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3E82691" w14:textId="77777777" w:rsidR="00EA6D0E" w:rsidRPr="00692866" w:rsidRDefault="00EA6D0E" w:rsidP="00483856">
      <w:bookmarkStart w:id="0" w:name="_GoBack"/>
      <w:bookmarkEnd w:id="0"/>
    </w:p>
    <w:p w14:paraId="6C1C5301" w14:textId="77777777" w:rsidR="00EA6D0E" w:rsidRPr="00692866" w:rsidRDefault="00EA6D0E" w:rsidP="00EA6D0E">
      <w:pPr>
        <w:jc w:val="center"/>
        <w:rPr>
          <w:rFonts w:ascii="仿宋_GB2312" w:eastAsia="仿宋_GB2312" w:hAnsi="宋体"/>
          <w:sz w:val="28"/>
        </w:rPr>
      </w:pPr>
    </w:p>
    <w:p w14:paraId="15A92E66" w14:textId="77777777" w:rsidR="00542B43" w:rsidRPr="00692866" w:rsidRDefault="00542B43">
      <w:pPr>
        <w:spacing w:line="440" w:lineRule="exact"/>
        <w:jc w:val="right"/>
        <w:rPr>
          <w:rFonts w:ascii="仿宋_GB2312" w:eastAsia="仿宋_GB2312"/>
          <w:sz w:val="28"/>
          <w:szCs w:val="28"/>
        </w:rPr>
      </w:pPr>
    </w:p>
    <w:p w14:paraId="1665BB3A" w14:textId="77777777" w:rsidR="00542B43" w:rsidRPr="00692866" w:rsidRDefault="00542B43">
      <w:pPr>
        <w:spacing w:line="440" w:lineRule="exact"/>
        <w:jc w:val="right"/>
        <w:rPr>
          <w:rFonts w:ascii="仿宋_GB2312" w:eastAsia="仿宋_GB2312"/>
          <w:sz w:val="28"/>
          <w:szCs w:val="28"/>
        </w:rPr>
      </w:pPr>
    </w:p>
    <w:p w14:paraId="57CC4E13" w14:textId="77777777" w:rsidR="00542B43" w:rsidRPr="00692866" w:rsidRDefault="00542B43">
      <w:pPr>
        <w:spacing w:line="440" w:lineRule="exact"/>
        <w:jc w:val="right"/>
        <w:rPr>
          <w:rFonts w:ascii="仿宋_GB2312" w:eastAsia="仿宋_GB2312"/>
          <w:sz w:val="28"/>
          <w:szCs w:val="28"/>
        </w:rPr>
      </w:pPr>
    </w:p>
    <w:p w14:paraId="53DC1CF9" w14:textId="77777777" w:rsidR="00EA6D0E" w:rsidRPr="00692866" w:rsidRDefault="00EA6D0E" w:rsidP="00EA6D0E">
      <w:pPr>
        <w:tabs>
          <w:tab w:val="left" w:pos="6660"/>
        </w:tabs>
        <w:spacing w:line="360" w:lineRule="auto"/>
        <w:jc w:val="center"/>
        <w:rPr>
          <w:bCs/>
          <w:sz w:val="44"/>
        </w:rPr>
      </w:pPr>
    </w:p>
    <w:p w14:paraId="3E504FC7" w14:textId="77777777" w:rsidR="00D73E76" w:rsidRPr="00692866" w:rsidRDefault="00A9208D">
      <w:pPr>
        <w:spacing w:before="120" w:line="360" w:lineRule="auto"/>
        <w:jc w:val="center"/>
        <w:outlineLvl w:val="0"/>
        <w:rPr>
          <w:rFonts w:ascii="黑体" w:eastAsia="黑体"/>
          <w:b/>
          <w:sz w:val="44"/>
          <w:szCs w:val="24"/>
        </w:rPr>
      </w:pPr>
      <w:bookmarkStart w:id="1" w:name="_Toc359917610"/>
      <w:bookmarkStart w:id="2" w:name="_Toc377044975"/>
      <w:r w:rsidRPr="00692866">
        <w:rPr>
          <w:rFonts w:ascii="黑体" w:eastAsia="黑体" w:hint="eastAsia"/>
          <w:b/>
          <w:sz w:val="44"/>
          <w:szCs w:val="24"/>
        </w:rPr>
        <w:t>国泰现金管理货币市场基金</w:t>
      </w:r>
      <w:bookmarkEnd w:id="1"/>
      <w:bookmarkEnd w:id="2"/>
    </w:p>
    <w:p w14:paraId="2A115E89" w14:textId="77777777" w:rsidR="00D73E76" w:rsidRPr="00692866" w:rsidRDefault="002F0791">
      <w:pPr>
        <w:spacing w:before="120" w:line="360" w:lineRule="auto"/>
        <w:jc w:val="center"/>
        <w:outlineLvl w:val="0"/>
        <w:rPr>
          <w:rFonts w:ascii="黑体" w:eastAsia="黑体"/>
          <w:b/>
          <w:sz w:val="44"/>
          <w:szCs w:val="24"/>
        </w:rPr>
      </w:pPr>
      <w:bookmarkStart w:id="3" w:name="_Toc359917611"/>
      <w:bookmarkStart w:id="4" w:name="_Toc377044976"/>
      <w:r w:rsidRPr="00692866">
        <w:rPr>
          <w:rFonts w:ascii="黑体" w:eastAsia="黑体" w:hint="eastAsia"/>
          <w:b/>
          <w:sz w:val="44"/>
          <w:szCs w:val="24"/>
        </w:rPr>
        <w:t>更新</w:t>
      </w:r>
      <w:r w:rsidR="00A9208D" w:rsidRPr="00692866">
        <w:rPr>
          <w:rFonts w:ascii="黑体" w:eastAsia="黑体" w:hint="eastAsia"/>
          <w:b/>
          <w:sz w:val="44"/>
          <w:szCs w:val="24"/>
        </w:rPr>
        <w:t>招募说明书</w:t>
      </w:r>
      <w:bookmarkEnd w:id="3"/>
      <w:bookmarkEnd w:id="4"/>
    </w:p>
    <w:p w14:paraId="62DF0971" w14:textId="60A4E2D2" w:rsidR="00EA6D0E" w:rsidRDefault="004305FE" w:rsidP="00EA6D0E">
      <w:pPr>
        <w:jc w:val="center"/>
        <w:rPr>
          <w:rFonts w:ascii="黑体" w:eastAsia="黑体"/>
          <w:b/>
          <w:sz w:val="32"/>
        </w:rPr>
      </w:pPr>
      <w:r>
        <w:rPr>
          <w:rFonts w:ascii="黑体" w:eastAsia="黑体" w:hint="eastAsia"/>
          <w:b/>
          <w:sz w:val="32"/>
        </w:rPr>
        <w:t>（</w:t>
      </w:r>
      <w:r w:rsidR="00195D0E">
        <w:rPr>
          <w:rFonts w:ascii="黑体" w:eastAsia="黑体" w:hint="eastAsia"/>
          <w:b/>
          <w:sz w:val="32"/>
        </w:rPr>
        <w:t>2</w:t>
      </w:r>
      <w:r w:rsidR="00195D0E">
        <w:rPr>
          <w:rFonts w:ascii="黑体" w:eastAsia="黑体"/>
          <w:b/>
          <w:sz w:val="32"/>
        </w:rPr>
        <w:t>020</w:t>
      </w:r>
      <w:r>
        <w:rPr>
          <w:rFonts w:ascii="黑体" w:eastAsia="黑体" w:hint="eastAsia"/>
          <w:b/>
          <w:sz w:val="32"/>
        </w:rPr>
        <w:t>年第</w:t>
      </w:r>
      <w:r w:rsidR="00195D0E">
        <w:rPr>
          <w:rFonts w:ascii="黑体" w:eastAsia="黑体" w:hint="eastAsia"/>
          <w:b/>
          <w:sz w:val="32"/>
        </w:rPr>
        <w:t>一</w:t>
      </w:r>
      <w:r>
        <w:rPr>
          <w:rFonts w:ascii="黑体" w:eastAsia="黑体" w:hint="eastAsia"/>
          <w:b/>
          <w:sz w:val="32"/>
        </w:rPr>
        <w:t>号）</w:t>
      </w:r>
    </w:p>
    <w:p w14:paraId="608F5DEF" w14:textId="77777777" w:rsidR="00DA0C2C" w:rsidRPr="00692866" w:rsidRDefault="00DA0C2C" w:rsidP="00EA6D0E">
      <w:pPr>
        <w:jc w:val="center"/>
        <w:rPr>
          <w:b/>
          <w:sz w:val="52"/>
        </w:rPr>
      </w:pPr>
    </w:p>
    <w:p w14:paraId="217A25B8" w14:textId="77777777" w:rsidR="00EA6D0E" w:rsidRPr="00692866" w:rsidRDefault="00EA6D0E" w:rsidP="00EA6D0E">
      <w:pPr>
        <w:jc w:val="center"/>
        <w:rPr>
          <w:b/>
          <w:sz w:val="52"/>
        </w:rPr>
      </w:pPr>
    </w:p>
    <w:p w14:paraId="6605CC5F" w14:textId="20EA618B" w:rsidR="00EA6D0E" w:rsidRDefault="00EA6D0E" w:rsidP="00EA6D0E">
      <w:pPr>
        <w:jc w:val="center"/>
        <w:rPr>
          <w:b/>
          <w:sz w:val="52"/>
        </w:rPr>
      </w:pPr>
    </w:p>
    <w:p w14:paraId="5AACD993" w14:textId="25A4C43A" w:rsidR="004305FE" w:rsidRDefault="004305FE" w:rsidP="00EA6D0E">
      <w:pPr>
        <w:jc w:val="center"/>
        <w:rPr>
          <w:b/>
          <w:sz w:val="52"/>
        </w:rPr>
      </w:pPr>
    </w:p>
    <w:p w14:paraId="3D08A775" w14:textId="100D0ACC" w:rsidR="004305FE" w:rsidRDefault="004305FE" w:rsidP="00EA6D0E">
      <w:pPr>
        <w:jc w:val="center"/>
        <w:rPr>
          <w:b/>
          <w:sz w:val="52"/>
        </w:rPr>
      </w:pPr>
    </w:p>
    <w:p w14:paraId="5F63FF09" w14:textId="1A3BEEB0" w:rsidR="004305FE" w:rsidRDefault="004305FE" w:rsidP="00EA6D0E">
      <w:pPr>
        <w:jc w:val="center"/>
        <w:rPr>
          <w:b/>
          <w:sz w:val="52"/>
        </w:rPr>
      </w:pPr>
    </w:p>
    <w:p w14:paraId="0840976E" w14:textId="77777777" w:rsidR="004305FE" w:rsidRPr="00692866" w:rsidRDefault="004305FE" w:rsidP="00EA6D0E">
      <w:pPr>
        <w:jc w:val="center"/>
        <w:rPr>
          <w:b/>
          <w:sz w:val="52"/>
        </w:rPr>
      </w:pPr>
    </w:p>
    <w:p w14:paraId="077E5220" w14:textId="77777777" w:rsidR="00EA6D0E" w:rsidRPr="00692866" w:rsidRDefault="00EA6D0E" w:rsidP="00EA6D0E">
      <w:pPr>
        <w:jc w:val="center"/>
        <w:rPr>
          <w:b/>
          <w:sz w:val="52"/>
        </w:rPr>
      </w:pPr>
    </w:p>
    <w:p w14:paraId="14214189" w14:textId="77777777" w:rsidR="00EA6D0E" w:rsidRPr="00692866" w:rsidRDefault="00EA6D0E" w:rsidP="00EA6D0E">
      <w:pPr>
        <w:jc w:val="center"/>
        <w:rPr>
          <w:b/>
          <w:sz w:val="52"/>
        </w:rPr>
      </w:pPr>
    </w:p>
    <w:p w14:paraId="5ADBE92E" w14:textId="77777777" w:rsidR="00EA6D0E" w:rsidRPr="00692866" w:rsidRDefault="00EA6D0E" w:rsidP="00EA6D0E">
      <w:pPr>
        <w:rPr>
          <w:b/>
          <w:sz w:val="28"/>
          <w:szCs w:val="28"/>
        </w:rPr>
      </w:pPr>
    </w:p>
    <w:p w14:paraId="418D5D55" w14:textId="77777777" w:rsidR="00D73E76" w:rsidRPr="00692866" w:rsidRDefault="00A9208D">
      <w:pPr>
        <w:pStyle w:val="afb"/>
        <w:spacing w:line="360" w:lineRule="auto"/>
        <w:jc w:val="center"/>
        <w:rPr>
          <w:rFonts w:ascii="仿宋_GB2312"/>
          <w:b/>
          <w:sz w:val="30"/>
        </w:rPr>
      </w:pPr>
      <w:bookmarkStart w:id="5" w:name="_Toc139992301"/>
      <w:bookmarkStart w:id="6" w:name="_Toc139991726"/>
      <w:bookmarkStart w:id="7" w:name="_Toc123701383"/>
      <w:bookmarkStart w:id="8" w:name="_Toc123112263"/>
      <w:bookmarkStart w:id="9" w:name="_Toc123112224"/>
      <w:r w:rsidRPr="00692866">
        <w:rPr>
          <w:rFonts w:ascii="仿宋_GB2312" w:hint="eastAsia"/>
          <w:b/>
          <w:sz w:val="30"/>
        </w:rPr>
        <w:t>基金管理人：</w:t>
      </w:r>
      <w:bookmarkEnd w:id="5"/>
      <w:bookmarkEnd w:id="6"/>
      <w:bookmarkEnd w:id="7"/>
      <w:bookmarkEnd w:id="8"/>
      <w:bookmarkEnd w:id="9"/>
      <w:r w:rsidRPr="00692866">
        <w:rPr>
          <w:rFonts w:ascii="仿宋_GB2312" w:hint="eastAsia"/>
          <w:b/>
          <w:sz w:val="30"/>
        </w:rPr>
        <w:t>国泰基金管理有限公司</w:t>
      </w:r>
    </w:p>
    <w:p w14:paraId="674254A0" w14:textId="77777777" w:rsidR="00D73E76" w:rsidRPr="00692866" w:rsidRDefault="00A9208D">
      <w:pPr>
        <w:pStyle w:val="afb"/>
        <w:spacing w:line="360" w:lineRule="auto"/>
        <w:jc w:val="center"/>
        <w:rPr>
          <w:rFonts w:ascii="仿宋_GB2312"/>
          <w:b/>
          <w:sz w:val="30"/>
        </w:rPr>
      </w:pPr>
      <w:bookmarkStart w:id="10" w:name="_Toc123112225"/>
      <w:bookmarkStart w:id="11" w:name="_Toc123112264"/>
      <w:bookmarkStart w:id="12" w:name="_Toc123701384"/>
      <w:bookmarkStart w:id="13" w:name="_Toc139991727"/>
      <w:bookmarkStart w:id="14" w:name="_Toc139992302"/>
      <w:r w:rsidRPr="00692866">
        <w:rPr>
          <w:rFonts w:ascii="仿宋_GB2312" w:hint="eastAsia"/>
          <w:b/>
          <w:sz w:val="30"/>
        </w:rPr>
        <w:t>基金托管人：</w:t>
      </w:r>
      <w:bookmarkEnd w:id="10"/>
      <w:bookmarkEnd w:id="11"/>
      <w:bookmarkEnd w:id="12"/>
      <w:bookmarkEnd w:id="13"/>
      <w:bookmarkEnd w:id="14"/>
      <w:r w:rsidRPr="00692866">
        <w:rPr>
          <w:rFonts w:ascii="仿宋_GB2312" w:hint="eastAsia"/>
          <w:b/>
          <w:sz w:val="30"/>
        </w:rPr>
        <w:t>中国银行股份有限公司</w:t>
      </w:r>
    </w:p>
    <w:p w14:paraId="600DD92D" w14:textId="74FB7581" w:rsidR="004305FE" w:rsidRDefault="004305FE">
      <w:pPr>
        <w:widowControl/>
        <w:jc w:val="left"/>
        <w:rPr>
          <w:bCs/>
          <w:sz w:val="28"/>
        </w:rPr>
      </w:pPr>
      <w:bookmarkStart w:id="15" w:name="_Toc123112227"/>
      <w:bookmarkStart w:id="16" w:name="_Toc123112266"/>
      <w:bookmarkStart w:id="17" w:name="_Toc123701386"/>
      <w:bookmarkStart w:id="18" w:name="_Toc139991729"/>
      <w:r>
        <w:rPr>
          <w:bCs/>
          <w:sz w:val="28"/>
        </w:rPr>
        <w:br w:type="page"/>
      </w:r>
    </w:p>
    <w:p w14:paraId="0E516E17" w14:textId="07A3AA8C" w:rsidR="00D73E76" w:rsidRPr="00692866" w:rsidRDefault="00A9208D" w:rsidP="0001288B">
      <w:pPr>
        <w:pStyle w:val="1"/>
        <w:widowControl/>
        <w:tabs>
          <w:tab w:val="center" w:pos="4153"/>
          <w:tab w:val="left" w:pos="7200"/>
          <w:tab w:val="right" w:pos="8306"/>
        </w:tabs>
        <w:spacing w:before="480" w:after="360" w:line="240" w:lineRule="auto"/>
        <w:jc w:val="center"/>
        <w:rPr>
          <w:bCs/>
          <w:color w:val="auto"/>
          <w:kern w:val="44"/>
          <w:sz w:val="32"/>
          <w:szCs w:val="32"/>
        </w:rPr>
      </w:pPr>
      <w:bookmarkStart w:id="19" w:name="_Toc311618199"/>
      <w:bookmarkStart w:id="20" w:name="_Toc321651840"/>
      <w:bookmarkStart w:id="21" w:name="_Toc359917612"/>
      <w:bookmarkStart w:id="22" w:name="_Toc377044977"/>
      <w:r w:rsidRPr="00692866">
        <w:rPr>
          <w:rFonts w:hint="eastAsia"/>
          <w:bCs/>
          <w:color w:val="auto"/>
          <w:kern w:val="44"/>
          <w:sz w:val="32"/>
          <w:szCs w:val="32"/>
        </w:rPr>
        <w:lastRenderedPageBreak/>
        <w:t>重要提示</w:t>
      </w:r>
      <w:bookmarkEnd w:id="19"/>
      <w:bookmarkEnd w:id="20"/>
      <w:bookmarkEnd w:id="21"/>
      <w:bookmarkEnd w:id="22"/>
    </w:p>
    <w:p w14:paraId="437CAE40"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本基金经中国证监会证监许可【</w:t>
      </w:r>
      <w:r w:rsidRPr="00692866">
        <w:rPr>
          <w:rFonts w:asciiTheme="minorEastAsia" w:eastAsiaTheme="minorEastAsia" w:hAnsiTheme="minorEastAsia"/>
        </w:rPr>
        <w:t>2012】1324</w:t>
      </w:r>
      <w:r w:rsidRPr="00692866">
        <w:rPr>
          <w:rFonts w:asciiTheme="minorEastAsia" w:eastAsiaTheme="minorEastAsia" w:hAnsiTheme="minorEastAsia" w:hint="eastAsia"/>
        </w:rPr>
        <w:t>号文核准募集。</w:t>
      </w:r>
    </w:p>
    <w:p w14:paraId="21359FF9"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14:paraId="2146DB51"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本基金投资于货币市场工具，每万份基金已实现收益会因为货币市场波动等因素产生波动。</w:t>
      </w:r>
      <w:r w:rsidRPr="00692866">
        <w:rPr>
          <w:rFonts w:asciiTheme="minorEastAsia" w:eastAsiaTheme="minorEastAsia" w:hAnsiTheme="minorEastAsia" w:hint="eastAsia"/>
          <w:b/>
        </w:rPr>
        <w:t>投资者购买本货币市场基金并不等于将资金作为存款存放在银行或存款类金融机构，基金管理人不保证基金一定盈利，也不保证最低收益。</w:t>
      </w:r>
      <w:r w:rsidRPr="00692866">
        <w:rPr>
          <w:rFonts w:asciiTheme="minorEastAsia" w:eastAsiaTheme="minorEastAsia" w:hAnsiTheme="minorEastAsia" w:hint="eastAsia"/>
        </w:rPr>
        <w:t>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由于投资者连续大量赎回基金份额产生的流动性风险、基金管理人在基金管理实施过程中产生的基金管理风险、本基金的特定风险等等。本基金为货币市场基金，属于低预期风险、低预期收益的基金品种，其预期风险和预期收益均低于股票型基金、混合型基金及债券型基金。投资者在投资本基金之前，请仔细阅读本基金的招募说明书和基金合同，全面认识本基金的风险收益特征和产品特性，并充分考虑自身的风险承受能力，理性判断市场，谨慎做出投资决策。</w:t>
      </w:r>
    </w:p>
    <w:p w14:paraId="36586D52"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基金管理人提醒投资者基金投资的“买者自负”原则，在投资者作出投资决策后，基金运营状况与基金净值变化引致的投资风险，由投资者自行负责。</w:t>
      </w:r>
    </w:p>
    <w:p w14:paraId="7966B3C9"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基金管理人依照恪尽职守、诚实信用、谨慎勤勉的原则管理和运用基金财产，但不保证基金一定盈利，也不保证最低收益。</w:t>
      </w:r>
    </w:p>
    <w:p w14:paraId="740C0D6B"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基金的过往业绩并不预示其未来表现</w:t>
      </w:r>
      <w:r w:rsidRPr="00692866">
        <w:rPr>
          <w:rFonts w:asciiTheme="minorEastAsia" w:eastAsiaTheme="minorEastAsia" w:hAnsiTheme="minorEastAsia"/>
        </w:rPr>
        <w:t>。</w:t>
      </w:r>
    </w:p>
    <w:p w14:paraId="0A2FEE28" w14:textId="637E9B2C" w:rsidR="005746D2" w:rsidRDefault="005746D2">
      <w:pPr>
        <w:adjustRightInd w:val="0"/>
        <w:snapToGrid w:val="0"/>
        <w:spacing w:line="360" w:lineRule="auto"/>
        <w:ind w:firstLineChars="200" w:firstLine="420"/>
        <w:rPr>
          <w:rFonts w:asciiTheme="minorEastAsia" w:eastAsiaTheme="minorEastAsia" w:hAnsiTheme="minorEastAsia"/>
        </w:rPr>
      </w:pPr>
      <w:r w:rsidRPr="005746D2">
        <w:rPr>
          <w:rFonts w:asciiTheme="minorEastAsia" w:eastAsiaTheme="minorEastAsia" w:hAnsiTheme="minorEastAsia" w:hint="eastAsia"/>
        </w:rPr>
        <w:t>本次招募说明书更新事由为基金</w:t>
      </w:r>
      <w:r w:rsidR="00C32DF6">
        <w:rPr>
          <w:rFonts w:hint="eastAsia"/>
          <w:szCs w:val="21"/>
        </w:rPr>
        <w:t>管理费率与托管费率</w:t>
      </w:r>
      <w:r w:rsidRPr="005746D2">
        <w:rPr>
          <w:rFonts w:asciiTheme="minorEastAsia" w:eastAsiaTheme="minorEastAsia" w:hAnsiTheme="minorEastAsia" w:hint="eastAsia"/>
        </w:rPr>
        <w:t>调整，</w:t>
      </w:r>
      <w:r w:rsidR="00C32DF6">
        <w:rPr>
          <w:rFonts w:asciiTheme="minorEastAsia" w:eastAsiaTheme="minorEastAsia" w:hAnsiTheme="minorEastAsia" w:hint="eastAsia"/>
        </w:rPr>
        <w:t>调整后的费率自</w:t>
      </w:r>
      <w:r w:rsidR="00C32DF6" w:rsidRPr="00495D38">
        <w:rPr>
          <w:szCs w:val="21"/>
        </w:rPr>
        <w:t>20</w:t>
      </w:r>
      <w:r w:rsidR="00C32DF6">
        <w:rPr>
          <w:szCs w:val="21"/>
        </w:rPr>
        <w:t>20</w:t>
      </w:r>
      <w:r w:rsidR="00C32DF6" w:rsidRPr="00495D38">
        <w:rPr>
          <w:szCs w:val="21"/>
        </w:rPr>
        <w:t>年</w:t>
      </w:r>
      <w:r w:rsidR="00C32DF6">
        <w:rPr>
          <w:szCs w:val="21"/>
        </w:rPr>
        <w:t>1</w:t>
      </w:r>
      <w:r w:rsidR="00C32DF6" w:rsidRPr="00495D38">
        <w:rPr>
          <w:szCs w:val="21"/>
        </w:rPr>
        <w:t>月</w:t>
      </w:r>
      <w:r w:rsidR="00C32DF6">
        <w:rPr>
          <w:szCs w:val="21"/>
        </w:rPr>
        <w:t>13</w:t>
      </w:r>
      <w:r w:rsidR="00C32DF6" w:rsidRPr="00495D38">
        <w:rPr>
          <w:szCs w:val="21"/>
        </w:rPr>
        <w:t>日起</w:t>
      </w:r>
      <w:r w:rsidR="00C32DF6">
        <w:rPr>
          <w:rFonts w:hint="eastAsia"/>
          <w:szCs w:val="21"/>
        </w:rPr>
        <w:t>施行</w:t>
      </w:r>
      <w:r w:rsidR="00635D4D" w:rsidRPr="00635D4D">
        <w:rPr>
          <w:rFonts w:asciiTheme="minorEastAsia" w:eastAsiaTheme="minorEastAsia" w:hAnsiTheme="minorEastAsia" w:hint="eastAsia"/>
        </w:rPr>
        <w:t>。</w:t>
      </w:r>
    </w:p>
    <w:p w14:paraId="0D6BB530" w14:textId="2133F9D6"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本招募说明书所载投资组合报告为</w:t>
      </w:r>
      <w:r w:rsidR="00643E85" w:rsidRPr="00692866">
        <w:rPr>
          <w:rFonts w:asciiTheme="minorEastAsia" w:eastAsiaTheme="minorEastAsia" w:hAnsiTheme="minorEastAsia"/>
        </w:rPr>
        <w:t>201</w:t>
      </w:r>
      <w:r w:rsidR="00AE4C31" w:rsidRPr="00692866">
        <w:rPr>
          <w:rFonts w:asciiTheme="minorEastAsia" w:eastAsiaTheme="minorEastAsia" w:hAnsiTheme="minorEastAsia"/>
        </w:rPr>
        <w:t>9</w:t>
      </w:r>
      <w:r w:rsidR="00643E85" w:rsidRPr="00692866">
        <w:rPr>
          <w:rFonts w:asciiTheme="minorEastAsia" w:eastAsiaTheme="minorEastAsia" w:hAnsiTheme="minorEastAsia"/>
        </w:rPr>
        <w:t>年</w:t>
      </w:r>
      <w:r w:rsidR="00AE4C31" w:rsidRPr="00692866">
        <w:rPr>
          <w:rFonts w:asciiTheme="minorEastAsia" w:eastAsiaTheme="minorEastAsia" w:hAnsiTheme="minorEastAsia" w:hint="eastAsia"/>
        </w:rPr>
        <w:t>1</w:t>
      </w:r>
      <w:r w:rsidRPr="00692866">
        <w:rPr>
          <w:rFonts w:asciiTheme="minorEastAsia" w:eastAsiaTheme="minorEastAsia" w:hAnsiTheme="minorEastAsia"/>
        </w:rPr>
        <w:t>季度报告，净值表现截止日为</w:t>
      </w:r>
      <w:r w:rsidR="00643E85" w:rsidRPr="00692866">
        <w:rPr>
          <w:rFonts w:asciiTheme="minorEastAsia" w:eastAsiaTheme="minorEastAsia" w:hAnsiTheme="minorEastAsia"/>
        </w:rPr>
        <w:t>2018</w:t>
      </w:r>
      <w:r w:rsidR="005A390B" w:rsidRPr="00692866">
        <w:rPr>
          <w:rFonts w:asciiTheme="minorEastAsia" w:eastAsiaTheme="minorEastAsia" w:hAnsiTheme="minorEastAsia"/>
        </w:rPr>
        <w:t>年</w:t>
      </w:r>
      <w:r w:rsidR="00AE4C31" w:rsidRPr="00692866">
        <w:rPr>
          <w:rFonts w:asciiTheme="minorEastAsia" w:eastAsiaTheme="minorEastAsia" w:hAnsiTheme="minorEastAsia" w:hint="eastAsia"/>
        </w:rPr>
        <w:t>1</w:t>
      </w:r>
      <w:r w:rsidR="00AE4C31" w:rsidRPr="00692866">
        <w:rPr>
          <w:rFonts w:asciiTheme="minorEastAsia" w:eastAsiaTheme="minorEastAsia" w:hAnsiTheme="minorEastAsia"/>
        </w:rPr>
        <w:t>2</w:t>
      </w:r>
      <w:r w:rsidRPr="00692866">
        <w:rPr>
          <w:rFonts w:asciiTheme="minorEastAsia" w:eastAsiaTheme="minorEastAsia" w:hAnsiTheme="minorEastAsia"/>
        </w:rPr>
        <w:t>月</w:t>
      </w:r>
      <w:r w:rsidR="00643E85" w:rsidRPr="00692866">
        <w:rPr>
          <w:rFonts w:asciiTheme="minorEastAsia" w:eastAsiaTheme="minorEastAsia" w:hAnsiTheme="minorEastAsia"/>
        </w:rPr>
        <w:t>3</w:t>
      </w:r>
      <w:r w:rsidR="00AE4C31" w:rsidRPr="00692866">
        <w:rPr>
          <w:rFonts w:asciiTheme="minorEastAsia" w:eastAsiaTheme="minorEastAsia" w:hAnsiTheme="minorEastAsia"/>
        </w:rPr>
        <w:t>1</w:t>
      </w:r>
      <w:r w:rsidRPr="00692866">
        <w:rPr>
          <w:rFonts w:asciiTheme="minorEastAsia" w:eastAsiaTheme="minorEastAsia" w:hAnsiTheme="minorEastAsia"/>
        </w:rPr>
        <w:t>日。</w:t>
      </w:r>
    </w:p>
    <w:p w14:paraId="7812BAE4" w14:textId="77777777" w:rsidR="00813565" w:rsidRPr="00692866" w:rsidRDefault="00813565" w:rsidP="0001288B">
      <w:pPr>
        <w:spacing w:before="100" w:beforeAutospacing="1" w:after="100" w:afterAutospacing="1" w:line="400" w:lineRule="exact"/>
        <w:rPr>
          <w:rFonts w:ascii="宋体" w:hAnsi="宋体"/>
          <w:kern w:val="0"/>
          <w:szCs w:val="21"/>
        </w:rPr>
      </w:pPr>
    </w:p>
    <w:p w14:paraId="0198AF79" w14:textId="77777777" w:rsidR="00EA6D0E" w:rsidRPr="00692866" w:rsidRDefault="00EA6D0E" w:rsidP="000C0E9A">
      <w:pPr>
        <w:spacing w:before="100" w:beforeAutospacing="1" w:after="100" w:afterAutospacing="1" w:line="400" w:lineRule="exact"/>
        <w:ind w:firstLine="420"/>
        <w:rPr>
          <w:rFonts w:ascii="宋体" w:hAnsi="宋体"/>
          <w:kern w:val="0"/>
          <w:szCs w:val="21"/>
        </w:rPr>
        <w:sectPr w:rsidR="00EA6D0E" w:rsidRPr="00692866" w:rsidSect="00FF176B">
          <w:headerReference w:type="default" r:id="rId8"/>
          <w:footerReference w:type="even" r:id="rId9"/>
          <w:footerReference w:type="default" r:id="rId10"/>
          <w:footerReference w:type="first" r:id="rId11"/>
          <w:pgSz w:w="11906" w:h="16838"/>
          <w:pgMar w:top="1440" w:right="1800" w:bottom="1440" w:left="1800" w:header="851" w:footer="992" w:gutter="0"/>
          <w:pgNumType w:start="0"/>
          <w:cols w:space="720"/>
          <w:titlePg/>
          <w:docGrid w:type="lines" w:linePitch="312"/>
        </w:sectPr>
      </w:pPr>
    </w:p>
    <w:p w14:paraId="59906522" w14:textId="77777777" w:rsidR="00D73E76" w:rsidRPr="00692866" w:rsidRDefault="00A9208D">
      <w:pPr>
        <w:pStyle w:val="1"/>
        <w:widowControl/>
        <w:spacing w:before="480" w:after="360" w:line="240" w:lineRule="auto"/>
        <w:jc w:val="center"/>
        <w:rPr>
          <w:bCs/>
          <w:color w:val="auto"/>
          <w:kern w:val="44"/>
          <w:sz w:val="32"/>
          <w:szCs w:val="32"/>
        </w:rPr>
      </w:pPr>
      <w:bookmarkStart w:id="23" w:name="_Toc359917613"/>
      <w:bookmarkStart w:id="24" w:name="_Toc377044978"/>
      <w:r w:rsidRPr="00692866">
        <w:rPr>
          <w:rFonts w:hint="eastAsia"/>
          <w:bCs/>
          <w:color w:val="auto"/>
          <w:kern w:val="44"/>
          <w:sz w:val="32"/>
          <w:szCs w:val="32"/>
        </w:rPr>
        <w:lastRenderedPageBreak/>
        <w:t>目</w:t>
      </w:r>
      <w:r w:rsidRPr="00692866">
        <w:rPr>
          <w:bCs/>
          <w:color w:val="auto"/>
          <w:kern w:val="44"/>
          <w:sz w:val="32"/>
          <w:szCs w:val="32"/>
        </w:rPr>
        <w:t xml:space="preserve">    </w:t>
      </w:r>
      <w:r w:rsidRPr="00692866">
        <w:rPr>
          <w:rFonts w:hint="eastAsia"/>
          <w:bCs/>
          <w:color w:val="auto"/>
          <w:kern w:val="44"/>
          <w:sz w:val="32"/>
          <w:szCs w:val="32"/>
        </w:rPr>
        <w:t>录</w:t>
      </w:r>
      <w:bookmarkEnd w:id="15"/>
      <w:bookmarkEnd w:id="16"/>
      <w:bookmarkEnd w:id="17"/>
      <w:bookmarkEnd w:id="18"/>
      <w:bookmarkEnd w:id="23"/>
      <w:bookmarkEnd w:id="24"/>
    </w:p>
    <w:p w14:paraId="1384C1B1" w14:textId="77777777" w:rsidR="00796AF8" w:rsidRPr="00692866" w:rsidRDefault="005416C3" w:rsidP="00796AF8">
      <w:pPr>
        <w:pStyle w:val="10"/>
        <w:rPr>
          <w:rFonts w:asciiTheme="minorHAnsi" w:eastAsiaTheme="minorEastAsia" w:hAnsiTheme="minorHAnsi" w:cstheme="minorBidi"/>
          <w:noProof/>
          <w:szCs w:val="22"/>
        </w:rPr>
      </w:pPr>
      <w:r w:rsidRPr="00692866">
        <w:rPr>
          <w:rFonts w:asciiTheme="minorEastAsia" w:eastAsiaTheme="minorEastAsia" w:hAnsiTheme="minorEastAsia"/>
          <w:bCs/>
          <w:sz w:val="24"/>
        </w:rPr>
        <w:fldChar w:fldCharType="begin"/>
      </w:r>
      <w:r w:rsidR="00A9208D" w:rsidRPr="00692866">
        <w:rPr>
          <w:rFonts w:asciiTheme="minorEastAsia" w:eastAsiaTheme="minorEastAsia" w:hAnsiTheme="minorEastAsia"/>
          <w:bCs/>
          <w:sz w:val="24"/>
        </w:rPr>
        <w:instrText xml:space="preserve"> TOC \o "1-1" \h \z \u </w:instrText>
      </w:r>
      <w:r w:rsidRPr="00692866">
        <w:rPr>
          <w:rFonts w:asciiTheme="minorEastAsia" w:eastAsiaTheme="minorEastAsia" w:hAnsiTheme="minorEastAsia"/>
          <w:bCs/>
          <w:sz w:val="24"/>
        </w:rPr>
        <w:fldChar w:fldCharType="separate"/>
      </w:r>
    </w:p>
    <w:p w14:paraId="6707574D" w14:textId="54820A22" w:rsidR="00796AF8" w:rsidRPr="00692866" w:rsidRDefault="00C360E3">
      <w:pPr>
        <w:pStyle w:val="10"/>
        <w:rPr>
          <w:rFonts w:asciiTheme="minorHAnsi" w:eastAsiaTheme="minorEastAsia" w:hAnsiTheme="minorHAnsi" w:cstheme="minorBidi"/>
          <w:noProof/>
          <w:szCs w:val="22"/>
        </w:rPr>
      </w:pPr>
      <w:hyperlink w:anchor="_Toc377044979" w:history="1">
        <w:r w:rsidR="00796AF8" w:rsidRPr="00692866">
          <w:rPr>
            <w:rStyle w:val="af1"/>
            <w:rFonts w:hint="eastAsia"/>
            <w:bCs/>
            <w:noProof/>
            <w:color w:val="auto"/>
            <w:kern w:val="44"/>
          </w:rPr>
          <w:t>第一部分</w:t>
        </w:r>
        <w:r w:rsidR="00796AF8" w:rsidRPr="00692866">
          <w:rPr>
            <w:rStyle w:val="af1"/>
            <w:bCs/>
            <w:noProof/>
            <w:color w:val="auto"/>
            <w:kern w:val="44"/>
          </w:rPr>
          <w:t xml:space="preserve">  </w:t>
        </w:r>
        <w:r w:rsidR="00796AF8" w:rsidRPr="00692866">
          <w:rPr>
            <w:rStyle w:val="af1"/>
            <w:rFonts w:hint="eastAsia"/>
            <w:bCs/>
            <w:noProof/>
            <w:color w:val="auto"/>
            <w:kern w:val="44"/>
          </w:rPr>
          <w:t>绪言</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_Toc377044979 \h </w:instrText>
        </w:r>
        <w:r w:rsidR="005416C3" w:rsidRPr="00692866">
          <w:rPr>
            <w:noProof/>
            <w:webHidden/>
          </w:rPr>
        </w:r>
        <w:r w:rsidR="005416C3" w:rsidRPr="00692866">
          <w:rPr>
            <w:noProof/>
            <w:webHidden/>
          </w:rPr>
          <w:fldChar w:fldCharType="separate"/>
        </w:r>
        <w:r w:rsidR="009816D6">
          <w:rPr>
            <w:noProof/>
            <w:webHidden/>
          </w:rPr>
          <w:t>1</w:t>
        </w:r>
        <w:r w:rsidR="005416C3" w:rsidRPr="00692866">
          <w:rPr>
            <w:noProof/>
            <w:webHidden/>
          </w:rPr>
          <w:fldChar w:fldCharType="end"/>
        </w:r>
      </w:hyperlink>
    </w:p>
    <w:p w14:paraId="1FAD0110" w14:textId="1B74ADDD" w:rsidR="00796AF8" w:rsidRPr="00692866" w:rsidRDefault="00C360E3">
      <w:pPr>
        <w:pStyle w:val="10"/>
        <w:rPr>
          <w:rFonts w:asciiTheme="minorHAnsi" w:eastAsiaTheme="minorEastAsia" w:hAnsiTheme="minorHAnsi" w:cstheme="minorBidi"/>
          <w:noProof/>
          <w:szCs w:val="22"/>
        </w:rPr>
      </w:pPr>
      <w:hyperlink w:anchor="_Toc377044980" w:history="1">
        <w:r w:rsidR="00796AF8" w:rsidRPr="00692866">
          <w:rPr>
            <w:rStyle w:val="af1"/>
            <w:rFonts w:hint="eastAsia"/>
            <w:bCs/>
            <w:noProof/>
            <w:color w:val="auto"/>
            <w:kern w:val="44"/>
          </w:rPr>
          <w:t>第二部分</w:t>
        </w:r>
        <w:r w:rsidR="00796AF8" w:rsidRPr="00692866">
          <w:rPr>
            <w:rStyle w:val="af1"/>
            <w:bCs/>
            <w:noProof/>
            <w:color w:val="auto"/>
            <w:kern w:val="44"/>
          </w:rPr>
          <w:t xml:space="preserve">  </w:t>
        </w:r>
        <w:r w:rsidR="00796AF8" w:rsidRPr="00692866">
          <w:rPr>
            <w:rStyle w:val="af1"/>
            <w:rFonts w:hint="eastAsia"/>
            <w:bCs/>
            <w:noProof/>
            <w:color w:val="auto"/>
            <w:kern w:val="44"/>
          </w:rPr>
          <w:t>释义</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_Toc377044980 \h </w:instrText>
        </w:r>
        <w:r w:rsidR="005416C3" w:rsidRPr="00692866">
          <w:rPr>
            <w:noProof/>
            <w:webHidden/>
          </w:rPr>
        </w:r>
        <w:r w:rsidR="005416C3" w:rsidRPr="00692866">
          <w:rPr>
            <w:noProof/>
            <w:webHidden/>
          </w:rPr>
          <w:fldChar w:fldCharType="separate"/>
        </w:r>
        <w:r w:rsidR="009816D6">
          <w:rPr>
            <w:noProof/>
            <w:webHidden/>
          </w:rPr>
          <w:t>1</w:t>
        </w:r>
        <w:r w:rsidR="005416C3" w:rsidRPr="00692866">
          <w:rPr>
            <w:noProof/>
            <w:webHidden/>
          </w:rPr>
          <w:fldChar w:fldCharType="end"/>
        </w:r>
      </w:hyperlink>
    </w:p>
    <w:p w14:paraId="4B0E7F5B" w14:textId="3ED88B53" w:rsidR="00796AF8" w:rsidRPr="00692866" w:rsidRDefault="00C360E3">
      <w:pPr>
        <w:pStyle w:val="10"/>
        <w:rPr>
          <w:rFonts w:asciiTheme="minorHAnsi" w:eastAsiaTheme="minorEastAsia" w:hAnsiTheme="minorHAnsi" w:cstheme="minorBidi"/>
          <w:noProof/>
          <w:szCs w:val="22"/>
        </w:rPr>
      </w:pPr>
      <w:hyperlink w:anchor="_Toc377044981" w:history="1">
        <w:r w:rsidR="00796AF8" w:rsidRPr="00692866">
          <w:rPr>
            <w:rStyle w:val="af1"/>
            <w:rFonts w:hint="eastAsia"/>
            <w:bCs/>
            <w:noProof/>
            <w:color w:val="auto"/>
            <w:kern w:val="44"/>
          </w:rPr>
          <w:t>第三部分</w:t>
        </w:r>
        <w:r w:rsidR="00796AF8" w:rsidRPr="00692866">
          <w:rPr>
            <w:rStyle w:val="af1"/>
            <w:bCs/>
            <w:noProof/>
            <w:color w:val="auto"/>
            <w:kern w:val="44"/>
          </w:rPr>
          <w:t xml:space="preserve">  </w:t>
        </w:r>
        <w:r w:rsidR="00796AF8" w:rsidRPr="00692866">
          <w:rPr>
            <w:rStyle w:val="af1"/>
            <w:rFonts w:hint="eastAsia"/>
            <w:bCs/>
            <w:noProof/>
            <w:color w:val="auto"/>
            <w:kern w:val="44"/>
          </w:rPr>
          <w:t>基金管理人</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_Toc377044981 \h </w:instrText>
        </w:r>
        <w:r w:rsidR="005416C3" w:rsidRPr="00692866">
          <w:rPr>
            <w:noProof/>
            <w:webHidden/>
          </w:rPr>
        </w:r>
        <w:r w:rsidR="005416C3" w:rsidRPr="00692866">
          <w:rPr>
            <w:noProof/>
            <w:webHidden/>
          </w:rPr>
          <w:fldChar w:fldCharType="separate"/>
        </w:r>
        <w:r w:rsidR="009816D6">
          <w:rPr>
            <w:noProof/>
            <w:webHidden/>
          </w:rPr>
          <w:t>6</w:t>
        </w:r>
        <w:r w:rsidR="005416C3" w:rsidRPr="00692866">
          <w:rPr>
            <w:noProof/>
            <w:webHidden/>
          </w:rPr>
          <w:fldChar w:fldCharType="end"/>
        </w:r>
      </w:hyperlink>
    </w:p>
    <w:p w14:paraId="063896E9" w14:textId="6A478AFB" w:rsidR="00796AF8" w:rsidRPr="00692866" w:rsidRDefault="00C360E3">
      <w:pPr>
        <w:pStyle w:val="10"/>
        <w:rPr>
          <w:rFonts w:asciiTheme="minorHAnsi" w:eastAsiaTheme="minorEastAsia" w:hAnsiTheme="minorHAnsi" w:cstheme="minorBidi"/>
          <w:noProof/>
          <w:szCs w:val="22"/>
        </w:rPr>
      </w:pPr>
      <w:hyperlink w:anchor="_Toc377044982" w:history="1">
        <w:r w:rsidR="00796AF8" w:rsidRPr="00692866">
          <w:rPr>
            <w:rStyle w:val="af1"/>
            <w:rFonts w:hint="eastAsia"/>
            <w:bCs/>
            <w:noProof/>
            <w:color w:val="auto"/>
            <w:kern w:val="44"/>
          </w:rPr>
          <w:t>第四部分</w:t>
        </w:r>
        <w:r w:rsidR="00796AF8" w:rsidRPr="00692866">
          <w:rPr>
            <w:rStyle w:val="af1"/>
            <w:bCs/>
            <w:noProof/>
            <w:color w:val="auto"/>
            <w:kern w:val="44"/>
          </w:rPr>
          <w:t xml:space="preserve">  </w:t>
        </w:r>
        <w:r w:rsidR="00796AF8" w:rsidRPr="00692866">
          <w:rPr>
            <w:rStyle w:val="af1"/>
            <w:rFonts w:hint="eastAsia"/>
            <w:bCs/>
            <w:noProof/>
            <w:color w:val="auto"/>
            <w:kern w:val="44"/>
          </w:rPr>
          <w:t>基金托管人</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_Toc377044982 \h </w:instrText>
        </w:r>
        <w:r w:rsidR="005416C3" w:rsidRPr="00692866">
          <w:rPr>
            <w:noProof/>
            <w:webHidden/>
          </w:rPr>
        </w:r>
        <w:r w:rsidR="005416C3" w:rsidRPr="00692866">
          <w:rPr>
            <w:noProof/>
            <w:webHidden/>
          </w:rPr>
          <w:fldChar w:fldCharType="separate"/>
        </w:r>
        <w:r w:rsidR="009816D6">
          <w:rPr>
            <w:noProof/>
            <w:webHidden/>
          </w:rPr>
          <w:t>20</w:t>
        </w:r>
        <w:r w:rsidR="005416C3" w:rsidRPr="00692866">
          <w:rPr>
            <w:noProof/>
            <w:webHidden/>
          </w:rPr>
          <w:fldChar w:fldCharType="end"/>
        </w:r>
      </w:hyperlink>
    </w:p>
    <w:p w14:paraId="44021BBF" w14:textId="3FBA86E9" w:rsidR="00796AF8" w:rsidRPr="00692866" w:rsidRDefault="00C360E3">
      <w:pPr>
        <w:pStyle w:val="10"/>
        <w:rPr>
          <w:rFonts w:asciiTheme="minorHAnsi" w:eastAsiaTheme="minorEastAsia" w:hAnsiTheme="minorHAnsi" w:cstheme="minorBidi"/>
          <w:noProof/>
          <w:szCs w:val="22"/>
        </w:rPr>
      </w:pPr>
      <w:hyperlink w:anchor="_Toc377044983" w:history="1">
        <w:r w:rsidR="00796AF8" w:rsidRPr="00692866">
          <w:rPr>
            <w:rStyle w:val="af1"/>
            <w:rFonts w:hint="eastAsia"/>
            <w:bCs/>
            <w:noProof/>
            <w:color w:val="auto"/>
            <w:kern w:val="44"/>
          </w:rPr>
          <w:t>第五部分</w:t>
        </w:r>
        <w:r w:rsidR="00796AF8" w:rsidRPr="00692866">
          <w:rPr>
            <w:rStyle w:val="af1"/>
            <w:bCs/>
            <w:noProof/>
            <w:color w:val="auto"/>
            <w:kern w:val="44"/>
          </w:rPr>
          <w:t xml:space="preserve">  </w:t>
        </w:r>
        <w:r w:rsidR="00796AF8" w:rsidRPr="00692866">
          <w:rPr>
            <w:rStyle w:val="af1"/>
            <w:rFonts w:hint="eastAsia"/>
            <w:bCs/>
            <w:noProof/>
            <w:color w:val="auto"/>
            <w:kern w:val="44"/>
          </w:rPr>
          <w:t>相关服务机构</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_Toc377044983 \h </w:instrText>
        </w:r>
        <w:r w:rsidR="005416C3" w:rsidRPr="00692866">
          <w:rPr>
            <w:noProof/>
            <w:webHidden/>
          </w:rPr>
        </w:r>
        <w:r w:rsidR="005416C3" w:rsidRPr="00692866">
          <w:rPr>
            <w:noProof/>
            <w:webHidden/>
          </w:rPr>
          <w:fldChar w:fldCharType="separate"/>
        </w:r>
        <w:r w:rsidR="009816D6">
          <w:rPr>
            <w:noProof/>
            <w:webHidden/>
          </w:rPr>
          <w:t>21</w:t>
        </w:r>
        <w:r w:rsidR="005416C3" w:rsidRPr="00692866">
          <w:rPr>
            <w:noProof/>
            <w:webHidden/>
          </w:rPr>
          <w:fldChar w:fldCharType="end"/>
        </w:r>
      </w:hyperlink>
    </w:p>
    <w:p w14:paraId="1FEF4395" w14:textId="54B586D1" w:rsidR="00796AF8" w:rsidRPr="00692866" w:rsidRDefault="00C360E3">
      <w:pPr>
        <w:pStyle w:val="10"/>
        <w:rPr>
          <w:rFonts w:asciiTheme="minorHAnsi" w:eastAsiaTheme="minorEastAsia" w:hAnsiTheme="minorHAnsi" w:cstheme="minorBidi"/>
          <w:noProof/>
          <w:szCs w:val="22"/>
        </w:rPr>
      </w:pPr>
      <w:hyperlink w:anchor="_Toc377044984" w:history="1">
        <w:r w:rsidR="00796AF8" w:rsidRPr="00692866">
          <w:rPr>
            <w:rStyle w:val="af1"/>
            <w:rFonts w:hint="eastAsia"/>
            <w:bCs/>
            <w:noProof/>
            <w:color w:val="auto"/>
            <w:kern w:val="44"/>
          </w:rPr>
          <w:t>第六部分</w:t>
        </w:r>
        <w:r w:rsidR="00796AF8" w:rsidRPr="00692866">
          <w:rPr>
            <w:rStyle w:val="af1"/>
            <w:bCs/>
            <w:noProof/>
            <w:color w:val="auto"/>
            <w:kern w:val="44"/>
          </w:rPr>
          <w:t xml:space="preserve">   </w:t>
        </w:r>
        <w:r w:rsidR="00796AF8" w:rsidRPr="00692866">
          <w:rPr>
            <w:rStyle w:val="af1"/>
            <w:rFonts w:hint="eastAsia"/>
            <w:bCs/>
            <w:noProof/>
            <w:color w:val="auto"/>
            <w:kern w:val="44"/>
          </w:rPr>
          <w:t>基金份额的分类</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_Toc377044984 \h </w:instrText>
        </w:r>
        <w:r w:rsidR="005416C3" w:rsidRPr="00692866">
          <w:rPr>
            <w:noProof/>
            <w:webHidden/>
          </w:rPr>
        </w:r>
        <w:r w:rsidR="005416C3" w:rsidRPr="00692866">
          <w:rPr>
            <w:noProof/>
            <w:webHidden/>
          </w:rPr>
          <w:fldChar w:fldCharType="separate"/>
        </w:r>
        <w:r w:rsidR="009816D6">
          <w:rPr>
            <w:noProof/>
            <w:webHidden/>
          </w:rPr>
          <w:t>39</w:t>
        </w:r>
        <w:r w:rsidR="005416C3" w:rsidRPr="00692866">
          <w:rPr>
            <w:noProof/>
            <w:webHidden/>
          </w:rPr>
          <w:fldChar w:fldCharType="end"/>
        </w:r>
      </w:hyperlink>
    </w:p>
    <w:p w14:paraId="390072C3" w14:textId="5839DB21" w:rsidR="00796AF8" w:rsidRPr="00692866" w:rsidRDefault="00C360E3">
      <w:pPr>
        <w:pStyle w:val="10"/>
        <w:rPr>
          <w:rFonts w:asciiTheme="minorHAnsi" w:eastAsiaTheme="minorEastAsia" w:hAnsiTheme="minorHAnsi" w:cstheme="minorBidi"/>
          <w:noProof/>
          <w:szCs w:val="22"/>
        </w:rPr>
      </w:pPr>
      <w:hyperlink w:anchor="_Toc377044985" w:history="1">
        <w:r w:rsidR="00796AF8" w:rsidRPr="00692866">
          <w:rPr>
            <w:rStyle w:val="af1"/>
            <w:rFonts w:hint="eastAsia"/>
            <w:bCs/>
            <w:noProof/>
            <w:color w:val="auto"/>
            <w:kern w:val="44"/>
          </w:rPr>
          <w:t>第七部分</w:t>
        </w:r>
        <w:r w:rsidR="00796AF8" w:rsidRPr="00692866">
          <w:rPr>
            <w:rStyle w:val="af1"/>
            <w:bCs/>
            <w:noProof/>
            <w:color w:val="auto"/>
            <w:kern w:val="44"/>
          </w:rPr>
          <w:t xml:space="preserve">  </w:t>
        </w:r>
        <w:r w:rsidR="00796AF8" w:rsidRPr="00692866">
          <w:rPr>
            <w:rStyle w:val="af1"/>
            <w:rFonts w:hint="eastAsia"/>
            <w:bCs/>
            <w:noProof/>
            <w:color w:val="auto"/>
            <w:kern w:val="44"/>
          </w:rPr>
          <w:t>基金的募集</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_Toc377044985 \h </w:instrText>
        </w:r>
        <w:r w:rsidR="005416C3" w:rsidRPr="00692866">
          <w:rPr>
            <w:noProof/>
            <w:webHidden/>
          </w:rPr>
        </w:r>
        <w:r w:rsidR="005416C3" w:rsidRPr="00692866">
          <w:rPr>
            <w:noProof/>
            <w:webHidden/>
          </w:rPr>
          <w:fldChar w:fldCharType="separate"/>
        </w:r>
        <w:r w:rsidR="009816D6">
          <w:rPr>
            <w:noProof/>
            <w:webHidden/>
          </w:rPr>
          <w:t>41</w:t>
        </w:r>
        <w:r w:rsidR="005416C3" w:rsidRPr="00692866">
          <w:rPr>
            <w:noProof/>
            <w:webHidden/>
          </w:rPr>
          <w:fldChar w:fldCharType="end"/>
        </w:r>
      </w:hyperlink>
    </w:p>
    <w:p w14:paraId="613F6F31" w14:textId="63E69917" w:rsidR="00796AF8" w:rsidRPr="00692866" w:rsidRDefault="00C360E3">
      <w:pPr>
        <w:pStyle w:val="10"/>
        <w:rPr>
          <w:rFonts w:asciiTheme="minorHAnsi" w:eastAsiaTheme="minorEastAsia" w:hAnsiTheme="minorHAnsi" w:cstheme="minorBidi"/>
          <w:noProof/>
          <w:szCs w:val="22"/>
        </w:rPr>
      </w:pPr>
      <w:hyperlink w:anchor="_Toc377044986" w:history="1">
        <w:r w:rsidR="00796AF8" w:rsidRPr="00692866">
          <w:rPr>
            <w:rStyle w:val="af1"/>
            <w:rFonts w:hint="eastAsia"/>
            <w:bCs/>
            <w:noProof/>
            <w:color w:val="auto"/>
            <w:kern w:val="44"/>
          </w:rPr>
          <w:t>第八部分</w:t>
        </w:r>
        <w:r w:rsidR="00796AF8" w:rsidRPr="00692866">
          <w:rPr>
            <w:rStyle w:val="af1"/>
            <w:bCs/>
            <w:noProof/>
            <w:color w:val="auto"/>
            <w:kern w:val="44"/>
          </w:rPr>
          <w:t xml:space="preserve">  </w:t>
        </w:r>
        <w:r w:rsidR="00796AF8" w:rsidRPr="00692866">
          <w:rPr>
            <w:rStyle w:val="af1"/>
            <w:rFonts w:hint="eastAsia"/>
            <w:bCs/>
            <w:noProof/>
            <w:color w:val="auto"/>
            <w:kern w:val="44"/>
          </w:rPr>
          <w:t>基金合同的生效</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_Toc377044986 \h </w:instrText>
        </w:r>
        <w:r w:rsidR="005416C3" w:rsidRPr="00692866">
          <w:rPr>
            <w:noProof/>
            <w:webHidden/>
          </w:rPr>
        </w:r>
        <w:r w:rsidR="005416C3" w:rsidRPr="00692866">
          <w:rPr>
            <w:noProof/>
            <w:webHidden/>
          </w:rPr>
          <w:fldChar w:fldCharType="separate"/>
        </w:r>
        <w:r w:rsidR="009816D6">
          <w:rPr>
            <w:noProof/>
            <w:webHidden/>
          </w:rPr>
          <w:t>42</w:t>
        </w:r>
        <w:r w:rsidR="005416C3" w:rsidRPr="00692866">
          <w:rPr>
            <w:noProof/>
            <w:webHidden/>
          </w:rPr>
          <w:fldChar w:fldCharType="end"/>
        </w:r>
      </w:hyperlink>
    </w:p>
    <w:p w14:paraId="59998829" w14:textId="447A52BB" w:rsidR="00796AF8" w:rsidRPr="00692866" w:rsidRDefault="00C360E3">
      <w:pPr>
        <w:pStyle w:val="10"/>
        <w:rPr>
          <w:rFonts w:asciiTheme="minorHAnsi" w:eastAsiaTheme="minorEastAsia" w:hAnsiTheme="minorHAnsi" w:cstheme="minorBidi"/>
          <w:noProof/>
          <w:szCs w:val="22"/>
        </w:rPr>
      </w:pPr>
      <w:hyperlink w:anchor="_Toc377044987" w:history="1">
        <w:r w:rsidR="00796AF8" w:rsidRPr="00692866">
          <w:rPr>
            <w:rStyle w:val="af1"/>
            <w:rFonts w:hint="eastAsia"/>
            <w:bCs/>
            <w:noProof/>
            <w:color w:val="auto"/>
            <w:kern w:val="44"/>
          </w:rPr>
          <w:t>第九部分</w:t>
        </w:r>
        <w:r w:rsidR="00796AF8" w:rsidRPr="00692866">
          <w:rPr>
            <w:rStyle w:val="af1"/>
            <w:bCs/>
            <w:noProof/>
            <w:color w:val="auto"/>
            <w:kern w:val="44"/>
          </w:rPr>
          <w:t xml:space="preserve">  </w:t>
        </w:r>
        <w:r w:rsidR="00796AF8" w:rsidRPr="00692866">
          <w:rPr>
            <w:rStyle w:val="af1"/>
            <w:rFonts w:hint="eastAsia"/>
            <w:bCs/>
            <w:noProof/>
            <w:color w:val="auto"/>
            <w:kern w:val="44"/>
          </w:rPr>
          <w:t>基金份额的申购与赎回</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_Toc377044987 \h </w:instrText>
        </w:r>
        <w:r w:rsidR="005416C3" w:rsidRPr="00692866">
          <w:rPr>
            <w:noProof/>
            <w:webHidden/>
          </w:rPr>
        </w:r>
        <w:r w:rsidR="005416C3" w:rsidRPr="00692866">
          <w:rPr>
            <w:noProof/>
            <w:webHidden/>
          </w:rPr>
          <w:fldChar w:fldCharType="separate"/>
        </w:r>
        <w:r w:rsidR="009816D6">
          <w:rPr>
            <w:noProof/>
            <w:webHidden/>
          </w:rPr>
          <w:t>42</w:t>
        </w:r>
        <w:r w:rsidR="005416C3" w:rsidRPr="00692866">
          <w:rPr>
            <w:noProof/>
            <w:webHidden/>
          </w:rPr>
          <w:fldChar w:fldCharType="end"/>
        </w:r>
      </w:hyperlink>
    </w:p>
    <w:p w14:paraId="7209732B" w14:textId="66235C42" w:rsidR="00796AF8" w:rsidRPr="00692866" w:rsidRDefault="00C360E3">
      <w:pPr>
        <w:pStyle w:val="10"/>
        <w:rPr>
          <w:rFonts w:asciiTheme="minorHAnsi" w:eastAsiaTheme="minorEastAsia" w:hAnsiTheme="minorHAnsi" w:cstheme="minorBidi"/>
          <w:noProof/>
          <w:szCs w:val="22"/>
        </w:rPr>
      </w:pPr>
      <w:hyperlink w:anchor="_Toc377044988" w:history="1">
        <w:r w:rsidR="00796AF8" w:rsidRPr="00692866">
          <w:rPr>
            <w:rStyle w:val="af1"/>
            <w:rFonts w:hint="eastAsia"/>
            <w:bCs/>
            <w:noProof/>
            <w:color w:val="auto"/>
            <w:kern w:val="44"/>
          </w:rPr>
          <w:t>第十部分</w:t>
        </w:r>
        <w:r w:rsidR="00796AF8" w:rsidRPr="00692866">
          <w:rPr>
            <w:rStyle w:val="af1"/>
            <w:bCs/>
            <w:noProof/>
            <w:color w:val="auto"/>
            <w:kern w:val="44"/>
          </w:rPr>
          <w:t xml:space="preserve">  </w:t>
        </w:r>
        <w:r w:rsidR="00796AF8" w:rsidRPr="00692866">
          <w:rPr>
            <w:rStyle w:val="af1"/>
            <w:rFonts w:hint="eastAsia"/>
            <w:bCs/>
            <w:noProof/>
            <w:color w:val="auto"/>
            <w:kern w:val="44"/>
          </w:rPr>
          <w:t>基金的投资</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_Toc377044988 \h </w:instrText>
        </w:r>
        <w:r w:rsidR="005416C3" w:rsidRPr="00692866">
          <w:rPr>
            <w:noProof/>
            <w:webHidden/>
          </w:rPr>
        </w:r>
        <w:r w:rsidR="005416C3" w:rsidRPr="00692866">
          <w:rPr>
            <w:noProof/>
            <w:webHidden/>
          </w:rPr>
          <w:fldChar w:fldCharType="separate"/>
        </w:r>
        <w:r w:rsidR="009816D6">
          <w:rPr>
            <w:noProof/>
            <w:webHidden/>
          </w:rPr>
          <w:t>52</w:t>
        </w:r>
        <w:r w:rsidR="005416C3" w:rsidRPr="00692866">
          <w:rPr>
            <w:noProof/>
            <w:webHidden/>
          </w:rPr>
          <w:fldChar w:fldCharType="end"/>
        </w:r>
      </w:hyperlink>
    </w:p>
    <w:p w14:paraId="6F94367F" w14:textId="0AD63AB3" w:rsidR="00796AF8" w:rsidRPr="00692866" w:rsidRDefault="00C360E3">
      <w:pPr>
        <w:pStyle w:val="10"/>
        <w:rPr>
          <w:rFonts w:asciiTheme="minorHAnsi" w:eastAsiaTheme="minorEastAsia" w:hAnsiTheme="minorHAnsi" w:cstheme="minorBidi"/>
          <w:noProof/>
          <w:szCs w:val="22"/>
        </w:rPr>
      </w:pPr>
      <w:hyperlink w:anchor="_Toc377044989" w:history="1">
        <w:r w:rsidR="00796AF8" w:rsidRPr="00692866">
          <w:rPr>
            <w:rStyle w:val="af1"/>
            <w:rFonts w:hint="eastAsia"/>
            <w:noProof/>
            <w:color w:val="auto"/>
          </w:rPr>
          <w:t>第十一部分</w:t>
        </w:r>
        <w:r w:rsidR="00796AF8" w:rsidRPr="00692866">
          <w:rPr>
            <w:rStyle w:val="af1"/>
            <w:noProof/>
            <w:color w:val="auto"/>
          </w:rPr>
          <w:t xml:space="preserve">  </w:t>
        </w:r>
        <w:r w:rsidR="00796AF8" w:rsidRPr="00692866">
          <w:rPr>
            <w:rStyle w:val="af1"/>
            <w:rFonts w:hint="eastAsia"/>
            <w:noProof/>
            <w:color w:val="auto"/>
          </w:rPr>
          <w:t>基金的业绩</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_Toc377044989 \h </w:instrText>
        </w:r>
        <w:r w:rsidR="005416C3" w:rsidRPr="00692866">
          <w:rPr>
            <w:noProof/>
            <w:webHidden/>
          </w:rPr>
        </w:r>
        <w:r w:rsidR="005416C3" w:rsidRPr="00692866">
          <w:rPr>
            <w:noProof/>
            <w:webHidden/>
          </w:rPr>
          <w:fldChar w:fldCharType="separate"/>
        </w:r>
        <w:r w:rsidR="009816D6">
          <w:rPr>
            <w:noProof/>
            <w:webHidden/>
          </w:rPr>
          <w:t>61</w:t>
        </w:r>
        <w:r w:rsidR="005416C3" w:rsidRPr="00692866">
          <w:rPr>
            <w:noProof/>
            <w:webHidden/>
          </w:rPr>
          <w:fldChar w:fldCharType="end"/>
        </w:r>
      </w:hyperlink>
    </w:p>
    <w:p w14:paraId="23FBAC56" w14:textId="4885BB93" w:rsidR="00796AF8" w:rsidRPr="00692866" w:rsidRDefault="00C360E3">
      <w:pPr>
        <w:pStyle w:val="10"/>
        <w:rPr>
          <w:rFonts w:asciiTheme="minorHAnsi" w:eastAsiaTheme="minorEastAsia" w:hAnsiTheme="minorHAnsi" w:cstheme="minorBidi"/>
          <w:noProof/>
          <w:szCs w:val="22"/>
        </w:rPr>
      </w:pPr>
      <w:hyperlink w:anchor="_Toc377044990" w:history="1">
        <w:r w:rsidR="00796AF8" w:rsidRPr="00692866">
          <w:rPr>
            <w:rStyle w:val="af1"/>
            <w:rFonts w:hint="eastAsia"/>
            <w:bCs/>
            <w:noProof/>
            <w:color w:val="auto"/>
            <w:kern w:val="44"/>
          </w:rPr>
          <w:t>第十二部分</w:t>
        </w:r>
        <w:r w:rsidR="00796AF8" w:rsidRPr="00692866">
          <w:rPr>
            <w:rStyle w:val="af1"/>
            <w:bCs/>
            <w:noProof/>
            <w:color w:val="auto"/>
            <w:kern w:val="44"/>
          </w:rPr>
          <w:t xml:space="preserve">  </w:t>
        </w:r>
        <w:r w:rsidR="00796AF8" w:rsidRPr="00692866">
          <w:rPr>
            <w:rStyle w:val="af1"/>
            <w:rFonts w:hint="eastAsia"/>
            <w:bCs/>
            <w:noProof/>
            <w:color w:val="auto"/>
            <w:kern w:val="44"/>
          </w:rPr>
          <w:t>基金的财产</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_Toc377044990 \h </w:instrText>
        </w:r>
        <w:r w:rsidR="005416C3" w:rsidRPr="00692866">
          <w:rPr>
            <w:noProof/>
            <w:webHidden/>
          </w:rPr>
        </w:r>
        <w:r w:rsidR="005416C3" w:rsidRPr="00692866">
          <w:rPr>
            <w:noProof/>
            <w:webHidden/>
          </w:rPr>
          <w:fldChar w:fldCharType="separate"/>
        </w:r>
        <w:r w:rsidR="009816D6">
          <w:rPr>
            <w:noProof/>
            <w:webHidden/>
          </w:rPr>
          <w:t>63</w:t>
        </w:r>
        <w:r w:rsidR="005416C3" w:rsidRPr="00692866">
          <w:rPr>
            <w:noProof/>
            <w:webHidden/>
          </w:rPr>
          <w:fldChar w:fldCharType="end"/>
        </w:r>
      </w:hyperlink>
    </w:p>
    <w:p w14:paraId="090F1F03" w14:textId="7A904C9B" w:rsidR="00796AF8" w:rsidRPr="00692866" w:rsidRDefault="00C360E3">
      <w:pPr>
        <w:pStyle w:val="10"/>
        <w:rPr>
          <w:rFonts w:asciiTheme="minorHAnsi" w:eastAsiaTheme="minorEastAsia" w:hAnsiTheme="minorHAnsi" w:cstheme="minorBidi"/>
          <w:noProof/>
          <w:szCs w:val="22"/>
        </w:rPr>
      </w:pPr>
      <w:hyperlink w:anchor="_Toc377044991" w:history="1">
        <w:r w:rsidR="00796AF8" w:rsidRPr="00692866">
          <w:rPr>
            <w:rStyle w:val="af1"/>
            <w:rFonts w:hint="eastAsia"/>
            <w:bCs/>
            <w:noProof/>
            <w:color w:val="auto"/>
            <w:kern w:val="44"/>
          </w:rPr>
          <w:t>第十三部分</w:t>
        </w:r>
        <w:r w:rsidR="00796AF8" w:rsidRPr="00692866">
          <w:rPr>
            <w:rStyle w:val="af1"/>
            <w:bCs/>
            <w:noProof/>
            <w:color w:val="auto"/>
            <w:kern w:val="44"/>
          </w:rPr>
          <w:t xml:space="preserve">  </w:t>
        </w:r>
        <w:r w:rsidR="00796AF8" w:rsidRPr="00692866">
          <w:rPr>
            <w:rStyle w:val="af1"/>
            <w:rFonts w:hint="eastAsia"/>
            <w:bCs/>
            <w:noProof/>
            <w:color w:val="auto"/>
            <w:kern w:val="44"/>
          </w:rPr>
          <w:t>基金资产估值</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_Toc377044991 \h </w:instrText>
        </w:r>
        <w:r w:rsidR="005416C3" w:rsidRPr="00692866">
          <w:rPr>
            <w:noProof/>
            <w:webHidden/>
          </w:rPr>
        </w:r>
        <w:r w:rsidR="005416C3" w:rsidRPr="00692866">
          <w:rPr>
            <w:noProof/>
            <w:webHidden/>
          </w:rPr>
          <w:fldChar w:fldCharType="separate"/>
        </w:r>
        <w:r w:rsidR="009816D6">
          <w:rPr>
            <w:noProof/>
            <w:webHidden/>
          </w:rPr>
          <w:t>63</w:t>
        </w:r>
        <w:r w:rsidR="005416C3" w:rsidRPr="00692866">
          <w:rPr>
            <w:noProof/>
            <w:webHidden/>
          </w:rPr>
          <w:fldChar w:fldCharType="end"/>
        </w:r>
      </w:hyperlink>
    </w:p>
    <w:p w14:paraId="2425594F" w14:textId="35E28100" w:rsidR="00796AF8" w:rsidRPr="00692866" w:rsidRDefault="00C360E3">
      <w:pPr>
        <w:pStyle w:val="10"/>
        <w:rPr>
          <w:rFonts w:asciiTheme="minorHAnsi" w:eastAsiaTheme="minorEastAsia" w:hAnsiTheme="minorHAnsi" w:cstheme="minorBidi"/>
          <w:noProof/>
          <w:szCs w:val="22"/>
        </w:rPr>
      </w:pPr>
      <w:hyperlink w:anchor="_Toc377044992" w:history="1">
        <w:r w:rsidR="00796AF8" w:rsidRPr="00692866">
          <w:rPr>
            <w:rStyle w:val="af1"/>
            <w:rFonts w:hint="eastAsia"/>
            <w:bCs/>
            <w:noProof/>
            <w:color w:val="auto"/>
            <w:kern w:val="44"/>
          </w:rPr>
          <w:t>第十四部分</w:t>
        </w:r>
        <w:r w:rsidR="00796AF8" w:rsidRPr="00692866">
          <w:rPr>
            <w:rStyle w:val="af1"/>
            <w:bCs/>
            <w:noProof/>
            <w:color w:val="auto"/>
            <w:kern w:val="44"/>
          </w:rPr>
          <w:t xml:space="preserve">  </w:t>
        </w:r>
        <w:r w:rsidR="00796AF8" w:rsidRPr="00692866">
          <w:rPr>
            <w:rStyle w:val="af1"/>
            <w:rFonts w:hint="eastAsia"/>
            <w:bCs/>
            <w:noProof/>
            <w:color w:val="auto"/>
            <w:kern w:val="44"/>
          </w:rPr>
          <w:t>基金的收益与分配</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_Toc377044992 \h </w:instrText>
        </w:r>
        <w:r w:rsidR="005416C3" w:rsidRPr="00692866">
          <w:rPr>
            <w:noProof/>
            <w:webHidden/>
          </w:rPr>
        </w:r>
        <w:r w:rsidR="005416C3" w:rsidRPr="00692866">
          <w:rPr>
            <w:noProof/>
            <w:webHidden/>
          </w:rPr>
          <w:fldChar w:fldCharType="separate"/>
        </w:r>
        <w:r w:rsidR="009816D6">
          <w:rPr>
            <w:noProof/>
            <w:webHidden/>
          </w:rPr>
          <w:t>66</w:t>
        </w:r>
        <w:r w:rsidR="005416C3" w:rsidRPr="00692866">
          <w:rPr>
            <w:noProof/>
            <w:webHidden/>
          </w:rPr>
          <w:fldChar w:fldCharType="end"/>
        </w:r>
      </w:hyperlink>
    </w:p>
    <w:p w14:paraId="47DFED69" w14:textId="7E4D02F4" w:rsidR="00796AF8" w:rsidRPr="00692866" w:rsidRDefault="00C360E3">
      <w:pPr>
        <w:pStyle w:val="10"/>
        <w:rPr>
          <w:rFonts w:asciiTheme="minorHAnsi" w:eastAsiaTheme="minorEastAsia" w:hAnsiTheme="minorHAnsi" w:cstheme="minorBidi"/>
          <w:noProof/>
          <w:szCs w:val="22"/>
        </w:rPr>
      </w:pPr>
      <w:hyperlink w:anchor="_Toc377044993" w:history="1">
        <w:r w:rsidR="00796AF8" w:rsidRPr="00692866">
          <w:rPr>
            <w:rStyle w:val="af1"/>
            <w:rFonts w:hint="eastAsia"/>
            <w:bCs/>
            <w:noProof/>
            <w:color w:val="auto"/>
            <w:kern w:val="44"/>
          </w:rPr>
          <w:t>第十五部分</w:t>
        </w:r>
        <w:r w:rsidR="00796AF8" w:rsidRPr="00692866">
          <w:rPr>
            <w:rStyle w:val="af1"/>
            <w:bCs/>
            <w:noProof/>
            <w:color w:val="auto"/>
            <w:kern w:val="44"/>
          </w:rPr>
          <w:t xml:space="preserve">  </w:t>
        </w:r>
        <w:r w:rsidR="00796AF8" w:rsidRPr="00692866">
          <w:rPr>
            <w:rStyle w:val="af1"/>
            <w:rFonts w:hint="eastAsia"/>
            <w:bCs/>
            <w:noProof/>
            <w:color w:val="auto"/>
            <w:kern w:val="44"/>
          </w:rPr>
          <w:t>基金费用与税收</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_Toc377044993 \h </w:instrText>
        </w:r>
        <w:r w:rsidR="005416C3" w:rsidRPr="00692866">
          <w:rPr>
            <w:noProof/>
            <w:webHidden/>
          </w:rPr>
        </w:r>
        <w:r w:rsidR="005416C3" w:rsidRPr="00692866">
          <w:rPr>
            <w:noProof/>
            <w:webHidden/>
          </w:rPr>
          <w:fldChar w:fldCharType="separate"/>
        </w:r>
        <w:r w:rsidR="009816D6">
          <w:rPr>
            <w:noProof/>
            <w:webHidden/>
          </w:rPr>
          <w:t>68</w:t>
        </w:r>
        <w:r w:rsidR="005416C3" w:rsidRPr="00692866">
          <w:rPr>
            <w:noProof/>
            <w:webHidden/>
          </w:rPr>
          <w:fldChar w:fldCharType="end"/>
        </w:r>
      </w:hyperlink>
    </w:p>
    <w:p w14:paraId="74A3BA72" w14:textId="07A3D8A3" w:rsidR="00796AF8" w:rsidRPr="00692866" w:rsidRDefault="00C360E3">
      <w:pPr>
        <w:pStyle w:val="10"/>
        <w:rPr>
          <w:rFonts w:asciiTheme="minorHAnsi" w:eastAsiaTheme="minorEastAsia" w:hAnsiTheme="minorHAnsi" w:cstheme="minorBidi"/>
          <w:noProof/>
          <w:szCs w:val="22"/>
        </w:rPr>
      </w:pPr>
      <w:hyperlink w:anchor="_Toc377044994" w:history="1">
        <w:r w:rsidR="00796AF8" w:rsidRPr="00692866">
          <w:rPr>
            <w:rStyle w:val="af1"/>
            <w:rFonts w:hint="eastAsia"/>
            <w:bCs/>
            <w:noProof/>
            <w:color w:val="auto"/>
            <w:kern w:val="44"/>
          </w:rPr>
          <w:t>第十六部分</w:t>
        </w:r>
        <w:r w:rsidR="00796AF8" w:rsidRPr="00692866">
          <w:rPr>
            <w:rStyle w:val="af1"/>
            <w:bCs/>
            <w:noProof/>
            <w:color w:val="auto"/>
            <w:kern w:val="44"/>
          </w:rPr>
          <w:t xml:space="preserve">  </w:t>
        </w:r>
        <w:r w:rsidR="00796AF8" w:rsidRPr="00692866">
          <w:rPr>
            <w:rStyle w:val="af1"/>
            <w:rFonts w:hint="eastAsia"/>
            <w:bCs/>
            <w:noProof/>
            <w:color w:val="auto"/>
            <w:kern w:val="44"/>
          </w:rPr>
          <w:t>基金的会计与审计</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_Toc377044994 \h </w:instrText>
        </w:r>
        <w:r w:rsidR="005416C3" w:rsidRPr="00692866">
          <w:rPr>
            <w:noProof/>
            <w:webHidden/>
          </w:rPr>
        </w:r>
        <w:r w:rsidR="005416C3" w:rsidRPr="00692866">
          <w:rPr>
            <w:noProof/>
            <w:webHidden/>
          </w:rPr>
          <w:fldChar w:fldCharType="separate"/>
        </w:r>
        <w:r w:rsidR="009816D6">
          <w:rPr>
            <w:noProof/>
            <w:webHidden/>
          </w:rPr>
          <w:t>70</w:t>
        </w:r>
        <w:r w:rsidR="005416C3" w:rsidRPr="00692866">
          <w:rPr>
            <w:noProof/>
            <w:webHidden/>
          </w:rPr>
          <w:fldChar w:fldCharType="end"/>
        </w:r>
      </w:hyperlink>
    </w:p>
    <w:p w14:paraId="4834976F" w14:textId="14DBE177" w:rsidR="00796AF8" w:rsidRPr="00692866" w:rsidRDefault="00C360E3">
      <w:pPr>
        <w:pStyle w:val="10"/>
        <w:rPr>
          <w:rFonts w:asciiTheme="minorHAnsi" w:eastAsiaTheme="minorEastAsia" w:hAnsiTheme="minorHAnsi" w:cstheme="minorBidi"/>
          <w:noProof/>
          <w:szCs w:val="22"/>
        </w:rPr>
      </w:pPr>
      <w:hyperlink w:anchor="_Toc377044995" w:history="1">
        <w:r w:rsidR="00796AF8" w:rsidRPr="00692866">
          <w:rPr>
            <w:rStyle w:val="af1"/>
            <w:rFonts w:hint="eastAsia"/>
            <w:bCs/>
            <w:noProof/>
            <w:color w:val="auto"/>
            <w:kern w:val="44"/>
          </w:rPr>
          <w:t>第十七部分</w:t>
        </w:r>
        <w:r w:rsidR="00796AF8" w:rsidRPr="00692866">
          <w:rPr>
            <w:rStyle w:val="af1"/>
            <w:bCs/>
            <w:noProof/>
            <w:color w:val="auto"/>
            <w:kern w:val="44"/>
          </w:rPr>
          <w:t xml:space="preserve">  </w:t>
        </w:r>
        <w:r w:rsidR="00796AF8" w:rsidRPr="00692866">
          <w:rPr>
            <w:rStyle w:val="af1"/>
            <w:rFonts w:hint="eastAsia"/>
            <w:bCs/>
            <w:noProof/>
            <w:color w:val="auto"/>
            <w:kern w:val="44"/>
          </w:rPr>
          <w:t>基金的信息披露</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_Toc377044995 \h </w:instrText>
        </w:r>
        <w:r w:rsidR="005416C3" w:rsidRPr="00692866">
          <w:rPr>
            <w:noProof/>
            <w:webHidden/>
          </w:rPr>
        </w:r>
        <w:r w:rsidR="005416C3" w:rsidRPr="00692866">
          <w:rPr>
            <w:noProof/>
            <w:webHidden/>
          </w:rPr>
          <w:fldChar w:fldCharType="separate"/>
        </w:r>
        <w:r w:rsidR="009816D6">
          <w:rPr>
            <w:noProof/>
            <w:webHidden/>
          </w:rPr>
          <w:t>70</w:t>
        </w:r>
        <w:r w:rsidR="005416C3" w:rsidRPr="00692866">
          <w:rPr>
            <w:noProof/>
            <w:webHidden/>
          </w:rPr>
          <w:fldChar w:fldCharType="end"/>
        </w:r>
      </w:hyperlink>
    </w:p>
    <w:p w14:paraId="24A24615" w14:textId="7A0EDAFD" w:rsidR="00796AF8" w:rsidRPr="00692866" w:rsidRDefault="00C360E3">
      <w:pPr>
        <w:pStyle w:val="10"/>
        <w:rPr>
          <w:rFonts w:asciiTheme="minorHAnsi" w:eastAsiaTheme="minorEastAsia" w:hAnsiTheme="minorHAnsi" w:cstheme="minorBidi"/>
          <w:noProof/>
          <w:szCs w:val="22"/>
        </w:rPr>
      </w:pPr>
      <w:hyperlink w:anchor="_Toc377044996" w:history="1">
        <w:r w:rsidR="00796AF8" w:rsidRPr="00692866">
          <w:rPr>
            <w:rStyle w:val="af1"/>
            <w:rFonts w:hint="eastAsia"/>
            <w:bCs/>
            <w:noProof/>
            <w:color w:val="auto"/>
            <w:kern w:val="44"/>
          </w:rPr>
          <w:t>第十八部分</w:t>
        </w:r>
        <w:r w:rsidR="00796AF8" w:rsidRPr="00692866">
          <w:rPr>
            <w:rStyle w:val="af1"/>
            <w:bCs/>
            <w:noProof/>
            <w:color w:val="auto"/>
            <w:kern w:val="44"/>
          </w:rPr>
          <w:t xml:space="preserve">  </w:t>
        </w:r>
        <w:r w:rsidR="00796AF8" w:rsidRPr="00692866">
          <w:rPr>
            <w:rStyle w:val="af1"/>
            <w:rFonts w:hint="eastAsia"/>
            <w:bCs/>
            <w:noProof/>
            <w:color w:val="auto"/>
            <w:kern w:val="44"/>
          </w:rPr>
          <w:t>风险揭示</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_Toc377044996 \h </w:instrText>
        </w:r>
        <w:r w:rsidR="005416C3" w:rsidRPr="00692866">
          <w:rPr>
            <w:noProof/>
            <w:webHidden/>
          </w:rPr>
        </w:r>
        <w:r w:rsidR="005416C3" w:rsidRPr="00692866">
          <w:rPr>
            <w:noProof/>
            <w:webHidden/>
          </w:rPr>
          <w:fldChar w:fldCharType="separate"/>
        </w:r>
        <w:r w:rsidR="009816D6">
          <w:rPr>
            <w:noProof/>
            <w:webHidden/>
          </w:rPr>
          <w:t>75</w:t>
        </w:r>
        <w:r w:rsidR="005416C3" w:rsidRPr="00692866">
          <w:rPr>
            <w:noProof/>
            <w:webHidden/>
          </w:rPr>
          <w:fldChar w:fldCharType="end"/>
        </w:r>
      </w:hyperlink>
    </w:p>
    <w:p w14:paraId="0067556C" w14:textId="0D75DD99" w:rsidR="00796AF8" w:rsidRPr="00692866" w:rsidRDefault="00C360E3">
      <w:pPr>
        <w:pStyle w:val="10"/>
        <w:rPr>
          <w:rFonts w:asciiTheme="minorHAnsi" w:eastAsiaTheme="minorEastAsia" w:hAnsiTheme="minorHAnsi" w:cstheme="minorBidi"/>
          <w:noProof/>
          <w:szCs w:val="22"/>
        </w:rPr>
      </w:pPr>
      <w:hyperlink w:anchor="_Toc377044997" w:history="1">
        <w:r w:rsidR="00796AF8" w:rsidRPr="00692866">
          <w:rPr>
            <w:rStyle w:val="af1"/>
            <w:rFonts w:hint="eastAsia"/>
            <w:bCs/>
            <w:noProof/>
            <w:color w:val="auto"/>
            <w:kern w:val="44"/>
          </w:rPr>
          <w:t>第十九部分</w:t>
        </w:r>
        <w:r w:rsidR="00796AF8" w:rsidRPr="00692866">
          <w:rPr>
            <w:rStyle w:val="af1"/>
            <w:bCs/>
            <w:noProof/>
            <w:color w:val="auto"/>
            <w:kern w:val="44"/>
          </w:rPr>
          <w:t xml:space="preserve">  </w:t>
        </w:r>
        <w:r w:rsidR="00796AF8" w:rsidRPr="00692866">
          <w:rPr>
            <w:rStyle w:val="af1"/>
            <w:rFonts w:hint="eastAsia"/>
            <w:bCs/>
            <w:noProof/>
            <w:color w:val="auto"/>
            <w:kern w:val="44"/>
          </w:rPr>
          <w:t>基金合同的变更、终止与基金财产的清算</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_Toc377044997 \h </w:instrText>
        </w:r>
        <w:r w:rsidR="005416C3" w:rsidRPr="00692866">
          <w:rPr>
            <w:noProof/>
            <w:webHidden/>
          </w:rPr>
        </w:r>
        <w:r w:rsidR="005416C3" w:rsidRPr="00692866">
          <w:rPr>
            <w:noProof/>
            <w:webHidden/>
          </w:rPr>
          <w:fldChar w:fldCharType="separate"/>
        </w:r>
        <w:r w:rsidR="009816D6">
          <w:rPr>
            <w:noProof/>
            <w:webHidden/>
          </w:rPr>
          <w:t>79</w:t>
        </w:r>
        <w:r w:rsidR="005416C3" w:rsidRPr="00692866">
          <w:rPr>
            <w:noProof/>
            <w:webHidden/>
          </w:rPr>
          <w:fldChar w:fldCharType="end"/>
        </w:r>
      </w:hyperlink>
    </w:p>
    <w:p w14:paraId="1744AFC8" w14:textId="64790D4F" w:rsidR="00796AF8" w:rsidRPr="00692866" w:rsidRDefault="00C360E3">
      <w:pPr>
        <w:pStyle w:val="10"/>
        <w:rPr>
          <w:rFonts w:asciiTheme="minorHAnsi" w:eastAsiaTheme="minorEastAsia" w:hAnsiTheme="minorHAnsi" w:cstheme="minorBidi"/>
          <w:noProof/>
          <w:szCs w:val="22"/>
        </w:rPr>
      </w:pPr>
      <w:hyperlink w:anchor="_Toc377044998" w:history="1">
        <w:r w:rsidR="00796AF8" w:rsidRPr="00692866">
          <w:rPr>
            <w:rStyle w:val="af1"/>
            <w:rFonts w:hint="eastAsia"/>
            <w:bCs/>
            <w:noProof/>
            <w:color w:val="auto"/>
            <w:kern w:val="44"/>
          </w:rPr>
          <w:t>第二十部分</w:t>
        </w:r>
        <w:r w:rsidR="00796AF8" w:rsidRPr="00692866">
          <w:rPr>
            <w:rStyle w:val="af1"/>
            <w:bCs/>
            <w:noProof/>
            <w:color w:val="auto"/>
            <w:kern w:val="44"/>
          </w:rPr>
          <w:t xml:space="preserve">  </w:t>
        </w:r>
        <w:r w:rsidR="00796AF8" w:rsidRPr="00692866">
          <w:rPr>
            <w:rStyle w:val="af1"/>
            <w:rFonts w:hint="eastAsia"/>
            <w:bCs/>
            <w:noProof/>
            <w:color w:val="auto"/>
            <w:kern w:val="44"/>
          </w:rPr>
          <w:t>基金合同的内容摘要</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_Toc377044998 \h </w:instrText>
        </w:r>
        <w:r w:rsidR="005416C3" w:rsidRPr="00692866">
          <w:rPr>
            <w:noProof/>
            <w:webHidden/>
          </w:rPr>
        </w:r>
        <w:r w:rsidR="005416C3" w:rsidRPr="00692866">
          <w:rPr>
            <w:noProof/>
            <w:webHidden/>
          </w:rPr>
          <w:fldChar w:fldCharType="separate"/>
        </w:r>
        <w:r w:rsidR="009816D6">
          <w:rPr>
            <w:noProof/>
            <w:webHidden/>
          </w:rPr>
          <w:t>82</w:t>
        </w:r>
        <w:r w:rsidR="005416C3" w:rsidRPr="00692866">
          <w:rPr>
            <w:noProof/>
            <w:webHidden/>
          </w:rPr>
          <w:fldChar w:fldCharType="end"/>
        </w:r>
      </w:hyperlink>
    </w:p>
    <w:p w14:paraId="41185131" w14:textId="33F6D457" w:rsidR="00796AF8" w:rsidRPr="00692866" w:rsidRDefault="00C360E3">
      <w:pPr>
        <w:pStyle w:val="10"/>
        <w:rPr>
          <w:rFonts w:asciiTheme="minorHAnsi" w:eastAsiaTheme="minorEastAsia" w:hAnsiTheme="minorHAnsi" w:cstheme="minorBidi"/>
          <w:noProof/>
          <w:szCs w:val="22"/>
        </w:rPr>
      </w:pPr>
      <w:hyperlink w:anchor="_Toc377044999" w:history="1">
        <w:r w:rsidR="00796AF8" w:rsidRPr="00692866">
          <w:rPr>
            <w:rStyle w:val="af1"/>
            <w:rFonts w:hint="eastAsia"/>
            <w:bCs/>
            <w:noProof/>
            <w:color w:val="auto"/>
            <w:kern w:val="44"/>
          </w:rPr>
          <w:t>第二十一部分</w:t>
        </w:r>
        <w:r w:rsidR="00796AF8" w:rsidRPr="00692866">
          <w:rPr>
            <w:rStyle w:val="af1"/>
            <w:bCs/>
            <w:noProof/>
            <w:color w:val="auto"/>
            <w:kern w:val="44"/>
          </w:rPr>
          <w:t xml:space="preserve">  </w:t>
        </w:r>
        <w:r w:rsidR="00796AF8" w:rsidRPr="00692866">
          <w:rPr>
            <w:rStyle w:val="af1"/>
            <w:rFonts w:hint="eastAsia"/>
            <w:bCs/>
            <w:noProof/>
            <w:color w:val="auto"/>
            <w:kern w:val="44"/>
          </w:rPr>
          <w:t>托管协议的内容摘要</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_Toc377044999 \h </w:instrText>
        </w:r>
        <w:r w:rsidR="005416C3" w:rsidRPr="00692866">
          <w:rPr>
            <w:noProof/>
            <w:webHidden/>
          </w:rPr>
        </w:r>
        <w:r w:rsidR="005416C3" w:rsidRPr="00692866">
          <w:rPr>
            <w:noProof/>
            <w:webHidden/>
          </w:rPr>
          <w:fldChar w:fldCharType="separate"/>
        </w:r>
        <w:r w:rsidR="009816D6">
          <w:rPr>
            <w:noProof/>
            <w:webHidden/>
          </w:rPr>
          <w:t>94</w:t>
        </w:r>
        <w:r w:rsidR="005416C3" w:rsidRPr="00692866">
          <w:rPr>
            <w:noProof/>
            <w:webHidden/>
          </w:rPr>
          <w:fldChar w:fldCharType="end"/>
        </w:r>
      </w:hyperlink>
    </w:p>
    <w:p w14:paraId="5CEF9C39" w14:textId="72C632E1" w:rsidR="00796AF8" w:rsidRPr="00692866" w:rsidRDefault="00C360E3">
      <w:pPr>
        <w:pStyle w:val="10"/>
        <w:rPr>
          <w:rFonts w:asciiTheme="minorHAnsi" w:eastAsiaTheme="minorEastAsia" w:hAnsiTheme="minorHAnsi" w:cstheme="minorBidi"/>
          <w:noProof/>
          <w:szCs w:val="22"/>
        </w:rPr>
      </w:pPr>
      <w:hyperlink w:anchor="_Toc377045000" w:history="1">
        <w:r w:rsidR="00796AF8" w:rsidRPr="00692866">
          <w:rPr>
            <w:rStyle w:val="af1"/>
            <w:rFonts w:hint="eastAsia"/>
            <w:bCs/>
            <w:noProof/>
            <w:color w:val="auto"/>
            <w:kern w:val="44"/>
          </w:rPr>
          <w:t>第二十二部分</w:t>
        </w:r>
        <w:r w:rsidR="00796AF8" w:rsidRPr="00692866">
          <w:rPr>
            <w:rStyle w:val="af1"/>
            <w:bCs/>
            <w:noProof/>
            <w:color w:val="auto"/>
            <w:kern w:val="44"/>
          </w:rPr>
          <w:t xml:space="preserve">  </w:t>
        </w:r>
        <w:r w:rsidR="00796AF8" w:rsidRPr="00692866">
          <w:rPr>
            <w:rStyle w:val="af1"/>
            <w:rFonts w:hint="eastAsia"/>
            <w:bCs/>
            <w:noProof/>
            <w:color w:val="auto"/>
            <w:kern w:val="44"/>
          </w:rPr>
          <w:t>对基金份额持有人的服务</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_Toc377045000 \h </w:instrText>
        </w:r>
        <w:r w:rsidR="005416C3" w:rsidRPr="00692866">
          <w:rPr>
            <w:noProof/>
            <w:webHidden/>
          </w:rPr>
        </w:r>
        <w:r w:rsidR="005416C3" w:rsidRPr="00692866">
          <w:rPr>
            <w:noProof/>
            <w:webHidden/>
          </w:rPr>
          <w:fldChar w:fldCharType="separate"/>
        </w:r>
        <w:r w:rsidR="009816D6">
          <w:rPr>
            <w:noProof/>
            <w:webHidden/>
          </w:rPr>
          <w:t>105</w:t>
        </w:r>
        <w:r w:rsidR="005416C3" w:rsidRPr="00692866">
          <w:rPr>
            <w:noProof/>
            <w:webHidden/>
          </w:rPr>
          <w:fldChar w:fldCharType="end"/>
        </w:r>
      </w:hyperlink>
    </w:p>
    <w:p w14:paraId="6F491770" w14:textId="25B2DE4D" w:rsidR="00796AF8" w:rsidRPr="00692866" w:rsidRDefault="00C360E3">
      <w:pPr>
        <w:pStyle w:val="10"/>
        <w:rPr>
          <w:rFonts w:asciiTheme="minorHAnsi" w:eastAsiaTheme="minorEastAsia" w:hAnsiTheme="minorHAnsi" w:cstheme="minorBidi"/>
          <w:noProof/>
          <w:szCs w:val="22"/>
        </w:rPr>
      </w:pPr>
      <w:hyperlink w:anchor="_Toc377045001" w:history="1">
        <w:r w:rsidR="00796AF8" w:rsidRPr="00692866">
          <w:rPr>
            <w:rStyle w:val="af1"/>
            <w:rFonts w:hint="eastAsia"/>
            <w:bCs/>
            <w:noProof/>
            <w:color w:val="auto"/>
            <w:kern w:val="44"/>
          </w:rPr>
          <w:t>第二十三部分</w:t>
        </w:r>
        <w:r w:rsidR="00796AF8" w:rsidRPr="00692866">
          <w:rPr>
            <w:rStyle w:val="af1"/>
            <w:bCs/>
            <w:noProof/>
            <w:color w:val="auto"/>
            <w:kern w:val="44"/>
          </w:rPr>
          <w:t xml:space="preserve">  </w:t>
        </w:r>
        <w:r w:rsidR="00796AF8" w:rsidRPr="00692866">
          <w:rPr>
            <w:rStyle w:val="af1"/>
            <w:rFonts w:hint="eastAsia"/>
            <w:bCs/>
            <w:noProof/>
            <w:color w:val="auto"/>
            <w:kern w:val="44"/>
          </w:rPr>
          <w:t>其他应披露事项</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_Toc377045001 \h </w:instrText>
        </w:r>
        <w:r w:rsidR="005416C3" w:rsidRPr="00692866">
          <w:rPr>
            <w:noProof/>
            <w:webHidden/>
          </w:rPr>
        </w:r>
        <w:r w:rsidR="005416C3" w:rsidRPr="00692866">
          <w:rPr>
            <w:noProof/>
            <w:webHidden/>
          </w:rPr>
          <w:fldChar w:fldCharType="separate"/>
        </w:r>
        <w:r w:rsidR="009816D6">
          <w:rPr>
            <w:noProof/>
            <w:webHidden/>
          </w:rPr>
          <w:t>106</w:t>
        </w:r>
        <w:r w:rsidR="005416C3" w:rsidRPr="00692866">
          <w:rPr>
            <w:noProof/>
            <w:webHidden/>
          </w:rPr>
          <w:fldChar w:fldCharType="end"/>
        </w:r>
      </w:hyperlink>
    </w:p>
    <w:p w14:paraId="621510A2" w14:textId="7EACE3DC" w:rsidR="00796AF8" w:rsidRPr="00692866" w:rsidRDefault="00C360E3">
      <w:pPr>
        <w:pStyle w:val="10"/>
        <w:rPr>
          <w:rFonts w:asciiTheme="minorHAnsi" w:eastAsiaTheme="minorEastAsia" w:hAnsiTheme="minorHAnsi" w:cstheme="minorBidi"/>
          <w:noProof/>
          <w:szCs w:val="22"/>
        </w:rPr>
      </w:pPr>
      <w:hyperlink w:anchor="_Toc377045002" w:history="1">
        <w:r w:rsidR="00796AF8" w:rsidRPr="00692866">
          <w:rPr>
            <w:rStyle w:val="af1"/>
            <w:rFonts w:hint="eastAsia"/>
            <w:bCs/>
            <w:noProof/>
            <w:color w:val="auto"/>
            <w:kern w:val="44"/>
          </w:rPr>
          <w:t>第二十四部分</w:t>
        </w:r>
        <w:r w:rsidR="00796AF8" w:rsidRPr="00692866">
          <w:rPr>
            <w:rStyle w:val="af1"/>
            <w:bCs/>
            <w:noProof/>
            <w:color w:val="auto"/>
            <w:kern w:val="44"/>
          </w:rPr>
          <w:t xml:space="preserve">  </w:t>
        </w:r>
        <w:r w:rsidR="00796AF8" w:rsidRPr="00692866">
          <w:rPr>
            <w:rStyle w:val="af1"/>
            <w:rFonts w:hint="eastAsia"/>
            <w:bCs/>
            <w:noProof/>
            <w:color w:val="auto"/>
            <w:kern w:val="44"/>
          </w:rPr>
          <w:t>招募说明书存放及其查阅方式</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_Toc377045002 \h </w:instrText>
        </w:r>
        <w:r w:rsidR="005416C3" w:rsidRPr="00692866">
          <w:rPr>
            <w:noProof/>
            <w:webHidden/>
          </w:rPr>
        </w:r>
        <w:r w:rsidR="005416C3" w:rsidRPr="00692866">
          <w:rPr>
            <w:noProof/>
            <w:webHidden/>
          </w:rPr>
          <w:fldChar w:fldCharType="separate"/>
        </w:r>
        <w:r w:rsidR="009816D6">
          <w:rPr>
            <w:noProof/>
            <w:webHidden/>
          </w:rPr>
          <w:t>107</w:t>
        </w:r>
        <w:r w:rsidR="005416C3" w:rsidRPr="00692866">
          <w:rPr>
            <w:noProof/>
            <w:webHidden/>
          </w:rPr>
          <w:fldChar w:fldCharType="end"/>
        </w:r>
      </w:hyperlink>
    </w:p>
    <w:p w14:paraId="5D2BF4E3" w14:textId="5AFD0565" w:rsidR="00796AF8" w:rsidRPr="00692866" w:rsidRDefault="00C360E3">
      <w:pPr>
        <w:pStyle w:val="10"/>
        <w:rPr>
          <w:rFonts w:asciiTheme="minorHAnsi" w:eastAsiaTheme="minorEastAsia" w:hAnsiTheme="minorHAnsi" w:cstheme="minorBidi"/>
          <w:noProof/>
          <w:szCs w:val="22"/>
        </w:rPr>
      </w:pPr>
      <w:hyperlink w:anchor="_Toc377045003" w:history="1">
        <w:r w:rsidR="00796AF8" w:rsidRPr="00692866">
          <w:rPr>
            <w:rStyle w:val="af1"/>
            <w:rFonts w:hint="eastAsia"/>
            <w:bCs/>
            <w:noProof/>
            <w:color w:val="auto"/>
            <w:kern w:val="44"/>
          </w:rPr>
          <w:t>第二十五部分</w:t>
        </w:r>
        <w:r w:rsidR="00796AF8" w:rsidRPr="00692866">
          <w:rPr>
            <w:rStyle w:val="af1"/>
            <w:bCs/>
            <w:noProof/>
            <w:color w:val="auto"/>
            <w:kern w:val="44"/>
          </w:rPr>
          <w:t xml:space="preserve">  </w:t>
        </w:r>
        <w:r w:rsidR="00796AF8" w:rsidRPr="00692866">
          <w:rPr>
            <w:rStyle w:val="af1"/>
            <w:rFonts w:hint="eastAsia"/>
            <w:bCs/>
            <w:noProof/>
            <w:color w:val="auto"/>
            <w:kern w:val="44"/>
          </w:rPr>
          <w:t>备查文件</w:t>
        </w:r>
        <w:r w:rsidR="00796AF8" w:rsidRPr="00692866">
          <w:rPr>
            <w:noProof/>
            <w:webHidden/>
          </w:rPr>
          <w:tab/>
        </w:r>
        <w:r w:rsidR="005416C3" w:rsidRPr="00692866">
          <w:rPr>
            <w:noProof/>
            <w:webHidden/>
          </w:rPr>
          <w:fldChar w:fldCharType="begin"/>
        </w:r>
        <w:r w:rsidR="00796AF8" w:rsidRPr="00692866">
          <w:rPr>
            <w:noProof/>
            <w:webHidden/>
          </w:rPr>
          <w:instrText xml:space="preserve"> PAGEREF _Toc377045003 \h </w:instrText>
        </w:r>
        <w:r w:rsidR="005416C3" w:rsidRPr="00692866">
          <w:rPr>
            <w:noProof/>
            <w:webHidden/>
          </w:rPr>
        </w:r>
        <w:r w:rsidR="005416C3" w:rsidRPr="00692866">
          <w:rPr>
            <w:noProof/>
            <w:webHidden/>
          </w:rPr>
          <w:fldChar w:fldCharType="separate"/>
        </w:r>
        <w:r w:rsidR="009816D6">
          <w:rPr>
            <w:noProof/>
            <w:webHidden/>
          </w:rPr>
          <w:t>107</w:t>
        </w:r>
        <w:r w:rsidR="005416C3" w:rsidRPr="00692866">
          <w:rPr>
            <w:noProof/>
            <w:webHidden/>
          </w:rPr>
          <w:fldChar w:fldCharType="end"/>
        </w:r>
      </w:hyperlink>
    </w:p>
    <w:p w14:paraId="7A5E80BA" w14:textId="77777777" w:rsidR="00EA6D0E" w:rsidRPr="00692866" w:rsidRDefault="005416C3" w:rsidP="00483856">
      <w:pPr>
        <w:sectPr w:rsidR="00EA6D0E" w:rsidRPr="00692866" w:rsidSect="00FF176B">
          <w:pgSz w:w="11906" w:h="16838"/>
          <w:pgMar w:top="1440" w:right="1800" w:bottom="1440" w:left="1800" w:header="851" w:footer="992" w:gutter="0"/>
          <w:pgNumType w:start="0"/>
          <w:cols w:space="720"/>
          <w:docGrid w:type="lines" w:linePitch="312"/>
        </w:sectPr>
      </w:pPr>
      <w:r w:rsidRPr="00692866">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167D5EBA" w14:textId="77777777" w:rsidR="00D73E76" w:rsidRPr="00692866" w:rsidRDefault="00A9208D">
      <w:pPr>
        <w:pStyle w:val="1"/>
        <w:widowControl/>
        <w:adjustRightInd w:val="0"/>
        <w:snapToGrid w:val="0"/>
        <w:spacing w:before="480" w:after="360" w:line="240" w:lineRule="auto"/>
        <w:jc w:val="center"/>
        <w:rPr>
          <w:bCs/>
          <w:color w:val="auto"/>
          <w:kern w:val="44"/>
          <w:sz w:val="32"/>
          <w:szCs w:val="32"/>
        </w:rPr>
      </w:pPr>
      <w:bookmarkStart w:id="41" w:name="_Toc377044979"/>
      <w:r w:rsidRPr="00692866">
        <w:rPr>
          <w:rFonts w:hint="eastAsia"/>
          <w:bCs/>
          <w:color w:val="auto"/>
          <w:kern w:val="44"/>
          <w:sz w:val="32"/>
          <w:szCs w:val="32"/>
        </w:rPr>
        <w:lastRenderedPageBreak/>
        <w:t>第一部分</w:t>
      </w:r>
      <w:r w:rsidRPr="00692866">
        <w:rPr>
          <w:bCs/>
          <w:color w:val="auto"/>
          <w:kern w:val="44"/>
          <w:sz w:val="32"/>
          <w:szCs w:val="32"/>
        </w:rPr>
        <w:t xml:space="preserve">  </w:t>
      </w:r>
      <w:bookmarkEnd w:id="25"/>
      <w:bookmarkEnd w:id="26"/>
      <w:bookmarkEnd w:id="27"/>
      <w:bookmarkEnd w:id="28"/>
      <w:bookmarkEnd w:id="29"/>
      <w:bookmarkEnd w:id="30"/>
      <w:bookmarkEnd w:id="31"/>
      <w:bookmarkEnd w:id="32"/>
      <w:bookmarkEnd w:id="33"/>
      <w:bookmarkEnd w:id="34"/>
      <w:bookmarkEnd w:id="35"/>
      <w:bookmarkEnd w:id="36"/>
      <w:r w:rsidRPr="00692866">
        <w:rPr>
          <w:rFonts w:hint="eastAsia"/>
          <w:bCs/>
          <w:color w:val="auto"/>
          <w:kern w:val="44"/>
          <w:sz w:val="32"/>
          <w:szCs w:val="32"/>
        </w:rPr>
        <w:t>绪言</w:t>
      </w:r>
      <w:bookmarkEnd w:id="41"/>
    </w:p>
    <w:p w14:paraId="62A7C27C" w14:textId="04ADA88B" w:rsidR="00D73E76" w:rsidRPr="00692866" w:rsidRDefault="00A9208D">
      <w:pPr>
        <w:spacing w:line="360" w:lineRule="auto"/>
        <w:ind w:firstLineChars="200" w:firstLine="420"/>
        <w:rPr>
          <w:rFonts w:asciiTheme="minorEastAsia" w:eastAsiaTheme="minorEastAsia" w:hAnsiTheme="minorEastAsia"/>
        </w:rPr>
      </w:pPr>
      <w:bookmarkStart w:id="42" w:name="_Toc258829399"/>
      <w:bookmarkEnd w:id="37"/>
      <w:bookmarkEnd w:id="38"/>
      <w:bookmarkEnd w:id="39"/>
      <w:r w:rsidRPr="00692866">
        <w:rPr>
          <w:rFonts w:asciiTheme="minorEastAsia" w:eastAsiaTheme="minorEastAsia" w:hAnsiTheme="minorEastAsia" w:hint="eastAsia"/>
        </w:rPr>
        <w:t>本招募说明书依据《中华人民共和国证券投资基金法》</w:t>
      </w:r>
      <w:r w:rsidRPr="00692866">
        <w:rPr>
          <w:rFonts w:asciiTheme="minorEastAsia" w:eastAsiaTheme="minorEastAsia" w:hAnsiTheme="minorEastAsia"/>
        </w:rPr>
        <w:t>(以下简称“《基金法》”)、《</w:t>
      </w:r>
      <w:r w:rsidR="00AB18B9" w:rsidRPr="00692866">
        <w:rPr>
          <w:rFonts w:asciiTheme="minorEastAsia" w:eastAsiaTheme="minorEastAsia" w:hAnsiTheme="minorEastAsia" w:hint="eastAsia"/>
        </w:rPr>
        <w:t>公开募集</w:t>
      </w:r>
      <w:r w:rsidRPr="00692866">
        <w:rPr>
          <w:rFonts w:asciiTheme="minorEastAsia" w:eastAsiaTheme="minorEastAsia" w:hAnsiTheme="minorEastAsia" w:hint="eastAsia"/>
        </w:rPr>
        <w:t>证券投资基金运作管理办法》</w:t>
      </w:r>
      <w:r w:rsidRPr="00692866">
        <w:rPr>
          <w:rFonts w:asciiTheme="minorEastAsia" w:eastAsiaTheme="minorEastAsia" w:hAnsiTheme="minorEastAsia"/>
        </w:rPr>
        <w:t>(以下简称“《运作办法》”)、《证券投资基金销售管理办法》(以下简称“《销售办法》”)、《</w:t>
      </w:r>
      <w:r w:rsidR="00BE2547">
        <w:rPr>
          <w:rFonts w:asciiTheme="minorEastAsia" w:eastAsiaTheme="minorEastAsia" w:hAnsiTheme="minorEastAsia" w:hint="eastAsia"/>
        </w:rPr>
        <w:t>公开募集</w:t>
      </w:r>
      <w:r w:rsidRPr="00692866">
        <w:rPr>
          <w:rFonts w:asciiTheme="minorEastAsia" w:eastAsiaTheme="minorEastAsia" w:hAnsiTheme="minorEastAsia"/>
        </w:rPr>
        <w:t>证券投资基金信息披露管理办法》(以下简称“《信息披露办法》”)</w:t>
      </w:r>
      <w:r w:rsidR="00BF19AC" w:rsidRPr="00692866">
        <w:rPr>
          <w:rFonts w:eastAsiaTheme="minorEastAsia" w:hint="eastAsia"/>
          <w:bCs/>
          <w:szCs w:val="21"/>
        </w:rPr>
        <w:t xml:space="preserve"> </w:t>
      </w:r>
      <w:r w:rsidR="00BF19AC" w:rsidRPr="00692866">
        <w:rPr>
          <w:rFonts w:asciiTheme="minorEastAsia" w:eastAsiaTheme="minorEastAsia" w:hAnsiTheme="minorEastAsia" w:hint="eastAsia"/>
          <w:bCs/>
        </w:rPr>
        <w:t>、《公开募集开放式证券投资基金流动性风险管理规定》（以下简称“《流动性风险管理规定》”）</w:t>
      </w:r>
      <w:r w:rsidRPr="00692866">
        <w:rPr>
          <w:rFonts w:asciiTheme="minorEastAsia" w:eastAsiaTheme="minorEastAsia" w:hAnsiTheme="minorEastAsia"/>
        </w:rPr>
        <w:t>和其他有关法律法规的规定，以及《国泰现金管理货币市场基金基金合同》（以下简称“基金合同”）编写。</w:t>
      </w:r>
    </w:p>
    <w:p w14:paraId="58DD02B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管理人承诺本招募说明书不存在任何虚假记载、误导性陈述或者重大遗漏，并对其真实性、准确性、完整性承担法律责任。国泰现金管理货币市场基金（以下简称“基金”或“本基金”）是根据本招募说明书所载明的资料申请募集的。本基金管理人没有委托或授权任何其他人提供未在本招募说明书中载明的信息，或对本招募说明书作任何解释或者说明。</w:t>
      </w:r>
    </w:p>
    <w:p w14:paraId="5405C9FB" w14:textId="77777777" w:rsidR="006406AF" w:rsidRPr="006406AF" w:rsidRDefault="00A9208D" w:rsidP="006406AF">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31BED185" w14:textId="7D22738D" w:rsidR="00D73E76" w:rsidRPr="00692866" w:rsidRDefault="006406AF" w:rsidP="006406AF">
      <w:pPr>
        <w:spacing w:line="360" w:lineRule="auto"/>
        <w:ind w:firstLineChars="200" w:firstLine="420"/>
        <w:rPr>
          <w:rFonts w:asciiTheme="minorEastAsia" w:eastAsiaTheme="minorEastAsia" w:hAnsiTheme="minorEastAsia"/>
        </w:rPr>
      </w:pPr>
      <w:r w:rsidRPr="006406AF">
        <w:rPr>
          <w:rFonts w:asciiTheme="minorEastAsia" w:eastAsiaTheme="minorEastAsia" w:hAnsiTheme="minorEastAsia" w:hint="eastAsia"/>
        </w:rPr>
        <w:t>本招募说明书关于基金产品资料概要的编制、披露及更新等内容，将不晚于2020年9月1日起执行。</w:t>
      </w:r>
    </w:p>
    <w:p w14:paraId="0078B263" w14:textId="77777777" w:rsidR="00D73E76" w:rsidRPr="00692866" w:rsidRDefault="00F80CE5">
      <w:pPr>
        <w:pStyle w:val="1"/>
        <w:widowControl/>
        <w:adjustRightInd w:val="0"/>
        <w:snapToGrid w:val="0"/>
        <w:spacing w:before="480" w:after="360" w:line="240" w:lineRule="auto"/>
        <w:jc w:val="center"/>
        <w:rPr>
          <w:bCs/>
          <w:color w:val="auto"/>
          <w:kern w:val="44"/>
          <w:sz w:val="32"/>
          <w:szCs w:val="32"/>
        </w:rPr>
      </w:pPr>
      <w:bookmarkStart w:id="43" w:name="_Toc377044980"/>
      <w:r w:rsidRPr="00692866">
        <w:rPr>
          <w:rFonts w:hint="eastAsia"/>
          <w:bCs/>
          <w:color w:val="auto"/>
          <w:kern w:val="44"/>
          <w:sz w:val="32"/>
          <w:szCs w:val="32"/>
        </w:rPr>
        <w:t>第二部分</w:t>
      </w:r>
      <w:r w:rsidRPr="00692866">
        <w:rPr>
          <w:bCs/>
          <w:color w:val="auto"/>
          <w:kern w:val="44"/>
          <w:sz w:val="32"/>
          <w:szCs w:val="32"/>
        </w:rPr>
        <w:t xml:space="preserve">  </w:t>
      </w:r>
      <w:r w:rsidRPr="00692866">
        <w:rPr>
          <w:rFonts w:hint="eastAsia"/>
          <w:bCs/>
          <w:color w:val="auto"/>
          <w:kern w:val="44"/>
          <w:sz w:val="32"/>
          <w:szCs w:val="32"/>
        </w:rPr>
        <w:t>释义</w:t>
      </w:r>
      <w:bookmarkEnd w:id="43"/>
    </w:p>
    <w:bookmarkEnd w:id="40"/>
    <w:bookmarkEnd w:id="42"/>
    <w:p w14:paraId="316035FD" w14:textId="77777777" w:rsidR="00EA6D0E" w:rsidRPr="00692866" w:rsidRDefault="00EA6D0E" w:rsidP="000C0E9A">
      <w:pPr>
        <w:spacing w:before="100" w:beforeAutospacing="1" w:after="100" w:afterAutospacing="1" w:line="400" w:lineRule="exact"/>
        <w:ind w:firstLine="420"/>
        <w:rPr>
          <w:rFonts w:ascii="宋体" w:hAnsi="宋体"/>
          <w:kern w:val="0"/>
          <w:szCs w:val="21"/>
        </w:rPr>
      </w:pPr>
      <w:r w:rsidRPr="00692866">
        <w:rPr>
          <w:rFonts w:ascii="宋体" w:hAnsi="宋体"/>
          <w:kern w:val="0"/>
          <w:szCs w:val="21"/>
        </w:rPr>
        <w:t>在本</w:t>
      </w:r>
      <w:r w:rsidR="00FB7B1C" w:rsidRPr="00692866">
        <w:rPr>
          <w:rFonts w:ascii="宋体" w:hAnsi="宋体" w:hint="eastAsia"/>
          <w:kern w:val="0"/>
          <w:szCs w:val="21"/>
        </w:rPr>
        <w:t>招募说明书</w:t>
      </w:r>
      <w:r w:rsidRPr="00692866">
        <w:rPr>
          <w:rFonts w:ascii="宋体" w:hAnsi="宋体"/>
          <w:kern w:val="0"/>
          <w:szCs w:val="21"/>
        </w:rPr>
        <w:t>中，除非文意另有所指，下列词语或简称具有如下含义：</w:t>
      </w:r>
    </w:p>
    <w:tbl>
      <w:tblPr>
        <w:tblW w:w="8414" w:type="dxa"/>
        <w:tblLayout w:type="fixed"/>
        <w:tblLook w:val="01E0" w:firstRow="1" w:lastRow="1" w:firstColumn="1" w:lastColumn="1" w:noHBand="0" w:noVBand="0"/>
      </w:tblPr>
      <w:tblGrid>
        <w:gridCol w:w="2520"/>
        <w:gridCol w:w="5894"/>
      </w:tblGrid>
      <w:tr w:rsidR="00692866" w:rsidRPr="00692866" w14:paraId="193D67E4" w14:textId="77777777" w:rsidTr="006406AF">
        <w:tc>
          <w:tcPr>
            <w:tcW w:w="2520" w:type="dxa"/>
            <w:vAlign w:val="center"/>
          </w:tcPr>
          <w:p w14:paraId="53040353"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基金或本基金：</w:t>
            </w:r>
          </w:p>
        </w:tc>
        <w:tc>
          <w:tcPr>
            <w:tcW w:w="5894" w:type="dxa"/>
            <w:vAlign w:val="center"/>
          </w:tcPr>
          <w:p w14:paraId="5C007961"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指国泰现金管理货币市场基金；</w:t>
            </w:r>
          </w:p>
        </w:tc>
      </w:tr>
      <w:tr w:rsidR="00692866" w:rsidRPr="00692866" w14:paraId="0191AEC7" w14:textId="77777777" w:rsidTr="006406AF">
        <w:tc>
          <w:tcPr>
            <w:tcW w:w="2520" w:type="dxa"/>
            <w:vAlign w:val="center"/>
          </w:tcPr>
          <w:p w14:paraId="63C74DA6"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基金合同：</w:t>
            </w:r>
          </w:p>
        </w:tc>
        <w:tc>
          <w:tcPr>
            <w:tcW w:w="5894" w:type="dxa"/>
            <w:vAlign w:val="center"/>
          </w:tcPr>
          <w:p w14:paraId="6FFABF81"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指《国泰现金管理货币市场基金基金合同》及对基金合同的任何有效修订和补充；</w:t>
            </w:r>
          </w:p>
        </w:tc>
      </w:tr>
      <w:tr w:rsidR="00692866" w:rsidRPr="00692866" w14:paraId="0D25B826" w14:textId="77777777" w:rsidTr="006406AF">
        <w:tc>
          <w:tcPr>
            <w:tcW w:w="2520" w:type="dxa"/>
            <w:vAlign w:val="center"/>
          </w:tcPr>
          <w:p w14:paraId="4CEAC5F5"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招募说明书或本招募说明书：</w:t>
            </w:r>
          </w:p>
        </w:tc>
        <w:tc>
          <w:tcPr>
            <w:tcW w:w="5894" w:type="dxa"/>
            <w:vAlign w:val="center"/>
          </w:tcPr>
          <w:p w14:paraId="65B934A6" w14:textId="6E2BA709"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指《国泰现金管理货币市场基金招募说明书》</w:t>
            </w:r>
            <w:r w:rsidR="000C3DFE">
              <w:rPr>
                <w:rFonts w:asciiTheme="minorEastAsia" w:eastAsiaTheme="minorEastAsia" w:hAnsiTheme="minorEastAsia" w:hint="eastAsia"/>
                <w:szCs w:val="21"/>
              </w:rPr>
              <w:t>及其更新</w:t>
            </w:r>
            <w:r w:rsidRPr="00692866">
              <w:rPr>
                <w:rFonts w:asciiTheme="minorEastAsia" w:eastAsiaTheme="minorEastAsia" w:hAnsiTheme="minorEastAsia" w:hint="eastAsia"/>
                <w:szCs w:val="21"/>
              </w:rPr>
              <w:t>；</w:t>
            </w:r>
          </w:p>
        </w:tc>
      </w:tr>
      <w:tr w:rsidR="00692866" w:rsidRPr="00692866" w14:paraId="0865F0B0" w14:textId="77777777" w:rsidTr="006406AF">
        <w:tc>
          <w:tcPr>
            <w:tcW w:w="2520" w:type="dxa"/>
            <w:vAlign w:val="center"/>
          </w:tcPr>
          <w:p w14:paraId="7B16363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发售公告：</w:t>
            </w:r>
          </w:p>
        </w:tc>
        <w:tc>
          <w:tcPr>
            <w:tcW w:w="5894" w:type="dxa"/>
            <w:vAlign w:val="center"/>
          </w:tcPr>
          <w:p w14:paraId="1E2B90FD"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指《国泰现金管理货币市场基金基金份额发售公告》</w:t>
            </w:r>
          </w:p>
        </w:tc>
      </w:tr>
      <w:tr w:rsidR="00692866" w:rsidRPr="00692866" w14:paraId="7F56FF74" w14:textId="77777777" w:rsidTr="006406AF">
        <w:tc>
          <w:tcPr>
            <w:tcW w:w="2520" w:type="dxa"/>
            <w:vAlign w:val="center"/>
          </w:tcPr>
          <w:p w14:paraId="49CF3AF2"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托管协议：</w:t>
            </w:r>
          </w:p>
        </w:tc>
        <w:tc>
          <w:tcPr>
            <w:tcW w:w="5894" w:type="dxa"/>
            <w:vAlign w:val="center"/>
          </w:tcPr>
          <w:p w14:paraId="2E1539C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指《国泰现金管理货币市场基金托管协议》及其任何有效修订和补充；</w:t>
            </w:r>
          </w:p>
        </w:tc>
      </w:tr>
      <w:tr w:rsidR="00692866" w:rsidRPr="00692866" w14:paraId="2EAA8D95" w14:textId="77777777" w:rsidTr="006406AF">
        <w:tc>
          <w:tcPr>
            <w:tcW w:w="2520" w:type="dxa"/>
            <w:vAlign w:val="center"/>
          </w:tcPr>
          <w:p w14:paraId="4792F5C2"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中国证监会：</w:t>
            </w:r>
          </w:p>
        </w:tc>
        <w:tc>
          <w:tcPr>
            <w:tcW w:w="5894" w:type="dxa"/>
            <w:vAlign w:val="center"/>
          </w:tcPr>
          <w:p w14:paraId="6BEAED9D"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指中国证券监督管理委员会；</w:t>
            </w:r>
          </w:p>
        </w:tc>
      </w:tr>
      <w:tr w:rsidR="00692866" w:rsidRPr="00692866" w14:paraId="224BD616" w14:textId="77777777" w:rsidTr="006406AF">
        <w:tc>
          <w:tcPr>
            <w:tcW w:w="2520" w:type="dxa"/>
            <w:vAlign w:val="center"/>
          </w:tcPr>
          <w:p w14:paraId="6006562F"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中国银监会：</w:t>
            </w:r>
          </w:p>
        </w:tc>
        <w:tc>
          <w:tcPr>
            <w:tcW w:w="5894" w:type="dxa"/>
            <w:vAlign w:val="center"/>
          </w:tcPr>
          <w:p w14:paraId="6E2526B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指中国银行业监督管理委员会；</w:t>
            </w:r>
          </w:p>
        </w:tc>
      </w:tr>
      <w:tr w:rsidR="00692866" w:rsidRPr="00692866" w14:paraId="00434773" w14:textId="77777777" w:rsidTr="006406AF">
        <w:tc>
          <w:tcPr>
            <w:tcW w:w="2520" w:type="dxa"/>
            <w:vAlign w:val="center"/>
          </w:tcPr>
          <w:p w14:paraId="5260D119"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《基金法》：</w:t>
            </w:r>
          </w:p>
        </w:tc>
        <w:tc>
          <w:tcPr>
            <w:tcW w:w="5894" w:type="dxa"/>
            <w:vAlign w:val="center"/>
          </w:tcPr>
          <w:p w14:paraId="67429461" w14:textId="77777777" w:rsidR="00D73E76" w:rsidRPr="00692866" w:rsidRDefault="000A0512"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w:t>
            </w:r>
            <w:r w:rsidRPr="00692866">
              <w:rPr>
                <w:rFonts w:asciiTheme="minorEastAsia" w:eastAsiaTheme="minorEastAsia" w:hAnsiTheme="minorEastAsia"/>
                <w:szCs w:val="21"/>
              </w:rPr>
              <w:t>2012年12月28日经第十一届全国人民代表大会常务委员会第三十次会议通过，自2013年6月1日起实施，并经2015年4月24日第十二届全国人民代表大会常务委员会第十四次会议《全国人民代表大会常务委员会关于修改&lt;</w:t>
            </w:r>
            <w:r w:rsidRPr="00692866">
              <w:rPr>
                <w:rFonts w:asciiTheme="minorEastAsia" w:eastAsiaTheme="minorEastAsia" w:hAnsiTheme="minorEastAsia" w:hint="eastAsia"/>
                <w:szCs w:val="21"/>
              </w:rPr>
              <w:t>中华人民共和国港口法</w:t>
            </w:r>
            <w:r w:rsidRPr="00692866">
              <w:rPr>
                <w:rFonts w:asciiTheme="minorEastAsia" w:eastAsiaTheme="minorEastAsia" w:hAnsiTheme="minorEastAsia"/>
                <w:szCs w:val="21"/>
              </w:rPr>
              <w:t>&gt;</w:t>
            </w:r>
            <w:r w:rsidRPr="00692866">
              <w:rPr>
                <w:rFonts w:asciiTheme="minorEastAsia" w:eastAsiaTheme="minorEastAsia" w:hAnsiTheme="minorEastAsia" w:hint="eastAsia"/>
                <w:szCs w:val="21"/>
              </w:rPr>
              <w:t>等七部法律的决定》修改的《中华人民共和国证券投资基金法》及颁布机关对其不时做出的修订；</w:t>
            </w:r>
          </w:p>
        </w:tc>
      </w:tr>
      <w:tr w:rsidR="00692866" w:rsidRPr="00692866" w14:paraId="044804FA" w14:textId="77777777" w:rsidTr="006406AF">
        <w:tc>
          <w:tcPr>
            <w:tcW w:w="2520" w:type="dxa"/>
            <w:vAlign w:val="center"/>
          </w:tcPr>
          <w:p w14:paraId="3018C412"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《销售办法》：</w:t>
            </w:r>
          </w:p>
        </w:tc>
        <w:tc>
          <w:tcPr>
            <w:tcW w:w="5894" w:type="dxa"/>
            <w:vAlign w:val="center"/>
          </w:tcPr>
          <w:p w14:paraId="4126B058" w14:textId="77777777" w:rsidR="00D73E76" w:rsidRPr="00692866" w:rsidRDefault="00220549"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指中国证监会</w:t>
            </w:r>
            <w:r w:rsidRPr="00692866">
              <w:rPr>
                <w:rFonts w:asciiTheme="minorEastAsia" w:eastAsiaTheme="minorEastAsia" w:hAnsiTheme="minorEastAsia"/>
                <w:szCs w:val="21"/>
              </w:rPr>
              <w:t>2013年3月15日颁布、同年6月1日实施的《证券投资基金销售管理办法》及颁布机关对其不时做出的修订</w:t>
            </w:r>
          </w:p>
        </w:tc>
      </w:tr>
      <w:tr w:rsidR="00692866" w:rsidRPr="00692866" w14:paraId="2BC682DB" w14:textId="77777777" w:rsidTr="006406AF">
        <w:tc>
          <w:tcPr>
            <w:tcW w:w="2520" w:type="dxa"/>
            <w:vAlign w:val="center"/>
          </w:tcPr>
          <w:p w14:paraId="59F3989A"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《运作办法》：</w:t>
            </w:r>
          </w:p>
        </w:tc>
        <w:tc>
          <w:tcPr>
            <w:tcW w:w="5894" w:type="dxa"/>
            <w:vAlign w:val="center"/>
          </w:tcPr>
          <w:p w14:paraId="7132251B" w14:textId="77777777" w:rsidR="00D73E76" w:rsidRPr="00692866" w:rsidRDefault="000A0512"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指中国证监会</w:t>
            </w:r>
            <w:r w:rsidRPr="00692866">
              <w:rPr>
                <w:rFonts w:asciiTheme="minorEastAsia" w:eastAsiaTheme="minorEastAsia" w:hAnsiTheme="minorEastAsia"/>
                <w:szCs w:val="21"/>
              </w:rPr>
              <w:t>2014年7月7日颁布、同年8月8日实施的《公开募集证券投资基金运作管理办法》及颁布机关对其不时做出的修订</w:t>
            </w:r>
            <w:r w:rsidR="00A9208D" w:rsidRPr="00692866">
              <w:rPr>
                <w:rFonts w:asciiTheme="minorEastAsia" w:eastAsiaTheme="minorEastAsia" w:hAnsiTheme="minorEastAsia" w:hint="eastAsia"/>
                <w:szCs w:val="21"/>
              </w:rPr>
              <w:t>；</w:t>
            </w:r>
          </w:p>
        </w:tc>
      </w:tr>
      <w:tr w:rsidR="00692866" w:rsidRPr="00692866" w14:paraId="5FB7DE5D" w14:textId="77777777" w:rsidTr="006406AF">
        <w:tc>
          <w:tcPr>
            <w:tcW w:w="2520" w:type="dxa"/>
            <w:vAlign w:val="center"/>
          </w:tcPr>
          <w:p w14:paraId="7996E3BF" w14:textId="77777777" w:rsidR="000A0512" w:rsidRPr="00692866" w:rsidRDefault="000A0512"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《管理办法》</w:t>
            </w:r>
          </w:p>
        </w:tc>
        <w:tc>
          <w:tcPr>
            <w:tcW w:w="5894" w:type="dxa"/>
            <w:vAlign w:val="center"/>
          </w:tcPr>
          <w:p w14:paraId="2CAC0E93" w14:textId="77777777" w:rsidR="000A0512" w:rsidRPr="00692866" w:rsidRDefault="000A0512"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指中国证监会及中国人民银行</w:t>
            </w:r>
            <w:r w:rsidRPr="00692866">
              <w:rPr>
                <w:rFonts w:asciiTheme="minorEastAsia" w:eastAsiaTheme="minorEastAsia" w:hAnsiTheme="minorEastAsia"/>
                <w:szCs w:val="21"/>
              </w:rPr>
              <w:t>2015年12月17日共同颁布并于2016年2月1日起施行的《货币市场基金监督管理办法》及颁布机关对其不时做出的修订；</w:t>
            </w:r>
          </w:p>
        </w:tc>
      </w:tr>
      <w:tr w:rsidR="00692866" w:rsidRPr="00692866" w14:paraId="570F7C7E" w14:textId="77777777" w:rsidTr="006406AF">
        <w:tc>
          <w:tcPr>
            <w:tcW w:w="2520" w:type="dxa"/>
            <w:vAlign w:val="center"/>
          </w:tcPr>
          <w:p w14:paraId="2BDA8222" w14:textId="77777777" w:rsidR="000A0512" w:rsidRPr="00692866" w:rsidRDefault="000A0512"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《有关问题的规定》</w:t>
            </w:r>
          </w:p>
        </w:tc>
        <w:tc>
          <w:tcPr>
            <w:tcW w:w="5894" w:type="dxa"/>
            <w:vAlign w:val="center"/>
          </w:tcPr>
          <w:p w14:paraId="78BF1EDA" w14:textId="77777777" w:rsidR="000A0512" w:rsidRPr="00692866" w:rsidRDefault="000A0512"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指中国证监会及中国人民银行</w:t>
            </w:r>
            <w:r w:rsidRPr="00692866">
              <w:rPr>
                <w:rFonts w:asciiTheme="minorEastAsia" w:eastAsiaTheme="minorEastAsia" w:hAnsiTheme="minorEastAsia"/>
                <w:szCs w:val="21"/>
              </w:rPr>
              <w:t>2015年12月17日共同颁布并于2016年2月1日起施行的《关于实施&lt;</w:t>
            </w:r>
            <w:r w:rsidRPr="00692866">
              <w:rPr>
                <w:rFonts w:asciiTheme="minorEastAsia" w:eastAsiaTheme="minorEastAsia" w:hAnsiTheme="minorEastAsia" w:hint="eastAsia"/>
                <w:szCs w:val="21"/>
              </w:rPr>
              <w:t>货币市场基金监督管理办法</w:t>
            </w:r>
            <w:r w:rsidRPr="00692866">
              <w:rPr>
                <w:rFonts w:asciiTheme="minorEastAsia" w:eastAsiaTheme="minorEastAsia" w:hAnsiTheme="minorEastAsia"/>
                <w:szCs w:val="21"/>
              </w:rPr>
              <w:t>&gt;</w:t>
            </w:r>
            <w:r w:rsidRPr="00692866">
              <w:rPr>
                <w:rFonts w:asciiTheme="minorEastAsia" w:eastAsiaTheme="minorEastAsia" w:hAnsiTheme="minorEastAsia" w:hint="eastAsia"/>
                <w:szCs w:val="21"/>
              </w:rPr>
              <w:t>有关问题的规定》及颁布机关对其不时做出的修订；</w:t>
            </w:r>
          </w:p>
        </w:tc>
      </w:tr>
      <w:tr w:rsidR="00692866" w:rsidRPr="00692866" w14:paraId="39F95A05" w14:textId="77777777" w:rsidTr="006406AF">
        <w:tc>
          <w:tcPr>
            <w:tcW w:w="2520" w:type="dxa"/>
            <w:vAlign w:val="center"/>
          </w:tcPr>
          <w:p w14:paraId="0827CBD0"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《信息披露办法》：</w:t>
            </w:r>
          </w:p>
        </w:tc>
        <w:tc>
          <w:tcPr>
            <w:tcW w:w="5894" w:type="dxa"/>
            <w:vAlign w:val="center"/>
          </w:tcPr>
          <w:p w14:paraId="79C29C76" w14:textId="2F12911F"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w:t>
            </w:r>
            <w:r w:rsidR="006406AF" w:rsidRPr="006406AF">
              <w:rPr>
                <w:rFonts w:asciiTheme="minorEastAsia" w:eastAsiaTheme="minorEastAsia" w:hAnsiTheme="minorEastAsia" w:hint="eastAsia"/>
                <w:bCs/>
                <w:szCs w:val="21"/>
              </w:rPr>
              <w:t>中国证监会2019年7月26日颁布、同年9月1日实施的《公开募集证券投资基金信息披露管理办法》及颁布机关对其不时做出的修订</w:t>
            </w:r>
            <w:r w:rsidR="003D0A3B">
              <w:rPr>
                <w:rFonts w:asciiTheme="minorEastAsia" w:eastAsiaTheme="minorEastAsia" w:hAnsiTheme="minorEastAsia" w:hint="eastAsia"/>
                <w:bCs/>
                <w:szCs w:val="21"/>
              </w:rPr>
              <w:t>；</w:t>
            </w:r>
          </w:p>
        </w:tc>
      </w:tr>
      <w:tr w:rsidR="00692866" w:rsidRPr="00692866" w14:paraId="6F221A00" w14:textId="77777777" w:rsidTr="006406AF">
        <w:trPr>
          <w:trHeight w:val="1113"/>
        </w:trPr>
        <w:tc>
          <w:tcPr>
            <w:tcW w:w="2520" w:type="dxa"/>
            <w:vAlign w:val="center"/>
          </w:tcPr>
          <w:p w14:paraId="2DFF5519" w14:textId="77777777" w:rsidR="00BF19AC" w:rsidRPr="00692866" w:rsidRDefault="00BF19AC"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bCs/>
                <w:szCs w:val="21"/>
              </w:rPr>
              <w:t>《流动性风险管理规定》</w:t>
            </w:r>
          </w:p>
        </w:tc>
        <w:tc>
          <w:tcPr>
            <w:tcW w:w="5894" w:type="dxa"/>
            <w:vAlign w:val="center"/>
          </w:tcPr>
          <w:p w14:paraId="37706D69" w14:textId="77777777" w:rsidR="00BF19AC" w:rsidRPr="00692866" w:rsidRDefault="00BF19AC"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bCs/>
                <w:szCs w:val="21"/>
              </w:rPr>
              <w:t>指中国证监会2017年8月31日颁布、同年10月1日实施的《公开募集开放式证券投资基金流动性风险管理规定》及颁布机关对其不时做出的修订</w:t>
            </w:r>
            <w:r w:rsidRPr="00692866">
              <w:rPr>
                <w:rFonts w:asciiTheme="minorEastAsia" w:eastAsiaTheme="minorEastAsia" w:hAnsiTheme="minorEastAsia" w:hint="eastAsia"/>
                <w:bCs/>
                <w:szCs w:val="21"/>
              </w:rPr>
              <w:t>；</w:t>
            </w:r>
          </w:p>
        </w:tc>
      </w:tr>
      <w:tr w:rsidR="00692866" w:rsidRPr="00692866" w14:paraId="24CF0D7E" w14:textId="77777777" w:rsidTr="006406AF">
        <w:tc>
          <w:tcPr>
            <w:tcW w:w="2520" w:type="dxa"/>
            <w:vAlign w:val="center"/>
          </w:tcPr>
          <w:p w14:paraId="0A4C6F6F"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元：</w:t>
            </w:r>
          </w:p>
        </w:tc>
        <w:tc>
          <w:tcPr>
            <w:tcW w:w="5894" w:type="dxa"/>
            <w:vAlign w:val="center"/>
          </w:tcPr>
          <w:p w14:paraId="315BAB80"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指人民币元；</w:t>
            </w:r>
          </w:p>
        </w:tc>
      </w:tr>
      <w:tr w:rsidR="00692866" w:rsidRPr="00692866" w14:paraId="73D1E258" w14:textId="77777777" w:rsidTr="006406AF">
        <w:tc>
          <w:tcPr>
            <w:tcW w:w="2520" w:type="dxa"/>
            <w:vAlign w:val="center"/>
          </w:tcPr>
          <w:p w14:paraId="364552E5"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基金管理人：</w:t>
            </w:r>
          </w:p>
        </w:tc>
        <w:tc>
          <w:tcPr>
            <w:tcW w:w="5894" w:type="dxa"/>
            <w:vAlign w:val="center"/>
          </w:tcPr>
          <w:p w14:paraId="1C89F6E8"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指国泰基金管理有限公司；</w:t>
            </w:r>
          </w:p>
        </w:tc>
      </w:tr>
      <w:tr w:rsidR="00692866" w:rsidRPr="00692866" w14:paraId="79465A31" w14:textId="77777777" w:rsidTr="006406AF">
        <w:tc>
          <w:tcPr>
            <w:tcW w:w="2520" w:type="dxa"/>
            <w:vAlign w:val="center"/>
          </w:tcPr>
          <w:p w14:paraId="55E52F6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基金托管人：</w:t>
            </w:r>
          </w:p>
        </w:tc>
        <w:tc>
          <w:tcPr>
            <w:tcW w:w="5894" w:type="dxa"/>
            <w:vAlign w:val="center"/>
          </w:tcPr>
          <w:p w14:paraId="545919F9"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指中国银行股份有限公司；</w:t>
            </w:r>
          </w:p>
        </w:tc>
      </w:tr>
      <w:tr w:rsidR="00692866" w:rsidRPr="00692866" w14:paraId="71AB30BF" w14:textId="77777777" w:rsidTr="006406AF">
        <w:tc>
          <w:tcPr>
            <w:tcW w:w="2520" w:type="dxa"/>
            <w:vAlign w:val="center"/>
          </w:tcPr>
          <w:p w14:paraId="1AFF09D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注册登记业务：</w:t>
            </w:r>
          </w:p>
        </w:tc>
        <w:tc>
          <w:tcPr>
            <w:tcW w:w="5894" w:type="dxa"/>
            <w:vAlign w:val="center"/>
          </w:tcPr>
          <w:p w14:paraId="4529DA5E"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指本基金登记、存管、清算和交收业务，具体内容包括投资者基金账户</w:t>
            </w:r>
            <w:bookmarkStart w:id="44" w:name="_DV_C107"/>
            <w:r w:rsidRPr="00692866">
              <w:rPr>
                <w:rFonts w:asciiTheme="minorEastAsia" w:eastAsiaTheme="minorEastAsia" w:hAnsiTheme="minorEastAsia" w:hint="eastAsia"/>
                <w:szCs w:val="21"/>
              </w:rPr>
              <w:t>的建立和</w:t>
            </w:r>
            <w:bookmarkEnd w:id="44"/>
            <w:r w:rsidRPr="00692866">
              <w:rPr>
                <w:rFonts w:asciiTheme="minorEastAsia" w:eastAsiaTheme="minorEastAsia" w:hAnsiTheme="minorEastAsia" w:hint="eastAsia"/>
                <w:szCs w:val="21"/>
              </w:rPr>
              <w:t>管理、基金份额注册登记、清算及基金交易确认、发放红利、建立并保管基金份额持有人名册、办理非交</w:t>
            </w:r>
            <w:r w:rsidRPr="00692866">
              <w:rPr>
                <w:rFonts w:asciiTheme="minorEastAsia" w:eastAsiaTheme="minorEastAsia" w:hAnsiTheme="minorEastAsia" w:hint="eastAsia"/>
                <w:szCs w:val="21"/>
              </w:rPr>
              <w:lastRenderedPageBreak/>
              <w:t>易过户业务等；</w:t>
            </w:r>
          </w:p>
        </w:tc>
      </w:tr>
      <w:tr w:rsidR="00692866" w:rsidRPr="00692866" w14:paraId="2A56255C" w14:textId="77777777" w:rsidTr="006406AF">
        <w:tc>
          <w:tcPr>
            <w:tcW w:w="2520" w:type="dxa"/>
            <w:vAlign w:val="center"/>
          </w:tcPr>
          <w:p w14:paraId="4F79FF1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注册登记机构：</w:t>
            </w:r>
          </w:p>
        </w:tc>
        <w:tc>
          <w:tcPr>
            <w:tcW w:w="5894" w:type="dxa"/>
            <w:vAlign w:val="center"/>
          </w:tcPr>
          <w:p w14:paraId="163C820F"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指办理本基金注册登记业务的机构。本基金的注册登记机构为国泰基金管理有限公司或接受国泰基金管理有限公司委托代为办理本基金注册登记业务的机构；</w:t>
            </w:r>
          </w:p>
        </w:tc>
      </w:tr>
      <w:tr w:rsidR="00692866" w:rsidRPr="00692866" w14:paraId="53309FC0" w14:textId="77777777" w:rsidTr="006406AF">
        <w:tc>
          <w:tcPr>
            <w:tcW w:w="2520" w:type="dxa"/>
            <w:vAlign w:val="center"/>
          </w:tcPr>
          <w:p w14:paraId="45E3FED5"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投资者：</w:t>
            </w:r>
          </w:p>
        </w:tc>
        <w:tc>
          <w:tcPr>
            <w:tcW w:w="5894" w:type="dxa"/>
            <w:vAlign w:val="center"/>
          </w:tcPr>
          <w:p w14:paraId="56B404FF"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指个人投资者、机构投资者、合格境外机构投资者和法律法规或中国证监会允许购买证券投资基金的其他投资者；</w:t>
            </w:r>
          </w:p>
        </w:tc>
      </w:tr>
      <w:tr w:rsidR="00692866" w:rsidRPr="00692866" w14:paraId="76AF2BC9" w14:textId="77777777" w:rsidTr="006406AF">
        <w:tc>
          <w:tcPr>
            <w:tcW w:w="2520" w:type="dxa"/>
            <w:vAlign w:val="center"/>
          </w:tcPr>
          <w:p w14:paraId="0B6D5EE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个人投资者：</w:t>
            </w:r>
          </w:p>
        </w:tc>
        <w:tc>
          <w:tcPr>
            <w:tcW w:w="5894" w:type="dxa"/>
            <w:vAlign w:val="center"/>
          </w:tcPr>
          <w:p w14:paraId="7DDF32D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指依据中华人民共和国有关法律法规可以投资于证券投资基金的自然人；</w:t>
            </w:r>
          </w:p>
        </w:tc>
      </w:tr>
      <w:tr w:rsidR="00692866" w:rsidRPr="00692866" w14:paraId="44193041" w14:textId="77777777" w:rsidTr="006406AF">
        <w:tc>
          <w:tcPr>
            <w:tcW w:w="2520" w:type="dxa"/>
            <w:vAlign w:val="center"/>
          </w:tcPr>
          <w:p w14:paraId="392FC69D"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机构投资者：</w:t>
            </w:r>
          </w:p>
        </w:tc>
        <w:tc>
          <w:tcPr>
            <w:tcW w:w="5894" w:type="dxa"/>
            <w:vAlign w:val="center"/>
          </w:tcPr>
          <w:p w14:paraId="78E353F7"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指在中国境内合法注册登记或经有权政府部门批准设立和有效存续并依法可以投资于证券投资基金的企业法人、事业法人、社会团体或其他组织；</w:t>
            </w:r>
          </w:p>
        </w:tc>
      </w:tr>
      <w:tr w:rsidR="00692866" w:rsidRPr="00692866" w14:paraId="31E9DC72" w14:textId="77777777" w:rsidTr="006406AF">
        <w:tc>
          <w:tcPr>
            <w:tcW w:w="2520" w:type="dxa"/>
            <w:vAlign w:val="center"/>
          </w:tcPr>
          <w:p w14:paraId="155CFB77"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合格境外机构投资者：</w:t>
            </w:r>
          </w:p>
        </w:tc>
        <w:tc>
          <w:tcPr>
            <w:tcW w:w="5894" w:type="dxa"/>
            <w:vAlign w:val="center"/>
          </w:tcPr>
          <w:p w14:paraId="2B27D382"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指符合《合格境外机构投资者境内证券投资管理办法》及相关法律法规规定可以投资于在中国境内依法募集的证券投资基金的中国境外的机构投资者；</w:t>
            </w:r>
          </w:p>
        </w:tc>
      </w:tr>
      <w:tr w:rsidR="00692866" w:rsidRPr="00692866" w14:paraId="3AE33A71" w14:textId="77777777" w:rsidTr="006406AF">
        <w:tc>
          <w:tcPr>
            <w:tcW w:w="2520" w:type="dxa"/>
            <w:vAlign w:val="center"/>
          </w:tcPr>
          <w:p w14:paraId="73BAE06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bookmarkStart w:id="45" w:name="_DV_C114"/>
            <w:r w:rsidRPr="00692866">
              <w:rPr>
                <w:rFonts w:asciiTheme="minorEastAsia" w:eastAsiaTheme="minorEastAsia" w:hAnsiTheme="minorEastAsia" w:hint="eastAsia"/>
                <w:szCs w:val="21"/>
              </w:rPr>
              <w:t>基金合同当事人：</w:t>
            </w:r>
            <w:bookmarkEnd w:id="45"/>
          </w:p>
        </w:tc>
        <w:tc>
          <w:tcPr>
            <w:tcW w:w="5894" w:type="dxa"/>
            <w:vAlign w:val="center"/>
          </w:tcPr>
          <w:p w14:paraId="6340755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bookmarkStart w:id="46" w:name="_DV_C115"/>
            <w:r w:rsidRPr="00692866">
              <w:rPr>
                <w:rFonts w:asciiTheme="minorEastAsia" w:eastAsiaTheme="minorEastAsia" w:hAnsiTheme="minorEastAsia" w:hint="eastAsia"/>
                <w:szCs w:val="21"/>
              </w:rPr>
              <w:t>指受基金合同约束，根据基金合同享有权利并承担义务的法律主体，包括基金管理人、基金托管人和基金份额持有人；</w:t>
            </w:r>
            <w:bookmarkEnd w:id="46"/>
          </w:p>
        </w:tc>
      </w:tr>
      <w:tr w:rsidR="00692866" w:rsidRPr="00692866" w14:paraId="486704ED" w14:textId="77777777" w:rsidTr="006406AF">
        <w:tc>
          <w:tcPr>
            <w:tcW w:w="2520" w:type="dxa"/>
            <w:vAlign w:val="center"/>
          </w:tcPr>
          <w:p w14:paraId="3A45C9B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bookmarkStart w:id="47" w:name="_DV_C116"/>
            <w:r w:rsidRPr="00692866">
              <w:rPr>
                <w:rFonts w:asciiTheme="minorEastAsia" w:eastAsiaTheme="minorEastAsia" w:hAnsiTheme="minorEastAsia" w:hint="eastAsia"/>
                <w:szCs w:val="21"/>
              </w:rPr>
              <w:t>基金份额持有人：</w:t>
            </w:r>
            <w:bookmarkEnd w:id="47"/>
          </w:p>
        </w:tc>
        <w:tc>
          <w:tcPr>
            <w:tcW w:w="5894" w:type="dxa"/>
            <w:vAlign w:val="center"/>
          </w:tcPr>
          <w:p w14:paraId="2258EC1E"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bookmarkStart w:id="48" w:name="_DV_C117"/>
            <w:r w:rsidRPr="00692866">
              <w:rPr>
                <w:rFonts w:asciiTheme="minorEastAsia" w:eastAsiaTheme="minorEastAsia" w:hAnsiTheme="minorEastAsia" w:hint="eastAsia"/>
                <w:szCs w:val="21"/>
              </w:rPr>
              <w:t>指依据招募说明书和基金合同，合法取得基金份额的基金投资者；</w:t>
            </w:r>
            <w:bookmarkEnd w:id="48"/>
          </w:p>
        </w:tc>
      </w:tr>
      <w:tr w:rsidR="00692866" w:rsidRPr="00692866" w14:paraId="04453083" w14:textId="77777777" w:rsidTr="006406AF">
        <w:tc>
          <w:tcPr>
            <w:tcW w:w="2520" w:type="dxa"/>
            <w:vAlign w:val="center"/>
          </w:tcPr>
          <w:p w14:paraId="3334E39F"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基金份额持有人大会：</w:t>
            </w:r>
          </w:p>
        </w:tc>
        <w:tc>
          <w:tcPr>
            <w:tcW w:w="5894" w:type="dxa"/>
            <w:vAlign w:val="center"/>
          </w:tcPr>
          <w:p w14:paraId="0F0D1757"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指按照基金合同第九部分之规定召集、召开并由基金份额持有人或其合法的代理人进行表决的会议；</w:t>
            </w:r>
          </w:p>
        </w:tc>
      </w:tr>
      <w:tr w:rsidR="00692866" w:rsidRPr="00692866" w14:paraId="6ED43E2F" w14:textId="77777777" w:rsidTr="006406AF">
        <w:tc>
          <w:tcPr>
            <w:tcW w:w="2520" w:type="dxa"/>
            <w:vAlign w:val="center"/>
          </w:tcPr>
          <w:p w14:paraId="6D62C523"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基金募集期：</w:t>
            </w:r>
          </w:p>
        </w:tc>
        <w:tc>
          <w:tcPr>
            <w:tcW w:w="5894" w:type="dxa"/>
            <w:vAlign w:val="center"/>
          </w:tcPr>
          <w:p w14:paraId="0131CEB9"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指基金合同和招募说明书中载明，并经中国证监会核准的基金份额募集期限，自基金份额发售之日起最长不超过</w:t>
            </w:r>
            <w:r w:rsidRPr="00692866">
              <w:rPr>
                <w:rFonts w:asciiTheme="minorEastAsia" w:eastAsiaTheme="minorEastAsia" w:hAnsiTheme="minorEastAsia"/>
                <w:szCs w:val="21"/>
              </w:rPr>
              <w:t>3个月；</w:t>
            </w:r>
          </w:p>
        </w:tc>
      </w:tr>
      <w:tr w:rsidR="00692866" w:rsidRPr="00692866" w14:paraId="3A8020F0" w14:textId="77777777" w:rsidTr="006406AF">
        <w:tc>
          <w:tcPr>
            <w:tcW w:w="2520" w:type="dxa"/>
            <w:vAlign w:val="center"/>
          </w:tcPr>
          <w:p w14:paraId="5F628D01"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基金合同生效日：</w:t>
            </w:r>
          </w:p>
        </w:tc>
        <w:tc>
          <w:tcPr>
            <w:tcW w:w="5894" w:type="dxa"/>
            <w:vAlign w:val="center"/>
          </w:tcPr>
          <w:p w14:paraId="62C85560"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指募集结束，基金募集的基金份额总额、募集金额和基金份额持有人人数符合相关法律法规和基金合同规定的，基金管理人依据《基金法》向中国证监会办理备案手续后，中国证监会的书面确认之日；</w:t>
            </w:r>
          </w:p>
        </w:tc>
      </w:tr>
      <w:tr w:rsidR="00692866" w:rsidRPr="00692866" w14:paraId="318B40E5" w14:textId="77777777" w:rsidTr="006406AF">
        <w:tc>
          <w:tcPr>
            <w:tcW w:w="2520" w:type="dxa"/>
            <w:vAlign w:val="center"/>
          </w:tcPr>
          <w:p w14:paraId="607C6197"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存续期：</w:t>
            </w:r>
          </w:p>
        </w:tc>
        <w:tc>
          <w:tcPr>
            <w:tcW w:w="5894" w:type="dxa"/>
            <w:vAlign w:val="center"/>
          </w:tcPr>
          <w:p w14:paraId="1EB8C5D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指基金合同生效至终止之间的不定期期限；</w:t>
            </w:r>
          </w:p>
        </w:tc>
      </w:tr>
      <w:tr w:rsidR="00692866" w:rsidRPr="00692866" w14:paraId="6B09E5C2" w14:textId="77777777" w:rsidTr="006406AF">
        <w:tc>
          <w:tcPr>
            <w:tcW w:w="2520" w:type="dxa"/>
            <w:vAlign w:val="center"/>
          </w:tcPr>
          <w:p w14:paraId="46455EF8"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工作日：</w:t>
            </w:r>
          </w:p>
        </w:tc>
        <w:tc>
          <w:tcPr>
            <w:tcW w:w="5894" w:type="dxa"/>
            <w:vAlign w:val="center"/>
          </w:tcPr>
          <w:p w14:paraId="6E591866"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指上海证券交易所和深圳证券交易所的正常交易日；</w:t>
            </w:r>
          </w:p>
        </w:tc>
      </w:tr>
      <w:tr w:rsidR="00692866" w:rsidRPr="00692866" w14:paraId="255CB76C" w14:textId="77777777" w:rsidTr="006406AF">
        <w:tc>
          <w:tcPr>
            <w:tcW w:w="2520" w:type="dxa"/>
            <w:vAlign w:val="center"/>
          </w:tcPr>
          <w:p w14:paraId="75C0221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bookmarkStart w:id="49" w:name="_DV_C118"/>
            <w:r w:rsidRPr="00692866">
              <w:rPr>
                <w:rFonts w:asciiTheme="minorEastAsia" w:eastAsiaTheme="minorEastAsia" w:hAnsiTheme="minorEastAsia" w:hint="eastAsia"/>
                <w:szCs w:val="21"/>
              </w:rPr>
              <w:t>日：</w:t>
            </w:r>
            <w:bookmarkEnd w:id="49"/>
          </w:p>
        </w:tc>
        <w:tc>
          <w:tcPr>
            <w:tcW w:w="5894" w:type="dxa"/>
            <w:vAlign w:val="center"/>
          </w:tcPr>
          <w:p w14:paraId="66E975E5"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bookmarkStart w:id="50" w:name="_DV_C119"/>
            <w:r w:rsidRPr="00692866">
              <w:rPr>
                <w:rFonts w:asciiTheme="minorEastAsia" w:eastAsiaTheme="minorEastAsia" w:hAnsiTheme="minorEastAsia" w:hint="eastAsia"/>
                <w:szCs w:val="21"/>
              </w:rPr>
              <w:t>指公历日；</w:t>
            </w:r>
            <w:bookmarkEnd w:id="50"/>
          </w:p>
        </w:tc>
      </w:tr>
      <w:tr w:rsidR="00692866" w:rsidRPr="00692866" w14:paraId="174A76A8" w14:textId="77777777" w:rsidTr="006406AF">
        <w:tc>
          <w:tcPr>
            <w:tcW w:w="2520" w:type="dxa"/>
            <w:vAlign w:val="center"/>
          </w:tcPr>
          <w:p w14:paraId="70F56CE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bookmarkStart w:id="51" w:name="_DV_C120"/>
            <w:r w:rsidRPr="00692866">
              <w:rPr>
                <w:rFonts w:asciiTheme="minorEastAsia" w:eastAsiaTheme="minorEastAsia" w:hAnsiTheme="minorEastAsia" w:hint="eastAsia"/>
                <w:szCs w:val="21"/>
              </w:rPr>
              <w:t>月：</w:t>
            </w:r>
            <w:bookmarkEnd w:id="51"/>
          </w:p>
        </w:tc>
        <w:tc>
          <w:tcPr>
            <w:tcW w:w="5894" w:type="dxa"/>
            <w:vAlign w:val="center"/>
          </w:tcPr>
          <w:p w14:paraId="1260668A"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bookmarkStart w:id="52" w:name="_DV_C121"/>
            <w:r w:rsidRPr="00692866">
              <w:rPr>
                <w:rFonts w:asciiTheme="minorEastAsia" w:eastAsiaTheme="minorEastAsia" w:hAnsiTheme="minorEastAsia" w:hint="eastAsia"/>
                <w:szCs w:val="21"/>
              </w:rPr>
              <w:t>指公历月；</w:t>
            </w:r>
            <w:bookmarkEnd w:id="52"/>
          </w:p>
        </w:tc>
      </w:tr>
      <w:tr w:rsidR="00692866" w:rsidRPr="00692866" w14:paraId="756CBCB4" w14:textId="77777777" w:rsidTr="006406AF">
        <w:tc>
          <w:tcPr>
            <w:tcW w:w="2520" w:type="dxa"/>
            <w:vAlign w:val="center"/>
          </w:tcPr>
          <w:p w14:paraId="1EB6B930"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认购：</w:t>
            </w:r>
          </w:p>
        </w:tc>
        <w:tc>
          <w:tcPr>
            <w:tcW w:w="5894" w:type="dxa"/>
            <w:vAlign w:val="center"/>
          </w:tcPr>
          <w:p w14:paraId="62EB3C14"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指在基金募集期内，投资者按照基金合同的规定申请购买本基金基金份额的行为；</w:t>
            </w:r>
          </w:p>
        </w:tc>
      </w:tr>
      <w:tr w:rsidR="00692866" w:rsidRPr="00692866" w14:paraId="6A741CDE" w14:textId="77777777" w:rsidTr="006406AF">
        <w:tc>
          <w:tcPr>
            <w:tcW w:w="2520" w:type="dxa"/>
            <w:vAlign w:val="center"/>
          </w:tcPr>
          <w:p w14:paraId="679045BE"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申购：</w:t>
            </w:r>
          </w:p>
        </w:tc>
        <w:tc>
          <w:tcPr>
            <w:tcW w:w="5894" w:type="dxa"/>
            <w:vAlign w:val="center"/>
          </w:tcPr>
          <w:p w14:paraId="24D069B5"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指在基金合同生效后的存续期间，投资者</w:t>
            </w:r>
            <w:bookmarkStart w:id="53" w:name="_DV_C128"/>
            <w:r w:rsidRPr="00692866">
              <w:rPr>
                <w:rFonts w:asciiTheme="minorEastAsia" w:eastAsiaTheme="minorEastAsia" w:hAnsiTheme="minorEastAsia" w:hint="eastAsia"/>
                <w:szCs w:val="21"/>
              </w:rPr>
              <w:t>根据基金合同和招募说明书的规定</w:t>
            </w:r>
            <w:bookmarkEnd w:id="53"/>
            <w:r w:rsidRPr="00692866">
              <w:rPr>
                <w:rFonts w:asciiTheme="minorEastAsia" w:eastAsiaTheme="minorEastAsia" w:hAnsiTheme="minorEastAsia" w:hint="eastAsia"/>
                <w:szCs w:val="21"/>
              </w:rPr>
              <w:t>申请购买本基金基金份额的行为；</w:t>
            </w:r>
          </w:p>
        </w:tc>
      </w:tr>
      <w:tr w:rsidR="00692866" w:rsidRPr="00692866" w14:paraId="2DC55FE8" w14:textId="77777777" w:rsidTr="006406AF">
        <w:tc>
          <w:tcPr>
            <w:tcW w:w="2520" w:type="dxa"/>
            <w:vAlign w:val="center"/>
          </w:tcPr>
          <w:p w14:paraId="038461DE"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赎回：</w:t>
            </w:r>
          </w:p>
        </w:tc>
        <w:tc>
          <w:tcPr>
            <w:tcW w:w="5894" w:type="dxa"/>
            <w:vAlign w:val="center"/>
          </w:tcPr>
          <w:p w14:paraId="08AB46B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指在基金合同生效后的存续期间，基金份额持有人按基金合同</w:t>
            </w:r>
            <w:bookmarkStart w:id="54" w:name="_DV_C129"/>
            <w:r w:rsidRPr="00692866">
              <w:rPr>
                <w:rFonts w:asciiTheme="minorEastAsia" w:eastAsiaTheme="minorEastAsia" w:hAnsiTheme="minorEastAsia" w:hint="eastAsia"/>
                <w:szCs w:val="21"/>
              </w:rPr>
              <w:t>和招募说明书</w:t>
            </w:r>
            <w:bookmarkEnd w:id="54"/>
            <w:r w:rsidRPr="00692866">
              <w:rPr>
                <w:rFonts w:asciiTheme="minorEastAsia" w:eastAsiaTheme="minorEastAsia" w:hAnsiTheme="minorEastAsia" w:hint="eastAsia"/>
                <w:szCs w:val="21"/>
              </w:rPr>
              <w:t>规定的条件要求基金管理人购回本基金基金份额的行为；</w:t>
            </w:r>
          </w:p>
        </w:tc>
      </w:tr>
      <w:tr w:rsidR="00692866" w:rsidRPr="00692866" w14:paraId="60204189" w14:textId="77777777" w:rsidTr="006406AF">
        <w:tc>
          <w:tcPr>
            <w:tcW w:w="2520" w:type="dxa"/>
            <w:vAlign w:val="center"/>
          </w:tcPr>
          <w:p w14:paraId="07FD174F"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巨额赎回：</w:t>
            </w:r>
          </w:p>
        </w:tc>
        <w:tc>
          <w:tcPr>
            <w:tcW w:w="5894" w:type="dxa"/>
            <w:vAlign w:val="center"/>
          </w:tcPr>
          <w:p w14:paraId="1373E4E1"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指本基金单个开放日，基金净赎回申请</w:t>
            </w:r>
            <w:r w:rsidRPr="00692866">
              <w:rPr>
                <w:rFonts w:asciiTheme="minorEastAsia" w:eastAsiaTheme="minorEastAsia" w:hAnsiTheme="minorEastAsia"/>
                <w:szCs w:val="21"/>
              </w:rPr>
              <w:t>(</w:t>
            </w:r>
            <w:r w:rsidRPr="00692866">
              <w:rPr>
                <w:rFonts w:asciiTheme="minorEastAsia" w:eastAsiaTheme="minorEastAsia" w:hAnsiTheme="minorEastAsia" w:hint="eastAsia"/>
                <w:szCs w:val="21"/>
              </w:rPr>
              <w:t>赎回申请份额总数加上基金转换中转出申请份额总数后扣除申购申请份额总数及基金转换中转入申请份额总数后的余额</w:t>
            </w:r>
            <w:r w:rsidRPr="00692866">
              <w:rPr>
                <w:rFonts w:asciiTheme="minorEastAsia" w:eastAsiaTheme="minorEastAsia" w:hAnsiTheme="minorEastAsia"/>
                <w:szCs w:val="21"/>
              </w:rPr>
              <w:t>)</w:t>
            </w:r>
            <w:r w:rsidRPr="00692866">
              <w:rPr>
                <w:rFonts w:asciiTheme="minorEastAsia" w:eastAsiaTheme="minorEastAsia" w:hAnsiTheme="minorEastAsia" w:hint="eastAsia"/>
                <w:szCs w:val="21"/>
              </w:rPr>
              <w:t>超过上一开放日基金总份额的</w:t>
            </w:r>
            <w:r w:rsidRPr="00692866">
              <w:rPr>
                <w:rFonts w:asciiTheme="minorEastAsia" w:eastAsiaTheme="minorEastAsia" w:hAnsiTheme="minorEastAsia"/>
                <w:szCs w:val="21"/>
              </w:rPr>
              <w:t>10%</w:t>
            </w:r>
            <w:r w:rsidRPr="00692866">
              <w:rPr>
                <w:rFonts w:asciiTheme="minorEastAsia" w:eastAsiaTheme="minorEastAsia" w:hAnsiTheme="minorEastAsia" w:hint="eastAsia"/>
                <w:szCs w:val="21"/>
              </w:rPr>
              <w:t>的情形；</w:t>
            </w:r>
          </w:p>
        </w:tc>
      </w:tr>
      <w:tr w:rsidR="00692866" w:rsidRPr="00692866" w14:paraId="7CC425F5" w14:textId="77777777" w:rsidTr="006406AF">
        <w:tc>
          <w:tcPr>
            <w:tcW w:w="2520" w:type="dxa"/>
            <w:vAlign w:val="center"/>
          </w:tcPr>
          <w:p w14:paraId="507F0EA4"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基金转换：</w:t>
            </w:r>
          </w:p>
        </w:tc>
        <w:tc>
          <w:tcPr>
            <w:tcW w:w="5894" w:type="dxa"/>
            <w:vAlign w:val="center"/>
          </w:tcPr>
          <w:p w14:paraId="35619CA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指基金份额持有人按</w:t>
            </w:r>
            <w:bookmarkStart w:id="55" w:name="_DV_C130"/>
            <w:r w:rsidRPr="00692866">
              <w:rPr>
                <w:rFonts w:asciiTheme="minorEastAsia" w:eastAsiaTheme="minorEastAsia" w:hAnsiTheme="minorEastAsia" w:hint="eastAsia"/>
                <w:szCs w:val="21"/>
              </w:rPr>
              <w:t>基金合同和</w:t>
            </w:r>
            <w:bookmarkEnd w:id="55"/>
            <w:r w:rsidRPr="00692866">
              <w:rPr>
                <w:rFonts w:asciiTheme="minorEastAsia" w:eastAsiaTheme="minorEastAsia" w:hAnsiTheme="minorEastAsia" w:hint="eastAsia"/>
                <w:szCs w:val="21"/>
              </w:rPr>
              <w:t>基金管理人</w:t>
            </w:r>
            <w:bookmarkStart w:id="56" w:name="_DV_C131"/>
            <w:r w:rsidRPr="00692866">
              <w:rPr>
                <w:rFonts w:asciiTheme="minorEastAsia" w:eastAsiaTheme="minorEastAsia" w:hAnsiTheme="minorEastAsia" w:hint="eastAsia"/>
                <w:szCs w:val="21"/>
              </w:rPr>
              <w:t>届时有效公告</w:t>
            </w:r>
            <w:bookmarkEnd w:id="56"/>
            <w:r w:rsidRPr="00692866">
              <w:rPr>
                <w:rFonts w:asciiTheme="minorEastAsia" w:eastAsiaTheme="minorEastAsia" w:hAnsiTheme="minorEastAsia" w:hint="eastAsia"/>
                <w:szCs w:val="21"/>
              </w:rPr>
              <w:t>规定的条件，申请将其持有的基金管理人管理的某一基金的基金份额转换为基金管理人管理的其他基金的基金份额的行为；</w:t>
            </w:r>
          </w:p>
        </w:tc>
      </w:tr>
      <w:tr w:rsidR="00692866" w:rsidRPr="00692866" w14:paraId="5571E925" w14:textId="77777777" w:rsidTr="006406AF">
        <w:tc>
          <w:tcPr>
            <w:tcW w:w="2520" w:type="dxa"/>
            <w:vAlign w:val="center"/>
          </w:tcPr>
          <w:p w14:paraId="0BF1200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转托管：</w:t>
            </w:r>
          </w:p>
        </w:tc>
        <w:tc>
          <w:tcPr>
            <w:tcW w:w="5894" w:type="dxa"/>
            <w:vAlign w:val="center"/>
          </w:tcPr>
          <w:p w14:paraId="3C66F92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指基金份额持有人将其基金账户内的某一基金的基金份额从一个销售机构托管到另一销售机构的行为；</w:t>
            </w:r>
            <w:r w:rsidRPr="00692866">
              <w:rPr>
                <w:rFonts w:asciiTheme="minorEastAsia" w:eastAsiaTheme="minorEastAsia" w:hAnsiTheme="minorEastAsia"/>
                <w:szCs w:val="21"/>
              </w:rPr>
              <w:t xml:space="preserve"> </w:t>
            </w:r>
          </w:p>
        </w:tc>
      </w:tr>
      <w:tr w:rsidR="00692866" w:rsidRPr="00692866" w14:paraId="07E24C03" w14:textId="77777777" w:rsidTr="006406AF">
        <w:tc>
          <w:tcPr>
            <w:tcW w:w="2520" w:type="dxa"/>
            <w:vAlign w:val="center"/>
          </w:tcPr>
          <w:p w14:paraId="0E0A1A52"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定期定额投资：</w:t>
            </w:r>
          </w:p>
        </w:tc>
        <w:tc>
          <w:tcPr>
            <w:tcW w:w="5894" w:type="dxa"/>
            <w:vAlign w:val="center"/>
          </w:tcPr>
          <w:p w14:paraId="34A06227"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指投资者通过有关销售机构提出申请，约定每期扣款日、扣款金额及扣款方式，由销售机构于每期约定扣款日在投资者指定银行账户内自动完成扣款及基金申购申请的一种投资方式；</w:t>
            </w:r>
          </w:p>
        </w:tc>
      </w:tr>
      <w:tr w:rsidR="00692866" w:rsidRPr="00692866" w14:paraId="06A047A5" w14:textId="77777777" w:rsidTr="006406AF">
        <w:tc>
          <w:tcPr>
            <w:tcW w:w="2520" w:type="dxa"/>
            <w:vAlign w:val="center"/>
          </w:tcPr>
          <w:p w14:paraId="0F8ABA67"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指令：</w:t>
            </w:r>
          </w:p>
        </w:tc>
        <w:tc>
          <w:tcPr>
            <w:tcW w:w="5894" w:type="dxa"/>
            <w:vAlign w:val="center"/>
          </w:tcPr>
          <w:p w14:paraId="581DB471"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指基金管理人在运用基金财产进行投资时，向基金托管人发出的资金划拨及实物券调拨等指令；</w:t>
            </w:r>
          </w:p>
        </w:tc>
      </w:tr>
      <w:tr w:rsidR="00692866" w:rsidRPr="00692866" w14:paraId="63B81470" w14:textId="77777777" w:rsidTr="006406AF">
        <w:tc>
          <w:tcPr>
            <w:tcW w:w="2520" w:type="dxa"/>
            <w:vAlign w:val="center"/>
          </w:tcPr>
          <w:p w14:paraId="4DE92A55"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bookmarkStart w:id="57" w:name="_DV_C136"/>
            <w:r w:rsidRPr="00692866">
              <w:rPr>
                <w:rFonts w:asciiTheme="minorEastAsia" w:eastAsiaTheme="minorEastAsia" w:hAnsiTheme="minorEastAsia" w:hint="eastAsia"/>
                <w:szCs w:val="21"/>
              </w:rPr>
              <w:t>基金销售业务：</w:t>
            </w:r>
            <w:bookmarkEnd w:id="57"/>
          </w:p>
        </w:tc>
        <w:tc>
          <w:tcPr>
            <w:tcW w:w="5894" w:type="dxa"/>
            <w:vAlign w:val="center"/>
          </w:tcPr>
          <w:p w14:paraId="0509CAD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bookmarkStart w:id="58" w:name="_DV_C137"/>
            <w:r w:rsidRPr="00692866">
              <w:rPr>
                <w:rFonts w:asciiTheme="minorEastAsia" w:eastAsiaTheme="minorEastAsia" w:hAnsiTheme="minorEastAsia" w:hint="eastAsia"/>
                <w:szCs w:val="21"/>
              </w:rPr>
              <w:t>指基金管理人或代销机构宣传推介基金，发售基金份额，办理基金份额的申购、赎回、转换、转托管及定期定额投资等业务；</w:t>
            </w:r>
            <w:bookmarkEnd w:id="58"/>
          </w:p>
        </w:tc>
      </w:tr>
      <w:tr w:rsidR="00692866" w:rsidRPr="00692866" w14:paraId="1C54A1A8" w14:textId="77777777" w:rsidTr="006406AF">
        <w:tc>
          <w:tcPr>
            <w:tcW w:w="2520" w:type="dxa"/>
            <w:vAlign w:val="center"/>
          </w:tcPr>
          <w:p w14:paraId="27F50792"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代销机构：</w:t>
            </w:r>
          </w:p>
        </w:tc>
        <w:tc>
          <w:tcPr>
            <w:tcW w:w="5894" w:type="dxa"/>
            <w:vAlign w:val="center"/>
          </w:tcPr>
          <w:p w14:paraId="7E3041AE"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指符合《销售办法》和中国证监会规定的其他条件，取得基金代销业务资格并接受基金管理人委托，代为办理基金认购、申购、赎回和其他基金业务的机构；</w:t>
            </w:r>
          </w:p>
        </w:tc>
      </w:tr>
      <w:tr w:rsidR="00692866" w:rsidRPr="00692866" w14:paraId="3FD899A8" w14:textId="77777777" w:rsidTr="006406AF">
        <w:tc>
          <w:tcPr>
            <w:tcW w:w="2520" w:type="dxa"/>
            <w:vAlign w:val="center"/>
          </w:tcPr>
          <w:p w14:paraId="75CA5DCE"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销售机构：</w:t>
            </w:r>
          </w:p>
        </w:tc>
        <w:tc>
          <w:tcPr>
            <w:tcW w:w="5894" w:type="dxa"/>
            <w:vAlign w:val="center"/>
          </w:tcPr>
          <w:p w14:paraId="6F7D9561"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指基金管理人及本基金代销机构；</w:t>
            </w:r>
          </w:p>
        </w:tc>
      </w:tr>
      <w:tr w:rsidR="00692866" w:rsidRPr="00692866" w14:paraId="2D34146E" w14:textId="77777777" w:rsidTr="006406AF">
        <w:tc>
          <w:tcPr>
            <w:tcW w:w="2520" w:type="dxa"/>
            <w:vAlign w:val="center"/>
          </w:tcPr>
          <w:p w14:paraId="738B9FC4"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基金销售网点：</w:t>
            </w:r>
          </w:p>
        </w:tc>
        <w:tc>
          <w:tcPr>
            <w:tcW w:w="5894" w:type="dxa"/>
            <w:vAlign w:val="center"/>
          </w:tcPr>
          <w:p w14:paraId="4E7D04F5"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指基金管理人的直销中心及基金代销机构的代销网点；</w:t>
            </w:r>
          </w:p>
        </w:tc>
      </w:tr>
      <w:tr w:rsidR="006406AF" w:rsidRPr="00692866" w14:paraId="28033DFF" w14:textId="77777777" w:rsidTr="006B4F16">
        <w:tc>
          <w:tcPr>
            <w:tcW w:w="2520" w:type="dxa"/>
            <w:vAlign w:val="center"/>
          </w:tcPr>
          <w:p w14:paraId="4200893E" w14:textId="77777777" w:rsidR="006406AF" w:rsidRPr="00692866" w:rsidRDefault="006406AF" w:rsidP="006406AF">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指定媒介：</w:t>
            </w:r>
          </w:p>
        </w:tc>
        <w:tc>
          <w:tcPr>
            <w:tcW w:w="5894" w:type="dxa"/>
          </w:tcPr>
          <w:p w14:paraId="299DDBBA" w14:textId="7656165E" w:rsidR="006406AF" w:rsidRPr="00692866" w:rsidRDefault="006406AF" w:rsidP="006406AF">
            <w:pPr>
              <w:adjustRightInd w:val="0"/>
              <w:snapToGrid w:val="0"/>
              <w:spacing w:line="360" w:lineRule="auto"/>
              <w:jc w:val="left"/>
              <w:rPr>
                <w:rFonts w:asciiTheme="minorEastAsia" w:eastAsiaTheme="minorEastAsia" w:hAnsiTheme="minorEastAsia"/>
                <w:szCs w:val="21"/>
              </w:rPr>
            </w:pPr>
            <w:r w:rsidRPr="00A52F59">
              <w:rPr>
                <w:rFonts w:ascii="宋体" w:hAnsi="宋体" w:hint="eastAsia"/>
                <w:kern w:val="0"/>
                <w:szCs w:val="21"/>
              </w:rPr>
              <w:t>指</w:t>
            </w:r>
            <w:r w:rsidRPr="00DE0BDC">
              <w:rPr>
                <w:rFonts w:ascii="宋体" w:hAnsi="宋体" w:hint="eastAsia"/>
                <w:kern w:val="0"/>
                <w:szCs w:val="21"/>
              </w:rPr>
              <w:t>中国证监会指定的用以进行信息披露的全国性报刊及指定互联网网站（包括基金管理人网站、基金托管人网站、中国证监会基金电子披露网站）等媒介</w:t>
            </w:r>
            <w:r w:rsidRPr="00A52F59">
              <w:rPr>
                <w:rFonts w:ascii="宋体" w:hAnsi="宋体" w:hint="eastAsia"/>
                <w:kern w:val="0"/>
                <w:szCs w:val="21"/>
              </w:rPr>
              <w:t>；</w:t>
            </w:r>
          </w:p>
        </w:tc>
      </w:tr>
      <w:tr w:rsidR="00692866" w:rsidRPr="00692866" w14:paraId="7EEB2176" w14:textId="77777777" w:rsidTr="006406AF">
        <w:tc>
          <w:tcPr>
            <w:tcW w:w="2520" w:type="dxa"/>
            <w:vAlign w:val="center"/>
          </w:tcPr>
          <w:p w14:paraId="1F6E27C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基金账户：</w:t>
            </w:r>
          </w:p>
        </w:tc>
        <w:tc>
          <w:tcPr>
            <w:tcW w:w="5894" w:type="dxa"/>
            <w:vAlign w:val="center"/>
          </w:tcPr>
          <w:p w14:paraId="5FF96D83"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指注册登记机构为基金投资者开立的记录其持有的由该注册登记机构办理注册登记的基金份额余额及其变动情况的账户；</w:t>
            </w:r>
          </w:p>
        </w:tc>
      </w:tr>
      <w:tr w:rsidR="00692866" w:rsidRPr="00692866" w14:paraId="35431508" w14:textId="77777777" w:rsidTr="006406AF">
        <w:tc>
          <w:tcPr>
            <w:tcW w:w="2520" w:type="dxa"/>
            <w:vAlign w:val="center"/>
          </w:tcPr>
          <w:p w14:paraId="1D6FBB22"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交易账户：</w:t>
            </w:r>
          </w:p>
        </w:tc>
        <w:tc>
          <w:tcPr>
            <w:tcW w:w="5894" w:type="dxa"/>
            <w:vAlign w:val="center"/>
          </w:tcPr>
          <w:p w14:paraId="626AC637"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指销售机构为投资者开立的记录投资者通过该销售机构办理认购、申购、赎回、转换及转托管等业务而引起的基金份额的变动及结余情况的账户；</w:t>
            </w:r>
          </w:p>
        </w:tc>
      </w:tr>
      <w:tr w:rsidR="00692866" w:rsidRPr="00692866" w14:paraId="7EA201DC" w14:textId="77777777" w:rsidTr="006406AF">
        <w:tc>
          <w:tcPr>
            <w:tcW w:w="2520" w:type="dxa"/>
            <w:vAlign w:val="center"/>
          </w:tcPr>
          <w:p w14:paraId="698AA0B5"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开放日：</w:t>
            </w:r>
          </w:p>
        </w:tc>
        <w:tc>
          <w:tcPr>
            <w:tcW w:w="5894" w:type="dxa"/>
            <w:vAlign w:val="center"/>
          </w:tcPr>
          <w:p w14:paraId="06442091"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指为投资者办理基金申购、赎回等业务的工作日；</w:t>
            </w:r>
          </w:p>
        </w:tc>
      </w:tr>
      <w:tr w:rsidR="00692866" w:rsidRPr="00692866" w14:paraId="4BAD58D9" w14:textId="77777777" w:rsidTr="006406AF">
        <w:tc>
          <w:tcPr>
            <w:tcW w:w="2520" w:type="dxa"/>
            <w:vAlign w:val="center"/>
          </w:tcPr>
          <w:p w14:paraId="282E550D"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szCs w:val="21"/>
              </w:rPr>
              <w:lastRenderedPageBreak/>
              <w:t>T日：</w:t>
            </w:r>
          </w:p>
        </w:tc>
        <w:tc>
          <w:tcPr>
            <w:tcW w:w="5894" w:type="dxa"/>
            <w:vAlign w:val="center"/>
          </w:tcPr>
          <w:p w14:paraId="14819E94"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指投资者向销售机构提出申购、赎回或其他业务申请的开放日；</w:t>
            </w:r>
          </w:p>
        </w:tc>
      </w:tr>
      <w:tr w:rsidR="00692866" w:rsidRPr="00692866" w14:paraId="575FAF76" w14:textId="77777777" w:rsidTr="006406AF">
        <w:tc>
          <w:tcPr>
            <w:tcW w:w="2520" w:type="dxa"/>
            <w:vAlign w:val="center"/>
          </w:tcPr>
          <w:p w14:paraId="543668CE"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szCs w:val="21"/>
              </w:rPr>
              <w:t>T+n日：</w:t>
            </w:r>
          </w:p>
        </w:tc>
        <w:tc>
          <w:tcPr>
            <w:tcW w:w="5894" w:type="dxa"/>
            <w:vAlign w:val="center"/>
          </w:tcPr>
          <w:p w14:paraId="465F76DC"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w:t>
            </w:r>
            <w:r w:rsidRPr="00692866">
              <w:rPr>
                <w:rFonts w:asciiTheme="minorEastAsia" w:eastAsiaTheme="minorEastAsia" w:hAnsiTheme="minorEastAsia"/>
                <w:szCs w:val="21"/>
              </w:rPr>
              <w:t>T日后（不包括T日）第n个工作日，n指自然数；</w:t>
            </w:r>
          </w:p>
        </w:tc>
      </w:tr>
      <w:tr w:rsidR="00692866" w:rsidRPr="00692866" w14:paraId="40E3C199" w14:textId="77777777" w:rsidTr="006406AF">
        <w:tc>
          <w:tcPr>
            <w:tcW w:w="2520" w:type="dxa"/>
            <w:vAlign w:val="center"/>
          </w:tcPr>
          <w:p w14:paraId="0CDB1E08"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基金收益：</w:t>
            </w:r>
          </w:p>
        </w:tc>
        <w:tc>
          <w:tcPr>
            <w:tcW w:w="5894" w:type="dxa"/>
            <w:vAlign w:val="center"/>
          </w:tcPr>
          <w:p w14:paraId="4D1BDC6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指基金投资所得债券利息、票据投资收益、买卖证券差价、银行存款利息以及其他收入，因运用基金财产带来的成本或费用的节约计入收益；</w:t>
            </w:r>
          </w:p>
        </w:tc>
      </w:tr>
      <w:tr w:rsidR="00692866" w:rsidRPr="00692866" w14:paraId="3AF5A1D2" w14:textId="77777777" w:rsidTr="006406AF">
        <w:tc>
          <w:tcPr>
            <w:tcW w:w="2520" w:type="dxa"/>
            <w:vAlign w:val="center"/>
          </w:tcPr>
          <w:p w14:paraId="7C86E46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摊余成本法：</w:t>
            </w:r>
          </w:p>
        </w:tc>
        <w:tc>
          <w:tcPr>
            <w:tcW w:w="5894" w:type="dxa"/>
            <w:vAlign w:val="center"/>
          </w:tcPr>
          <w:p w14:paraId="5DF5D4E8" w14:textId="77777777" w:rsidR="00D73E76" w:rsidRPr="00692866" w:rsidRDefault="000A0512"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指计价对象以买入成本列示，按照票面利率或协议利率并考虑其买入时的溢价与折价，在其剩余存续期内按实际利率法摊销，每日计提损益；</w:t>
            </w:r>
          </w:p>
        </w:tc>
      </w:tr>
      <w:tr w:rsidR="00692866" w:rsidRPr="00692866" w14:paraId="69FD5D78" w14:textId="77777777" w:rsidTr="006406AF">
        <w:tc>
          <w:tcPr>
            <w:tcW w:w="2520" w:type="dxa"/>
            <w:vAlign w:val="center"/>
          </w:tcPr>
          <w:p w14:paraId="7C4DD173"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每万份基金已实现收益：</w:t>
            </w:r>
          </w:p>
        </w:tc>
        <w:tc>
          <w:tcPr>
            <w:tcW w:w="5894" w:type="dxa"/>
            <w:vAlign w:val="center"/>
          </w:tcPr>
          <w:p w14:paraId="506912A6"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指按照相关法规计算的每万份基金份额的日已实现收益；</w:t>
            </w:r>
          </w:p>
        </w:tc>
      </w:tr>
      <w:tr w:rsidR="00692866" w:rsidRPr="00692866" w14:paraId="069D5CDD" w14:textId="77777777" w:rsidTr="006406AF">
        <w:tc>
          <w:tcPr>
            <w:tcW w:w="2520" w:type="dxa"/>
            <w:vAlign w:val="center"/>
          </w:tcPr>
          <w:p w14:paraId="37F7A567"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七日年化收益率：</w:t>
            </w:r>
          </w:p>
        </w:tc>
        <w:tc>
          <w:tcPr>
            <w:tcW w:w="5894" w:type="dxa"/>
            <w:vAlign w:val="center"/>
          </w:tcPr>
          <w:p w14:paraId="32912DF8"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指以最近七个自然日（含节假日）的每万份基金已实现收益折算出的年收益率；</w:t>
            </w:r>
          </w:p>
        </w:tc>
      </w:tr>
      <w:tr w:rsidR="00692866" w:rsidRPr="00692866" w14:paraId="318B7411" w14:textId="77777777" w:rsidTr="006406AF">
        <w:tc>
          <w:tcPr>
            <w:tcW w:w="2520" w:type="dxa"/>
            <w:vAlign w:val="center"/>
          </w:tcPr>
          <w:p w14:paraId="5E002EA0"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基金资产总值：</w:t>
            </w:r>
          </w:p>
        </w:tc>
        <w:tc>
          <w:tcPr>
            <w:tcW w:w="5894" w:type="dxa"/>
            <w:vAlign w:val="center"/>
          </w:tcPr>
          <w:p w14:paraId="48098DA3"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指基金持有的各类有价证券、银行存款本息、应收款项以及以其他资产等形式存在的基金财产的价值总和；</w:t>
            </w:r>
          </w:p>
        </w:tc>
      </w:tr>
      <w:tr w:rsidR="00692866" w:rsidRPr="00692866" w14:paraId="6DC98B6E" w14:textId="77777777" w:rsidTr="006406AF">
        <w:tc>
          <w:tcPr>
            <w:tcW w:w="2520" w:type="dxa"/>
            <w:vAlign w:val="center"/>
          </w:tcPr>
          <w:p w14:paraId="4DF07F73"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基金资产净值：</w:t>
            </w:r>
          </w:p>
        </w:tc>
        <w:tc>
          <w:tcPr>
            <w:tcW w:w="5894" w:type="dxa"/>
            <w:vAlign w:val="center"/>
          </w:tcPr>
          <w:p w14:paraId="1E563F5D"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指基金资产总值减去基金负债后的价值；</w:t>
            </w:r>
          </w:p>
        </w:tc>
      </w:tr>
      <w:tr w:rsidR="00692866" w:rsidRPr="00692866" w14:paraId="1CCEB0C6" w14:textId="77777777" w:rsidTr="006406AF">
        <w:tc>
          <w:tcPr>
            <w:tcW w:w="2520" w:type="dxa"/>
            <w:vAlign w:val="center"/>
          </w:tcPr>
          <w:p w14:paraId="67F6E116"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基金份额净值：</w:t>
            </w:r>
          </w:p>
        </w:tc>
        <w:tc>
          <w:tcPr>
            <w:tcW w:w="5894" w:type="dxa"/>
            <w:vAlign w:val="center"/>
          </w:tcPr>
          <w:p w14:paraId="0525F904"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指以计算日基金资产净值除以计算日基金份额余额所得的单位基金份额的价值；</w:t>
            </w:r>
          </w:p>
        </w:tc>
      </w:tr>
      <w:tr w:rsidR="00692866" w:rsidRPr="00692866" w14:paraId="799F36D0" w14:textId="77777777" w:rsidTr="006406AF">
        <w:tc>
          <w:tcPr>
            <w:tcW w:w="2520" w:type="dxa"/>
            <w:vAlign w:val="center"/>
          </w:tcPr>
          <w:p w14:paraId="406056C0"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基金资产估值：</w:t>
            </w:r>
          </w:p>
        </w:tc>
        <w:tc>
          <w:tcPr>
            <w:tcW w:w="5894" w:type="dxa"/>
            <w:vAlign w:val="center"/>
          </w:tcPr>
          <w:p w14:paraId="4AECCDC7"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指计算、评估基金财产和负债的价值，以确定基金资产净值和基金份额净值的过程；</w:t>
            </w:r>
          </w:p>
        </w:tc>
      </w:tr>
      <w:tr w:rsidR="00692866" w:rsidRPr="00692866" w14:paraId="48B134EF" w14:textId="77777777" w:rsidTr="006406AF">
        <w:tc>
          <w:tcPr>
            <w:tcW w:w="2520" w:type="dxa"/>
            <w:vAlign w:val="center"/>
          </w:tcPr>
          <w:p w14:paraId="6C06BC80"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销售服务费：</w:t>
            </w:r>
          </w:p>
        </w:tc>
        <w:tc>
          <w:tcPr>
            <w:tcW w:w="5894" w:type="dxa"/>
            <w:vAlign w:val="center"/>
          </w:tcPr>
          <w:p w14:paraId="597A6CEA"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指从基金资产中计提的，用于本基金市场推广、销售以及基金份额持有人服务的费用；</w:t>
            </w:r>
          </w:p>
        </w:tc>
      </w:tr>
      <w:tr w:rsidR="00692866" w:rsidRPr="00692866" w14:paraId="44E26BF5" w14:textId="77777777" w:rsidTr="006406AF">
        <w:tc>
          <w:tcPr>
            <w:tcW w:w="2520" w:type="dxa"/>
            <w:vAlign w:val="center"/>
          </w:tcPr>
          <w:p w14:paraId="51488C31"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基金份额分类：</w:t>
            </w:r>
          </w:p>
        </w:tc>
        <w:tc>
          <w:tcPr>
            <w:tcW w:w="5894" w:type="dxa"/>
            <w:vAlign w:val="center"/>
          </w:tcPr>
          <w:p w14:paraId="673705B2"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本基金分设两类基金份额：</w:t>
            </w:r>
            <w:r w:rsidRPr="00692866">
              <w:rPr>
                <w:rFonts w:asciiTheme="minorEastAsia" w:eastAsiaTheme="minorEastAsia" w:hAnsiTheme="minorEastAsia"/>
                <w:szCs w:val="21"/>
              </w:rPr>
              <w:t xml:space="preserve">A </w:t>
            </w:r>
            <w:r w:rsidRPr="00692866">
              <w:rPr>
                <w:rFonts w:asciiTheme="minorEastAsia" w:eastAsiaTheme="minorEastAsia" w:hAnsiTheme="minorEastAsia" w:hint="eastAsia"/>
                <w:szCs w:val="21"/>
              </w:rPr>
              <w:t>类基金份额和</w:t>
            </w:r>
            <w:r w:rsidRPr="00692866">
              <w:rPr>
                <w:rFonts w:asciiTheme="minorEastAsia" w:eastAsiaTheme="minorEastAsia" w:hAnsiTheme="minorEastAsia"/>
                <w:szCs w:val="21"/>
              </w:rPr>
              <w:t xml:space="preserve">B </w:t>
            </w:r>
            <w:r w:rsidRPr="00692866">
              <w:rPr>
                <w:rFonts w:asciiTheme="minorEastAsia" w:eastAsiaTheme="minorEastAsia" w:hAnsiTheme="minorEastAsia" w:hint="eastAsia"/>
                <w:szCs w:val="21"/>
              </w:rPr>
              <w:t>类基金份额。两类基金份额分设不同的基金代码，收取不同的销售服务费并分别公布每万份基金已实现收益和七日年化收益率；</w:t>
            </w:r>
          </w:p>
        </w:tc>
      </w:tr>
      <w:tr w:rsidR="00692866" w:rsidRPr="00692866" w14:paraId="32AA407A" w14:textId="77777777" w:rsidTr="006406AF">
        <w:tc>
          <w:tcPr>
            <w:tcW w:w="2520" w:type="dxa"/>
            <w:vAlign w:val="center"/>
          </w:tcPr>
          <w:p w14:paraId="3D547E3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szCs w:val="21"/>
              </w:rPr>
              <w:t xml:space="preserve">A </w:t>
            </w:r>
            <w:r w:rsidRPr="00692866">
              <w:rPr>
                <w:rFonts w:asciiTheme="minorEastAsia" w:eastAsiaTheme="minorEastAsia" w:hAnsiTheme="minorEastAsia" w:hint="eastAsia"/>
                <w:szCs w:val="21"/>
              </w:rPr>
              <w:t>类基金份额：</w:t>
            </w:r>
          </w:p>
        </w:tc>
        <w:tc>
          <w:tcPr>
            <w:tcW w:w="5894" w:type="dxa"/>
            <w:vAlign w:val="center"/>
          </w:tcPr>
          <w:p w14:paraId="6D7B6A4F"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指按照</w:t>
            </w:r>
            <w:r w:rsidRPr="00692866">
              <w:rPr>
                <w:rFonts w:asciiTheme="minorEastAsia" w:eastAsiaTheme="minorEastAsia" w:hAnsiTheme="minorEastAsia"/>
                <w:szCs w:val="21"/>
              </w:rPr>
              <w:t>0.25%</w:t>
            </w:r>
            <w:r w:rsidRPr="00692866">
              <w:rPr>
                <w:rFonts w:asciiTheme="minorEastAsia" w:eastAsiaTheme="minorEastAsia" w:hAnsiTheme="minorEastAsia" w:hint="eastAsia"/>
                <w:szCs w:val="21"/>
              </w:rPr>
              <w:t>年费率计提销售服务费的基金份额类别；</w:t>
            </w:r>
          </w:p>
        </w:tc>
      </w:tr>
      <w:tr w:rsidR="00692866" w:rsidRPr="00692866" w14:paraId="3E72B7E7" w14:textId="77777777" w:rsidTr="006406AF">
        <w:tc>
          <w:tcPr>
            <w:tcW w:w="2520" w:type="dxa"/>
            <w:vAlign w:val="center"/>
          </w:tcPr>
          <w:p w14:paraId="487851D3"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szCs w:val="21"/>
              </w:rPr>
              <w:t xml:space="preserve">B </w:t>
            </w:r>
            <w:r w:rsidRPr="00692866">
              <w:rPr>
                <w:rFonts w:asciiTheme="minorEastAsia" w:eastAsiaTheme="minorEastAsia" w:hAnsiTheme="minorEastAsia" w:hint="eastAsia"/>
                <w:szCs w:val="21"/>
              </w:rPr>
              <w:t>类基金份额：</w:t>
            </w:r>
          </w:p>
        </w:tc>
        <w:tc>
          <w:tcPr>
            <w:tcW w:w="5894" w:type="dxa"/>
            <w:vAlign w:val="center"/>
          </w:tcPr>
          <w:p w14:paraId="4AE7ECC2"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指按照</w:t>
            </w:r>
            <w:r w:rsidRPr="00692866">
              <w:rPr>
                <w:rFonts w:asciiTheme="minorEastAsia" w:eastAsiaTheme="minorEastAsia" w:hAnsiTheme="minorEastAsia"/>
                <w:szCs w:val="21"/>
              </w:rPr>
              <w:t>0.01%</w:t>
            </w:r>
            <w:r w:rsidRPr="00692866">
              <w:rPr>
                <w:rFonts w:asciiTheme="minorEastAsia" w:eastAsiaTheme="minorEastAsia" w:hAnsiTheme="minorEastAsia" w:hint="eastAsia"/>
                <w:szCs w:val="21"/>
              </w:rPr>
              <w:t>年费率计提销售服务费的基金份额类别；</w:t>
            </w:r>
          </w:p>
        </w:tc>
      </w:tr>
      <w:tr w:rsidR="00692866" w:rsidRPr="00692866" w14:paraId="56ADF75B" w14:textId="77777777" w:rsidTr="006406AF">
        <w:tc>
          <w:tcPr>
            <w:tcW w:w="2520" w:type="dxa"/>
            <w:vAlign w:val="center"/>
          </w:tcPr>
          <w:p w14:paraId="5205E232"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基金份额的升级：</w:t>
            </w:r>
          </w:p>
        </w:tc>
        <w:tc>
          <w:tcPr>
            <w:tcW w:w="5894" w:type="dxa"/>
            <w:vAlign w:val="center"/>
          </w:tcPr>
          <w:p w14:paraId="46C38ABB"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指当投资者在单个基金账户保留的某级基金份额满足上一级基金份额的最低份额要求时，注册登记机构自动将投资者在该基金账户保留的该级基金份额全部升级为上一级基金份额；</w:t>
            </w:r>
            <w:r w:rsidRPr="00692866">
              <w:rPr>
                <w:rFonts w:asciiTheme="minorEastAsia" w:eastAsiaTheme="minorEastAsia" w:hAnsiTheme="minorEastAsia"/>
                <w:szCs w:val="21"/>
              </w:rPr>
              <w:t xml:space="preserve"> </w:t>
            </w:r>
          </w:p>
        </w:tc>
      </w:tr>
      <w:tr w:rsidR="00692866" w:rsidRPr="00692866" w14:paraId="6CB8686E" w14:textId="77777777" w:rsidTr="006406AF">
        <w:tc>
          <w:tcPr>
            <w:tcW w:w="2520" w:type="dxa"/>
            <w:vAlign w:val="center"/>
          </w:tcPr>
          <w:p w14:paraId="6AF74C93"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基金份额的降级：</w:t>
            </w:r>
          </w:p>
        </w:tc>
        <w:tc>
          <w:tcPr>
            <w:tcW w:w="5894" w:type="dxa"/>
            <w:vAlign w:val="center"/>
          </w:tcPr>
          <w:p w14:paraId="2C41A089"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指当投资者在单个基金账户保留的某级基金份额不能满足该级基金份额最低份额要求时，注册登记机构自动将投资者在该基金账户保留的该级基金份额全部降级为下一级基金份额；</w:t>
            </w:r>
          </w:p>
        </w:tc>
      </w:tr>
      <w:tr w:rsidR="00692866" w:rsidRPr="00692866" w14:paraId="6A7A1F55" w14:textId="77777777" w:rsidTr="006406AF">
        <w:tc>
          <w:tcPr>
            <w:tcW w:w="2520" w:type="dxa"/>
            <w:vAlign w:val="center"/>
          </w:tcPr>
          <w:p w14:paraId="798B3ACB" w14:textId="77777777" w:rsidR="008F2064" w:rsidRPr="00692866" w:rsidRDefault="008F2064"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bCs/>
                <w:szCs w:val="21"/>
              </w:rPr>
              <w:t>流动性受限资产</w:t>
            </w:r>
          </w:p>
        </w:tc>
        <w:tc>
          <w:tcPr>
            <w:tcW w:w="5894" w:type="dxa"/>
            <w:vAlign w:val="center"/>
          </w:tcPr>
          <w:p w14:paraId="6D5B813E" w14:textId="77777777" w:rsidR="008F2064" w:rsidRPr="00692866" w:rsidRDefault="008F2064"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bCs/>
                <w:szCs w:val="21"/>
              </w:rPr>
              <w:t>指由于法律法规、监管、合同或操作障碍等原因无法以合理价</w:t>
            </w:r>
            <w:r w:rsidRPr="00692866">
              <w:rPr>
                <w:rFonts w:asciiTheme="minorEastAsia" w:eastAsiaTheme="minorEastAsia" w:hAnsiTheme="minorEastAsia"/>
                <w:bCs/>
                <w:szCs w:val="21"/>
              </w:rPr>
              <w:lastRenderedPageBreak/>
              <w:t>格予以变现的资产，包括但不限于到期日在10个交易日以上的逆回购与银行定期存款（含协议约定有条件提前支取的银行存款）、资产支持证券、因发行人债务违约无法进行转让或交易的债券等</w:t>
            </w:r>
            <w:r w:rsidRPr="00692866">
              <w:rPr>
                <w:rFonts w:asciiTheme="minorEastAsia" w:eastAsiaTheme="minorEastAsia" w:hAnsiTheme="minorEastAsia" w:hint="eastAsia"/>
                <w:bCs/>
                <w:szCs w:val="21"/>
              </w:rPr>
              <w:t>，但中国证监会认可的特殊情形或另有规定的除外；</w:t>
            </w:r>
          </w:p>
        </w:tc>
      </w:tr>
      <w:tr w:rsidR="00692866" w:rsidRPr="00692866" w14:paraId="4CCAA56A" w14:textId="77777777" w:rsidTr="006406AF">
        <w:tc>
          <w:tcPr>
            <w:tcW w:w="2520" w:type="dxa"/>
            <w:vAlign w:val="center"/>
          </w:tcPr>
          <w:p w14:paraId="6A10EACD"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法律法规：</w:t>
            </w:r>
          </w:p>
        </w:tc>
        <w:tc>
          <w:tcPr>
            <w:tcW w:w="5894" w:type="dxa"/>
            <w:vAlign w:val="center"/>
          </w:tcPr>
          <w:p w14:paraId="260C9C08"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指中华人民共和国现行有效的法律、行政法规、司法解释、地方法规、地方规章、部门规章及其他规范性文件以及对于该等法律法规的不时修改和补充；</w:t>
            </w:r>
          </w:p>
        </w:tc>
      </w:tr>
      <w:tr w:rsidR="00692866" w:rsidRPr="00692866" w14:paraId="1CFC3B05" w14:textId="77777777" w:rsidTr="006406AF">
        <w:tc>
          <w:tcPr>
            <w:tcW w:w="2520" w:type="dxa"/>
            <w:vAlign w:val="center"/>
          </w:tcPr>
          <w:p w14:paraId="1538AA6D" w14:textId="77777777"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不可抗力：</w:t>
            </w:r>
          </w:p>
        </w:tc>
        <w:tc>
          <w:tcPr>
            <w:tcW w:w="5894" w:type="dxa"/>
            <w:vAlign w:val="center"/>
          </w:tcPr>
          <w:p w14:paraId="39EEE60C" w14:textId="5FA5189F" w:rsidR="00D73E76" w:rsidRPr="00692866" w:rsidRDefault="00A9208D" w:rsidP="00CE5E68">
            <w:pPr>
              <w:adjustRightInd w:val="0"/>
              <w:snapToGrid w:val="0"/>
              <w:spacing w:line="360" w:lineRule="auto"/>
              <w:jc w:val="left"/>
              <w:rPr>
                <w:rFonts w:asciiTheme="minorEastAsia" w:eastAsiaTheme="minorEastAsia" w:hAnsiTheme="minorEastAsia"/>
                <w:szCs w:val="21"/>
              </w:rPr>
            </w:pPr>
            <w:r w:rsidRPr="00692866">
              <w:rPr>
                <w:rFonts w:asciiTheme="minorEastAsia" w:eastAsiaTheme="minorEastAsia" w:hAnsiTheme="minorEastAsia" w:hint="eastAsia"/>
                <w:szCs w:val="21"/>
              </w:rPr>
              <w:t>指任何无法预见、无法克服、无法避免的客观事件</w:t>
            </w:r>
            <w:r w:rsidR="00E93F78">
              <w:rPr>
                <w:rFonts w:asciiTheme="minorEastAsia" w:eastAsiaTheme="minorEastAsia" w:hAnsiTheme="minorEastAsia" w:hint="eastAsia"/>
                <w:szCs w:val="21"/>
              </w:rPr>
              <w:t>；</w:t>
            </w:r>
          </w:p>
        </w:tc>
      </w:tr>
      <w:tr w:rsidR="006406AF" w:rsidRPr="00692866" w14:paraId="0C160D12" w14:textId="77777777" w:rsidTr="006B4F16">
        <w:tc>
          <w:tcPr>
            <w:tcW w:w="2520" w:type="dxa"/>
          </w:tcPr>
          <w:p w14:paraId="3547793B" w14:textId="50BC7449" w:rsidR="006406AF" w:rsidRPr="00692866" w:rsidRDefault="006406AF" w:rsidP="006406AF">
            <w:pPr>
              <w:adjustRightInd w:val="0"/>
              <w:snapToGrid w:val="0"/>
              <w:spacing w:line="360" w:lineRule="auto"/>
              <w:jc w:val="left"/>
              <w:rPr>
                <w:rFonts w:asciiTheme="minorEastAsia" w:eastAsiaTheme="minorEastAsia" w:hAnsiTheme="minorEastAsia"/>
                <w:szCs w:val="21"/>
              </w:rPr>
            </w:pPr>
            <w:r w:rsidRPr="006A15F4">
              <w:rPr>
                <w:rFonts w:ascii="宋体" w:hAnsi="宋体" w:hint="eastAsia"/>
                <w:bCs/>
                <w:kern w:val="0"/>
                <w:szCs w:val="21"/>
              </w:rPr>
              <w:t>基金产品资料概要</w:t>
            </w:r>
          </w:p>
        </w:tc>
        <w:tc>
          <w:tcPr>
            <w:tcW w:w="5894" w:type="dxa"/>
          </w:tcPr>
          <w:p w14:paraId="1202AF91" w14:textId="3F9969EC" w:rsidR="006406AF" w:rsidRPr="00692866" w:rsidRDefault="006406AF" w:rsidP="006406AF">
            <w:pPr>
              <w:adjustRightInd w:val="0"/>
              <w:snapToGrid w:val="0"/>
              <w:spacing w:line="360" w:lineRule="auto"/>
              <w:jc w:val="left"/>
              <w:rPr>
                <w:rFonts w:asciiTheme="minorEastAsia" w:eastAsiaTheme="minorEastAsia" w:hAnsiTheme="minorEastAsia"/>
                <w:szCs w:val="21"/>
              </w:rPr>
            </w:pPr>
            <w:r w:rsidRPr="006A15F4">
              <w:rPr>
                <w:rFonts w:ascii="宋体" w:hAnsi="宋体" w:hint="eastAsia"/>
                <w:bCs/>
                <w:kern w:val="0"/>
                <w:szCs w:val="21"/>
              </w:rPr>
              <w:t>指《</w:t>
            </w:r>
            <w:r>
              <w:rPr>
                <w:rFonts w:ascii="宋体" w:hAnsi="宋体" w:hint="eastAsia"/>
                <w:bCs/>
                <w:kern w:val="0"/>
                <w:szCs w:val="21"/>
              </w:rPr>
              <w:t>国泰现金管理</w:t>
            </w:r>
            <w:r w:rsidR="009F08CA">
              <w:rPr>
                <w:rFonts w:ascii="宋体" w:hAnsi="宋体" w:hint="eastAsia"/>
                <w:bCs/>
                <w:kern w:val="0"/>
                <w:szCs w:val="21"/>
              </w:rPr>
              <w:t>货币市场基金基金产品资料概要》及其更新（</w:t>
            </w:r>
            <w:r w:rsidRPr="006A15F4">
              <w:rPr>
                <w:rFonts w:ascii="宋体" w:hAnsi="宋体" w:hint="eastAsia"/>
                <w:bCs/>
                <w:kern w:val="0"/>
                <w:szCs w:val="21"/>
              </w:rPr>
              <w:t>基金合同关于基金产品资料概要的编制、披露及更新等内容，将不晚于2020年9月1日起执行）。</w:t>
            </w:r>
          </w:p>
        </w:tc>
      </w:tr>
    </w:tbl>
    <w:p w14:paraId="1370EE6F" w14:textId="77777777" w:rsidR="00FB624E" w:rsidRPr="00692866" w:rsidRDefault="00FB624E" w:rsidP="00FB624E">
      <w:pPr>
        <w:pStyle w:val="1"/>
        <w:widowControl/>
        <w:adjustRightInd w:val="0"/>
        <w:snapToGrid w:val="0"/>
        <w:spacing w:before="480" w:after="360" w:line="240" w:lineRule="auto"/>
        <w:jc w:val="center"/>
        <w:rPr>
          <w:bCs/>
          <w:color w:val="auto"/>
          <w:kern w:val="44"/>
          <w:sz w:val="32"/>
          <w:szCs w:val="32"/>
        </w:rPr>
      </w:pPr>
      <w:bookmarkStart w:id="59" w:name="_Toc377044981"/>
      <w:r w:rsidRPr="00692866">
        <w:rPr>
          <w:rFonts w:hint="eastAsia"/>
          <w:bCs/>
          <w:color w:val="auto"/>
          <w:kern w:val="44"/>
          <w:sz w:val="32"/>
          <w:szCs w:val="32"/>
        </w:rPr>
        <w:t>第三部分</w:t>
      </w:r>
      <w:r w:rsidRPr="00692866">
        <w:rPr>
          <w:bCs/>
          <w:color w:val="auto"/>
          <w:kern w:val="44"/>
          <w:sz w:val="32"/>
          <w:szCs w:val="32"/>
        </w:rPr>
        <w:t xml:space="preserve">  </w:t>
      </w:r>
      <w:r w:rsidRPr="00692866">
        <w:rPr>
          <w:rFonts w:hint="eastAsia"/>
          <w:bCs/>
          <w:color w:val="auto"/>
          <w:kern w:val="44"/>
          <w:sz w:val="32"/>
          <w:szCs w:val="32"/>
        </w:rPr>
        <w:t>基金管理人</w:t>
      </w:r>
      <w:bookmarkEnd w:id="59"/>
    </w:p>
    <w:p w14:paraId="6E77D3F7"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szCs w:val="21"/>
        </w:rPr>
      </w:pPr>
      <w:bookmarkStart w:id="60" w:name="_Hlt88031774"/>
      <w:bookmarkStart w:id="61" w:name="_Toc79392573"/>
      <w:bookmarkStart w:id="62" w:name="_Toc258829400"/>
      <w:bookmarkStart w:id="63" w:name="_Toc233456272"/>
      <w:bookmarkEnd w:id="60"/>
      <w:r w:rsidRPr="00692866">
        <w:rPr>
          <w:rFonts w:asciiTheme="minorEastAsia" w:eastAsiaTheme="minorEastAsia" w:hAnsiTheme="minorEastAsia" w:hint="eastAsia"/>
          <w:b/>
          <w:szCs w:val="21"/>
        </w:rPr>
        <w:t>一、基金管理人概况</w:t>
      </w:r>
    </w:p>
    <w:p w14:paraId="060B9B0D"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名称：国泰基金管理有限公司</w:t>
      </w:r>
    </w:p>
    <w:p w14:paraId="0647FFFE"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住所：</w:t>
      </w:r>
      <w:r w:rsidR="008D4690" w:rsidRPr="00692866">
        <w:rPr>
          <w:rFonts w:asciiTheme="minorEastAsia" w:eastAsiaTheme="minorEastAsia" w:hAnsiTheme="minorEastAsia" w:hint="eastAsia"/>
          <w:szCs w:val="21"/>
        </w:rPr>
        <w:t>中国（上海）自由贸易试验区浦东大道1200号2层225室</w:t>
      </w:r>
    </w:p>
    <w:p w14:paraId="13346494"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办公地址：</w:t>
      </w:r>
      <w:r w:rsidR="00857C84" w:rsidRPr="00692866">
        <w:rPr>
          <w:rFonts w:hAnsi="宋体" w:hint="eastAsia"/>
          <w:szCs w:val="21"/>
        </w:rPr>
        <w:t>上海市虹口区公平路</w:t>
      </w:r>
      <w:r w:rsidR="00857C84" w:rsidRPr="00692866">
        <w:rPr>
          <w:rFonts w:hAnsi="宋体"/>
          <w:szCs w:val="21"/>
        </w:rPr>
        <w:t>18</w:t>
      </w:r>
      <w:r w:rsidR="00857C84" w:rsidRPr="00692866">
        <w:rPr>
          <w:rFonts w:hAnsi="宋体" w:hint="eastAsia"/>
          <w:szCs w:val="21"/>
        </w:rPr>
        <w:t>号</w:t>
      </w:r>
      <w:r w:rsidR="00857C84" w:rsidRPr="00692866">
        <w:rPr>
          <w:rFonts w:hAnsi="宋体"/>
          <w:szCs w:val="21"/>
        </w:rPr>
        <w:t>8</w:t>
      </w:r>
      <w:r w:rsidR="00857C84" w:rsidRPr="00692866">
        <w:rPr>
          <w:rFonts w:hAnsi="宋体" w:hint="eastAsia"/>
          <w:szCs w:val="21"/>
        </w:rPr>
        <w:t>号楼嘉昱大厦</w:t>
      </w:r>
      <w:r w:rsidR="00857C84" w:rsidRPr="00692866">
        <w:rPr>
          <w:rFonts w:hAnsi="宋体"/>
          <w:szCs w:val="21"/>
        </w:rPr>
        <w:t>16</w:t>
      </w:r>
      <w:r w:rsidR="00857C84" w:rsidRPr="00692866">
        <w:rPr>
          <w:rFonts w:hAnsi="宋体" w:hint="eastAsia"/>
          <w:szCs w:val="21"/>
        </w:rPr>
        <w:t>层</w:t>
      </w:r>
      <w:r w:rsidR="00857C84" w:rsidRPr="00692866">
        <w:rPr>
          <w:rFonts w:hAnsi="宋体"/>
          <w:szCs w:val="21"/>
        </w:rPr>
        <w:t>-19</w:t>
      </w:r>
      <w:r w:rsidR="00857C84" w:rsidRPr="00692866">
        <w:rPr>
          <w:rFonts w:hAnsi="宋体" w:hint="eastAsia"/>
          <w:szCs w:val="21"/>
        </w:rPr>
        <w:t>层</w:t>
      </w:r>
    </w:p>
    <w:p w14:paraId="5C03492C"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成立时间：</w:t>
      </w:r>
      <w:smartTag w:uri="urn:schemas-microsoft-com:office:smarttags" w:element="chsdate">
        <w:smartTagPr>
          <w:attr w:name="IsROCDate" w:val="False"/>
          <w:attr w:name="IsLunarDate" w:val="False"/>
          <w:attr w:name="Day" w:val="5"/>
          <w:attr w:name="Month" w:val="3"/>
          <w:attr w:name="Year" w:val="1998"/>
        </w:smartTagPr>
        <w:r w:rsidRPr="00692866">
          <w:rPr>
            <w:rFonts w:asciiTheme="minorEastAsia" w:eastAsiaTheme="minorEastAsia" w:hAnsiTheme="minorEastAsia"/>
            <w:szCs w:val="21"/>
          </w:rPr>
          <w:t>1998年3月5日</w:t>
        </w:r>
      </w:smartTag>
    </w:p>
    <w:p w14:paraId="051AFACC"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法定代表人：</w:t>
      </w:r>
      <w:r w:rsidR="00DE6362" w:rsidRPr="00692866">
        <w:rPr>
          <w:rFonts w:asciiTheme="minorEastAsia" w:eastAsiaTheme="minorEastAsia" w:hAnsiTheme="minorEastAsia" w:hint="eastAsia"/>
          <w:szCs w:val="21"/>
        </w:rPr>
        <w:t>陈勇胜</w:t>
      </w:r>
    </w:p>
    <w:p w14:paraId="77142778"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注册资本：壹亿壹仟万元人民币</w:t>
      </w:r>
    </w:p>
    <w:p w14:paraId="5B3B0BBF"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联系人：</w:t>
      </w:r>
      <w:r w:rsidR="00D31BC9" w:rsidRPr="00692866">
        <w:rPr>
          <w:rFonts w:asciiTheme="minorEastAsia" w:eastAsiaTheme="minorEastAsia" w:hAnsiTheme="minorEastAsia" w:hint="eastAsia"/>
          <w:szCs w:val="21"/>
        </w:rPr>
        <w:t>辛怡</w:t>
      </w:r>
    </w:p>
    <w:p w14:paraId="033E809F"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联系电话：</w:t>
      </w:r>
      <w:r w:rsidRPr="00692866">
        <w:rPr>
          <w:rFonts w:asciiTheme="minorEastAsia" w:eastAsiaTheme="minorEastAsia" w:hAnsiTheme="minorEastAsia"/>
          <w:szCs w:val="21"/>
        </w:rPr>
        <w:t>400-888-8688，021-</w:t>
      </w:r>
      <w:r w:rsidR="00857C84" w:rsidRPr="00692866">
        <w:rPr>
          <w:rFonts w:asciiTheme="minorEastAsia" w:eastAsiaTheme="minorEastAsia" w:hAnsiTheme="minorEastAsia"/>
          <w:szCs w:val="21"/>
        </w:rPr>
        <w:t>31089000</w:t>
      </w:r>
    </w:p>
    <w:p w14:paraId="0FD90C43"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股本结构：</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2436"/>
      </w:tblGrid>
      <w:tr w:rsidR="00692866" w:rsidRPr="00692866" w14:paraId="66C47DAC" w14:textId="77777777" w:rsidTr="00F525BD">
        <w:trPr>
          <w:trHeight w:hRule="exact" w:val="454"/>
        </w:trPr>
        <w:tc>
          <w:tcPr>
            <w:tcW w:w="3180" w:type="dxa"/>
            <w:vAlign w:val="center"/>
          </w:tcPr>
          <w:p w14:paraId="14B8182C" w14:textId="77777777" w:rsidR="00D73E76" w:rsidRPr="00692866" w:rsidRDefault="00A9208D">
            <w:pPr>
              <w:jc w:val="center"/>
              <w:rPr>
                <w:rFonts w:asciiTheme="minorEastAsia" w:eastAsiaTheme="minorEastAsia" w:hAnsiTheme="minorEastAsia"/>
              </w:rPr>
            </w:pPr>
            <w:r w:rsidRPr="00692866">
              <w:rPr>
                <w:rFonts w:asciiTheme="minorEastAsia" w:eastAsiaTheme="minorEastAsia" w:hAnsiTheme="minorEastAsia" w:hint="eastAsia"/>
              </w:rPr>
              <w:t>股东名称</w:t>
            </w:r>
          </w:p>
        </w:tc>
        <w:tc>
          <w:tcPr>
            <w:tcW w:w="2436" w:type="dxa"/>
            <w:vAlign w:val="center"/>
          </w:tcPr>
          <w:p w14:paraId="75841271" w14:textId="77777777" w:rsidR="00D73E76" w:rsidRPr="00692866" w:rsidRDefault="00A9208D">
            <w:pPr>
              <w:jc w:val="center"/>
              <w:rPr>
                <w:rFonts w:asciiTheme="minorEastAsia" w:eastAsiaTheme="minorEastAsia" w:hAnsiTheme="minorEastAsia"/>
              </w:rPr>
            </w:pPr>
            <w:r w:rsidRPr="00692866">
              <w:rPr>
                <w:rFonts w:asciiTheme="minorEastAsia" w:eastAsiaTheme="minorEastAsia" w:hAnsiTheme="minorEastAsia" w:hint="eastAsia"/>
              </w:rPr>
              <w:t>股权比例</w:t>
            </w:r>
          </w:p>
        </w:tc>
      </w:tr>
      <w:tr w:rsidR="00692866" w:rsidRPr="00692866" w14:paraId="7274B19D" w14:textId="77777777" w:rsidTr="00F525BD">
        <w:trPr>
          <w:trHeight w:hRule="exact" w:val="454"/>
        </w:trPr>
        <w:tc>
          <w:tcPr>
            <w:tcW w:w="3180" w:type="dxa"/>
            <w:vAlign w:val="center"/>
          </w:tcPr>
          <w:p w14:paraId="1B161CCF" w14:textId="77777777" w:rsidR="00D73E76" w:rsidRPr="00692866" w:rsidRDefault="00A9208D">
            <w:pPr>
              <w:jc w:val="center"/>
              <w:rPr>
                <w:rFonts w:asciiTheme="minorEastAsia" w:eastAsiaTheme="minorEastAsia" w:hAnsiTheme="minorEastAsia"/>
              </w:rPr>
            </w:pPr>
            <w:r w:rsidRPr="00692866">
              <w:rPr>
                <w:rFonts w:asciiTheme="minorEastAsia" w:eastAsiaTheme="minorEastAsia" w:hAnsiTheme="minorEastAsia" w:hint="eastAsia"/>
              </w:rPr>
              <w:t>中国建银投资有限责任公司</w:t>
            </w:r>
          </w:p>
        </w:tc>
        <w:tc>
          <w:tcPr>
            <w:tcW w:w="2436" w:type="dxa"/>
            <w:vAlign w:val="center"/>
          </w:tcPr>
          <w:p w14:paraId="3A5BE533" w14:textId="77777777" w:rsidR="00D73E76" w:rsidRPr="00692866" w:rsidRDefault="00A9208D">
            <w:pPr>
              <w:jc w:val="center"/>
              <w:rPr>
                <w:rFonts w:asciiTheme="minorEastAsia" w:eastAsiaTheme="minorEastAsia" w:hAnsiTheme="minorEastAsia"/>
              </w:rPr>
            </w:pPr>
            <w:r w:rsidRPr="00692866">
              <w:rPr>
                <w:rFonts w:asciiTheme="minorEastAsia" w:eastAsiaTheme="minorEastAsia" w:hAnsiTheme="minorEastAsia"/>
              </w:rPr>
              <w:t>60%</w:t>
            </w:r>
          </w:p>
        </w:tc>
      </w:tr>
      <w:tr w:rsidR="00692866" w:rsidRPr="00692866" w14:paraId="10E17E86" w14:textId="77777777" w:rsidTr="00F525BD">
        <w:trPr>
          <w:trHeight w:hRule="exact" w:val="454"/>
        </w:trPr>
        <w:tc>
          <w:tcPr>
            <w:tcW w:w="3180" w:type="dxa"/>
            <w:vAlign w:val="center"/>
          </w:tcPr>
          <w:p w14:paraId="01CEB6F2" w14:textId="77777777" w:rsidR="00D73E76" w:rsidRPr="00692866" w:rsidRDefault="00A9208D">
            <w:pPr>
              <w:jc w:val="center"/>
              <w:rPr>
                <w:rFonts w:asciiTheme="minorEastAsia" w:eastAsiaTheme="minorEastAsia" w:hAnsiTheme="minorEastAsia"/>
              </w:rPr>
            </w:pPr>
            <w:r w:rsidRPr="00692866">
              <w:rPr>
                <w:rFonts w:asciiTheme="minorEastAsia" w:eastAsiaTheme="minorEastAsia" w:hAnsiTheme="minorEastAsia" w:hint="eastAsia"/>
              </w:rPr>
              <w:t>意大利忠利集团</w:t>
            </w:r>
          </w:p>
        </w:tc>
        <w:tc>
          <w:tcPr>
            <w:tcW w:w="2436" w:type="dxa"/>
            <w:vAlign w:val="center"/>
          </w:tcPr>
          <w:p w14:paraId="724D0C65" w14:textId="77777777" w:rsidR="00D73E76" w:rsidRPr="00692866" w:rsidRDefault="00A9208D">
            <w:pPr>
              <w:jc w:val="center"/>
              <w:rPr>
                <w:rFonts w:asciiTheme="minorEastAsia" w:eastAsiaTheme="minorEastAsia" w:hAnsiTheme="minorEastAsia"/>
              </w:rPr>
            </w:pPr>
            <w:r w:rsidRPr="00692866">
              <w:rPr>
                <w:rFonts w:asciiTheme="minorEastAsia" w:eastAsiaTheme="minorEastAsia" w:hAnsiTheme="minorEastAsia"/>
              </w:rPr>
              <w:t>30%</w:t>
            </w:r>
          </w:p>
        </w:tc>
      </w:tr>
      <w:tr w:rsidR="00692866" w:rsidRPr="00692866" w14:paraId="44B07362" w14:textId="77777777" w:rsidTr="00F525BD">
        <w:trPr>
          <w:trHeight w:hRule="exact" w:val="454"/>
        </w:trPr>
        <w:tc>
          <w:tcPr>
            <w:tcW w:w="3180" w:type="dxa"/>
            <w:vAlign w:val="center"/>
          </w:tcPr>
          <w:p w14:paraId="35BFA097" w14:textId="77777777" w:rsidR="00D73E76" w:rsidRPr="00692866" w:rsidRDefault="00A9208D">
            <w:pPr>
              <w:jc w:val="center"/>
              <w:rPr>
                <w:rFonts w:asciiTheme="minorEastAsia" w:eastAsiaTheme="minorEastAsia" w:hAnsiTheme="minorEastAsia"/>
              </w:rPr>
            </w:pPr>
            <w:r w:rsidRPr="00692866">
              <w:rPr>
                <w:rFonts w:asciiTheme="minorEastAsia" w:eastAsiaTheme="minorEastAsia" w:hAnsiTheme="minorEastAsia" w:hint="eastAsia"/>
              </w:rPr>
              <w:t>中国电力财务有限公司</w:t>
            </w:r>
          </w:p>
        </w:tc>
        <w:tc>
          <w:tcPr>
            <w:tcW w:w="2436" w:type="dxa"/>
            <w:vAlign w:val="center"/>
          </w:tcPr>
          <w:p w14:paraId="13808664" w14:textId="77777777" w:rsidR="00D73E76" w:rsidRPr="00692866" w:rsidRDefault="00A9208D">
            <w:pPr>
              <w:jc w:val="center"/>
              <w:rPr>
                <w:rFonts w:asciiTheme="minorEastAsia" w:eastAsiaTheme="minorEastAsia" w:hAnsiTheme="minorEastAsia"/>
              </w:rPr>
            </w:pPr>
            <w:r w:rsidRPr="00692866">
              <w:rPr>
                <w:rFonts w:asciiTheme="minorEastAsia" w:eastAsiaTheme="minorEastAsia" w:hAnsiTheme="minorEastAsia"/>
              </w:rPr>
              <w:t>10%</w:t>
            </w:r>
          </w:p>
        </w:tc>
      </w:tr>
    </w:tbl>
    <w:p w14:paraId="40475443"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二、基金管理人管理基金的基本情况</w:t>
      </w:r>
    </w:p>
    <w:p w14:paraId="0B786A21" w14:textId="4B666053" w:rsidR="00D73E76" w:rsidRPr="00692866" w:rsidRDefault="00835DA1">
      <w:pPr>
        <w:adjustRightInd w:val="0"/>
        <w:snapToGrid w:val="0"/>
        <w:spacing w:line="360" w:lineRule="auto"/>
        <w:ind w:firstLineChars="200" w:firstLine="420"/>
        <w:rPr>
          <w:rFonts w:asciiTheme="minorEastAsia" w:eastAsiaTheme="minorEastAsia" w:hAnsiTheme="minorEastAsia"/>
          <w:szCs w:val="21"/>
        </w:rPr>
      </w:pPr>
      <w:r w:rsidRPr="00835DA1">
        <w:rPr>
          <w:rFonts w:asciiTheme="minorEastAsia" w:eastAsiaTheme="minorEastAsia" w:hAnsiTheme="minorEastAsia" w:hint="eastAsia"/>
          <w:szCs w:val="21"/>
        </w:rPr>
        <w:t>截至2019年11月15日，本基金管理人共管理119只开放式证券投资基金：国泰金鹰增长灵活配置混合型证券投资基金、国泰金龙系列证券投资基金（包括2只子基金，分别为国泰金龙行业精选证券投资基金、国泰金龙债券证券投资基金）、国泰金马稳健回报证券投</w:t>
      </w:r>
      <w:r w:rsidRPr="00835DA1">
        <w:rPr>
          <w:rFonts w:asciiTheme="minorEastAsia" w:eastAsiaTheme="minorEastAsia" w:hAnsiTheme="minorEastAsia" w:hint="eastAsia"/>
          <w:szCs w:val="21"/>
        </w:rPr>
        <w:lastRenderedPageBreak/>
        <w:t>资基金、国泰货币市场证券投资基金、国泰金鹏蓝筹价值混合型证券投资基金、国泰金鼎价值精选混合型证券投资基金（由金鼎证券投资基金转型而来）、国泰金牛创新成长混合型证券投资基金、国泰沪深300指数证券投资基金（由国泰金象保本增值混合证券投资基金转型而来）、国泰双利债券证券投资基金、国泰区位优势混合型证券投资基金、国泰中小盘成长混合型证券投资基金（LOF）（由金盛证券投资基金转型而来）、国泰纳斯达克100指数证券投资基金、国泰价值经典灵活配置混合型证券投资基金（LOF）、上证180金融交易型开放式指数证券投资基金、国泰上证180金融交易型开放式指数证券投资基金联接基金、国泰事件驱动策略混合型证券投资基金、国泰信用互利分级债券型证券投资基金、国泰成长优选混合型证券投资基金、国泰大宗商品配置证券投资基金(LOF)、国泰现金管理货币市场基金、国泰金泰灵活配置混合型证券投资基金（由国泰金泰平衡混合型证券投资基金变更注册而来，国泰金泰平衡混合型证券投资基金由金泰证券投资基金转型而来）、国泰民安增利债券型发起式证券投资基金、国泰国证房地产行业指数分级证券投资基金、国泰估值优势混合型证券投资基金（LOF）（由国泰估值优势可分离交易股票型证券投资基金封闭期届满转换而来）、上证5年期国债交易型开放式指数证券投资基金、纳斯达克100交易型开放式指数证券投资基金、国泰中国企业境外高收益债券型证券投资基金、国泰黄金交易型开放式证券投资基金、国泰国证医药卫生行业指数分级证券投资基金、国泰聚信价值优势灵活配置混合型证券投资基金、国泰民益灵活配置混合型证券投资基金（LOF）、国泰国策驱动灵活配置混合型证券投资基金、国泰浓益灵活配置混合型证券投资基金、国泰安康定期支付混合型证券投资基金（由国泰安康养老定期支付混合型证券投资基金更名而来）、国泰金鑫股票型证券投资基金（由金鑫证券投资基金转型而来）、国泰新经济灵活配置混合型证券投资基金、国泰国证食品饮料行业指数分级证券投资基金、国泰深证TMT50指数分级证券投资基金、国泰国证有色金属行业指数分级证券投资基金、国泰睿吉灵活配置混合型证券投资基金、国泰兴益灵活配置混合型证券投资基金、国泰互联网+股票型证券投资基金、国泰央企改革股票型证券投资基金、国泰全球绝对收益型基金优选证券投资基金、国泰大健康股票型证券投资基金、国泰黄金交易型开放式证券投资基金联接基金、国泰融丰外延增长灵活配置混合型证券投资基金（LOF）（由国泰融丰定增灵活配置混合型证券投资基金转换而来）、国泰国证新能源汽车指数证券投资基金（LOF）（由国泰国证新能源汽车指数分级证券投资基金转型而来，国泰国证新能源汽车指数分级证券投资基金由中小板300成长交易型开放式指数证券投资基金转型而来）、国泰中证军工交易型开放式指数证券投资基金、国泰中证全指证券公司交易型开放式指数证券投资基金、国泰创业板指数证券投资基金（LOF）、国泰利是宝货币市场基金、国泰安益灵活配置混合型证券投资基金、国泰普益灵活配置混合型证券投资基金、国泰润利纯债债券型证券投资基金、国泰润泰纯债债券型证券投资基金、国泰融信灵活配置混合型证券投资基金（LOF）（由国泰融信定增灵活配置混合型证券投资基金转换而来）、国泰景气行业灵活配置混合型证券投资基金、国泰国证航天军工指数证券投资基金（LOF）、国泰民丰回</w:t>
      </w:r>
      <w:r w:rsidRPr="00835DA1">
        <w:rPr>
          <w:rFonts w:asciiTheme="minorEastAsia" w:eastAsiaTheme="minorEastAsia" w:hAnsiTheme="minorEastAsia" w:hint="eastAsia"/>
          <w:szCs w:val="21"/>
        </w:rPr>
        <w:lastRenderedPageBreak/>
        <w:t>报定期开放灵活配置混合型证券投资基金、国泰中证申万证券行业指数证券投资基金（LOF）、国泰策略价值灵活配置混合型证券投资基金（由国泰保本混合型证券投资基金变更而来）、国泰量化收益灵活配置混合型证券投资基金、国泰大农业股票型证券投资基金、国泰智能装备股票型证券投资基金、国泰融安多策略灵活配置混合型证券投资基金、国泰智能汽车股票型证券投资基金、上证10年期国债交易型开放式指数证券投资基金、国泰瞬利交易型货币市场基金、国泰民安增益纯债债券型证券投资基金（由国泰民安增益定期开放灵活配置混合型证券投资基金转型而来）、国泰中国企业信用精选债券型证券投资基金（QDII）、国泰聚优价值灵活配置混合型证券投资基金、国泰可转债债券型证券投资基金、国泰招惠收益定期开放债券型证券投资基金、国泰江源优势精选灵活配置混合型证券投资基金、国泰聚利价值定期开放灵活配置混合型证券投资基金、国泰量化成长优选混合型证券投资基金、国泰优势行业混合型证券投资基金、国泰价值精选灵活配置混合型证券投资基金、国泰瑞和纯债债券型证券投资基金、国泰嘉睿纯债债券型证券投资基金、国泰恒生港股通指数证券投资基金（LOF）、国泰聚禾纯债债券型证券投资基金、国泰丰祺纯债债券型证券投资基金、国泰利享中短债债券型证券投资基金、国泰多策略收益灵活配置混合型证券投资基金（由国泰新目标收益保本混合型证券投资基金变更而来）、国泰聚享纯债债券型证券投资基金、国泰丰盈纯债债券型证券投资基金、国泰量化策略收益混合型证券投资基金（由国泰策略收益灵活配置混合型证券投资基金变更而来，国泰策略收益灵活配置混合型证券投资基金由国泰目标收益保本混合型证券投资基金转型而来）、国泰鑫策略价值灵活配置混合型证券投资基金（由国泰鑫保本混合型证券投资基金变更而来）、国泰价值优选灵活配置混合型证券投资基金、国泰金鹿混合型证券投资基金（由国泰金鹿保本增值混合证券投资基金转型而来）、国泰消费优选股票型证券投资基金、国泰惠盈纯债债券型证券投资基金、国泰润鑫定期开放债券型发起式证券投资基金（由国泰润鑫纯债债券型证券投资基金变更注册而来）、国泰惠富纯债债券型证券投资基金、国泰农惠定期开放债券型证券投资基金、国泰信利三个月定期开放债券型发起式证券投资基金、国泰民福策略价值灵活配置混合型证券投资基金（由国泰民福保本混合型证券投资基金保本期到期变更而来）、国泰沪深300指数增强型证券投资基金（由国泰结构转型灵活配置混合型证券投资基金转型而来）、国泰中证生物医药交易型开放式指数证券投资基金联接基金、国泰中证生物医药交易型开放式指数证券投资基金、国泰CES半导体行业交易型开放式指数证券投资基金、国泰中证500指数增强型证券投资基金（由国泰宁益定期开放灵活配置混合型证券投资基金变更注册而来）、国泰瑞安三个月定期开放债券型发起式证券投资基金、国泰中证计算机主题交易型开放式指数证券投资基金、国泰民安养老目标日期2040三年持有期混合型基金中基金（FOF）、国泰民利策略收益灵活配置混合型证券投资基金（由国泰民利保本混合型证券投资基金保本期到期变更而来）、国泰兴富三个月定期开放债券型发起式证券投资基金、国泰惠丰纯债债券型证券投资基金、国泰惠融纯债债券型证券投资基金、国泰中证全指通信设备交易型开放式指数证券投资基金、国泰裕祥三个月定期开</w:t>
      </w:r>
      <w:r w:rsidRPr="00835DA1">
        <w:rPr>
          <w:rFonts w:asciiTheme="minorEastAsia" w:eastAsiaTheme="minorEastAsia" w:hAnsiTheme="minorEastAsia" w:hint="eastAsia"/>
          <w:szCs w:val="21"/>
        </w:rPr>
        <w:lastRenderedPageBreak/>
        <w:t>放债券型发起式证券投资基金、国泰中证全指通信设备交易型开放式指数证券投资基金发起式联接基金、国泰丰鑫纯债债券型证券投资基金、国泰盛合三个月定期开放债券型发起式证券投资基金、国泰惠信三年定期开放债券型证券投资基金、国泰鑫睿混合型证券投资基金。另外，本基金管理人于2004年获得全国社会保障基金理事会社保基金资产管理人资格，目前受托管理全国社保基金多个投资组合。2007年11月19日，本基金管理人获得企业年金投资管理人资格。2008年2月14日，本基金管理人成为首批获准开展特定客户资产管理业务（专户理财）的基金公司之一，并于3月24日经中国证监会批准获得合格境内机构投资者（QDII）资格，囊括了公募基金、社保、年金、专户理财和QDII等管理业务资格</w:t>
      </w:r>
      <w:r w:rsidR="001D479D" w:rsidRPr="00692866">
        <w:rPr>
          <w:rFonts w:asciiTheme="minorEastAsia" w:eastAsiaTheme="minorEastAsia" w:hAnsiTheme="minorEastAsia"/>
          <w:szCs w:val="21"/>
        </w:rPr>
        <w:t>。</w:t>
      </w:r>
    </w:p>
    <w:p w14:paraId="258C3B06" w14:textId="77777777" w:rsidR="00D73E76" w:rsidRPr="00692866" w:rsidRDefault="00D73E76">
      <w:pPr>
        <w:adjustRightInd w:val="0"/>
        <w:snapToGrid w:val="0"/>
        <w:spacing w:line="360" w:lineRule="auto"/>
        <w:ind w:firstLineChars="200" w:firstLine="420"/>
        <w:rPr>
          <w:rFonts w:asciiTheme="minorEastAsia" w:eastAsiaTheme="minorEastAsia" w:hAnsiTheme="minorEastAsia"/>
          <w:szCs w:val="21"/>
        </w:rPr>
      </w:pPr>
    </w:p>
    <w:p w14:paraId="0FC11027"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三、主要人员情况</w:t>
      </w:r>
    </w:p>
    <w:p w14:paraId="7C9559C4"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B21FA2"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董事会成员</w:t>
      </w:r>
    </w:p>
    <w:p w14:paraId="4C148399" w14:textId="09B007D6" w:rsidR="00835DA1" w:rsidRDefault="00EC266E" w:rsidP="00835DA1">
      <w:pPr>
        <w:adjustRightInd w:val="0"/>
        <w:snapToGrid w:val="0"/>
        <w:spacing w:line="360" w:lineRule="auto"/>
        <w:ind w:firstLineChars="200" w:firstLine="420"/>
      </w:pPr>
      <w:r w:rsidRPr="00EC266E">
        <w:rPr>
          <w:rFonts w:hint="eastAsia"/>
        </w:rPr>
        <w:t>陈勇胜，董事长，硕士研究生，高级经济师。</w:t>
      </w:r>
      <w:r w:rsidRPr="00EC266E">
        <w:rPr>
          <w:rFonts w:hint="eastAsia"/>
        </w:rPr>
        <w:t>1982</w:t>
      </w:r>
      <w:r w:rsidRPr="00EC266E">
        <w:rPr>
          <w:rFonts w:hint="eastAsia"/>
        </w:rPr>
        <w:t>年</w:t>
      </w:r>
      <w:r w:rsidRPr="00EC266E">
        <w:rPr>
          <w:rFonts w:hint="eastAsia"/>
        </w:rPr>
        <w:t>1</w:t>
      </w:r>
      <w:r w:rsidRPr="00EC266E">
        <w:rPr>
          <w:rFonts w:hint="eastAsia"/>
        </w:rPr>
        <w:t>月至</w:t>
      </w:r>
      <w:r w:rsidRPr="00EC266E">
        <w:rPr>
          <w:rFonts w:hint="eastAsia"/>
        </w:rPr>
        <w:t>1992</w:t>
      </w:r>
      <w:r w:rsidRPr="00EC266E">
        <w:rPr>
          <w:rFonts w:hint="eastAsia"/>
        </w:rPr>
        <w:t>年</w:t>
      </w:r>
      <w:r w:rsidRPr="00EC266E">
        <w:rPr>
          <w:rFonts w:hint="eastAsia"/>
        </w:rPr>
        <w:t>10</w:t>
      </w:r>
      <w:r w:rsidRPr="00EC266E">
        <w:rPr>
          <w:rFonts w:hint="eastAsia"/>
        </w:rPr>
        <w:t>月在中国建设银行总行工作，历任综合计划处、资金处副处长、国际结算部副总经理（主持工作）。</w:t>
      </w:r>
      <w:r w:rsidRPr="00EC266E">
        <w:rPr>
          <w:rFonts w:hint="eastAsia"/>
        </w:rPr>
        <w:t>1992</w:t>
      </w:r>
      <w:r w:rsidRPr="00EC266E">
        <w:rPr>
          <w:rFonts w:hint="eastAsia"/>
        </w:rPr>
        <w:t>年</w:t>
      </w:r>
      <w:r w:rsidRPr="00EC266E">
        <w:rPr>
          <w:rFonts w:hint="eastAsia"/>
        </w:rPr>
        <w:t>11</w:t>
      </w:r>
      <w:r w:rsidRPr="00EC266E">
        <w:rPr>
          <w:rFonts w:hint="eastAsia"/>
        </w:rPr>
        <w:t>月至</w:t>
      </w:r>
      <w:r w:rsidRPr="00EC266E">
        <w:rPr>
          <w:rFonts w:hint="eastAsia"/>
        </w:rPr>
        <w:t>1998</w:t>
      </w:r>
      <w:r w:rsidRPr="00EC266E">
        <w:rPr>
          <w:rFonts w:hint="eastAsia"/>
        </w:rPr>
        <w:t>年</w:t>
      </w:r>
      <w:r w:rsidRPr="00EC266E">
        <w:rPr>
          <w:rFonts w:hint="eastAsia"/>
        </w:rPr>
        <w:t>2</w:t>
      </w:r>
      <w:r w:rsidRPr="00EC266E">
        <w:rPr>
          <w:rFonts w:hint="eastAsia"/>
        </w:rPr>
        <w:t>月任国泰证券有限公司国际业务部总经理，公司总经理助理兼北京分公司总经理。</w:t>
      </w:r>
      <w:r w:rsidRPr="00EC266E">
        <w:rPr>
          <w:rFonts w:hint="eastAsia"/>
        </w:rPr>
        <w:t>1998</w:t>
      </w:r>
      <w:r w:rsidRPr="00EC266E">
        <w:rPr>
          <w:rFonts w:hint="eastAsia"/>
        </w:rPr>
        <w:t>年</w:t>
      </w:r>
      <w:r w:rsidRPr="00EC266E">
        <w:rPr>
          <w:rFonts w:hint="eastAsia"/>
        </w:rPr>
        <w:t>3</w:t>
      </w:r>
      <w:r w:rsidRPr="00EC266E">
        <w:rPr>
          <w:rFonts w:hint="eastAsia"/>
        </w:rPr>
        <w:t>月至</w:t>
      </w:r>
      <w:r w:rsidRPr="00EC266E">
        <w:rPr>
          <w:rFonts w:hint="eastAsia"/>
        </w:rPr>
        <w:t>2015</w:t>
      </w:r>
      <w:r w:rsidRPr="00EC266E">
        <w:rPr>
          <w:rFonts w:hint="eastAsia"/>
        </w:rPr>
        <w:t>年</w:t>
      </w:r>
      <w:r w:rsidRPr="00EC266E">
        <w:rPr>
          <w:rFonts w:hint="eastAsia"/>
        </w:rPr>
        <w:t>10</w:t>
      </w:r>
      <w:r w:rsidRPr="00EC266E">
        <w:rPr>
          <w:rFonts w:hint="eastAsia"/>
        </w:rPr>
        <w:t>月在国泰基金管理有限公司工作，其中</w:t>
      </w:r>
      <w:r w:rsidRPr="00EC266E">
        <w:rPr>
          <w:rFonts w:hint="eastAsia"/>
        </w:rPr>
        <w:t>1998</w:t>
      </w:r>
      <w:r w:rsidRPr="00EC266E">
        <w:rPr>
          <w:rFonts w:hint="eastAsia"/>
        </w:rPr>
        <w:t>年</w:t>
      </w:r>
      <w:r w:rsidRPr="00EC266E">
        <w:rPr>
          <w:rFonts w:hint="eastAsia"/>
        </w:rPr>
        <w:t>3</w:t>
      </w:r>
      <w:r w:rsidRPr="00EC266E">
        <w:rPr>
          <w:rFonts w:hint="eastAsia"/>
        </w:rPr>
        <w:t>月至</w:t>
      </w:r>
      <w:r w:rsidRPr="00EC266E">
        <w:rPr>
          <w:rFonts w:hint="eastAsia"/>
        </w:rPr>
        <w:t>1999</w:t>
      </w:r>
      <w:r w:rsidRPr="00EC266E">
        <w:rPr>
          <w:rFonts w:hint="eastAsia"/>
        </w:rPr>
        <w:t>年</w:t>
      </w:r>
      <w:r w:rsidRPr="00EC266E">
        <w:rPr>
          <w:rFonts w:hint="eastAsia"/>
        </w:rPr>
        <w:t>10</w:t>
      </w:r>
      <w:r w:rsidRPr="00EC266E">
        <w:rPr>
          <w:rFonts w:hint="eastAsia"/>
        </w:rPr>
        <w:t>月任总经理，</w:t>
      </w:r>
      <w:r w:rsidRPr="00EC266E">
        <w:rPr>
          <w:rFonts w:hint="eastAsia"/>
        </w:rPr>
        <w:t>1999</w:t>
      </w:r>
      <w:r w:rsidRPr="00EC266E">
        <w:rPr>
          <w:rFonts w:hint="eastAsia"/>
        </w:rPr>
        <w:t>年</w:t>
      </w:r>
      <w:r w:rsidRPr="00EC266E">
        <w:rPr>
          <w:rFonts w:hint="eastAsia"/>
        </w:rPr>
        <w:t>10</w:t>
      </w:r>
      <w:r w:rsidRPr="00EC266E">
        <w:rPr>
          <w:rFonts w:hint="eastAsia"/>
        </w:rPr>
        <w:t>月至</w:t>
      </w:r>
      <w:r w:rsidRPr="00EC266E">
        <w:rPr>
          <w:rFonts w:hint="eastAsia"/>
        </w:rPr>
        <w:t>2015</w:t>
      </w:r>
      <w:r w:rsidRPr="00EC266E">
        <w:rPr>
          <w:rFonts w:hint="eastAsia"/>
        </w:rPr>
        <w:t>年</w:t>
      </w:r>
      <w:r w:rsidRPr="00EC266E">
        <w:rPr>
          <w:rFonts w:hint="eastAsia"/>
        </w:rPr>
        <w:t>8</w:t>
      </w:r>
      <w:r w:rsidRPr="00EC266E">
        <w:rPr>
          <w:rFonts w:hint="eastAsia"/>
        </w:rPr>
        <w:t>月任董事长。</w:t>
      </w:r>
      <w:r w:rsidRPr="00EC266E">
        <w:rPr>
          <w:rFonts w:hint="eastAsia"/>
        </w:rPr>
        <w:t>2015</w:t>
      </w:r>
      <w:r w:rsidRPr="00EC266E">
        <w:rPr>
          <w:rFonts w:hint="eastAsia"/>
        </w:rPr>
        <w:t>年</w:t>
      </w:r>
      <w:r w:rsidRPr="00EC266E">
        <w:rPr>
          <w:rFonts w:hint="eastAsia"/>
        </w:rPr>
        <w:t>1</w:t>
      </w:r>
      <w:r w:rsidRPr="00EC266E">
        <w:rPr>
          <w:rFonts w:hint="eastAsia"/>
        </w:rPr>
        <w:t>月至</w:t>
      </w:r>
      <w:r w:rsidRPr="00EC266E">
        <w:rPr>
          <w:rFonts w:hint="eastAsia"/>
        </w:rPr>
        <w:t>2016</w:t>
      </w:r>
      <w:r w:rsidRPr="00EC266E">
        <w:rPr>
          <w:rFonts w:hint="eastAsia"/>
        </w:rPr>
        <w:t>年</w:t>
      </w:r>
      <w:r w:rsidRPr="00EC266E">
        <w:rPr>
          <w:rFonts w:hint="eastAsia"/>
        </w:rPr>
        <w:t>8</w:t>
      </w:r>
      <w:r w:rsidRPr="00EC266E">
        <w:rPr>
          <w:rFonts w:hint="eastAsia"/>
        </w:rPr>
        <w:t>月，在中建投信托有限责任公司任纪委书记，</w:t>
      </w:r>
      <w:r w:rsidRPr="00EC266E">
        <w:rPr>
          <w:rFonts w:hint="eastAsia"/>
        </w:rPr>
        <w:t>2015</w:t>
      </w:r>
      <w:r w:rsidRPr="00EC266E">
        <w:rPr>
          <w:rFonts w:hint="eastAsia"/>
        </w:rPr>
        <w:t>年</w:t>
      </w:r>
      <w:r w:rsidRPr="00EC266E">
        <w:rPr>
          <w:rFonts w:hint="eastAsia"/>
        </w:rPr>
        <w:t>3</w:t>
      </w:r>
      <w:r w:rsidRPr="00EC266E">
        <w:rPr>
          <w:rFonts w:hint="eastAsia"/>
        </w:rPr>
        <w:t>月至</w:t>
      </w:r>
      <w:r w:rsidRPr="00EC266E">
        <w:rPr>
          <w:rFonts w:hint="eastAsia"/>
        </w:rPr>
        <w:t>2016</w:t>
      </w:r>
      <w:r w:rsidRPr="00EC266E">
        <w:rPr>
          <w:rFonts w:hint="eastAsia"/>
        </w:rPr>
        <w:t>年</w:t>
      </w:r>
      <w:r w:rsidRPr="00EC266E">
        <w:rPr>
          <w:rFonts w:hint="eastAsia"/>
        </w:rPr>
        <w:t>8</w:t>
      </w:r>
      <w:r w:rsidRPr="00EC266E">
        <w:rPr>
          <w:rFonts w:hint="eastAsia"/>
        </w:rPr>
        <w:t>月，在中建投信托有限责任公司任监事长。</w:t>
      </w:r>
      <w:r w:rsidRPr="00EC266E">
        <w:rPr>
          <w:rFonts w:hint="eastAsia"/>
        </w:rPr>
        <w:t>2016</w:t>
      </w:r>
      <w:r w:rsidRPr="00EC266E">
        <w:rPr>
          <w:rFonts w:hint="eastAsia"/>
        </w:rPr>
        <w:t>年</w:t>
      </w:r>
      <w:r w:rsidRPr="00EC266E">
        <w:rPr>
          <w:rFonts w:hint="eastAsia"/>
        </w:rPr>
        <w:t>8</w:t>
      </w:r>
      <w:r w:rsidRPr="00EC266E">
        <w:rPr>
          <w:rFonts w:hint="eastAsia"/>
        </w:rPr>
        <w:t>月至</w:t>
      </w:r>
      <w:r w:rsidRPr="00EC266E">
        <w:rPr>
          <w:rFonts w:hint="eastAsia"/>
        </w:rPr>
        <w:t>11</w:t>
      </w:r>
      <w:r w:rsidRPr="00EC266E">
        <w:rPr>
          <w:rFonts w:hint="eastAsia"/>
        </w:rPr>
        <w:t>月，在建投投资有限责任公司、建投华文传媒投资有限责任公司任监事长、纪委书记。</w:t>
      </w:r>
      <w:r w:rsidRPr="00EC266E">
        <w:rPr>
          <w:rFonts w:hint="eastAsia"/>
        </w:rPr>
        <w:t>2016</w:t>
      </w:r>
      <w:r w:rsidRPr="00EC266E">
        <w:rPr>
          <w:rFonts w:hint="eastAsia"/>
        </w:rPr>
        <w:t>年</w:t>
      </w:r>
      <w:r w:rsidRPr="00EC266E">
        <w:rPr>
          <w:rFonts w:hint="eastAsia"/>
        </w:rPr>
        <w:t>11</w:t>
      </w:r>
      <w:r w:rsidRPr="00EC266E">
        <w:rPr>
          <w:rFonts w:hint="eastAsia"/>
        </w:rPr>
        <w:t>月起调入国泰基金管理有限公司任公司党委书记，</w:t>
      </w:r>
      <w:r w:rsidRPr="00EC266E">
        <w:rPr>
          <w:rFonts w:hint="eastAsia"/>
        </w:rPr>
        <w:t>2017</w:t>
      </w:r>
      <w:r w:rsidRPr="00EC266E">
        <w:rPr>
          <w:rFonts w:hint="eastAsia"/>
        </w:rPr>
        <w:t>年</w:t>
      </w:r>
      <w:r w:rsidRPr="00EC266E">
        <w:rPr>
          <w:rFonts w:hint="eastAsia"/>
        </w:rPr>
        <w:t>3</w:t>
      </w:r>
      <w:r w:rsidRPr="00EC266E">
        <w:rPr>
          <w:rFonts w:hint="eastAsia"/>
        </w:rPr>
        <w:t>月起任公司董事长、法定代表人。</w:t>
      </w:r>
    </w:p>
    <w:p w14:paraId="4A095521" w14:textId="77777777" w:rsidR="00835DA1" w:rsidRDefault="00835DA1" w:rsidP="00835DA1">
      <w:pPr>
        <w:adjustRightInd w:val="0"/>
        <w:snapToGrid w:val="0"/>
        <w:spacing w:line="360" w:lineRule="auto"/>
        <w:ind w:firstLineChars="200" w:firstLine="420"/>
      </w:pPr>
      <w:r>
        <w:rPr>
          <w:rFonts w:hint="eastAsia"/>
        </w:rPr>
        <w:t>方志斌，董事，硕士研究生。</w:t>
      </w:r>
      <w:r>
        <w:rPr>
          <w:rFonts w:hint="eastAsia"/>
        </w:rPr>
        <w:t>2005</w:t>
      </w:r>
      <w:r>
        <w:rPr>
          <w:rFonts w:hint="eastAsia"/>
        </w:rPr>
        <w:t>年</w:t>
      </w:r>
      <w:r>
        <w:rPr>
          <w:rFonts w:hint="eastAsia"/>
        </w:rPr>
        <w:t>7</w:t>
      </w:r>
      <w:r>
        <w:rPr>
          <w:rFonts w:hint="eastAsia"/>
        </w:rPr>
        <w:t>月至</w:t>
      </w:r>
      <w:r>
        <w:rPr>
          <w:rFonts w:hint="eastAsia"/>
        </w:rPr>
        <w:t>2008</w:t>
      </w:r>
      <w:r>
        <w:rPr>
          <w:rFonts w:hint="eastAsia"/>
        </w:rPr>
        <w:t>年</w:t>
      </w:r>
      <w:r>
        <w:rPr>
          <w:rFonts w:hint="eastAsia"/>
        </w:rPr>
        <w:t>7</w:t>
      </w:r>
      <w:r>
        <w:rPr>
          <w:rFonts w:hint="eastAsia"/>
        </w:rPr>
        <w:t>月，任职宝钢国际经营财务部。</w:t>
      </w:r>
      <w:r>
        <w:rPr>
          <w:rFonts w:hint="eastAsia"/>
        </w:rPr>
        <w:t>2008</w:t>
      </w:r>
      <w:r>
        <w:rPr>
          <w:rFonts w:hint="eastAsia"/>
        </w:rPr>
        <w:t>年</w:t>
      </w:r>
      <w:r>
        <w:rPr>
          <w:rFonts w:hint="eastAsia"/>
        </w:rPr>
        <w:t>7</w:t>
      </w:r>
      <w:r>
        <w:rPr>
          <w:rFonts w:hint="eastAsia"/>
        </w:rPr>
        <w:t>月至</w:t>
      </w:r>
      <w:r>
        <w:rPr>
          <w:rFonts w:hint="eastAsia"/>
        </w:rPr>
        <w:t>2010</w:t>
      </w:r>
      <w:r>
        <w:rPr>
          <w:rFonts w:hint="eastAsia"/>
        </w:rPr>
        <w:t>年</w:t>
      </w:r>
      <w:r>
        <w:rPr>
          <w:rFonts w:hint="eastAsia"/>
        </w:rPr>
        <w:t>2</w:t>
      </w:r>
      <w:r>
        <w:rPr>
          <w:rFonts w:hint="eastAsia"/>
        </w:rPr>
        <w:t>月，任职金茂集团财务总部。</w:t>
      </w:r>
      <w:r>
        <w:rPr>
          <w:rFonts w:hint="eastAsia"/>
        </w:rPr>
        <w:t>2010</w:t>
      </w:r>
      <w:r>
        <w:rPr>
          <w:rFonts w:hint="eastAsia"/>
        </w:rPr>
        <w:t>年</w:t>
      </w:r>
      <w:r>
        <w:rPr>
          <w:rFonts w:hint="eastAsia"/>
        </w:rPr>
        <w:t>3</w:t>
      </w:r>
      <w:r>
        <w:rPr>
          <w:rFonts w:hint="eastAsia"/>
        </w:rPr>
        <w:t>月至今，在中国建银投资有限责任公司工作，历任长期股权投资部助理业务经理、业务经理，战略发展部业务经理、处长。</w:t>
      </w:r>
      <w:r>
        <w:rPr>
          <w:rFonts w:hint="eastAsia"/>
        </w:rPr>
        <w:t>2014</w:t>
      </w:r>
      <w:r>
        <w:rPr>
          <w:rFonts w:hint="eastAsia"/>
        </w:rPr>
        <w:t>年</w:t>
      </w:r>
      <w:r>
        <w:rPr>
          <w:rFonts w:hint="eastAsia"/>
        </w:rPr>
        <w:t>4</w:t>
      </w:r>
      <w:r>
        <w:rPr>
          <w:rFonts w:hint="eastAsia"/>
        </w:rPr>
        <w:t>月至</w:t>
      </w:r>
      <w:r>
        <w:rPr>
          <w:rFonts w:hint="eastAsia"/>
        </w:rPr>
        <w:t>2015</w:t>
      </w:r>
      <w:r>
        <w:rPr>
          <w:rFonts w:hint="eastAsia"/>
        </w:rPr>
        <w:t>年</w:t>
      </w:r>
      <w:r>
        <w:rPr>
          <w:rFonts w:hint="eastAsia"/>
        </w:rPr>
        <w:t>11</w:t>
      </w:r>
      <w:r>
        <w:rPr>
          <w:rFonts w:hint="eastAsia"/>
        </w:rPr>
        <w:t>月，任建投华科投资有限责任公司董事。</w:t>
      </w:r>
      <w:r>
        <w:rPr>
          <w:rFonts w:hint="eastAsia"/>
        </w:rPr>
        <w:t>2014</w:t>
      </w:r>
      <w:r>
        <w:rPr>
          <w:rFonts w:hint="eastAsia"/>
        </w:rPr>
        <w:t>年</w:t>
      </w:r>
      <w:r>
        <w:rPr>
          <w:rFonts w:hint="eastAsia"/>
        </w:rPr>
        <w:t>2</w:t>
      </w:r>
      <w:r>
        <w:rPr>
          <w:rFonts w:hint="eastAsia"/>
        </w:rPr>
        <w:t>月至</w:t>
      </w:r>
      <w:r>
        <w:rPr>
          <w:rFonts w:hint="eastAsia"/>
        </w:rPr>
        <w:t>2017</w:t>
      </w:r>
      <w:r>
        <w:rPr>
          <w:rFonts w:hint="eastAsia"/>
        </w:rPr>
        <w:t>年</w:t>
      </w:r>
      <w:r>
        <w:rPr>
          <w:rFonts w:hint="eastAsia"/>
        </w:rPr>
        <w:t>11</w:t>
      </w:r>
      <w:r>
        <w:rPr>
          <w:rFonts w:hint="eastAsia"/>
        </w:rPr>
        <w:t>月，任中国投资咨询有限责任公司董事。</w:t>
      </w:r>
      <w:r>
        <w:rPr>
          <w:rFonts w:hint="eastAsia"/>
        </w:rPr>
        <w:t>2017</w:t>
      </w:r>
      <w:r>
        <w:rPr>
          <w:rFonts w:hint="eastAsia"/>
        </w:rPr>
        <w:t>年</w:t>
      </w:r>
      <w:r>
        <w:rPr>
          <w:rFonts w:hint="eastAsia"/>
        </w:rPr>
        <w:t>12</w:t>
      </w:r>
      <w:r>
        <w:rPr>
          <w:rFonts w:hint="eastAsia"/>
        </w:rPr>
        <w:t>月起任公司董事。</w:t>
      </w:r>
    </w:p>
    <w:p w14:paraId="6313B6F1" w14:textId="77777777" w:rsidR="00835DA1" w:rsidRDefault="00835DA1" w:rsidP="00835DA1">
      <w:pPr>
        <w:adjustRightInd w:val="0"/>
        <w:snapToGrid w:val="0"/>
        <w:spacing w:line="360" w:lineRule="auto"/>
        <w:ind w:firstLineChars="200" w:firstLine="420"/>
      </w:pPr>
      <w:r>
        <w:rPr>
          <w:rFonts w:hint="eastAsia"/>
        </w:rPr>
        <w:t>张瑞兵，董事，博士研究生。</w:t>
      </w:r>
      <w:r>
        <w:rPr>
          <w:rFonts w:hint="eastAsia"/>
        </w:rPr>
        <w:t>2006</w:t>
      </w:r>
      <w:r>
        <w:rPr>
          <w:rFonts w:hint="eastAsia"/>
        </w:rPr>
        <w:t>年</w:t>
      </w:r>
      <w:r>
        <w:rPr>
          <w:rFonts w:hint="eastAsia"/>
        </w:rPr>
        <w:t>7</w:t>
      </w:r>
      <w:r>
        <w:rPr>
          <w:rFonts w:hint="eastAsia"/>
        </w:rPr>
        <w:t>月起在中国建银投资有限责任公司工作，先后任股权管理部业务副经理、业务经理，资本市场部业务经理，策略投资部助理投资经理，公开市场投资部助理投资经理，战略发展部业务经理、组负责人，战略发展部处长，现任战略发展部总经理助理。</w:t>
      </w:r>
      <w:r>
        <w:rPr>
          <w:rFonts w:hint="eastAsia"/>
        </w:rPr>
        <w:t>2014</w:t>
      </w:r>
      <w:r>
        <w:rPr>
          <w:rFonts w:hint="eastAsia"/>
        </w:rPr>
        <w:t>年</w:t>
      </w:r>
      <w:r>
        <w:rPr>
          <w:rFonts w:hint="eastAsia"/>
        </w:rPr>
        <w:t>5</w:t>
      </w:r>
      <w:r>
        <w:rPr>
          <w:rFonts w:hint="eastAsia"/>
        </w:rPr>
        <w:t>月起任公司董事。</w:t>
      </w:r>
    </w:p>
    <w:p w14:paraId="065E213B" w14:textId="1DE3E2E6" w:rsidR="00835DA1" w:rsidRDefault="00EC266E" w:rsidP="00835DA1">
      <w:pPr>
        <w:adjustRightInd w:val="0"/>
        <w:snapToGrid w:val="0"/>
        <w:spacing w:line="360" w:lineRule="auto"/>
        <w:ind w:firstLineChars="200" w:firstLine="420"/>
      </w:pPr>
      <w:r w:rsidRPr="00EC266E">
        <w:rPr>
          <w:rFonts w:hint="eastAsia"/>
        </w:rPr>
        <w:t>Santo Borsellino</w:t>
      </w:r>
      <w:r w:rsidRPr="00EC266E">
        <w:rPr>
          <w:rFonts w:hint="eastAsia"/>
        </w:rPr>
        <w:t>，董事，硕士研究生。</w:t>
      </w:r>
      <w:r w:rsidRPr="00EC266E">
        <w:rPr>
          <w:rFonts w:hint="eastAsia"/>
        </w:rPr>
        <w:t>1994-1995</w:t>
      </w:r>
      <w:r w:rsidRPr="00EC266E">
        <w:rPr>
          <w:rFonts w:hint="eastAsia"/>
        </w:rPr>
        <w:t>年在</w:t>
      </w:r>
      <w:r w:rsidRPr="00EC266E">
        <w:rPr>
          <w:rFonts w:hint="eastAsia"/>
        </w:rPr>
        <w:t>BANK OF ITALY</w:t>
      </w:r>
      <w:r w:rsidRPr="00EC266E">
        <w:rPr>
          <w:rFonts w:hint="eastAsia"/>
        </w:rPr>
        <w:t>负责经济研究；</w:t>
      </w:r>
      <w:r w:rsidRPr="00EC266E">
        <w:rPr>
          <w:rFonts w:hint="eastAsia"/>
        </w:rPr>
        <w:t>1995</w:t>
      </w:r>
      <w:r w:rsidRPr="00EC266E">
        <w:rPr>
          <w:rFonts w:hint="eastAsia"/>
        </w:rPr>
        <w:t>年在</w:t>
      </w:r>
      <w:r w:rsidRPr="00EC266E">
        <w:rPr>
          <w:rFonts w:hint="eastAsia"/>
        </w:rPr>
        <w:t>UNIVERSITY OF BOLOGNA</w:t>
      </w:r>
      <w:r w:rsidRPr="00EC266E">
        <w:rPr>
          <w:rFonts w:hint="eastAsia"/>
        </w:rPr>
        <w:t>任金融部助理，</w:t>
      </w:r>
      <w:r w:rsidRPr="00EC266E">
        <w:rPr>
          <w:rFonts w:hint="eastAsia"/>
        </w:rPr>
        <w:t>1995-1997</w:t>
      </w:r>
      <w:r w:rsidRPr="00EC266E">
        <w:rPr>
          <w:rFonts w:hint="eastAsia"/>
        </w:rPr>
        <w:t>年在</w:t>
      </w:r>
      <w:r w:rsidRPr="00EC266E">
        <w:rPr>
          <w:rFonts w:hint="eastAsia"/>
        </w:rPr>
        <w:t xml:space="preserve">ROLOFINANCE UNICREDITO ITALIANO GROUP </w:t>
      </w:r>
      <w:r w:rsidRPr="00EC266E">
        <w:rPr>
          <w:rFonts w:hint="eastAsia"/>
        </w:rPr>
        <w:t>–</w:t>
      </w:r>
      <w:r w:rsidRPr="00EC266E">
        <w:rPr>
          <w:rFonts w:hint="eastAsia"/>
        </w:rPr>
        <w:t xml:space="preserve"> SOFIPA SpA</w:t>
      </w:r>
      <w:r w:rsidRPr="00EC266E">
        <w:rPr>
          <w:rFonts w:hint="eastAsia"/>
        </w:rPr>
        <w:t>任金融分析师；</w:t>
      </w:r>
      <w:r w:rsidRPr="00EC266E">
        <w:rPr>
          <w:rFonts w:hint="eastAsia"/>
        </w:rPr>
        <w:t>1999-2004</w:t>
      </w:r>
      <w:r w:rsidRPr="00EC266E">
        <w:rPr>
          <w:rFonts w:hint="eastAsia"/>
        </w:rPr>
        <w:t>年在</w:t>
      </w:r>
      <w:r w:rsidRPr="00EC266E">
        <w:rPr>
          <w:rFonts w:hint="eastAsia"/>
        </w:rPr>
        <w:t>LEHMAN BROTHERS INTERNATIONAL</w:t>
      </w:r>
      <w:r w:rsidRPr="00EC266E">
        <w:rPr>
          <w:rFonts w:hint="eastAsia"/>
        </w:rPr>
        <w:t>任股票保险研究员；</w:t>
      </w:r>
      <w:r w:rsidRPr="00EC266E">
        <w:rPr>
          <w:rFonts w:hint="eastAsia"/>
        </w:rPr>
        <w:t>2004-2005</w:t>
      </w:r>
      <w:r w:rsidRPr="00EC266E">
        <w:rPr>
          <w:rFonts w:hint="eastAsia"/>
        </w:rPr>
        <w:t>年任</w:t>
      </w:r>
      <w:r w:rsidRPr="00EC266E">
        <w:rPr>
          <w:rFonts w:hint="eastAsia"/>
        </w:rPr>
        <w:t>URWICK CAPITAL LLP</w:t>
      </w:r>
      <w:r w:rsidRPr="00EC266E">
        <w:rPr>
          <w:rFonts w:hint="eastAsia"/>
        </w:rPr>
        <w:t>合伙人；</w:t>
      </w:r>
      <w:r w:rsidRPr="00EC266E">
        <w:rPr>
          <w:rFonts w:hint="eastAsia"/>
        </w:rPr>
        <w:t>2005-2006</w:t>
      </w:r>
      <w:r w:rsidRPr="00EC266E">
        <w:rPr>
          <w:rFonts w:hint="eastAsia"/>
        </w:rPr>
        <w:t>年在</w:t>
      </w:r>
      <w:r w:rsidRPr="00EC266E">
        <w:rPr>
          <w:rFonts w:hint="eastAsia"/>
        </w:rPr>
        <w:t>CREDIT SUISSE</w:t>
      </w:r>
      <w:r w:rsidRPr="00EC266E">
        <w:rPr>
          <w:rFonts w:hint="eastAsia"/>
        </w:rPr>
        <w:t>任副总裁；</w:t>
      </w:r>
      <w:r w:rsidRPr="00EC266E">
        <w:rPr>
          <w:rFonts w:hint="eastAsia"/>
        </w:rPr>
        <w:t>2006-2008</w:t>
      </w:r>
      <w:r w:rsidRPr="00EC266E">
        <w:rPr>
          <w:rFonts w:hint="eastAsia"/>
        </w:rPr>
        <w:t>年在</w:t>
      </w:r>
      <w:r w:rsidRPr="00EC266E">
        <w:rPr>
          <w:rFonts w:hint="eastAsia"/>
        </w:rPr>
        <w:t xml:space="preserve">EURIZONCAPITAL </w:t>
      </w:r>
      <w:r w:rsidRPr="00EC266E">
        <w:rPr>
          <w:rFonts w:hint="eastAsia"/>
        </w:rPr>
        <w:lastRenderedPageBreak/>
        <w:t>SGR SpA</w:t>
      </w:r>
      <w:r w:rsidRPr="00EC266E">
        <w:rPr>
          <w:rFonts w:hint="eastAsia"/>
        </w:rPr>
        <w:t>历任研究员</w:t>
      </w:r>
      <w:r w:rsidRPr="00EC266E">
        <w:rPr>
          <w:rFonts w:hint="eastAsia"/>
        </w:rPr>
        <w:t>/</w:t>
      </w:r>
      <w:r w:rsidRPr="00EC266E">
        <w:rPr>
          <w:rFonts w:hint="eastAsia"/>
        </w:rPr>
        <w:t>基金经理。</w:t>
      </w:r>
      <w:r w:rsidRPr="00EC266E">
        <w:rPr>
          <w:rFonts w:hint="eastAsia"/>
        </w:rPr>
        <w:t>2009-2013</w:t>
      </w:r>
      <w:r w:rsidRPr="00EC266E">
        <w:rPr>
          <w:rFonts w:hint="eastAsia"/>
        </w:rPr>
        <w:t>年任</w:t>
      </w:r>
      <w:r w:rsidRPr="00EC266E">
        <w:rPr>
          <w:rFonts w:hint="eastAsia"/>
        </w:rPr>
        <w:t>GENERALI INVESTMENTS EUROPE</w:t>
      </w:r>
      <w:r w:rsidRPr="00EC266E">
        <w:rPr>
          <w:rFonts w:hint="eastAsia"/>
        </w:rPr>
        <w:t>权益部总监。</w:t>
      </w:r>
      <w:r w:rsidRPr="00EC266E">
        <w:rPr>
          <w:rFonts w:hint="eastAsia"/>
        </w:rPr>
        <w:t>2013-2019</w:t>
      </w:r>
      <w:r w:rsidRPr="00EC266E">
        <w:rPr>
          <w:rFonts w:hint="eastAsia"/>
        </w:rPr>
        <w:t>年任</w:t>
      </w:r>
      <w:r w:rsidRPr="00EC266E">
        <w:rPr>
          <w:rFonts w:hint="eastAsia"/>
        </w:rPr>
        <w:t>GENERALI INVESTMENTS EUROPE</w:t>
      </w:r>
      <w:r w:rsidRPr="00EC266E">
        <w:rPr>
          <w:rFonts w:hint="eastAsia"/>
        </w:rPr>
        <w:t>总经理。</w:t>
      </w:r>
      <w:r w:rsidRPr="00EC266E">
        <w:rPr>
          <w:rFonts w:hint="eastAsia"/>
        </w:rPr>
        <w:t>2019</w:t>
      </w:r>
      <w:r w:rsidRPr="00EC266E">
        <w:rPr>
          <w:rFonts w:hint="eastAsia"/>
        </w:rPr>
        <w:t>年</w:t>
      </w:r>
      <w:r w:rsidRPr="00EC266E">
        <w:rPr>
          <w:rFonts w:hint="eastAsia"/>
        </w:rPr>
        <w:t>4</w:t>
      </w:r>
      <w:r w:rsidRPr="00EC266E">
        <w:rPr>
          <w:rFonts w:hint="eastAsia"/>
        </w:rPr>
        <w:t>月起任</w:t>
      </w:r>
      <w:r w:rsidRPr="00EC266E">
        <w:rPr>
          <w:rFonts w:hint="eastAsia"/>
        </w:rPr>
        <w:t>Investments &amp; Asset Management Corporate Governance Implementation &amp; Institutional Relations</w:t>
      </w:r>
      <w:r w:rsidRPr="00EC266E">
        <w:rPr>
          <w:rFonts w:hint="eastAsia"/>
        </w:rPr>
        <w:t>主管。</w:t>
      </w:r>
      <w:r w:rsidRPr="00EC266E">
        <w:rPr>
          <w:rFonts w:hint="eastAsia"/>
        </w:rPr>
        <w:t>2013</w:t>
      </w:r>
      <w:r w:rsidRPr="00EC266E">
        <w:rPr>
          <w:rFonts w:hint="eastAsia"/>
        </w:rPr>
        <w:t>年</w:t>
      </w:r>
      <w:r w:rsidRPr="00EC266E">
        <w:rPr>
          <w:rFonts w:hint="eastAsia"/>
        </w:rPr>
        <w:t>11</w:t>
      </w:r>
      <w:r w:rsidRPr="00EC266E">
        <w:rPr>
          <w:rFonts w:hint="eastAsia"/>
        </w:rPr>
        <w:t>月起任公司董事。</w:t>
      </w:r>
    </w:p>
    <w:p w14:paraId="642D9A91" w14:textId="77777777" w:rsidR="00835DA1" w:rsidRDefault="00835DA1" w:rsidP="00835DA1">
      <w:pPr>
        <w:adjustRightInd w:val="0"/>
        <w:snapToGrid w:val="0"/>
        <w:spacing w:line="360" w:lineRule="auto"/>
        <w:ind w:firstLineChars="200" w:firstLine="420"/>
      </w:pPr>
      <w:r>
        <w:rPr>
          <w:rFonts w:hint="eastAsia"/>
        </w:rPr>
        <w:t>游一冰，董事，大学本科，英国特许保险学会高级会员（</w:t>
      </w:r>
      <w:r>
        <w:rPr>
          <w:rFonts w:hint="eastAsia"/>
        </w:rPr>
        <w:t>FCII</w:t>
      </w:r>
      <w:r>
        <w:rPr>
          <w:rFonts w:hint="eastAsia"/>
        </w:rPr>
        <w:t>）及英国特许保险师（</w:t>
      </w:r>
      <w:r>
        <w:rPr>
          <w:rFonts w:hint="eastAsia"/>
        </w:rPr>
        <w:t>Chartered Insurer</w:t>
      </w:r>
      <w:r>
        <w:rPr>
          <w:rFonts w:hint="eastAsia"/>
        </w:rPr>
        <w:t>）。</w:t>
      </w:r>
      <w:r>
        <w:rPr>
          <w:rFonts w:hint="eastAsia"/>
        </w:rPr>
        <w:t>1989</w:t>
      </w:r>
      <w:r>
        <w:rPr>
          <w:rFonts w:hint="eastAsia"/>
        </w:rPr>
        <w:t>年至</w:t>
      </w:r>
      <w:r>
        <w:rPr>
          <w:rFonts w:hint="eastAsia"/>
        </w:rPr>
        <w:t>1994</w:t>
      </w:r>
      <w:r>
        <w:rPr>
          <w:rFonts w:hint="eastAsia"/>
        </w:rPr>
        <w:t>年任中国人民保险公司总公司营业部助理经理；</w:t>
      </w:r>
      <w:r>
        <w:rPr>
          <w:rFonts w:hint="eastAsia"/>
        </w:rPr>
        <w:t>1994</w:t>
      </w:r>
      <w:r>
        <w:rPr>
          <w:rFonts w:hint="eastAsia"/>
        </w:rPr>
        <w:t>年至</w:t>
      </w:r>
      <w:r>
        <w:rPr>
          <w:rFonts w:hint="eastAsia"/>
        </w:rPr>
        <w:t>1996</w:t>
      </w:r>
      <w:r>
        <w:rPr>
          <w:rFonts w:hint="eastAsia"/>
        </w:rPr>
        <w:t>年任中国保险（欧洲）控股有限公司总裁助理；</w:t>
      </w:r>
      <w:r>
        <w:rPr>
          <w:rFonts w:hint="eastAsia"/>
        </w:rPr>
        <w:t>1996</w:t>
      </w:r>
      <w:r>
        <w:rPr>
          <w:rFonts w:hint="eastAsia"/>
        </w:rPr>
        <w:t>年至</w:t>
      </w:r>
      <w:r>
        <w:rPr>
          <w:rFonts w:hint="eastAsia"/>
        </w:rPr>
        <w:t>1998</w:t>
      </w:r>
      <w:r>
        <w:rPr>
          <w:rFonts w:hint="eastAsia"/>
        </w:rPr>
        <w:t>年任忠利保险有限公司英国分公司再保险承保人；</w:t>
      </w:r>
      <w:r>
        <w:rPr>
          <w:rFonts w:hint="eastAsia"/>
        </w:rPr>
        <w:t>1998</w:t>
      </w:r>
      <w:r>
        <w:rPr>
          <w:rFonts w:hint="eastAsia"/>
        </w:rPr>
        <w:t>年至</w:t>
      </w:r>
      <w:r>
        <w:rPr>
          <w:rFonts w:hint="eastAsia"/>
        </w:rPr>
        <w:t>2017</w:t>
      </w:r>
      <w:r>
        <w:rPr>
          <w:rFonts w:hint="eastAsia"/>
        </w:rPr>
        <w:t>年任忠利亚洲中国地区总经理；</w:t>
      </w:r>
      <w:r>
        <w:rPr>
          <w:rFonts w:hint="eastAsia"/>
        </w:rPr>
        <w:t>2002</w:t>
      </w:r>
      <w:r>
        <w:rPr>
          <w:rFonts w:hint="eastAsia"/>
        </w:rPr>
        <w:t>年至今任中意人寿保险有限公司董事；</w:t>
      </w:r>
      <w:r>
        <w:rPr>
          <w:rFonts w:hint="eastAsia"/>
        </w:rPr>
        <w:t>2007</w:t>
      </w:r>
      <w:r>
        <w:rPr>
          <w:rFonts w:hint="eastAsia"/>
        </w:rPr>
        <w:t>年至今任中意财产保险有限公司董事；</w:t>
      </w:r>
      <w:r>
        <w:rPr>
          <w:rFonts w:hint="eastAsia"/>
        </w:rPr>
        <w:t>2007</w:t>
      </w:r>
      <w:r>
        <w:rPr>
          <w:rFonts w:hint="eastAsia"/>
        </w:rPr>
        <w:t>年至</w:t>
      </w:r>
      <w:r>
        <w:rPr>
          <w:rFonts w:hint="eastAsia"/>
        </w:rPr>
        <w:t>2017</w:t>
      </w:r>
      <w:r>
        <w:rPr>
          <w:rFonts w:hint="eastAsia"/>
        </w:rPr>
        <w:t>年任中意财产保险有限公司总经理；</w:t>
      </w:r>
      <w:r>
        <w:rPr>
          <w:rFonts w:hint="eastAsia"/>
        </w:rPr>
        <w:t>2013</w:t>
      </w:r>
      <w:r>
        <w:rPr>
          <w:rFonts w:hint="eastAsia"/>
        </w:rPr>
        <w:t>年至今任中意资产管理有限公司董事；</w:t>
      </w:r>
      <w:r>
        <w:rPr>
          <w:rFonts w:hint="eastAsia"/>
        </w:rPr>
        <w:t>2017</w:t>
      </w:r>
      <w:r>
        <w:rPr>
          <w:rFonts w:hint="eastAsia"/>
        </w:rPr>
        <w:t>年至今任忠利集团大中华区股东代表。</w:t>
      </w:r>
      <w:r>
        <w:rPr>
          <w:rFonts w:hint="eastAsia"/>
        </w:rPr>
        <w:t>2010</w:t>
      </w:r>
      <w:r>
        <w:rPr>
          <w:rFonts w:hint="eastAsia"/>
        </w:rPr>
        <w:t>年</w:t>
      </w:r>
      <w:r>
        <w:rPr>
          <w:rFonts w:hint="eastAsia"/>
        </w:rPr>
        <w:t>6</w:t>
      </w:r>
      <w:r>
        <w:rPr>
          <w:rFonts w:hint="eastAsia"/>
        </w:rPr>
        <w:t>月起任公司董事。</w:t>
      </w:r>
    </w:p>
    <w:p w14:paraId="448F871D" w14:textId="77777777" w:rsidR="00835DA1" w:rsidRDefault="00835DA1" w:rsidP="00835DA1">
      <w:pPr>
        <w:adjustRightInd w:val="0"/>
        <w:snapToGrid w:val="0"/>
        <w:spacing w:line="360" w:lineRule="auto"/>
        <w:ind w:firstLineChars="200" w:firstLine="420"/>
      </w:pPr>
      <w:r>
        <w:rPr>
          <w:rFonts w:hint="eastAsia"/>
        </w:rPr>
        <w:t>丁琪，董事，硕士，高级政工师。</w:t>
      </w:r>
      <w:r>
        <w:rPr>
          <w:rFonts w:hint="eastAsia"/>
        </w:rPr>
        <w:t>1994</w:t>
      </w:r>
      <w:r>
        <w:rPr>
          <w:rFonts w:hint="eastAsia"/>
        </w:rPr>
        <w:t>年</w:t>
      </w:r>
      <w:r>
        <w:rPr>
          <w:rFonts w:hint="eastAsia"/>
        </w:rPr>
        <w:t>7</w:t>
      </w:r>
      <w:r>
        <w:rPr>
          <w:rFonts w:hint="eastAsia"/>
        </w:rPr>
        <w:t>月至</w:t>
      </w:r>
      <w:r>
        <w:rPr>
          <w:rFonts w:hint="eastAsia"/>
        </w:rPr>
        <w:t>1995</w:t>
      </w:r>
      <w:r>
        <w:rPr>
          <w:rFonts w:hint="eastAsia"/>
        </w:rPr>
        <w:t>年</w:t>
      </w:r>
      <w:r>
        <w:rPr>
          <w:rFonts w:hint="eastAsia"/>
        </w:rPr>
        <w:t>8</w:t>
      </w:r>
      <w:r>
        <w:rPr>
          <w:rFonts w:hint="eastAsia"/>
        </w:rPr>
        <w:t>月，在西北电力集团物资总公司任财务科职员。</w:t>
      </w:r>
      <w:r>
        <w:rPr>
          <w:rFonts w:hint="eastAsia"/>
        </w:rPr>
        <w:t>1995</w:t>
      </w:r>
      <w:r>
        <w:rPr>
          <w:rFonts w:hint="eastAsia"/>
        </w:rPr>
        <w:t>年</w:t>
      </w:r>
      <w:r>
        <w:rPr>
          <w:rFonts w:hint="eastAsia"/>
        </w:rPr>
        <w:t>8</w:t>
      </w:r>
      <w:r>
        <w:rPr>
          <w:rFonts w:hint="eastAsia"/>
        </w:rPr>
        <w:t>月至</w:t>
      </w:r>
      <w:r>
        <w:rPr>
          <w:rFonts w:hint="eastAsia"/>
        </w:rPr>
        <w:t>2000</w:t>
      </w:r>
      <w:r>
        <w:rPr>
          <w:rFonts w:hint="eastAsia"/>
        </w:rPr>
        <w:t>年</w:t>
      </w:r>
      <w:r>
        <w:rPr>
          <w:rFonts w:hint="eastAsia"/>
        </w:rPr>
        <w:t>5</w:t>
      </w:r>
      <w:r>
        <w:rPr>
          <w:rFonts w:hint="eastAsia"/>
        </w:rPr>
        <w:t>月，在西北电力集团财务有限公司任财务部干事。</w:t>
      </w:r>
      <w:r>
        <w:rPr>
          <w:rFonts w:hint="eastAsia"/>
        </w:rPr>
        <w:t>2000</w:t>
      </w:r>
      <w:r>
        <w:rPr>
          <w:rFonts w:hint="eastAsia"/>
        </w:rPr>
        <w:t>年</w:t>
      </w:r>
      <w:r>
        <w:rPr>
          <w:rFonts w:hint="eastAsia"/>
        </w:rPr>
        <w:t>6</w:t>
      </w:r>
      <w:r>
        <w:rPr>
          <w:rFonts w:hint="eastAsia"/>
        </w:rPr>
        <w:t>月至</w:t>
      </w:r>
      <w:r>
        <w:rPr>
          <w:rFonts w:hint="eastAsia"/>
        </w:rPr>
        <w:t>2005</w:t>
      </w:r>
      <w:r>
        <w:rPr>
          <w:rFonts w:hint="eastAsia"/>
        </w:rPr>
        <w:t>年</w:t>
      </w:r>
      <w:r>
        <w:rPr>
          <w:rFonts w:hint="eastAsia"/>
        </w:rPr>
        <w:t>8</w:t>
      </w:r>
      <w:r>
        <w:rPr>
          <w:rFonts w:hint="eastAsia"/>
        </w:rPr>
        <w:t>月，在国电西北公司财务部任成本电价处干事、资金运营处副处长。</w:t>
      </w:r>
      <w:r>
        <w:rPr>
          <w:rFonts w:hint="eastAsia"/>
        </w:rPr>
        <w:t>2005</w:t>
      </w:r>
      <w:r>
        <w:rPr>
          <w:rFonts w:hint="eastAsia"/>
        </w:rPr>
        <w:t>年</w:t>
      </w:r>
      <w:r>
        <w:rPr>
          <w:rFonts w:hint="eastAsia"/>
        </w:rPr>
        <w:t>8</w:t>
      </w:r>
      <w:r>
        <w:rPr>
          <w:rFonts w:hint="eastAsia"/>
        </w:rPr>
        <w:t>月至</w:t>
      </w:r>
      <w:r>
        <w:rPr>
          <w:rFonts w:hint="eastAsia"/>
        </w:rPr>
        <w:t>2012</w:t>
      </w:r>
      <w:r>
        <w:rPr>
          <w:rFonts w:hint="eastAsia"/>
        </w:rPr>
        <w:t>年</w:t>
      </w:r>
      <w:r>
        <w:rPr>
          <w:rFonts w:hint="eastAsia"/>
        </w:rPr>
        <w:t>10</w:t>
      </w:r>
      <w:r>
        <w:rPr>
          <w:rFonts w:hint="eastAsia"/>
        </w:rPr>
        <w:t>月，在中国电力财务有限公司西北分公司任副总经理（主持工作）、总经理、党组副书记。</w:t>
      </w:r>
      <w:r>
        <w:rPr>
          <w:rFonts w:hint="eastAsia"/>
        </w:rPr>
        <w:t>2012</w:t>
      </w:r>
      <w:r>
        <w:rPr>
          <w:rFonts w:hint="eastAsia"/>
        </w:rPr>
        <w:t>年</w:t>
      </w:r>
      <w:r>
        <w:rPr>
          <w:rFonts w:hint="eastAsia"/>
        </w:rPr>
        <w:t>10</w:t>
      </w:r>
      <w:r>
        <w:rPr>
          <w:rFonts w:hint="eastAsia"/>
        </w:rPr>
        <w:t>月至</w:t>
      </w:r>
      <w:r>
        <w:rPr>
          <w:rFonts w:hint="eastAsia"/>
        </w:rPr>
        <w:t>2014</w:t>
      </w:r>
      <w:r>
        <w:rPr>
          <w:rFonts w:hint="eastAsia"/>
        </w:rPr>
        <w:t>年</w:t>
      </w:r>
      <w:r>
        <w:rPr>
          <w:rFonts w:hint="eastAsia"/>
        </w:rPr>
        <w:t>11</w:t>
      </w:r>
      <w:r>
        <w:rPr>
          <w:rFonts w:hint="eastAsia"/>
        </w:rPr>
        <w:t>月，在中国电力财务有限公司华中分公司任总经理、党组副书记。</w:t>
      </w:r>
      <w:r>
        <w:rPr>
          <w:rFonts w:hint="eastAsia"/>
        </w:rPr>
        <w:t>2014</w:t>
      </w:r>
      <w:r>
        <w:rPr>
          <w:rFonts w:hint="eastAsia"/>
        </w:rPr>
        <w:t>年</w:t>
      </w:r>
      <w:r>
        <w:rPr>
          <w:rFonts w:hint="eastAsia"/>
        </w:rPr>
        <w:t>11</w:t>
      </w:r>
      <w:r>
        <w:rPr>
          <w:rFonts w:hint="eastAsia"/>
        </w:rPr>
        <w:t>月至今，在中国电力财务有限公司任副总经理、党组成员、党委委员。</w:t>
      </w:r>
      <w:r>
        <w:rPr>
          <w:rFonts w:hint="eastAsia"/>
        </w:rPr>
        <w:t>2019</w:t>
      </w:r>
      <w:r>
        <w:rPr>
          <w:rFonts w:hint="eastAsia"/>
        </w:rPr>
        <w:t>年</w:t>
      </w:r>
      <w:r>
        <w:rPr>
          <w:rFonts w:hint="eastAsia"/>
        </w:rPr>
        <w:t>4</w:t>
      </w:r>
      <w:r>
        <w:rPr>
          <w:rFonts w:hint="eastAsia"/>
        </w:rPr>
        <w:t>月起任公司董事。</w:t>
      </w:r>
    </w:p>
    <w:p w14:paraId="513F4697" w14:textId="77777777" w:rsidR="00835DA1" w:rsidRDefault="00835DA1" w:rsidP="00835DA1">
      <w:pPr>
        <w:adjustRightInd w:val="0"/>
        <w:snapToGrid w:val="0"/>
        <w:spacing w:line="360" w:lineRule="auto"/>
        <w:ind w:firstLineChars="200" w:firstLine="420"/>
      </w:pPr>
      <w:r>
        <w:rPr>
          <w:rFonts w:hint="eastAsia"/>
        </w:rPr>
        <w:t>周向勇，董事，硕士研究生，</w:t>
      </w:r>
      <w:r>
        <w:rPr>
          <w:rFonts w:hint="eastAsia"/>
        </w:rPr>
        <w:t>23</w:t>
      </w:r>
      <w:r>
        <w:rPr>
          <w:rFonts w:hint="eastAsia"/>
        </w:rPr>
        <w:t>年金融从业经历。</w:t>
      </w:r>
      <w:r>
        <w:rPr>
          <w:rFonts w:hint="eastAsia"/>
        </w:rPr>
        <w:t>1996</w:t>
      </w:r>
      <w:r>
        <w:rPr>
          <w:rFonts w:hint="eastAsia"/>
        </w:rPr>
        <w:t>年</w:t>
      </w:r>
      <w:r>
        <w:rPr>
          <w:rFonts w:hint="eastAsia"/>
        </w:rPr>
        <w:t>7</w:t>
      </w:r>
      <w:r>
        <w:rPr>
          <w:rFonts w:hint="eastAsia"/>
        </w:rPr>
        <w:t>月至</w:t>
      </w:r>
      <w:r>
        <w:rPr>
          <w:rFonts w:hint="eastAsia"/>
        </w:rPr>
        <w:t>2004</w:t>
      </w:r>
      <w:r>
        <w:rPr>
          <w:rFonts w:hint="eastAsia"/>
        </w:rPr>
        <w:t>年</w:t>
      </w:r>
      <w:r>
        <w:rPr>
          <w:rFonts w:hint="eastAsia"/>
        </w:rPr>
        <w:t>12</w:t>
      </w:r>
      <w:r>
        <w:rPr>
          <w:rFonts w:hint="eastAsia"/>
        </w:rPr>
        <w:t>月在中国建设银行总行工作，先后任办公室科员、个人银行业务部主任科员。</w:t>
      </w:r>
      <w:r>
        <w:rPr>
          <w:rFonts w:hint="eastAsia"/>
        </w:rPr>
        <w:t>2004</w:t>
      </w:r>
      <w:r>
        <w:rPr>
          <w:rFonts w:hint="eastAsia"/>
        </w:rPr>
        <w:t>年</w:t>
      </w:r>
      <w:r>
        <w:rPr>
          <w:rFonts w:hint="eastAsia"/>
        </w:rPr>
        <w:t>12</w:t>
      </w:r>
      <w:r>
        <w:rPr>
          <w:rFonts w:hint="eastAsia"/>
        </w:rPr>
        <w:t>月至</w:t>
      </w:r>
      <w:r>
        <w:rPr>
          <w:rFonts w:hint="eastAsia"/>
        </w:rPr>
        <w:t>2011</w:t>
      </w:r>
      <w:r>
        <w:rPr>
          <w:rFonts w:hint="eastAsia"/>
        </w:rPr>
        <w:t>年</w:t>
      </w:r>
      <w:r>
        <w:rPr>
          <w:rFonts w:hint="eastAsia"/>
        </w:rPr>
        <w:t>1</w:t>
      </w:r>
      <w:r>
        <w:rPr>
          <w:rFonts w:hint="eastAsia"/>
        </w:rPr>
        <w:t>月在中国建银投资有限责任公司工作，任办公室高级业务经理、业务运营组负责人。</w:t>
      </w:r>
      <w:r>
        <w:rPr>
          <w:rFonts w:hint="eastAsia"/>
        </w:rPr>
        <w:t>2011</w:t>
      </w:r>
      <w:r>
        <w:rPr>
          <w:rFonts w:hint="eastAsia"/>
        </w:rPr>
        <w:t>年</w:t>
      </w:r>
      <w:r>
        <w:rPr>
          <w:rFonts w:hint="eastAsia"/>
        </w:rPr>
        <w:t>1</w:t>
      </w:r>
      <w:r>
        <w:rPr>
          <w:rFonts w:hint="eastAsia"/>
        </w:rPr>
        <w:t>月加入国泰基金管理有限公司，任总经理助理，</w:t>
      </w:r>
      <w:r>
        <w:rPr>
          <w:rFonts w:hint="eastAsia"/>
        </w:rPr>
        <w:t>2012</w:t>
      </w:r>
      <w:r>
        <w:rPr>
          <w:rFonts w:hint="eastAsia"/>
        </w:rPr>
        <w:t>年</w:t>
      </w:r>
      <w:r>
        <w:rPr>
          <w:rFonts w:hint="eastAsia"/>
        </w:rPr>
        <w:t>11</w:t>
      </w:r>
      <w:r>
        <w:rPr>
          <w:rFonts w:hint="eastAsia"/>
        </w:rPr>
        <w:t>月至</w:t>
      </w:r>
      <w:r>
        <w:rPr>
          <w:rFonts w:hint="eastAsia"/>
        </w:rPr>
        <w:t>2016</w:t>
      </w:r>
      <w:r>
        <w:rPr>
          <w:rFonts w:hint="eastAsia"/>
        </w:rPr>
        <w:t>年</w:t>
      </w:r>
      <w:r>
        <w:rPr>
          <w:rFonts w:hint="eastAsia"/>
        </w:rPr>
        <w:t>7</w:t>
      </w:r>
      <w:r>
        <w:rPr>
          <w:rFonts w:hint="eastAsia"/>
        </w:rPr>
        <w:t>月任公司副总经理，</w:t>
      </w:r>
      <w:r>
        <w:rPr>
          <w:rFonts w:hint="eastAsia"/>
        </w:rPr>
        <w:t>2016</w:t>
      </w:r>
      <w:r>
        <w:rPr>
          <w:rFonts w:hint="eastAsia"/>
        </w:rPr>
        <w:t>年</w:t>
      </w:r>
      <w:r>
        <w:rPr>
          <w:rFonts w:hint="eastAsia"/>
        </w:rPr>
        <w:t>7</w:t>
      </w:r>
      <w:r>
        <w:rPr>
          <w:rFonts w:hint="eastAsia"/>
        </w:rPr>
        <w:t>月起任公司总经理及公司董事。</w:t>
      </w:r>
    </w:p>
    <w:p w14:paraId="0383EDA5" w14:textId="77777777" w:rsidR="00835DA1" w:rsidRDefault="00835DA1" w:rsidP="00835DA1">
      <w:pPr>
        <w:adjustRightInd w:val="0"/>
        <w:snapToGrid w:val="0"/>
        <w:spacing w:line="360" w:lineRule="auto"/>
        <w:ind w:firstLineChars="200" w:firstLine="420"/>
      </w:pPr>
      <w:r>
        <w:rPr>
          <w:rFonts w:hint="eastAsia"/>
        </w:rPr>
        <w:t>王军，独立董事，博士研究生，教授。</w:t>
      </w:r>
      <w:r>
        <w:rPr>
          <w:rFonts w:hint="eastAsia"/>
        </w:rPr>
        <w:t>1986</w:t>
      </w:r>
      <w:r>
        <w:rPr>
          <w:rFonts w:hint="eastAsia"/>
        </w:rPr>
        <w:t>年起在对外经济贸易大学法律系、法学院执教，先后任助教、讲师、副教授、教授、博士生导师、法学院副院长、院长，兼任全国法律专业学位研究生教育指导委员会委员、国际贸易和金融法律研究所所长、中国法学会国际经济法学研究会副会长、中国法学会民法学研究会常务理事、中国法学教育研究会第一届理事会常务理事、中国国际经济贸易仲裁委员会仲裁员、新加坡国际仲裁中心仲裁员、北京仲裁委员会仲裁员、大连仲裁委员会仲裁员等职。</w:t>
      </w:r>
      <w:r>
        <w:rPr>
          <w:rFonts w:hint="eastAsia"/>
        </w:rPr>
        <w:t>2013</w:t>
      </w:r>
      <w:r>
        <w:rPr>
          <w:rFonts w:hint="eastAsia"/>
        </w:rPr>
        <w:t>年起兼任金诚信矿业管理股份有限公司（目前已上市）独立董事，</w:t>
      </w:r>
      <w:r>
        <w:rPr>
          <w:rFonts w:hint="eastAsia"/>
        </w:rPr>
        <w:t>2015</w:t>
      </w:r>
      <w:r>
        <w:rPr>
          <w:rFonts w:hint="eastAsia"/>
        </w:rPr>
        <w:t>年</w:t>
      </w:r>
      <w:r>
        <w:rPr>
          <w:rFonts w:hint="eastAsia"/>
        </w:rPr>
        <w:t>5</w:t>
      </w:r>
      <w:r>
        <w:rPr>
          <w:rFonts w:hint="eastAsia"/>
        </w:rPr>
        <w:t>月起兼任北京采安律师事务所兼职律师。</w:t>
      </w:r>
      <w:r>
        <w:rPr>
          <w:rFonts w:hint="eastAsia"/>
        </w:rPr>
        <w:t>2010</w:t>
      </w:r>
      <w:r>
        <w:rPr>
          <w:rFonts w:hint="eastAsia"/>
        </w:rPr>
        <w:t>年</w:t>
      </w:r>
      <w:r>
        <w:rPr>
          <w:rFonts w:hint="eastAsia"/>
        </w:rPr>
        <w:t>6</w:t>
      </w:r>
      <w:r>
        <w:rPr>
          <w:rFonts w:hint="eastAsia"/>
        </w:rPr>
        <w:t>月起任公司独立董事。</w:t>
      </w:r>
    </w:p>
    <w:p w14:paraId="77407DCC" w14:textId="77777777" w:rsidR="00835DA1" w:rsidRDefault="00835DA1" w:rsidP="00835DA1">
      <w:pPr>
        <w:adjustRightInd w:val="0"/>
        <w:snapToGrid w:val="0"/>
        <w:spacing w:line="360" w:lineRule="auto"/>
        <w:ind w:firstLineChars="200" w:firstLine="420"/>
      </w:pPr>
      <w:r>
        <w:rPr>
          <w:rFonts w:hint="eastAsia"/>
        </w:rPr>
        <w:t>常瑞明，独立董事，大学学历，高级经济师。</w:t>
      </w:r>
      <w:r>
        <w:rPr>
          <w:rFonts w:hint="eastAsia"/>
        </w:rPr>
        <w:t>1980</w:t>
      </w:r>
      <w:r>
        <w:rPr>
          <w:rFonts w:hint="eastAsia"/>
        </w:rPr>
        <w:t>年起在工商银行工作，历任河北沧州市支行主任、副行长；河北省分行办公室副主任、信息处处长、副处长；河北保定市分行行长、党组副书记、书记；河北省分行副行长、行长、党委书记；</w:t>
      </w:r>
      <w:r>
        <w:rPr>
          <w:rFonts w:hint="eastAsia"/>
        </w:rPr>
        <w:t>2004</w:t>
      </w:r>
      <w:r>
        <w:rPr>
          <w:rFonts w:hint="eastAsia"/>
        </w:rPr>
        <w:t>年起任工商银行山西省</w:t>
      </w:r>
      <w:r>
        <w:rPr>
          <w:rFonts w:hint="eastAsia"/>
        </w:rPr>
        <w:lastRenderedPageBreak/>
        <w:t>分行行长、党委书记；</w:t>
      </w:r>
      <w:r>
        <w:rPr>
          <w:rFonts w:hint="eastAsia"/>
        </w:rPr>
        <w:t>2007</w:t>
      </w:r>
      <w:r>
        <w:rPr>
          <w:rFonts w:hint="eastAsia"/>
        </w:rPr>
        <w:t>年起任工商银行工会工作委员会常务副主任；</w:t>
      </w:r>
      <w:r>
        <w:rPr>
          <w:rFonts w:hint="eastAsia"/>
        </w:rPr>
        <w:t>2010</w:t>
      </w:r>
      <w:r>
        <w:rPr>
          <w:rFonts w:hint="eastAsia"/>
        </w:rPr>
        <w:t>年至</w:t>
      </w:r>
      <w:r>
        <w:rPr>
          <w:rFonts w:hint="eastAsia"/>
        </w:rPr>
        <w:t>2014</w:t>
      </w:r>
      <w:r>
        <w:rPr>
          <w:rFonts w:hint="eastAsia"/>
        </w:rPr>
        <w:t>年任北京银泉大厦董事长。</w:t>
      </w:r>
      <w:r>
        <w:rPr>
          <w:rFonts w:hint="eastAsia"/>
        </w:rPr>
        <w:t>2014</w:t>
      </w:r>
      <w:r>
        <w:rPr>
          <w:rFonts w:hint="eastAsia"/>
        </w:rPr>
        <w:t>年</w:t>
      </w:r>
      <w:r>
        <w:rPr>
          <w:rFonts w:hint="eastAsia"/>
        </w:rPr>
        <w:t>10</w:t>
      </w:r>
      <w:r>
        <w:rPr>
          <w:rFonts w:hint="eastAsia"/>
        </w:rPr>
        <w:t>月起任公司独立董事。</w:t>
      </w:r>
    </w:p>
    <w:p w14:paraId="0026F76B" w14:textId="77777777" w:rsidR="00835DA1" w:rsidRDefault="00835DA1" w:rsidP="00835DA1">
      <w:pPr>
        <w:adjustRightInd w:val="0"/>
        <w:snapToGrid w:val="0"/>
        <w:spacing w:line="360" w:lineRule="auto"/>
        <w:ind w:firstLineChars="200" w:firstLine="420"/>
      </w:pPr>
      <w:r>
        <w:rPr>
          <w:rFonts w:hint="eastAsia"/>
        </w:rPr>
        <w:t>黄晓衡，独立董事，硕士研究生，高级经济师。</w:t>
      </w:r>
      <w:r>
        <w:rPr>
          <w:rFonts w:hint="eastAsia"/>
        </w:rPr>
        <w:t>1975</w:t>
      </w:r>
      <w:r>
        <w:rPr>
          <w:rFonts w:hint="eastAsia"/>
        </w:rPr>
        <w:t>年</w:t>
      </w:r>
      <w:r>
        <w:rPr>
          <w:rFonts w:hint="eastAsia"/>
        </w:rPr>
        <w:t>7</w:t>
      </w:r>
      <w:r>
        <w:rPr>
          <w:rFonts w:hint="eastAsia"/>
        </w:rPr>
        <w:t>月至</w:t>
      </w:r>
      <w:r>
        <w:rPr>
          <w:rFonts w:hint="eastAsia"/>
        </w:rPr>
        <w:t>1991</w:t>
      </w:r>
      <w:r>
        <w:rPr>
          <w:rFonts w:hint="eastAsia"/>
        </w:rPr>
        <w:t>年</w:t>
      </w:r>
      <w:r>
        <w:rPr>
          <w:rFonts w:hint="eastAsia"/>
        </w:rPr>
        <w:t>6</w:t>
      </w:r>
      <w:r>
        <w:rPr>
          <w:rFonts w:hint="eastAsia"/>
        </w:rPr>
        <w:t>月，在中国建设银行江苏省分行工作，先后任职于计划处、信贷处、国际业务部，历任副处长、处长。</w:t>
      </w:r>
      <w:r>
        <w:rPr>
          <w:rFonts w:hint="eastAsia"/>
        </w:rPr>
        <w:t>1991</w:t>
      </w:r>
      <w:r>
        <w:rPr>
          <w:rFonts w:hint="eastAsia"/>
        </w:rPr>
        <w:t>年</w:t>
      </w:r>
      <w:r>
        <w:rPr>
          <w:rFonts w:hint="eastAsia"/>
        </w:rPr>
        <w:t>6</w:t>
      </w:r>
      <w:r>
        <w:rPr>
          <w:rFonts w:hint="eastAsia"/>
        </w:rPr>
        <w:t>月至</w:t>
      </w:r>
      <w:r>
        <w:rPr>
          <w:rFonts w:hint="eastAsia"/>
        </w:rPr>
        <w:t>1993</w:t>
      </w:r>
      <w:r>
        <w:rPr>
          <w:rFonts w:hint="eastAsia"/>
        </w:rPr>
        <w:t>年</w:t>
      </w:r>
      <w:r>
        <w:rPr>
          <w:rFonts w:hint="eastAsia"/>
        </w:rPr>
        <w:t>9</w:t>
      </w:r>
      <w:r>
        <w:rPr>
          <w:rFonts w:hint="eastAsia"/>
        </w:rPr>
        <w:t>月，任中国建设银行伦敦代表处首席代表。</w:t>
      </w:r>
      <w:r>
        <w:rPr>
          <w:rFonts w:hint="eastAsia"/>
        </w:rPr>
        <w:t>1993</w:t>
      </w:r>
      <w:r>
        <w:rPr>
          <w:rFonts w:hint="eastAsia"/>
        </w:rPr>
        <w:t>年</w:t>
      </w:r>
      <w:r>
        <w:rPr>
          <w:rFonts w:hint="eastAsia"/>
        </w:rPr>
        <w:t>9</w:t>
      </w:r>
      <w:r>
        <w:rPr>
          <w:rFonts w:hint="eastAsia"/>
        </w:rPr>
        <w:t>月至</w:t>
      </w:r>
      <w:r>
        <w:rPr>
          <w:rFonts w:hint="eastAsia"/>
        </w:rPr>
        <w:t>1994</w:t>
      </w:r>
      <w:r>
        <w:rPr>
          <w:rFonts w:hint="eastAsia"/>
        </w:rPr>
        <w:t>年</w:t>
      </w:r>
      <w:r>
        <w:rPr>
          <w:rFonts w:hint="eastAsia"/>
        </w:rPr>
        <w:t>7</w:t>
      </w:r>
      <w:r>
        <w:rPr>
          <w:rFonts w:hint="eastAsia"/>
        </w:rPr>
        <w:t>月，任中国建设银行纽约代表处首席代表。</w:t>
      </w:r>
      <w:r>
        <w:rPr>
          <w:rFonts w:hint="eastAsia"/>
        </w:rPr>
        <w:t>1994</w:t>
      </w:r>
      <w:r>
        <w:rPr>
          <w:rFonts w:hint="eastAsia"/>
        </w:rPr>
        <w:t>年</w:t>
      </w:r>
      <w:r>
        <w:rPr>
          <w:rFonts w:hint="eastAsia"/>
        </w:rPr>
        <w:t>7</w:t>
      </w:r>
      <w:r>
        <w:rPr>
          <w:rFonts w:hint="eastAsia"/>
        </w:rPr>
        <w:t>月至</w:t>
      </w:r>
      <w:r>
        <w:rPr>
          <w:rFonts w:hint="eastAsia"/>
        </w:rPr>
        <w:t>1999</w:t>
      </w:r>
      <w:r>
        <w:rPr>
          <w:rFonts w:hint="eastAsia"/>
        </w:rPr>
        <w:t>年</w:t>
      </w:r>
      <w:r>
        <w:rPr>
          <w:rFonts w:hint="eastAsia"/>
        </w:rPr>
        <w:t>3</w:t>
      </w:r>
      <w:r>
        <w:rPr>
          <w:rFonts w:hint="eastAsia"/>
        </w:rPr>
        <w:t>月，在中国建设银行总行工作，历任国际部副总经理、资金计划部总经理、会计部总经理。</w:t>
      </w:r>
      <w:r>
        <w:rPr>
          <w:rFonts w:hint="eastAsia"/>
        </w:rPr>
        <w:t>1999</w:t>
      </w:r>
      <w:r>
        <w:rPr>
          <w:rFonts w:hint="eastAsia"/>
        </w:rPr>
        <w:t>年</w:t>
      </w:r>
      <w:r>
        <w:rPr>
          <w:rFonts w:hint="eastAsia"/>
        </w:rPr>
        <w:t>3</w:t>
      </w:r>
      <w:r>
        <w:rPr>
          <w:rFonts w:hint="eastAsia"/>
        </w:rPr>
        <w:t>月至</w:t>
      </w:r>
      <w:r>
        <w:rPr>
          <w:rFonts w:hint="eastAsia"/>
        </w:rPr>
        <w:t>2010</w:t>
      </w:r>
      <w:r>
        <w:rPr>
          <w:rFonts w:hint="eastAsia"/>
        </w:rPr>
        <w:t>年</w:t>
      </w:r>
      <w:r>
        <w:rPr>
          <w:rFonts w:hint="eastAsia"/>
        </w:rPr>
        <w:t>1</w:t>
      </w:r>
      <w:r>
        <w:rPr>
          <w:rFonts w:hint="eastAsia"/>
        </w:rPr>
        <w:t>月，在中国国际金融有限公司工作，历任财务总监、公司管委会成员、顾问。</w:t>
      </w:r>
      <w:r>
        <w:rPr>
          <w:rFonts w:hint="eastAsia"/>
        </w:rPr>
        <w:t>2010</w:t>
      </w:r>
      <w:r>
        <w:rPr>
          <w:rFonts w:hint="eastAsia"/>
        </w:rPr>
        <w:t>年</w:t>
      </w:r>
      <w:r>
        <w:rPr>
          <w:rFonts w:hint="eastAsia"/>
        </w:rPr>
        <w:t>4</w:t>
      </w:r>
      <w:r>
        <w:rPr>
          <w:rFonts w:hint="eastAsia"/>
        </w:rPr>
        <w:t>月至</w:t>
      </w:r>
      <w:r>
        <w:rPr>
          <w:rFonts w:hint="eastAsia"/>
        </w:rPr>
        <w:t>2012</w:t>
      </w:r>
      <w:r>
        <w:rPr>
          <w:rFonts w:hint="eastAsia"/>
        </w:rPr>
        <w:t>年</w:t>
      </w:r>
      <w:r>
        <w:rPr>
          <w:rFonts w:hint="eastAsia"/>
        </w:rPr>
        <w:t>3</w:t>
      </w:r>
      <w:r>
        <w:rPr>
          <w:rFonts w:hint="eastAsia"/>
        </w:rPr>
        <w:t>月，任汉石投资管理有限公司（香港）董事总经理。</w:t>
      </w:r>
      <w:r>
        <w:rPr>
          <w:rFonts w:hint="eastAsia"/>
        </w:rPr>
        <w:t>2013</w:t>
      </w:r>
      <w:r>
        <w:rPr>
          <w:rFonts w:hint="eastAsia"/>
        </w:rPr>
        <w:t>年</w:t>
      </w:r>
      <w:r>
        <w:rPr>
          <w:rFonts w:hint="eastAsia"/>
        </w:rPr>
        <w:t>8</w:t>
      </w:r>
      <w:r>
        <w:rPr>
          <w:rFonts w:hint="eastAsia"/>
        </w:rPr>
        <w:t>月至</w:t>
      </w:r>
      <w:r>
        <w:rPr>
          <w:rFonts w:hint="eastAsia"/>
        </w:rPr>
        <w:t>2016</w:t>
      </w:r>
      <w:r>
        <w:rPr>
          <w:rFonts w:hint="eastAsia"/>
        </w:rPr>
        <w:t>年</w:t>
      </w:r>
      <w:r>
        <w:rPr>
          <w:rFonts w:hint="eastAsia"/>
        </w:rPr>
        <w:t>1</w:t>
      </w:r>
      <w:r>
        <w:rPr>
          <w:rFonts w:hint="eastAsia"/>
        </w:rPr>
        <w:t>月，任中金基金管理有限公司独立董事。</w:t>
      </w:r>
      <w:r>
        <w:rPr>
          <w:rFonts w:hint="eastAsia"/>
        </w:rPr>
        <w:t>2017</w:t>
      </w:r>
      <w:r>
        <w:rPr>
          <w:rFonts w:hint="eastAsia"/>
        </w:rPr>
        <w:t>年</w:t>
      </w:r>
      <w:r>
        <w:rPr>
          <w:rFonts w:hint="eastAsia"/>
        </w:rPr>
        <w:t>3</w:t>
      </w:r>
      <w:r>
        <w:rPr>
          <w:rFonts w:hint="eastAsia"/>
        </w:rPr>
        <w:t>月起任公司独立董事。</w:t>
      </w:r>
    </w:p>
    <w:p w14:paraId="71EE8488" w14:textId="77777777" w:rsidR="00835DA1" w:rsidRDefault="00835DA1" w:rsidP="00835DA1">
      <w:pPr>
        <w:adjustRightInd w:val="0"/>
        <w:snapToGrid w:val="0"/>
        <w:spacing w:line="360" w:lineRule="auto"/>
        <w:ind w:firstLineChars="200" w:firstLine="420"/>
      </w:pPr>
      <w:r>
        <w:rPr>
          <w:rFonts w:hint="eastAsia"/>
        </w:rPr>
        <w:t>吴群，独立董事，博士研究生，高级会计师。</w:t>
      </w:r>
      <w:r>
        <w:rPr>
          <w:rFonts w:hint="eastAsia"/>
        </w:rPr>
        <w:t>1986</w:t>
      </w:r>
      <w:r>
        <w:rPr>
          <w:rFonts w:hint="eastAsia"/>
        </w:rPr>
        <w:t>年</w:t>
      </w:r>
      <w:r>
        <w:rPr>
          <w:rFonts w:hint="eastAsia"/>
        </w:rPr>
        <w:t>6</w:t>
      </w:r>
      <w:r>
        <w:rPr>
          <w:rFonts w:hint="eastAsia"/>
        </w:rPr>
        <w:t>月至</w:t>
      </w:r>
      <w:r>
        <w:rPr>
          <w:rFonts w:hint="eastAsia"/>
        </w:rPr>
        <w:t>1999</w:t>
      </w:r>
      <w:r>
        <w:rPr>
          <w:rFonts w:hint="eastAsia"/>
        </w:rPr>
        <w:t>年</w:t>
      </w:r>
      <w:r>
        <w:rPr>
          <w:rFonts w:hint="eastAsia"/>
        </w:rPr>
        <w:t>1</w:t>
      </w:r>
      <w:r>
        <w:rPr>
          <w:rFonts w:hint="eastAsia"/>
        </w:rPr>
        <w:t>月在中国财政研究院研究生部会计教研室工作，历任讲师、副研究员、副主任、主任。</w:t>
      </w:r>
      <w:r>
        <w:rPr>
          <w:rFonts w:hint="eastAsia"/>
        </w:rPr>
        <w:t>1991</w:t>
      </w:r>
      <w:r>
        <w:rPr>
          <w:rFonts w:hint="eastAsia"/>
        </w:rPr>
        <w:t>年起兼任中国财政研究院研究生部（财政部财政科研所研究生部）硕士生导师。</w:t>
      </w:r>
      <w:r>
        <w:rPr>
          <w:rFonts w:hint="eastAsia"/>
        </w:rPr>
        <w:t>1999</w:t>
      </w:r>
      <w:r>
        <w:rPr>
          <w:rFonts w:hint="eastAsia"/>
        </w:rPr>
        <w:t>年</w:t>
      </w:r>
      <w:r>
        <w:rPr>
          <w:rFonts w:hint="eastAsia"/>
        </w:rPr>
        <w:t>1</w:t>
      </w:r>
      <w:r>
        <w:rPr>
          <w:rFonts w:hint="eastAsia"/>
        </w:rPr>
        <w:t>月至</w:t>
      </w:r>
      <w:r>
        <w:rPr>
          <w:rFonts w:hint="eastAsia"/>
        </w:rPr>
        <w:t>2003</w:t>
      </w:r>
      <w:r>
        <w:rPr>
          <w:rFonts w:hint="eastAsia"/>
        </w:rPr>
        <w:t>年</w:t>
      </w:r>
      <w:r>
        <w:rPr>
          <w:rFonts w:hint="eastAsia"/>
        </w:rPr>
        <w:t>6</w:t>
      </w:r>
      <w:r>
        <w:rPr>
          <w:rFonts w:hint="eastAsia"/>
        </w:rPr>
        <w:t>月在沪江德勤北京分所工作，历任技术部</w:t>
      </w:r>
      <w:r>
        <w:rPr>
          <w:rFonts w:hint="eastAsia"/>
        </w:rPr>
        <w:t>/</w:t>
      </w:r>
      <w:r>
        <w:rPr>
          <w:rFonts w:hint="eastAsia"/>
        </w:rPr>
        <w:t>企业风险管理部高级经理、总监，管理咨询部总监。</w:t>
      </w:r>
      <w:r>
        <w:rPr>
          <w:rFonts w:hint="eastAsia"/>
        </w:rPr>
        <w:t>2003</w:t>
      </w:r>
      <w:r>
        <w:rPr>
          <w:rFonts w:hint="eastAsia"/>
        </w:rPr>
        <w:t>年</w:t>
      </w:r>
      <w:r>
        <w:rPr>
          <w:rFonts w:hint="eastAsia"/>
        </w:rPr>
        <w:t>6</w:t>
      </w:r>
      <w:r>
        <w:rPr>
          <w:rFonts w:hint="eastAsia"/>
        </w:rPr>
        <w:t>月至</w:t>
      </w:r>
      <w:r>
        <w:rPr>
          <w:rFonts w:hint="eastAsia"/>
        </w:rPr>
        <w:t>2005</w:t>
      </w:r>
      <w:r>
        <w:rPr>
          <w:rFonts w:hint="eastAsia"/>
        </w:rPr>
        <w:t>年</w:t>
      </w:r>
      <w:r>
        <w:rPr>
          <w:rFonts w:hint="eastAsia"/>
        </w:rPr>
        <w:t>11</w:t>
      </w:r>
      <w:r>
        <w:rPr>
          <w:rFonts w:hint="eastAsia"/>
        </w:rPr>
        <w:t>月，在中国电子产业工程有限公司工作，担任财务部总经理。</w:t>
      </w:r>
      <w:r>
        <w:rPr>
          <w:rFonts w:hint="eastAsia"/>
        </w:rPr>
        <w:t>2014</w:t>
      </w:r>
      <w:r>
        <w:rPr>
          <w:rFonts w:hint="eastAsia"/>
        </w:rPr>
        <w:t>年</w:t>
      </w:r>
      <w:r>
        <w:rPr>
          <w:rFonts w:hint="eastAsia"/>
        </w:rPr>
        <w:t>9</w:t>
      </w:r>
      <w:r>
        <w:rPr>
          <w:rFonts w:hint="eastAsia"/>
        </w:rPr>
        <w:t>月至</w:t>
      </w:r>
      <w:r>
        <w:rPr>
          <w:rFonts w:hint="eastAsia"/>
        </w:rPr>
        <w:t>2016</w:t>
      </w:r>
      <w:r>
        <w:rPr>
          <w:rFonts w:hint="eastAsia"/>
        </w:rPr>
        <w:t>年</w:t>
      </w:r>
      <w:r>
        <w:rPr>
          <w:rFonts w:hint="eastAsia"/>
        </w:rPr>
        <w:t>7</w:t>
      </w:r>
      <w:r>
        <w:rPr>
          <w:rFonts w:hint="eastAsia"/>
        </w:rPr>
        <w:t>月任中国上市公司协会军工委员会副会长，</w:t>
      </w:r>
      <w:r>
        <w:rPr>
          <w:rFonts w:hint="eastAsia"/>
        </w:rPr>
        <w:t>2016</w:t>
      </w:r>
      <w:r>
        <w:rPr>
          <w:rFonts w:hint="eastAsia"/>
        </w:rPr>
        <w:t>年</w:t>
      </w:r>
      <w:r>
        <w:rPr>
          <w:rFonts w:hint="eastAsia"/>
        </w:rPr>
        <w:t>8</w:t>
      </w:r>
      <w:r>
        <w:rPr>
          <w:rFonts w:hint="eastAsia"/>
        </w:rPr>
        <w:t>月至</w:t>
      </w:r>
      <w:r>
        <w:rPr>
          <w:rFonts w:hint="eastAsia"/>
        </w:rPr>
        <w:t>2018</w:t>
      </w:r>
      <w:r>
        <w:rPr>
          <w:rFonts w:hint="eastAsia"/>
        </w:rPr>
        <w:t>年</w:t>
      </w:r>
      <w:r>
        <w:rPr>
          <w:rFonts w:hint="eastAsia"/>
        </w:rPr>
        <w:t>1</w:t>
      </w:r>
      <w:r>
        <w:rPr>
          <w:rFonts w:hint="eastAsia"/>
        </w:rPr>
        <w:t>月任中国上市公司协会军工委员会顾问。</w:t>
      </w:r>
      <w:r>
        <w:rPr>
          <w:rFonts w:hint="eastAsia"/>
        </w:rPr>
        <w:t>2005</w:t>
      </w:r>
      <w:r>
        <w:rPr>
          <w:rFonts w:hint="eastAsia"/>
        </w:rPr>
        <w:t>年</w:t>
      </w:r>
      <w:r>
        <w:rPr>
          <w:rFonts w:hint="eastAsia"/>
        </w:rPr>
        <w:t>11</w:t>
      </w:r>
      <w:r>
        <w:rPr>
          <w:rFonts w:hint="eastAsia"/>
        </w:rPr>
        <w:t>月至</w:t>
      </w:r>
      <w:r>
        <w:rPr>
          <w:rFonts w:hint="eastAsia"/>
        </w:rPr>
        <w:t>2016</w:t>
      </w:r>
      <w:r>
        <w:rPr>
          <w:rFonts w:hint="eastAsia"/>
        </w:rPr>
        <w:t>年</w:t>
      </w:r>
      <w:r>
        <w:rPr>
          <w:rFonts w:hint="eastAsia"/>
        </w:rPr>
        <w:t>7</w:t>
      </w:r>
      <w:r>
        <w:rPr>
          <w:rFonts w:hint="eastAsia"/>
        </w:rPr>
        <w:t>月在中国电子信息产业集团有限公司工作，历任审计部副主任、资产部副主任（主持工作）、主任。</w:t>
      </w:r>
      <w:r>
        <w:rPr>
          <w:rFonts w:hint="eastAsia"/>
        </w:rPr>
        <w:t>2012</w:t>
      </w:r>
      <w:r>
        <w:rPr>
          <w:rFonts w:hint="eastAsia"/>
        </w:rPr>
        <w:t>年</w:t>
      </w:r>
      <w:r>
        <w:rPr>
          <w:rFonts w:hint="eastAsia"/>
        </w:rPr>
        <w:t>3</w:t>
      </w:r>
      <w:r>
        <w:rPr>
          <w:rFonts w:hint="eastAsia"/>
        </w:rPr>
        <w:t>月至</w:t>
      </w:r>
      <w:r>
        <w:rPr>
          <w:rFonts w:hint="eastAsia"/>
        </w:rPr>
        <w:t>2016</w:t>
      </w:r>
      <w:r>
        <w:rPr>
          <w:rFonts w:hint="eastAsia"/>
        </w:rPr>
        <w:t>年</w:t>
      </w:r>
      <w:r>
        <w:rPr>
          <w:rFonts w:hint="eastAsia"/>
        </w:rPr>
        <w:t>7</w:t>
      </w:r>
      <w:r>
        <w:rPr>
          <w:rFonts w:hint="eastAsia"/>
        </w:rPr>
        <w:t>月，担任中国电子信息产业集团有限公司总经济师。</w:t>
      </w:r>
      <w:r>
        <w:rPr>
          <w:rFonts w:hint="eastAsia"/>
        </w:rPr>
        <w:t>2003</w:t>
      </w:r>
      <w:r>
        <w:rPr>
          <w:rFonts w:hint="eastAsia"/>
        </w:rPr>
        <w:t>年</w:t>
      </w:r>
      <w:r>
        <w:rPr>
          <w:rFonts w:hint="eastAsia"/>
        </w:rPr>
        <w:t>1</w:t>
      </w:r>
      <w:r>
        <w:rPr>
          <w:rFonts w:hint="eastAsia"/>
        </w:rPr>
        <w:t>月至</w:t>
      </w:r>
      <w:r>
        <w:rPr>
          <w:rFonts w:hint="eastAsia"/>
        </w:rPr>
        <w:t>2016</w:t>
      </w:r>
      <w:r>
        <w:rPr>
          <w:rFonts w:hint="eastAsia"/>
        </w:rPr>
        <w:t>年</w:t>
      </w:r>
      <w:r>
        <w:rPr>
          <w:rFonts w:hint="eastAsia"/>
        </w:rPr>
        <w:t>11</w:t>
      </w:r>
      <w:r>
        <w:rPr>
          <w:rFonts w:hint="eastAsia"/>
        </w:rPr>
        <w:t>月，在中国电子信息产业集团有限公司所投资的境内外多个公司担任董事、监事。</w:t>
      </w:r>
      <w:r>
        <w:rPr>
          <w:rFonts w:hint="eastAsia"/>
        </w:rPr>
        <w:t>2017</w:t>
      </w:r>
      <w:r>
        <w:rPr>
          <w:rFonts w:hint="eastAsia"/>
        </w:rPr>
        <w:t>年</w:t>
      </w:r>
      <w:r>
        <w:rPr>
          <w:rFonts w:hint="eastAsia"/>
        </w:rPr>
        <w:t>5</w:t>
      </w:r>
      <w:r>
        <w:rPr>
          <w:rFonts w:hint="eastAsia"/>
        </w:rPr>
        <w:t>月起兼任首约科技（北京）有限公司独立董事。</w:t>
      </w:r>
      <w:r>
        <w:rPr>
          <w:rFonts w:hint="eastAsia"/>
        </w:rPr>
        <w:t>2017</w:t>
      </w:r>
      <w:r>
        <w:rPr>
          <w:rFonts w:hint="eastAsia"/>
        </w:rPr>
        <w:t>年</w:t>
      </w:r>
      <w:r>
        <w:rPr>
          <w:rFonts w:hint="eastAsia"/>
        </w:rPr>
        <w:t>10</w:t>
      </w:r>
      <w:r>
        <w:rPr>
          <w:rFonts w:hint="eastAsia"/>
        </w:rPr>
        <w:t>月起任公司独立董事。</w:t>
      </w:r>
    </w:p>
    <w:p w14:paraId="665F4C3E" w14:textId="77777777" w:rsidR="00835DA1" w:rsidRDefault="00835DA1" w:rsidP="00835DA1">
      <w:pPr>
        <w:adjustRightInd w:val="0"/>
        <w:snapToGrid w:val="0"/>
        <w:spacing w:line="360" w:lineRule="auto"/>
        <w:ind w:firstLineChars="200" w:firstLine="420"/>
      </w:pPr>
      <w:r>
        <w:rPr>
          <w:rFonts w:hint="eastAsia"/>
        </w:rPr>
        <w:t>2</w:t>
      </w:r>
      <w:r>
        <w:rPr>
          <w:rFonts w:hint="eastAsia"/>
        </w:rPr>
        <w:t>、监事会成员</w:t>
      </w:r>
    </w:p>
    <w:p w14:paraId="70FCD1E5" w14:textId="77777777" w:rsidR="00835DA1" w:rsidRDefault="00835DA1" w:rsidP="00835DA1">
      <w:pPr>
        <w:adjustRightInd w:val="0"/>
        <w:snapToGrid w:val="0"/>
        <w:spacing w:line="360" w:lineRule="auto"/>
        <w:ind w:firstLineChars="200" w:firstLine="420"/>
      </w:pPr>
      <w:r>
        <w:rPr>
          <w:rFonts w:hint="eastAsia"/>
        </w:rPr>
        <w:t>梁凤玉，监事会主席，硕士研究生，高级会计师。</w:t>
      </w:r>
      <w:r>
        <w:rPr>
          <w:rFonts w:hint="eastAsia"/>
        </w:rPr>
        <w:t>1994</w:t>
      </w:r>
      <w:r>
        <w:rPr>
          <w:rFonts w:hint="eastAsia"/>
        </w:rPr>
        <w:t>年</w:t>
      </w:r>
      <w:r>
        <w:rPr>
          <w:rFonts w:hint="eastAsia"/>
        </w:rPr>
        <w:t>8</w:t>
      </w:r>
      <w:r>
        <w:rPr>
          <w:rFonts w:hint="eastAsia"/>
        </w:rPr>
        <w:t>月至</w:t>
      </w:r>
      <w:r>
        <w:rPr>
          <w:rFonts w:hint="eastAsia"/>
        </w:rPr>
        <w:t>2006</w:t>
      </w:r>
      <w:r>
        <w:rPr>
          <w:rFonts w:hint="eastAsia"/>
        </w:rPr>
        <w:t>年</w:t>
      </w:r>
      <w:r>
        <w:rPr>
          <w:rFonts w:hint="eastAsia"/>
        </w:rPr>
        <w:t>6</w:t>
      </w:r>
      <w:r>
        <w:rPr>
          <w:rFonts w:hint="eastAsia"/>
        </w:rPr>
        <w:t>月，先后于建设银行辽宁分行国际业务部、人力资源部、葫芦岛市分行城内支行、葫芦岛市分行计财部、葫芦岛市分行国际业务部、建设银行辽宁分行计划财务部工作，任业务经理、副行长、副总经理等职。</w:t>
      </w:r>
      <w:r>
        <w:rPr>
          <w:rFonts w:hint="eastAsia"/>
        </w:rPr>
        <w:t>2006</w:t>
      </w:r>
      <w:r>
        <w:rPr>
          <w:rFonts w:hint="eastAsia"/>
        </w:rPr>
        <w:t>年</w:t>
      </w:r>
      <w:r>
        <w:rPr>
          <w:rFonts w:hint="eastAsia"/>
        </w:rPr>
        <w:t>7</w:t>
      </w:r>
      <w:r>
        <w:rPr>
          <w:rFonts w:hint="eastAsia"/>
        </w:rPr>
        <w:t>月至</w:t>
      </w:r>
      <w:r>
        <w:rPr>
          <w:rFonts w:hint="eastAsia"/>
        </w:rPr>
        <w:t>2007</w:t>
      </w:r>
      <w:r>
        <w:rPr>
          <w:rFonts w:hint="eastAsia"/>
        </w:rPr>
        <w:t>年</w:t>
      </w:r>
      <w:r>
        <w:rPr>
          <w:rFonts w:hint="eastAsia"/>
        </w:rPr>
        <w:t>3</w:t>
      </w:r>
      <w:r>
        <w:rPr>
          <w:rFonts w:hint="eastAsia"/>
        </w:rPr>
        <w:t>月在中国建银投资有限责任公司财务会计部工作。</w:t>
      </w:r>
      <w:r>
        <w:rPr>
          <w:rFonts w:hint="eastAsia"/>
        </w:rPr>
        <w:t>2007</w:t>
      </w:r>
      <w:r>
        <w:rPr>
          <w:rFonts w:hint="eastAsia"/>
        </w:rPr>
        <w:t>年</w:t>
      </w:r>
      <w:r>
        <w:rPr>
          <w:rFonts w:hint="eastAsia"/>
        </w:rPr>
        <w:t>4</w:t>
      </w:r>
      <w:r>
        <w:rPr>
          <w:rFonts w:hint="eastAsia"/>
        </w:rPr>
        <w:t>月至</w:t>
      </w:r>
      <w:r>
        <w:rPr>
          <w:rFonts w:hint="eastAsia"/>
        </w:rPr>
        <w:t>2008</w:t>
      </w:r>
      <w:r>
        <w:rPr>
          <w:rFonts w:hint="eastAsia"/>
        </w:rPr>
        <w:t>年</w:t>
      </w:r>
      <w:r>
        <w:rPr>
          <w:rFonts w:hint="eastAsia"/>
        </w:rPr>
        <w:t>2</w:t>
      </w:r>
      <w:r>
        <w:rPr>
          <w:rFonts w:hint="eastAsia"/>
        </w:rPr>
        <w:t>月在中国投资咨询公司任财务总监。</w:t>
      </w:r>
      <w:r>
        <w:rPr>
          <w:rFonts w:hint="eastAsia"/>
        </w:rPr>
        <w:t>2008</w:t>
      </w:r>
      <w:r>
        <w:rPr>
          <w:rFonts w:hint="eastAsia"/>
        </w:rPr>
        <w:t>年</w:t>
      </w:r>
      <w:r>
        <w:rPr>
          <w:rFonts w:hint="eastAsia"/>
        </w:rPr>
        <w:t>3</w:t>
      </w:r>
      <w:r>
        <w:rPr>
          <w:rFonts w:hint="eastAsia"/>
        </w:rPr>
        <w:t>月至</w:t>
      </w:r>
      <w:r>
        <w:rPr>
          <w:rFonts w:hint="eastAsia"/>
        </w:rPr>
        <w:t>2012</w:t>
      </w:r>
      <w:r>
        <w:rPr>
          <w:rFonts w:hint="eastAsia"/>
        </w:rPr>
        <w:t>年</w:t>
      </w:r>
      <w:r>
        <w:rPr>
          <w:rFonts w:hint="eastAsia"/>
        </w:rPr>
        <w:t>8</w:t>
      </w:r>
      <w:r>
        <w:rPr>
          <w:rFonts w:hint="eastAsia"/>
        </w:rPr>
        <w:t>月在中国建银投资有限责任公司财务会计部任高级经理。</w:t>
      </w:r>
      <w:r>
        <w:rPr>
          <w:rFonts w:hint="eastAsia"/>
        </w:rPr>
        <w:t>2012</w:t>
      </w:r>
      <w:r>
        <w:rPr>
          <w:rFonts w:hint="eastAsia"/>
        </w:rPr>
        <w:t>年</w:t>
      </w:r>
      <w:r>
        <w:rPr>
          <w:rFonts w:hint="eastAsia"/>
        </w:rPr>
        <w:t>9</w:t>
      </w:r>
      <w:r>
        <w:rPr>
          <w:rFonts w:hint="eastAsia"/>
        </w:rPr>
        <w:t>月至</w:t>
      </w:r>
      <w:r>
        <w:rPr>
          <w:rFonts w:hint="eastAsia"/>
        </w:rPr>
        <w:t>2014</w:t>
      </w:r>
      <w:r>
        <w:rPr>
          <w:rFonts w:hint="eastAsia"/>
        </w:rPr>
        <w:t>年</w:t>
      </w:r>
      <w:r>
        <w:rPr>
          <w:rFonts w:hint="eastAsia"/>
        </w:rPr>
        <w:t>8</w:t>
      </w:r>
      <w:r>
        <w:rPr>
          <w:rFonts w:hint="eastAsia"/>
        </w:rPr>
        <w:t>月在建投投资有限责任公司任副总经理。</w:t>
      </w:r>
      <w:r>
        <w:rPr>
          <w:rFonts w:hint="eastAsia"/>
        </w:rPr>
        <w:t>2014</w:t>
      </w:r>
      <w:r>
        <w:rPr>
          <w:rFonts w:hint="eastAsia"/>
        </w:rPr>
        <w:t>年</w:t>
      </w:r>
      <w:r>
        <w:rPr>
          <w:rFonts w:hint="eastAsia"/>
        </w:rPr>
        <w:t>12</w:t>
      </w:r>
      <w:r>
        <w:rPr>
          <w:rFonts w:hint="eastAsia"/>
        </w:rPr>
        <w:t>月起任公司监事会主席。</w:t>
      </w:r>
    </w:p>
    <w:p w14:paraId="2E0D2332" w14:textId="77777777" w:rsidR="00835DA1" w:rsidRDefault="00835DA1" w:rsidP="00835DA1">
      <w:pPr>
        <w:adjustRightInd w:val="0"/>
        <w:snapToGrid w:val="0"/>
        <w:spacing w:line="360" w:lineRule="auto"/>
        <w:ind w:firstLineChars="200" w:firstLine="420"/>
      </w:pPr>
      <w:r>
        <w:rPr>
          <w:rFonts w:hint="eastAsia"/>
        </w:rPr>
        <w:t>Yezdi Phiroze Chinoy</w:t>
      </w:r>
      <w:r>
        <w:rPr>
          <w:rFonts w:hint="eastAsia"/>
        </w:rPr>
        <w:t>，监事，大学本科。</w:t>
      </w:r>
      <w:r>
        <w:rPr>
          <w:rFonts w:hint="eastAsia"/>
        </w:rPr>
        <w:t>1995</w:t>
      </w:r>
      <w:r>
        <w:rPr>
          <w:rFonts w:hint="eastAsia"/>
        </w:rPr>
        <w:t>年</w:t>
      </w:r>
      <w:r>
        <w:rPr>
          <w:rFonts w:hint="eastAsia"/>
        </w:rPr>
        <w:t>12</w:t>
      </w:r>
      <w:r>
        <w:rPr>
          <w:rFonts w:hint="eastAsia"/>
        </w:rPr>
        <w:t>月至</w:t>
      </w:r>
      <w:r>
        <w:rPr>
          <w:rFonts w:hint="eastAsia"/>
        </w:rPr>
        <w:t>2000</w:t>
      </w:r>
      <w:r>
        <w:rPr>
          <w:rFonts w:hint="eastAsia"/>
        </w:rPr>
        <w:t>年</w:t>
      </w:r>
      <w:r>
        <w:rPr>
          <w:rFonts w:hint="eastAsia"/>
        </w:rPr>
        <w:t>5</w:t>
      </w:r>
      <w:r>
        <w:rPr>
          <w:rFonts w:hint="eastAsia"/>
        </w:rPr>
        <w:t>月在</w:t>
      </w:r>
      <w:r>
        <w:rPr>
          <w:rFonts w:hint="eastAsia"/>
        </w:rPr>
        <w:t>Jardine Fleming India</w:t>
      </w:r>
      <w:r>
        <w:rPr>
          <w:rFonts w:hint="eastAsia"/>
        </w:rPr>
        <w:t>任公司秘书及法务。</w:t>
      </w:r>
      <w:r>
        <w:rPr>
          <w:rFonts w:hint="eastAsia"/>
        </w:rPr>
        <w:t>2000</w:t>
      </w:r>
      <w:r>
        <w:rPr>
          <w:rFonts w:hint="eastAsia"/>
        </w:rPr>
        <w:t>年</w:t>
      </w:r>
      <w:r>
        <w:rPr>
          <w:rFonts w:hint="eastAsia"/>
        </w:rPr>
        <w:t>9</w:t>
      </w:r>
      <w:r>
        <w:rPr>
          <w:rFonts w:hint="eastAsia"/>
        </w:rPr>
        <w:t>月至</w:t>
      </w:r>
      <w:r>
        <w:rPr>
          <w:rFonts w:hint="eastAsia"/>
        </w:rPr>
        <w:t>2003</w:t>
      </w:r>
      <w:r>
        <w:rPr>
          <w:rFonts w:hint="eastAsia"/>
        </w:rPr>
        <w:t>年</w:t>
      </w:r>
      <w:r>
        <w:rPr>
          <w:rFonts w:hint="eastAsia"/>
        </w:rPr>
        <w:t>2</w:t>
      </w:r>
      <w:r>
        <w:rPr>
          <w:rFonts w:hint="eastAsia"/>
        </w:rPr>
        <w:t>月，在</w:t>
      </w:r>
      <w:r>
        <w:rPr>
          <w:rFonts w:hint="eastAsia"/>
        </w:rPr>
        <w:t>Dresdner Kleinwort Benson</w:t>
      </w:r>
      <w:r>
        <w:rPr>
          <w:rFonts w:hint="eastAsia"/>
        </w:rPr>
        <w:t>任合规部主管、公司秘书兼法务。</w:t>
      </w:r>
      <w:r>
        <w:rPr>
          <w:rFonts w:hint="eastAsia"/>
        </w:rPr>
        <w:t>2003</w:t>
      </w:r>
      <w:r>
        <w:rPr>
          <w:rFonts w:hint="eastAsia"/>
        </w:rPr>
        <w:t>年</w:t>
      </w:r>
      <w:r>
        <w:rPr>
          <w:rFonts w:hint="eastAsia"/>
        </w:rPr>
        <w:t>3</w:t>
      </w:r>
      <w:r>
        <w:rPr>
          <w:rFonts w:hint="eastAsia"/>
        </w:rPr>
        <w:t>月至</w:t>
      </w:r>
      <w:r>
        <w:rPr>
          <w:rFonts w:hint="eastAsia"/>
        </w:rPr>
        <w:t>2008</w:t>
      </w:r>
      <w:r>
        <w:rPr>
          <w:rFonts w:hint="eastAsia"/>
        </w:rPr>
        <w:t>年</w:t>
      </w:r>
      <w:r>
        <w:rPr>
          <w:rFonts w:hint="eastAsia"/>
        </w:rPr>
        <w:t>1</w:t>
      </w:r>
      <w:r>
        <w:rPr>
          <w:rFonts w:hint="eastAsia"/>
        </w:rPr>
        <w:t>月任</w:t>
      </w:r>
      <w:r>
        <w:rPr>
          <w:rFonts w:hint="eastAsia"/>
        </w:rPr>
        <w:t>JP Morgan Chase India</w:t>
      </w:r>
      <w:r>
        <w:rPr>
          <w:rFonts w:hint="eastAsia"/>
        </w:rPr>
        <w:t>合规部副总经理。</w:t>
      </w:r>
      <w:r>
        <w:rPr>
          <w:rFonts w:hint="eastAsia"/>
        </w:rPr>
        <w:t>2008</w:t>
      </w:r>
      <w:r>
        <w:rPr>
          <w:rFonts w:hint="eastAsia"/>
        </w:rPr>
        <w:t>年</w:t>
      </w:r>
      <w:r>
        <w:rPr>
          <w:rFonts w:hint="eastAsia"/>
        </w:rPr>
        <w:t>2</w:t>
      </w:r>
      <w:r>
        <w:rPr>
          <w:rFonts w:hint="eastAsia"/>
        </w:rPr>
        <w:t>月至</w:t>
      </w:r>
      <w:r>
        <w:rPr>
          <w:rFonts w:hint="eastAsia"/>
        </w:rPr>
        <w:t>2008</w:t>
      </w:r>
      <w:r>
        <w:rPr>
          <w:rFonts w:hint="eastAsia"/>
        </w:rPr>
        <w:t>年</w:t>
      </w:r>
      <w:r>
        <w:rPr>
          <w:rFonts w:hint="eastAsia"/>
        </w:rPr>
        <w:t>8</w:t>
      </w:r>
      <w:r>
        <w:rPr>
          <w:rFonts w:hint="eastAsia"/>
        </w:rPr>
        <w:t>月任</w:t>
      </w:r>
      <w:r>
        <w:rPr>
          <w:rFonts w:hint="eastAsia"/>
        </w:rPr>
        <w:t>Prudential Property Investment Management Singapore</w:t>
      </w:r>
      <w:r>
        <w:rPr>
          <w:rFonts w:hint="eastAsia"/>
        </w:rPr>
        <w:t>法律及合规部主管。</w:t>
      </w:r>
      <w:r>
        <w:rPr>
          <w:rFonts w:hint="eastAsia"/>
        </w:rPr>
        <w:t>2008</w:t>
      </w:r>
      <w:r>
        <w:rPr>
          <w:rFonts w:hint="eastAsia"/>
        </w:rPr>
        <w:t>年</w:t>
      </w:r>
      <w:r>
        <w:rPr>
          <w:rFonts w:hint="eastAsia"/>
        </w:rPr>
        <w:t>8</w:t>
      </w:r>
      <w:r>
        <w:rPr>
          <w:rFonts w:hint="eastAsia"/>
        </w:rPr>
        <w:t>月至</w:t>
      </w:r>
      <w:r>
        <w:rPr>
          <w:rFonts w:hint="eastAsia"/>
        </w:rPr>
        <w:t>2014</w:t>
      </w:r>
      <w:r>
        <w:rPr>
          <w:rFonts w:hint="eastAsia"/>
        </w:rPr>
        <w:t>年</w:t>
      </w:r>
      <w:r>
        <w:rPr>
          <w:rFonts w:hint="eastAsia"/>
        </w:rPr>
        <w:t>3</w:t>
      </w:r>
      <w:r>
        <w:rPr>
          <w:rFonts w:hint="eastAsia"/>
        </w:rPr>
        <w:t>月任</w:t>
      </w:r>
      <w:r>
        <w:rPr>
          <w:rFonts w:hint="eastAsia"/>
        </w:rPr>
        <w:t>Allianz Global Investors Singapore Limited</w:t>
      </w:r>
      <w:r>
        <w:rPr>
          <w:rFonts w:hint="eastAsia"/>
        </w:rPr>
        <w:t>东</w:t>
      </w:r>
      <w:r>
        <w:rPr>
          <w:rFonts w:hint="eastAsia"/>
        </w:rPr>
        <w:lastRenderedPageBreak/>
        <w:t>南亚及南亚合规部主管。</w:t>
      </w:r>
      <w:r>
        <w:rPr>
          <w:rFonts w:hint="eastAsia"/>
        </w:rPr>
        <w:t>2014</w:t>
      </w:r>
      <w:r>
        <w:rPr>
          <w:rFonts w:hint="eastAsia"/>
        </w:rPr>
        <w:t>年</w:t>
      </w:r>
      <w:r>
        <w:rPr>
          <w:rFonts w:hint="eastAsia"/>
        </w:rPr>
        <w:t>3</w:t>
      </w:r>
      <w:r>
        <w:rPr>
          <w:rFonts w:hint="eastAsia"/>
        </w:rPr>
        <w:t>月</w:t>
      </w:r>
      <w:r>
        <w:rPr>
          <w:rFonts w:hint="eastAsia"/>
        </w:rPr>
        <w:t>17</w:t>
      </w:r>
      <w:r>
        <w:rPr>
          <w:rFonts w:hint="eastAsia"/>
        </w:rPr>
        <w:t>日起任</w:t>
      </w:r>
      <w:r>
        <w:rPr>
          <w:rFonts w:hint="eastAsia"/>
        </w:rPr>
        <w:t>Generali Investments Asia Limited</w:t>
      </w:r>
      <w:r>
        <w:rPr>
          <w:rFonts w:hint="eastAsia"/>
        </w:rPr>
        <w:t>首席执行官。</w:t>
      </w:r>
      <w:r>
        <w:rPr>
          <w:rFonts w:hint="eastAsia"/>
        </w:rPr>
        <w:t>2016</w:t>
      </w:r>
      <w:r>
        <w:rPr>
          <w:rFonts w:hint="eastAsia"/>
        </w:rPr>
        <w:t>年</w:t>
      </w:r>
      <w:r>
        <w:rPr>
          <w:rFonts w:hint="eastAsia"/>
        </w:rPr>
        <w:t>12</w:t>
      </w:r>
      <w:r>
        <w:rPr>
          <w:rFonts w:hint="eastAsia"/>
        </w:rPr>
        <w:t>月</w:t>
      </w:r>
      <w:r>
        <w:rPr>
          <w:rFonts w:hint="eastAsia"/>
        </w:rPr>
        <w:t>1</w:t>
      </w:r>
      <w:r>
        <w:rPr>
          <w:rFonts w:hint="eastAsia"/>
        </w:rPr>
        <w:t>日起任</w:t>
      </w:r>
      <w:r>
        <w:rPr>
          <w:rFonts w:hint="eastAsia"/>
        </w:rPr>
        <w:t>Generali Investments Asia Limited</w:t>
      </w:r>
      <w:r>
        <w:rPr>
          <w:rFonts w:hint="eastAsia"/>
        </w:rPr>
        <w:t>执行董事。</w:t>
      </w:r>
      <w:r>
        <w:rPr>
          <w:rFonts w:hint="eastAsia"/>
        </w:rPr>
        <w:t>2014</w:t>
      </w:r>
      <w:r>
        <w:rPr>
          <w:rFonts w:hint="eastAsia"/>
        </w:rPr>
        <w:t>年</w:t>
      </w:r>
      <w:r>
        <w:rPr>
          <w:rFonts w:hint="eastAsia"/>
        </w:rPr>
        <w:t>12</w:t>
      </w:r>
      <w:r>
        <w:rPr>
          <w:rFonts w:hint="eastAsia"/>
        </w:rPr>
        <w:t>月起任公司监事。</w:t>
      </w:r>
    </w:p>
    <w:p w14:paraId="490C094F" w14:textId="77777777" w:rsidR="00835DA1" w:rsidRDefault="00835DA1" w:rsidP="00835DA1">
      <w:pPr>
        <w:adjustRightInd w:val="0"/>
        <w:snapToGrid w:val="0"/>
        <w:spacing w:line="360" w:lineRule="auto"/>
        <w:ind w:firstLineChars="200" w:firstLine="420"/>
      </w:pPr>
      <w:r>
        <w:rPr>
          <w:rFonts w:hint="eastAsia"/>
        </w:rPr>
        <w:t>刘锡忠，监事，研究生。</w:t>
      </w:r>
      <w:r>
        <w:rPr>
          <w:rFonts w:hint="eastAsia"/>
        </w:rPr>
        <w:t>1989</w:t>
      </w:r>
      <w:r>
        <w:rPr>
          <w:rFonts w:hint="eastAsia"/>
        </w:rPr>
        <w:t>年</w:t>
      </w:r>
      <w:r>
        <w:rPr>
          <w:rFonts w:hint="eastAsia"/>
        </w:rPr>
        <w:t>2</w:t>
      </w:r>
      <w:r>
        <w:rPr>
          <w:rFonts w:hint="eastAsia"/>
        </w:rPr>
        <w:t>月至</w:t>
      </w:r>
      <w:r>
        <w:rPr>
          <w:rFonts w:hint="eastAsia"/>
        </w:rPr>
        <w:t>1995</w:t>
      </w:r>
      <w:r>
        <w:rPr>
          <w:rFonts w:hint="eastAsia"/>
        </w:rPr>
        <w:t>年</w:t>
      </w:r>
      <w:r>
        <w:rPr>
          <w:rFonts w:hint="eastAsia"/>
        </w:rPr>
        <w:t>5</w:t>
      </w:r>
      <w:r>
        <w:rPr>
          <w:rFonts w:hint="eastAsia"/>
        </w:rPr>
        <w:t>月，中国人民银行总行稽核监察局主任科员。</w:t>
      </w:r>
      <w:r>
        <w:rPr>
          <w:rFonts w:hint="eastAsia"/>
        </w:rPr>
        <w:t>1995</w:t>
      </w:r>
      <w:r>
        <w:rPr>
          <w:rFonts w:hint="eastAsia"/>
        </w:rPr>
        <w:t>年</w:t>
      </w:r>
      <w:r>
        <w:rPr>
          <w:rFonts w:hint="eastAsia"/>
        </w:rPr>
        <w:t>6</w:t>
      </w:r>
      <w:r>
        <w:rPr>
          <w:rFonts w:hint="eastAsia"/>
        </w:rPr>
        <w:t>月至</w:t>
      </w:r>
      <w:r>
        <w:rPr>
          <w:rFonts w:hint="eastAsia"/>
        </w:rPr>
        <w:t>2005</w:t>
      </w:r>
      <w:r>
        <w:rPr>
          <w:rFonts w:hint="eastAsia"/>
        </w:rPr>
        <w:t>年</w:t>
      </w:r>
      <w:r>
        <w:rPr>
          <w:rFonts w:hint="eastAsia"/>
        </w:rPr>
        <w:t>6</w:t>
      </w:r>
      <w:r>
        <w:rPr>
          <w:rFonts w:hint="eastAsia"/>
        </w:rPr>
        <w:t>月，在华北电力集团财务有限公司工作，历任部门经理、副总经理。</w:t>
      </w:r>
      <w:r>
        <w:rPr>
          <w:rFonts w:hint="eastAsia"/>
        </w:rPr>
        <w:t>2005</w:t>
      </w:r>
      <w:r>
        <w:rPr>
          <w:rFonts w:hint="eastAsia"/>
        </w:rPr>
        <w:t>年</w:t>
      </w:r>
      <w:r>
        <w:rPr>
          <w:rFonts w:hint="eastAsia"/>
        </w:rPr>
        <w:t>7</w:t>
      </w:r>
      <w:r>
        <w:rPr>
          <w:rFonts w:hint="eastAsia"/>
        </w:rPr>
        <w:t>月起在中国电力财务有限公司工作，历任华北分公司副总经理、纪检监察室主持工作、风险管理部主任、资金管理部主任、河北业务部主任，现任风险管理部主任。</w:t>
      </w:r>
      <w:r>
        <w:rPr>
          <w:rFonts w:hint="eastAsia"/>
        </w:rPr>
        <w:t>2017</w:t>
      </w:r>
      <w:r>
        <w:rPr>
          <w:rFonts w:hint="eastAsia"/>
        </w:rPr>
        <w:t>年</w:t>
      </w:r>
      <w:r>
        <w:rPr>
          <w:rFonts w:hint="eastAsia"/>
        </w:rPr>
        <w:t>3</w:t>
      </w:r>
      <w:r>
        <w:rPr>
          <w:rFonts w:hint="eastAsia"/>
        </w:rPr>
        <w:t>月起任公司监事。</w:t>
      </w:r>
    </w:p>
    <w:p w14:paraId="6DCDF4DD" w14:textId="77777777" w:rsidR="00835DA1" w:rsidRDefault="00835DA1" w:rsidP="00835DA1">
      <w:pPr>
        <w:adjustRightInd w:val="0"/>
        <w:snapToGrid w:val="0"/>
        <w:spacing w:line="360" w:lineRule="auto"/>
        <w:ind w:firstLineChars="200" w:firstLine="420"/>
      </w:pPr>
      <w:r>
        <w:rPr>
          <w:rFonts w:hint="eastAsia"/>
        </w:rPr>
        <w:t>邓时锋，监事，硕士研究生。曾任职于天同证券。</w:t>
      </w:r>
      <w:r>
        <w:rPr>
          <w:rFonts w:hint="eastAsia"/>
        </w:rPr>
        <w:t>2001</w:t>
      </w:r>
      <w:r>
        <w:rPr>
          <w:rFonts w:hint="eastAsia"/>
        </w:rPr>
        <w:t>年</w:t>
      </w:r>
      <w:r>
        <w:rPr>
          <w:rFonts w:hint="eastAsia"/>
        </w:rPr>
        <w:t>9</w:t>
      </w:r>
      <w:r>
        <w:rPr>
          <w:rFonts w:hint="eastAsia"/>
        </w:rPr>
        <w:t>月加盟国泰基金管理有限公司，历任行业研究员、基金经理助理，</w:t>
      </w:r>
      <w:r>
        <w:rPr>
          <w:rFonts w:hint="eastAsia"/>
        </w:rPr>
        <w:t>2008</w:t>
      </w:r>
      <w:r>
        <w:rPr>
          <w:rFonts w:hint="eastAsia"/>
        </w:rPr>
        <w:t>年</w:t>
      </w:r>
      <w:r>
        <w:rPr>
          <w:rFonts w:hint="eastAsia"/>
        </w:rPr>
        <w:t>4</w:t>
      </w:r>
      <w:r>
        <w:rPr>
          <w:rFonts w:hint="eastAsia"/>
        </w:rPr>
        <w:t>月至</w:t>
      </w:r>
      <w:r>
        <w:rPr>
          <w:rFonts w:hint="eastAsia"/>
        </w:rPr>
        <w:t>2018</w:t>
      </w:r>
      <w:r>
        <w:rPr>
          <w:rFonts w:hint="eastAsia"/>
        </w:rPr>
        <w:t>年</w:t>
      </w:r>
      <w:r>
        <w:rPr>
          <w:rFonts w:hint="eastAsia"/>
        </w:rPr>
        <w:t>3</w:t>
      </w:r>
      <w:r>
        <w:rPr>
          <w:rFonts w:hint="eastAsia"/>
        </w:rPr>
        <w:t>月任国泰金鼎价值精选混合型证券投资基金的基金经理，</w:t>
      </w:r>
      <w:r>
        <w:rPr>
          <w:rFonts w:hint="eastAsia"/>
        </w:rPr>
        <w:t>2009</w:t>
      </w:r>
      <w:r>
        <w:rPr>
          <w:rFonts w:hint="eastAsia"/>
        </w:rPr>
        <w:t>年</w:t>
      </w:r>
      <w:r>
        <w:rPr>
          <w:rFonts w:hint="eastAsia"/>
        </w:rPr>
        <w:t>5</w:t>
      </w:r>
      <w:r>
        <w:rPr>
          <w:rFonts w:hint="eastAsia"/>
        </w:rPr>
        <w:t>月至</w:t>
      </w:r>
      <w:r>
        <w:rPr>
          <w:rFonts w:hint="eastAsia"/>
        </w:rPr>
        <w:t>2018</w:t>
      </w:r>
      <w:r>
        <w:rPr>
          <w:rFonts w:hint="eastAsia"/>
        </w:rPr>
        <w:t>年</w:t>
      </w:r>
      <w:r>
        <w:rPr>
          <w:rFonts w:hint="eastAsia"/>
        </w:rPr>
        <w:t>3</w:t>
      </w:r>
      <w:r>
        <w:rPr>
          <w:rFonts w:hint="eastAsia"/>
        </w:rPr>
        <w:t>月任国泰区位优势混合型证券投资基金（原国泰区位优势股票型证券投资基金）的基金经理，</w:t>
      </w:r>
      <w:r>
        <w:rPr>
          <w:rFonts w:hint="eastAsia"/>
        </w:rPr>
        <w:t>2013</w:t>
      </w:r>
      <w:r>
        <w:rPr>
          <w:rFonts w:hint="eastAsia"/>
        </w:rPr>
        <w:t>年</w:t>
      </w:r>
      <w:r>
        <w:rPr>
          <w:rFonts w:hint="eastAsia"/>
        </w:rPr>
        <w:t>9</w:t>
      </w:r>
      <w:r>
        <w:rPr>
          <w:rFonts w:hint="eastAsia"/>
        </w:rPr>
        <w:t>月至</w:t>
      </w:r>
      <w:r>
        <w:rPr>
          <w:rFonts w:hint="eastAsia"/>
        </w:rPr>
        <w:t>2015</w:t>
      </w:r>
      <w:r>
        <w:rPr>
          <w:rFonts w:hint="eastAsia"/>
        </w:rPr>
        <w:t>年</w:t>
      </w:r>
      <w:r>
        <w:rPr>
          <w:rFonts w:hint="eastAsia"/>
        </w:rPr>
        <w:t>3</w:t>
      </w:r>
      <w:r>
        <w:rPr>
          <w:rFonts w:hint="eastAsia"/>
        </w:rPr>
        <w:t>月任国泰估值优势股票型证券投资基金（</w:t>
      </w:r>
      <w:r>
        <w:rPr>
          <w:rFonts w:hint="eastAsia"/>
        </w:rPr>
        <w:t>LOF</w:t>
      </w:r>
      <w:r>
        <w:rPr>
          <w:rFonts w:hint="eastAsia"/>
        </w:rPr>
        <w:t>）的基金经理，</w:t>
      </w:r>
      <w:r>
        <w:rPr>
          <w:rFonts w:hint="eastAsia"/>
        </w:rPr>
        <w:t>2015</w:t>
      </w:r>
      <w:r>
        <w:rPr>
          <w:rFonts w:hint="eastAsia"/>
        </w:rPr>
        <w:t>年</w:t>
      </w:r>
      <w:r>
        <w:rPr>
          <w:rFonts w:hint="eastAsia"/>
        </w:rPr>
        <w:t>9</w:t>
      </w:r>
      <w:r>
        <w:rPr>
          <w:rFonts w:hint="eastAsia"/>
        </w:rPr>
        <w:t>月至</w:t>
      </w:r>
      <w:r>
        <w:rPr>
          <w:rFonts w:hint="eastAsia"/>
        </w:rPr>
        <w:t>2018</w:t>
      </w:r>
      <w:r>
        <w:rPr>
          <w:rFonts w:hint="eastAsia"/>
        </w:rPr>
        <w:t>年</w:t>
      </w:r>
      <w:r>
        <w:rPr>
          <w:rFonts w:hint="eastAsia"/>
        </w:rPr>
        <w:t>3</w:t>
      </w:r>
      <w:r>
        <w:rPr>
          <w:rFonts w:hint="eastAsia"/>
        </w:rPr>
        <w:t>月任国泰央企改革股票型证券投资基金的基金经理，</w:t>
      </w:r>
      <w:r>
        <w:rPr>
          <w:rFonts w:hint="eastAsia"/>
        </w:rPr>
        <w:t>2019</w:t>
      </w:r>
      <w:r>
        <w:rPr>
          <w:rFonts w:hint="eastAsia"/>
        </w:rPr>
        <w:t>年</w:t>
      </w:r>
      <w:r>
        <w:rPr>
          <w:rFonts w:hint="eastAsia"/>
        </w:rPr>
        <w:t>7</w:t>
      </w:r>
      <w:r>
        <w:rPr>
          <w:rFonts w:hint="eastAsia"/>
        </w:rPr>
        <w:t>月起任国泰民安养老目标日期</w:t>
      </w:r>
      <w:r>
        <w:rPr>
          <w:rFonts w:hint="eastAsia"/>
        </w:rPr>
        <w:t>2040</w:t>
      </w:r>
      <w:r>
        <w:rPr>
          <w:rFonts w:hint="eastAsia"/>
        </w:rPr>
        <w:t>三年持有期混合型基金中基金（</w:t>
      </w:r>
      <w:r>
        <w:rPr>
          <w:rFonts w:hint="eastAsia"/>
        </w:rPr>
        <w:t>FOF</w:t>
      </w:r>
      <w:r>
        <w:rPr>
          <w:rFonts w:hint="eastAsia"/>
        </w:rPr>
        <w:t>）的基金经理。</w:t>
      </w:r>
      <w:r>
        <w:rPr>
          <w:rFonts w:hint="eastAsia"/>
        </w:rPr>
        <w:t>2019</w:t>
      </w:r>
      <w:r>
        <w:rPr>
          <w:rFonts w:hint="eastAsia"/>
        </w:rPr>
        <w:t>年</w:t>
      </w:r>
      <w:r>
        <w:rPr>
          <w:rFonts w:hint="eastAsia"/>
        </w:rPr>
        <w:t>4</w:t>
      </w:r>
      <w:r>
        <w:rPr>
          <w:rFonts w:hint="eastAsia"/>
        </w:rPr>
        <w:t>月起任投资总监（</w:t>
      </w:r>
      <w:r>
        <w:rPr>
          <w:rFonts w:hint="eastAsia"/>
        </w:rPr>
        <w:t>FOF</w:t>
      </w:r>
      <w:r>
        <w:rPr>
          <w:rFonts w:hint="eastAsia"/>
        </w:rPr>
        <w:t>）。</w:t>
      </w:r>
      <w:r>
        <w:rPr>
          <w:rFonts w:hint="eastAsia"/>
        </w:rPr>
        <w:t>2015</w:t>
      </w:r>
      <w:r>
        <w:rPr>
          <w:rFonts w:hint="eastAsia"/>
        </w:rPr>
        <w:t>年</w:t>
      </w:r>
      <w:r>
        <w:rPr>
          <w:rFonts w:hint="eastAsia"/>
        </w:rPr>
        <w:t>8</w:t>
      </w:r>
      <w:r>
        <w:rPr>
          <w:rFonts w:hint="eastAsia"/>
        </w:rPr>
        <w:t>月起任公司职工监事。</w:t>
      </w:r>
    </w:p>
    <w:p w14:paraId="1137A1F9" w14:textId="77777777" w:rsidR="00835DA1" w:rsidRDefault="00835DA1" w:rsidP="00835DA1">
      <w:pPr>
        <w:adjustRightInd w:val="0"/>
        <w:snapToGrid w:val="0"/>
        <w:spacing w:line="360" w:lineRule="auto"/>
        <w:ind w:firstLineChars="200" w:firstLine="420"/>
      </w:pPr>
      <w:r>
        <w:rPr>
          <w:rFonts w:hint="eastAsia"/>
        </w:rPr>
        <w:t>吴洪涛，监事，大学本科。曾任职于恒生电子股份有限公司。</w:t>
      </w:r>
      <w:r>
        <w:rPr>
          <w:rFonts w:hint="eastAsia"/>
        </w:rPr>
        <w:t>2003</w:t>
      </w:r>
      <w:r>
        <w:rPr>
          <w:rFonts w:hint="eastAsia"/>
        </w:rPr>
        <w:t>年</w:t>
      </w:r>
      <w:r>
        <w:rPr>
          <w:rFonts w:hint="eastAsia"/>
        </w:rPr>
        <w:t>7</w:t>
      </w:r>
      <w:r>
        <w:rPr>
          <w:rFonts w:hint="eastAsia"/>
        </w:rPr>
        <w:t>月至</w:t>
      </w:r>
      <w:r>
        <w:rPr>
          <w:rFonts w:hint="eastAsia"/>
        </w:rPr>
        <w:t>2008</w:t>
      </w:r>
      <w:r>
        <w:rPr>
          <w:rFonts w:hint="eastAsia"/>
        </w:rPr>
        <w:t>年</w:t>
      </w:r>
      <w:r>
        <w:rPr>
          <w:rFonts w:hint="eastAsia"/>
        </w:rPr>
        <w:t>1</w:t>
      </w:r>
      <w:r>
        <w:rPr>
          <w:rFonts w:hint="eastAsia"/>
        </w:rPr>
        <w:t>月，任金鹰基金管理有限公司运作保障部经理。</w:t>
      </w:r>
      <w:r>
        <w:rPr>
          <w:rFonts w:hint="eastAsia"/>
        </w:rPr>
        <w:t>2008</w:t>
      </w:r>
      <w:r>
        <w:rPr>
          <w:rFonts w:hint="eastAsia"/>
        </w:rPr>
        <w:t>年</w:t>
      </w:r>
      <w:r>
        <w:rPr>
          <w:rFonts w:hint="eastAsia"/>
        </w:rPr>
        <w:t>2</w:t>
      </w:r>
      <w:r>
        <w:rPr>
          <w:rFonts w:hint="eastAsia"/>
        </w:rPr>
        <w:t>月加入国泰基金管理有限公司，历任信息技术部工程师、运营管理部总监助理、运营管理部副总监，现任运营管理部总监。</w:t>
      </w:r>
      <w:r>
        <w:rPr>
          <w:rFonts w:hint="eastAsia"/>
        </w:rPr>
        <w:t>2019</w:t>
      </w:r>
      <w:r>
        <w:rPr>
          <w:rFonts w:hint="eastAsia"/>
        </w:rPr>
        <w:t>年</w:t>
      </w:r>
      <w:r>
        <w:rPr>
          <w:rFonts w:hint="eastAsia"/>
        </w:rPr>
        <w:t>5</w:t>
      </w:r>
      <w:r>
        <w:rPr>
          <w:rFonts w:hint="eastAsia"/>
        </w:rPr>
        <w:t>月起任公司职工监事。</w:t>
      </w:r>
    </w:p>
    <w:p w14:paraId="1E4D7F49" w14:textId="77777777" w:rsidR="00835DA1" w:rsidRDefault="00835DA1" w:rsidP="00835DA1">
      <w:pPr>
        <w:adjustRightInd w:val="0"/>
        <w:snapToGrid w:val="0"/>
        <w:spacing w:line="360" w:lineRule="auto"/>
        <w:ind w:firstLineChars="200" w:firstLine="420"/>
      </w:pPr>
      <w:r>
        <w:rPr>
          <w:rFonts w:hint="eastAsia"/>
        </w:rPr>
        <w:t>宋凯，监事，大学本科。</w:t>
      </w:r>
      <w:r>
        <w:rPr>
          <w:rFonts w:hint="eastAsia"/>
        </w:rPr>
        <w:t>2008</w:t>
      </w:r>
      <w:r>
        <w:rPr>
          <w:rFonts w:hint="eastAsia"/>
        </w:rPr>
        <w:t>年</w:t>
      </w:r>
      <w:r>
        <w:rPr>
          <w:rFonts w:hint="eastAsia"/>
        </w:rPr>
        <w:t>9</w:t>
      </w:r>
      <w:r>
        <w:rPr>
          <w:rFonts w:hint="eastAsia"/>
        </w:rPr>
        <w:t>月至</w:t>
      </w:r>
      <w:r>
        <w:rPr>
          <w:rFonts w:hint="eastAsia"/>
        </w:rPr>
        <w:t>2012</w:t>
      </w:r>
      <w:r>
        <w:rPr>
          <w:rFonts w:hint="eastAsia"/>
        </w:rPr>
        <w:t>年</w:t>
      </w:r>
      <w:r>
        <w:rPr>
          <w:rFonts w:hint="eastAsia"/>
        </w:rPr>
        <w:t>10</w:t>
      </w:r>
      <w:r>
        <w:rPr>
          <w:rFonts w:hint="eastAsia"/>
        </w:rPr>
        <w:t>月，任毕马威华振会计师事务所上海分所助理经理。</w:t>
      </w:r>
      <w:r>
        <w:rPr>
          <w:rFonts w:hint="eastAsia"/>
        </w:rPr>
        <w:t>2012</w:t>
      </w:r>
      <w:r>
        <w:rPr>
          <w:rFonts w:hint="eastAsia"/>
        </w:rPr>
        <w:t>年</w:t>
      </w:r>
      <w:r>
        <w:rPr>
          <w:rFonts w:hint="eastAsia"/>
        </w:rPr>
        <w:t>12</w:t>
      </w:r>
      <w:r>
        <w:rPr>
          <w:rFonts w:hint="eastAsia"/>
        </w:rPr>
        <w:t>月加入国泰基金管理有限公司，历任审计部总监助理、纪检监察室副主任，现任审计部总监、风险管理部总监。</w:t>
      </w:r>
      <w:r>
        <w:rPr>
          <w:rFonts w:hint="eastAsia"/>
        </w:rPr>
        <w:t>2017</w:t>
      </w:r>
      <w:r>
        <w:rPr>
          <w:rFonts w:hint="eastAsia"/>
        </w:rPr>
        <w:t>年</w:t>
      </w:r>
      <w:r>
        <w:rPr>
          <w:rFonts w:hint="eastAsia"/>
        </w:rPr>
        <w:t>3</w:t>
      </w:r>
      <w:r>
        <w:rPr>
          <w:rFonts w:hint="eastAsia"/>
        </w:rPr>
        <w:t>月起任公司职工监事。</w:t>
      </w:r>
    </w:p>
    <w:p w14:paraId="1E18E558" w14:textId="77777777" w:rsidR="00835DA1" w:rsidRDefault="00835DA1" w:rsidP="00835DA1">
      <w:pPr>
        <w:adjustRightInd w:val="0"/>
        <w:snapToGrid w:val="0"/>
        <w:spacing w:line="360" w:lineRule="auto"/>
        <w:ind w:firstLineChars="200" w:firstLine="420"/>
      </w:pPr>
      <w:r>
        <w:rPr>
          <w:rFonts w:hint="eastAsia"/>
        </w:rPr>
        <w:t>3</w:t>
      </w:r>
      <w:r>
        <w:rPr>
          <w:rFonts w:hint="eastAsia"/>
        </w:rPr>
        <w:t>、高级管理人员</w:t>
      </w:r>
    </w:p>
    <w:p w14:paraId="3C2321EF" w14:textId="77777777" w:rsidR="00835DA1" w:rsidRDefault="00835DA1" w:rsidP="00835DA1">
      <w:pPr>
        <w:adjustRightInd w:val="0"/>
        <w:snapToGrid w:val="0"/>
        <w:spacing w:line="360" w:lineRule="auto"/>
        <w:ind w:firstLineChars="200" w:firstLine="420"/>
      </w:pPr>
      <w:r>
        <w:rPr>
          <w:rFonts w:hint="eastAsia"/>
        </w:rPr>
        <w:t>陈勇胜，董事长，简历情况见董事会成员介绍。</w:t>
      </w:r>
    </w:p>
    <w:p w14:paraId="2AD993CF" w14:textId="77777777" w:rsidR="00835DA1" w:rsidRDefault="00835DA1" w:rsidP="00835DA1">
      <w:pPr>
        <w:adjustRightInd w:val="0"/>
        <w:snapToGrid w:val="0"/>
        <w:spacing w:line="360" w:lineRule="auto"/>
        <w:ind w:firstLineChars="200" w:firstLine="420"/>
      </w:pPr>
      <w:r>
        <w:rPr>
          <w:rFonts w:hint="eastAsia"/>
        </w:rPr>
        <w:t>周向勇，总经理，简历情况见董事会成员介绍。</w:t>
      </w:r>
    </w:p>
    <w:p w14:paraId="780838B3" w14:textId="77777777" w:rsidR="00835DA1" w:rsidRDefault="00835DA1" w:rsidP="00835DA1">
      <w:pPr>
        <w:adjustRightInd w:val="0"/>
        <w:snapToGrid w:val="0"/>
        <w:spacing w:line="360" w:lineRule="auto"/>
        <w:ind w:firstLineChars="200" w:firstLine="420"/>
      </w:pPr>
      <w:r>
        <w:rPr>
          <w:rFonts w:hint="eastAsia"/>
        </w:rPr>
        <w:t>李辉，大学本科，</w:t>
      </w:r>
      <w:r>
        <w:rPr>
          <w:rFonts w:hint="eastAsia"/>
        </w:rPr>
        <w:t>19</w:t>
      </w:r>
      <w:r>
        <w:rPr>
          <w:rFonts w:hint="eastAsia"/>
        </w:rPr>
        <w:t>年金融从业经历。</w:t>
      </w:r>
      <w:r>
        <w:rPr>
          <w:rFonts w:hint="eastAsia"/>
        </w:rPr>
        <w:t>1997</w:t>
      </w:r>
      <w:r>
        <w:rPr>
          <w:rFonts w:hint="eastAsia"/>
        </w:rPr>
        <w:t>年</w:t>
      </w:r>
      <w:r>
        <w:rPr>
          <w:rFonts w:hint="eastAsia"/>
        </w:rPr>
        <w:t>7</w:t>
      </w:r>
      <w:r>
        <w:rPr>
          <w:rFonts w:hint="eastAsia"/>
        </w:rPr>
        <w:t>月至</w:t>
      </w:r>
      <w:r>
        <w:rPr>
          <w:rFonts w:hint="eastAsia"/>
        </w:rPr>
        <w:t>2000</w:t>
      </w:r>
      <w:r>
        <w:rPr>
          <w:rFonts w:hint="eastAsia"/>
        </w:rPr>
        <w:t>年</w:t>
      </w:r>
      <w:r>
        <w:rPr>
          <w:rFonts w:hint="eastAsia"/>
        </w:rPr>
        <w:t>4</w:t>
      </w:r>
      <w:r>
        <w:rPr>
          <w:rFonts w:hint="eastAsia"/>
        </w:rPr>
        <w:t>月任职于上海远洋运输公司，</w:t>
      </w:r>
      <w:r>
        <w:rPr>
          <w:rFonts w:hint="eastAsia"/>
        </w:rPr>
        <w:t>2000</w:t>
      </w:r>
      <w:r>
        <w:rPr>
          <w:rFonts w:hint="eastAsia"/>
        </w:rPr>
        <w:t>年</w:t>
      </w:r>
      <w:r>
        <w:rPr>
          <w:rFonts w:hint="eastAsia"/>
        </w:rPr>
        <w:t>4</w:t>
      </w:r>
      <w:r>
        <w:rPr>
          <w:rFonts w:hint="eastAsia"/>
        </w:rPr>
        <w:t>月至</w:t>
      </w:r>
      <w:r>
        <w:rPr>
          <w:rFonts w:hint="eastAsia"/>
        </w:rPr>
        <w:t>2002</w:t>
      </w:r>
      <w:r>
        <w:rPr>
          <w:rFonts w:hint="eastAsia"/>
        </w:rPr>
        <w:t>年</w:t>
      </w:r>
      <w:r>
        <w:rPr>
          <w:rFonts w:hint="eastAsia"/>
        </w:rPr>
        <w:t>12</w:t>
      </w:r>
      <w:r>
        <w:rPr>
          <w:rFonts w:hint="eastAsia"/>
        </w:rPr>
        <w:t>月任职于中宏人寿保险有限公司，</w:t>
      </w:r>
      <w:r>
        <w:rPr>
          <w:rFonts w:hint="eastAsia"/>
        </w:rPr>
        <w:t>2003</w:t>
      </w:r>
      <w:r>
        <w:rPr>
          <w:rFonts w:hint="eastAsia"/>
        </w:rPr>
        <w:t>年</w:t>
      </w:r>
      <w:r>
        <w:rPr>
          <w:rFonts w:hint="eastAsia"/>
        </w:rPr>
        <w:t>1</w:t>
      </w:r>
      <w:r>
        <w:rPr>
          <w:rFonts w:hint="eastAsia"/>
        </w:rPr>
        <w:t>月至</w:t>
      </w:r>
      <w:r>
        <w:rPr>
          <w:rFonts w:hint="eastAsia"/>
        </w:rPr>
        <w:t>2005</w:t>
      </w:r>
      <w:r>
        <w:rPr>
          <w:rFonts w:hint="eastAsia"/>
        </w:rPr>
        <w:t>年</w:t>
      </w:r>
      <w:r>
        <w:rPr>
          <w:rFonts w:hint="eastAsia"/>
        </w:rPr>
        <w:t>7</w:t>
      </w:r>
      <w:r>
        <w:rPr>
          <w:rFonts w:hint="eastAsia"/>
        </w:rPr>
        <w:t>月任职于海康人寿保险有限公司，</w:t>
      </w:r>
      <w:r>
        <w:rPr>
          <w:rFonts w:hint="eastAsia"/>
        </w:rPr>
        <w:t>2005</w:t>
      </w:r>
      <w:r>
        <w:rPr>
          <w:rFonts w:hint="eastAsia"/>
        </w:rPr>
        <w:t>年</w:t>
      </w:r>
      <w:r>
        <w:rPr>
          <w:rFonts w:hint="eastAsia"/>
        </w:rPr>
        <w:t>7</w:t>
      </w:r>
      <w:r>
        <w:rPr>
          <w:rFonts w:hint="eastAsia"/>
        </w:rPr>
        <w:t>月至</w:t>
      </w:r>
      <w:r>
        <w:rPr>
          <w:rFonts w:hint="eastAsia"/>
        </w:rPr>
        <w:t>2007</w:t>
      </w:r>
      <w:r>
        <w:rPr>
          <w:rFonts w:hint="eastAsia"/>
        </w:rPr>
        <w:t>年</w:t>
      </w:r>
      <w:r>
        <w:rPr>
          <w:rFonts w:hint="eastAsia"/>
        </w:rPr>
        <w:t>7</w:t>
      </w:r>
      <w:r>
        <w:rPr>
          <w:rFonts w:hint="eastAsia"/>
        </w:rPr>
        <w:t>月任职于</w:t>
      </w:r>
      <w:r>
        <w:rPr>
          <w:rFonts w:hint="eastAsia"/>
        </w:rPr>
        <w:t>AIG</w:t>
      </w:r>
      <w:r>
        <w:rPr>
          <w:rFonts w:hint="eastAsia"/>
        </w:rPr>
        <w:t>集团，</w:t>
      </w:r>
      <w:r>
        <w:rPr>
          <w:rFonts w:hint="eastAsia"/>
        </w:rPr>
        <w:t>2007</w:t>
      </w:r>
      <w:r>
        <w:rPr>
          <w:rFonts w:hint="eastAsia"/>
        </w:rPr>
        <w:t>年</w:t>
      </w:r>
      <w:r>
        <w:rPr>
          <w:rFonts w:hint="eastAsia"/>
        </w:rPr>
        <w:t>7</w:t>
      </w:r>
      <w:r>
        <w:rPr>
          <w:rFonts w:hint="eastAsia"/>
        </w:rPr>
        <w:t>月至</w:t>
      </w:r>
      <w:r>
        <w:rPr>
          <w:rFonts w:hint="eastAsia"/>
        </w:rPr>
        <w:t>2010</w:t>
      </w:r>
      <w:r>
        <w:rPr>
          <w:rFonts w:hint="eastAsia"/>
        </w:rPr>
        <w:t>年</w:t>
      </w:r>
      <w:r>
        <w:rPr>
          <w:rFonts w:hint="eastAsia"/>
        </w:rPr>
        <w:t>3</w:t>
      </w:r>
      <w:r>
        <w:rPr>
          <w:rFonts w:hint="eastAsia"/>
        </w:rPr>
        <w:t>月任职于星展银行。</w:t>
      </w:r>
      <w:r>
        <w:rPr>
          <w:rFonts w:hint="eastAsia"/>
        </w:rPr>
        <w:t>2010</w:t>
      </w:r>
      <w:r>
        <w:rPr>
          <w:rFonts w:hint="eastAsia"/>
        </w:rPr>
        <w:t>年</w:t>
      </w:r>
      <w:r>
        <w:rPr>
          <w:rFonts w:hint="eastAsia"/>
        </w:rPr>
        <w:t>4</w:t>
      </w:r>
      <w:r>
        <w:rPr>
          <w:rFonts w:hint="eastAsia"/>
        </w:rPr>
        <w:t>月加入国泰基金管理有限公司，先后担任财富大学负责人、总经理办公室负责人、人力资源部（财富大学）及行政管理部负责人，</w:t>
      </w:r>
      <w:r>
        <w:rPr>
          <w:rFonts w:hint="eastAsia"/>
        </w:rPr>
        <w:t>2015</w:t>
      </w:r>
      <w:r>
        <w:rPr>
          <w:rFonts w:hint="eastAsia"/>
        </w:rPr>
        <w:t>年</w:t>
      </w:r>
      <w:r>
        <w:rPr>
          <w:rFonts w:hint="eastAsia"/>
        </w:rPr>
        <w:t>8</w:t>
      </w:r>
      <w:r>
        <w:rPr>
          <w:rFonts w:hint="eastAsia"/>
        </w:rPr>
        <w:t>月至</w:t>
      </w:r>
      <w:r>
        <w:rPr>
          <w:rFonts w:hint="eastAsia"/>
        </w:rPr>
        <w:t>2017</w:t>
      </w:r>
      <w:r>
        <w:rPr>
          <w:rFonts w:hint="eastAsia"/>
        </w:rPr>
        <w:t>年</w:t>
      </w:r>
      <w:r>
        <w:rPr>
          <w:rFonts w:hint="eastAsia"/>
        </w:rPr>
        <w:t>2</w:t>
      </w:r>
      <w:r>
        <w:rPr>
          <w:rFonts w:hint="eastAsia"/>
        </w:rPr>
        <w:t>月任公司总经理助理，</w:t>
      </w:r>
      <w:r>
        <w:rPr>
          <w:rFonts w:hint="eastAsia"/>
        </w:rPr>
        <w:t>2017</w:t>
      </w:r>
      <w:r>
        <w:rPr>
          <w:rFonts w:hint="eastAsia"/>
        </w:rPr>
        <w:t>年</w:t>
      </w:r>
      <w:r>
        <w:rPr>
          <w:rFonts w:hint="eastAsia"/>
        </w:rPr>
        <w:t>2</w:t>
      </w:r>
      <w:r>
        <w:rPr>
          <w:rFonts w:hint="eastAsia"/>
        </w:rPr>
        <w:t>月起担任公司副总经理。</w:t>
      </w:r>
    </w:p>
    <w:p w14:paraId="6E741652" w14:textId="77777777" w:rsidR="00835DA1" w:rsidRDefault="00835DA1" w:rsidP="00835DA1">
      <w:pPr>
        <w:adjustRightInd w:val="0"/>
        <w:snapToGrid w:val="0"/>
        <w:spacing w:line="360" w:lineRule="auto"/>
        <w:ind w:firstLineChars="200" w:firstLine="420"/>
      </w:pPr>
      <w:r>
        <w:rPr>
          <w:rFonts w:hint="eastAsia"/>
        </w:rPr>
        <w:t>封雪梅，硕士研究生，</w:t>
      </w:r>
      <w:r>
        <w:rPr>
          <w:rFonts w:hint="eastAsia"/>
        </w:rPr>
        <w:t>21</w:t>
      </w:r>
      <w:r>
        <w:rPr>
          <w:rFonts w:hint="eastAsia"/>
        </w:rPr>
        <w:t>年金融从业经历。</w:t>
      </w:r>
      <w:r>
        <w:rPr>
          <w:rFonts w:hint="eastAsia"/>
        </w:rPr>
        <w:t>1998</w:t>
      </w:r>
      <w:r>
        <w:rPr>
          <w:rFonts w:hint="eastAsia"/>
        </w:rPr>
        <w:t>年</w:t>
      </w:r>
      <w:r>
        <w:rPr>
          <w:rFonts w:hint="eastAsia"/>
        </w:rPr>
        <w:t>8</w:t>
      </w:r>
      <w:r>
        <w:rPr>
          <w:rFonts w:hint="eastAsia"/>
        </w:rPr>
        <w:t>月至</w:t>
      </w:r>
      <w:r>
        <w:rPr>
          <w:rFonts w:hint="eastAsia"/>
        </w:rPr>
        <w:t>2001</w:t>
      </w:r>
      <w:r>
        <w:rPr>
          <w:rFonts w:hint="eastAsia"/>
        </w:rPr>
        <w:t>年</w:t>
      </w:r>
      <w:r>
        <w:rPr>
          <w:rFonts w:hint="eastAsia"/>
        </w:rPr>
        <w:t>4</w:t>
      </w:r>
      <w:r>
        <w:rPr>
          <w:rFonts w:hint="eastAsia"/>
        </w:rPr>
        <w:t>月任职于中国工商银行北京分行营业部；</w:t>
      </w:r>
      <w:r>
        <w:rPr>
          <w:rFonts w:hint="eastAsia"/>
        </w:rPr>
        <w:t>2001</w:t>
      </w:r>
      <w:r>
        <w:rPr>
          <w:rFonts w:hint="eastAsia"/>
        </w:rPr>
        <w:t>年</w:t>
      </w:r>
      <w:r>
        <w:rPr>
          <w:rFonts w:hint="eastAsia"/>
        </w:rPr>
        <w:t>5</w:t>
      </w:r>
      <w:r>
        <w:rPr>
          <w:rFonts w:hint="eastAsia"/>
        </w:rPr>
        <w:t>月至</w:t>
      </w:r>
      <w:r>
        <w:rPr>
          <w:rFonts w:hint="eastAsia"/>
        </w:rPr>
        <w:t>2006</w:t>
      </w:r>
      <w:r>
        <w:rPr>
          <w:rFonts w:hint="eastAsia"/>
        </w:rPr>
        <w:t>年</w:t>
      </w:r>
      <w:r>
        <w:rPr>
          <w:rFonts w:hint="eastAsia"/>
        </w:rPr>
        <w:t>2</w:t>
      </w:r>
      <w:r>
        <w:rPr>
          <w:rFonts w:hint="eastAsia"/>
        </w:rPr>
        <w:t>月任职于大成基金管理有限公司，任高级产</w:t>
      </w:r>
      <w:r>
        <w:rPr>
          <w:rFonts w:hint="eastAsia"/>
        </w:rPr>
        <w:lastRenderedPageBreak/>
        <w:t>品经理；</w:t>
      </w:r>
      <w:r>
        <w:rPr>
          <w:rFonts w:hint="eastAsia"/>
        </w:rPr>
        <w:t>2006</w:t>
      </w:r>
      <w:r>
        <w:rPr>
          <w:rFonts w:hint="eastAsia"/>
        </w:rPr>
        <w:t>年</w:t>
      </w:r>
      <w:r>
        <w:rPr>
          <w:rFonts w:hint="eastAsia"/>
        </w:rPr>
        <w:t>3</w:t>
      </w:r>
      <w:r>
        <w:rPr>
          <w:rFonts w:hint="eastAsia"/>
        </w:rPr>
        <w:t>月至</w:t>
      </w:r>
      <w:r>
        <w:rPr>
          <w:rFonts w:hint="eastAsia"/>
        </w:rPr>
        <w:t>2014</w:t>
      </w:r>
      <w:r>
        <w:rPr>
          <w:rFonts w:hint="eastAsia"/>
        </w:rPr>
        <w:t>年</w:t>
      </w:r>
      <w:r>
        <w:rPr>
          <w:rFonts w:hint="eastAsia"/>
        </w:rPr>
        <w:t>12</w:t>
      </w:r>
      <w:r>
        <w:rPr>
          <w:rFonts w:hint="eastAsia"/>
        </w:rPr>
        <w:t>月任职于信达澳银基金管理有限公司，历任市场总监、北京分公司总经理、总经理助理；</w:t>
      </w:r>
      <w:r>
        <w:rPr>
          <w:rFonts w:hint="eastAsia"/>
        </w:rPr>
        <w:t>2015</w:t>
      </w:r>
      <w:r>
        <w:rPr>
          <w:rFonts w:hint="eastAsia"/>
        </w:rPr>
        <w:t>年</w:t>
      </w:r>
      <w:r>
        <w:rPr>
          <w:rFonts w:hint="eastAsia"/>
        </w:rPr>
        <w:t>1</w:t>
      </w:r>
      <w:r>
        <w:rPr>
          <w:rFonts w:hint="eastAsia"/>
        </w:rPr>
        <w:t>月至</w:t>
      </w:r>
      <w:r>
        <w:rPr>
          <w:rFonts w:hint="eastAsia"/>
        </w:rPr>
        <w:t>2018</w:t>
      </w:r>
      <w:r>
        <w:rPr>
          <w:rFonts w:hint="eastAsia"/>
        </w:rPr>
        <w:t>年</w:t>
      </w:r>
      <w:r>
        <w:rPr>
          <w:rFonts w:hint="eastAsia"/>
        </w:rPr>
        <w:t>7</w:t>
      </w:r>
      <w:r>
        <w:rPr>
          <w:rFonts w:hint="eastAsia"/>
        </w:rPr>
        <w:t>月任职于国寿安保基金管理有限公司，任总经理助理；</w:t>
      </w:r>
      <w:r>
        <w:rPr>
          <w:rFonts w:hint="eastAsia"/>
        </w:rPr>
        <w:t>2018</w:t>
      </w:r>
      <w:r>
        <w:rPr>
          <w:rFonts w:hint="eastAsia"/>
        </w:rPr>
        <w:t>年</w:t>
      </w:r>
      <w:r>
        <w:rPr>
          <w:rFonts w:hint="eastAsia"/>
        </w:rPr>
        <w:t>7</w:t>
      </w:r>
      <w:r>
        <w:rPr>
          <w:rFonts w:hint="eastAsia"/>
        </w:rPr>
        <w:t>月加入国泰基金管理有限公司，担任公司副总经理。</w:t>
      </w:r>
    </w:p>
    <w:p w14:paraId="76894C2F" w14:textId="77777777" w:rsidR="00835DA1" w:rsidRDefault="00835DA1" w:rsidP="00835DA1">
      <w:pPr>
        <w:adjustRightInd w:val="0"/>
        <w:snapToGrid w:val="0"/>
        <w:spacing w:line="360" w:lineRule="auto"/>
        <w:ind w:firstLineChars="200" w:firstLine="420"/>
      </w:pPr>
      <w:r>
        <w:rPr>
          <w:rFonts w:hint="eastAsia"/>
        </w:rPr>
        <w:t>李永梅，博士研究生学历，硕士学位，</w:t>
      </w:r>
      <w:r>
        <w:rPr>
          <w:rFonts w:hint="eastAsia"/>
        </w:rPr>
        <w:t>20</w:t>
      </w:r>
      <w:r>
        <w:rPr>
          <w:rFonts w:hint="eastAsia"/>
        </w:rPr>
        <w:t>年金融从业经历。</w:t>
      </w:r>
      <w:r>
        <w:rPr>
          <w:rFonts w:hint="eastAsia"/>
        </w:rPr>
        <w:t>1999</w:t>
      </w:r>
      <w:r>
        <w:rPr>
          <w:rFonts w:hint="eastAsia"/>
        </w:rPr>
        <w:t>年</w:t>
      </w:r>
      <w:r>
        <w:rPr>
          <w:rFonts w:hint="eastAsia"/>
        </w:rPr>
        <w:t>7</w:t>
      </w:r>
      <w:r>
        <w:rPr>
          <w:rFonts w:hint="eastAsia"/>
        </w:rPr>
        <w:t>月至</w:t>
      </w:r>
      <w:r>
        <w:rPr>
          <w:rFonts w:hint="eastAsia"/>
        </w:rPr>
        <w:t>2014</w:t>
      </w:r>
      <w:r>
        <w:rPr>
          <w:rFonts w:hint="eastAsia"/>
        </w:rPr>
        <w:t>年</w:t>
      </w:r>
      <w:r>
        <w:rPr>
          <w:rFonts w:hint="eastAsia"/>
        </w:rPr>
        <w:t>2</w:t>
      </w:r>
      <w:r>
        <w:rPr>
          <w:rFonts w:hint="eastAsia"/>
        </w:rPr>
        <w:t>月就职于中国证监会陕西监管局，历任稽查处副主任科员、主任科员、行政办公室副主任、稽查二处副处长等；</w:t>
      </w:r>
      <w:r>
        <w:rPr>
          <w:rFonts w:hint="eastAsia"/>
        </w:rPr>
        <w:t>2014</w:t>
      </w:r>
      <w:r>
        <w:rPr>
          <w:rFonts w:hint="eastAsia"/>
        </w:rPr>
        <w:t>年</w:t>
      </w:r>
      <w:r>
        <w:rPr>
          <w:rFonts w:hint="eastAsia"/>
        </w:rPr>
        <w:t>2</w:t>
      </w:r>
      <w:r>
        <w:rPr>
          <w:rFonts w:hint="eastAsia"/>
        </w:rPr>
        <w:t>月至</w:t>
      </w:r>
      <w:r>
        <w:rPr>
          <w:rFonts w:hint="eastAsia"/>
        </w:rPr>
        <w:t>2014</w:t>
      </w:r>
      <w:r>
        <w:rPr>
          <w:rFonts w:hint="eastAsia"/>
        </w:rPr>
        <w:t>年</w:t>
      </w:r>
      <w:r>
        <w:rPr>
          <w:rFonts w:hint="eastAsia"/>
        </w:rPr>
        <w:t>12</w:t>
      </w:r>
      <w:r>
        <w:rPr>
          <w:rFonts w:hint="eastAsia"/>
        </w:rPr>
        <w:t>月就职于中国证监会上海专员办，任副处长；</w:t>
      </w:r>
      <w:r>
        <w:rPr>
          <w:rFonts w:hint="eastAsia"/>
        </w:rPr>
        <w:t>2015</w:t>
      </w:r>
      <w:r>
        <w:rPr>
          <w:rFonts w:hint="eastAsia"/>
        </w:rPr>
        <w:t>年</w:t>
      </w:r>
      <w:r>
        <w:rPr>
          <w:rFonts w:hint="eastAsia"/>
        </w:rPr>
        <w:t>1</w:t>
      </w:r>
      <w:r>
        <w:rPr>
          <w:rFonts w:hint="eastAsia"/>
        </w:rPr>
        <w:t>月至</w:t>
      </w:r>
      <w:r>
        <w:rPr>
          <w:rFonts w:hint="eastAsia"/>
        </w:rPr>
        <w:t>2015</w:t>
      </w:r>
      <w:r>
        <w:rPr>
          <w:rFonts w:hint="eastAsia"/>
        </w:rPr>
        <w:t>年</w:t>
      </w:r>
      <w:r>
        <w:rPr>
          <w:rFonts w:hint="eastAsia"/>
        </w:rPr>
        <w:t>2</w:t>
      </w:r>
      <w:r>
        <w:rPr>
          <w:rFonts w:hint="eastAsia"/>
        </w:rPr>
        <w:t>月就职于上海申乐实业控股集团有限公司，任副总经理；</w:t>
      </w:r>
      <w:r>
        <w:rPr>
          <w:rFonts w:hint="eastAsia"/>
        </w:rPr>
        <w:t>2015</w:t>
      </w:r>
      <w:r>
        <w:rPr>
          <w:rFonts w:hint="eastAsia"/>
        </w:rPr>
        <w:t>年</w:t>
      </w:r>
      <w:r>
        <w:rPr>
          <w:rFonts w:hint="eastAsia"/>
        </w:rPr>
        <w:t>2</w:t>
      </w:r>
      <w:r>
        <w:rPr>
          <w:rFonts w:hint="eastAsia"/>
        </w:rPr>
        <w:t>月至</w:t>
      </w:r>
      <w:r>
        <w:rPr>
          <w:rFonts w:hint="eastAsia"/>
        </w:rPr>
        <w:t>2016</w:t>
      </w:r>
      <w:r>
        <w:rPr>
          <w:rFonts w:hint="eastAsia"/>
        </w:rPr>
        <w:t>年</w:t>
      </w:r>
      <w:r>
        <w:rPr>
          <w:rFonts w:hint="eastAsia"/>
        </w:rPr>
        <w:t>3</w:t>
      </w:r>
      <w:r>
        <w:rPr>
          <w:rFonts w:hint="eastAsia"/>
        </w:rPr>
        <w:t>月就职于嘉合基金管理有限公司，</w:t>
      </w:r>
      <w:r>
        <w:rPr>
          <w:rFonts w:hint="eastAsia"/>
        </w:rPr>
        <w:t>2015</w:t>
      </w:r>
      <w:r>
        <w:rPr>
          <w:rFonts w:hint="eastAsia"/>
        </w:rPr>
        <w:t>年</w:t>
      </w:r>
      <w:r>
        <w:rPr>
          <w:rFonts w:hint="eastAsia"/>
        </w:rPr>
        <w:t>7</w:t>
      </w:r>
      <w:r>
        <w:rPr>
          <w:rFonts w:hint="eastAsia"/>
        </w:rPr>
        <w:t>月起任公司督察长；</w:t>
      </w:r>
      <w:r>
        <w:rPr>
          <w:rFonts w:hint="eastAsia"/>
        </w:rPr>
        <w:t>2016</w:t>
      </w:r>
      <w:r>
        <w:rPr>
          <w:rFonts w:hint="eastAsia"/>
        </w:rPr>
        <w:t>年</w:t>
      </w:r>
      <w:r>
        <w:rPr>
          <w:rFonts w:hint="eastAsia"/>
        </w:rPr>
        <w:t>3</w:t>
      </w:r>
      <w:r>
        <w:rPr>
          <w:rFonts w:hint="eastAsia"/>
        </w:rPr>
        <w:t>月加入国泰基金管理有限公司，担任公司督察长，</w:t>
      </w:r>
      <w:r>
        <w:rPr>
          <w:rFonts w:hint="eastAsia"/>
        </w:rPr>
        <w:t>2019</w:t>
      </w:r>
      <w:r>
        <w:rPr>
          <w:rFonts w:hint="eastAsia"/>
        </w:rPr>
        <w:t>年</w:t>
      </w:r>
      <w:r>
        <w:rPr>
          <w:rFonts w:hint="eastAsia"/>
        </w:rPr>
        <w:t>3</w:t>
      </w:r>
      <w:r>
        <w:rPr>
          <w:rFonts w:hint="eastAsia"/>
        </w:rPr>
        <w:t>月起转任公司副总经理。</w:t>
      </w:r>
    </w:p>
    <w:p w14:paraId="0C3CA5C8" w14:textId="77777777" w:rsidR="00835DA1" w:rsidRDefault="00835DA1" w:rsidP="00835DA1">
      <w:pPr>
        <w:adjustRightInd w:val="0"/>
        <w:snapToGrid w:val="0"/>
        <w:spacing w:line="360" w:lineRule="auto"/>
        <w:ind w:firstLineChars="200" w:firstLine="420"/>
      </w:pPr>
      <w:r>
        <w:rPr>
          <w:rFonts w:hint="eastAsia"/>
        </w:rPr>
        <w:t>刘国华，博士研究生，</w:t>
      </w:r>
      <w:r>
        <w:rPr>
          <w:rFonts w:hint="eastAsia"/>
        </w:rPr>
        <w:t>25</w:t>
      </w:r>
      <w:r>
        <w:rPr>
          <w:rFonts w:hint="eastAsia"/>
        </w:rPr>
        <w:t>年金融从业经历。曾任职于山东省国际信托投资公司、万家基金管理有限公司；</w:t>
      </w:r>
      <w:r>
        <w:rPr>
          <w:rFonts w:hint="eastAsia"/>
        </w:rPr>
        <w:t>2008</w:t>
      </w:r>
      <w:r>
        <w:rPr>
          <w:rFonts w:hint="eastAsia"/>
        </w:rPr>
        <w:t>年</w:t>
      </w:r>
      <w:r>
        <w:rPr>
          <w:rFonts w:hint="eastAsia"/>
        </w:rPr>
        <w:t>4</w:t>
      </w:r>
      <w:r>
        <w:rPr>
          <w:rFonts w:hint="eastAsia"/>
        </w:rPr>
        <w:t>月加入国泰基金管理有限公司，先后担任产品规划部总监、公司首席产品官、公司首席风险官，</w:t>
      </w:r>
      <w:r>
        <w:rPr>
          <w:rFonts w:hint="eastAsia"/>
        </w:rPr>
        <w:t>2019</w:t>
      </w:r>
      <w:r>
        <w:rPr>
          <w:rFonts w:hint="eastAsia"/>
        </w:rPr>
        <w:t>年</w:t>
      </w:r>
      <w:r>
        <w:rPr>
          <w:rFonts w:hint="eastAsia"/>
        </w:rPr>
        <w:t>3</w:t>
      </w:r>
      <w:r>
        <w:rPr>
          <w:rFonts w:hint="eastAsia"/>
        </w:rPr>
        <w:t>月起担任公司督察长。</w:t>
      </w:r>
    </w:p>
    <w:p w14:paraId="08FEE5AF" w14:textId="1D53BD71" w:rsidR="00C14FF9" w:rsidRPr="00692866" w:rsidRDefault="00835DA1">
      <w:pPr>
        <w:adjustRightInd w:val="0"/>
        <w:snapToGrid w:val="0"/>
        <w:spacing w:line="360" w:lineRule="auto"/>
        <w:ind w:firstLineChars="200" w:firstLine="420"/>
        <w:rPr>
          <w:rFonts w:asciiTheme="minorEastAsia" w:eastAsiaTheme="minorEastAsia" w:hAnsiTheme="minorEastAsia"/>
          <w:szCs w:val="21"/>
        </w:rPr>
      </w:pPr>
      <w:r>
        <w:rPr>
          <w:rFonts w:hint="eastAsia"/>
        </w:rPr>
        <w:t>倪蓥，硕士研究生，</w:t>
      </w:r>
      <w:r>
        <w:rPr>
          <w:rFonts w:hint="eastAsia"/>
        </w:rPr>
        <w:t>18</w:t>
      </w:r>
      <w:r>
        <w:rPr>
          <w:rFonts w:hint="eastAsia"/>
        </w:rPr>
        <w:t>年金融从业经历。曾任新晨信息技术有限责任公司项目经理；</w:t>
      </w:r>
      <w:r>
        <w:rPr>
          <w:rFonts w:hint="eastAsia"/>
        </w:rPr>
        <w:t>2001</w:t>
      </w:r>
      <w:r>
        <w:rPr>
          <w:rFonts w:hint="eastAsia"/>
        </w:rPr>
        <w:t>年</w:t>
      </w:r>
      <w:r>
        <w:rPr>
          <w:rFonts w:hint="eastAsia"/>
        </w:rPr>
        <w:t>3</w:t>
      </w:r>
      <w:r>
        <w:rPr>
          <w:rFonts w:hint="eastAsia"/>
        </w:rPr>
        <w:t>月加入国泰基金管理有限公司，历任信息技术部总监、信息技术部兼运营管理部总监、公司总经理助理，</w:t>
      </w:r>
      <w:r>
        <w:rPr>
          <w:rFonts w:hint="eastAsia"/>
        </w:rPr>
        <w:t>2019</w:t>
      </w:r>
      <w:r>
        <w:rPr>
          <w:rFonts w:hint="eastAsia"/>
        </w:rPr>
        <w:t>年</w:t>
      </w:r>
      <w:r>
        <w:rPr>
          <w:rFonts w:hint="eastAsia"/>
        </w:rPr>
        <w:t>6</w:t>
      </w:r>
      <w:r>
        <w:rPr>
          <w:rFonts w:hint="eastAsia"/>
        </w:rPr>
        <w:t>月起担任公司首席信息官</w:t>
      </w:r>
      <w:r w:rsidR="00785449" w:rsidRPr="00692866">
        <w:rPr>
          <w:rFonts w:hint="eastAsia"/>
          <w:szCs w:val="21"/>
        </w:rPr>
        <w:t>。</w:t>
      </w:r>
    </w:p>
    <w:p w14:paraId="35BE2A7D"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B21FA2"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本基金基金经理</w:t>
      </w:r>
    </w:p>
    <w:p w14:paraId="5B70D4ED" w14:textId="77777777" w:rsidR="00D73E76" w:rsidRPr="00692866" w:rsidRDefault="00295C1A">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现任基金经理</w:t>
      </w:r>
    </w:p>
    <w:p w14:paraId="12A567EF" w14:textId="2A9ABB46" w:rsidR="00D73E76" w:rsidRPr="00692866" w:rsidRDefault="00835DA1">
      <w:pPr>
        <w:adjustRightInd w:val="0"/>
        <w:snapToGrid w:val="0"/>
        <w:spacing w:line="360" w:lineRule="auto"/>
        <w:ind w:firstLineChars="200" w:firstLine="420"/>
        <w:rPr>
          <w:szCs w:val="21"/>
        </w:rPr>
      </w:pPr>
      <w:r w:rsidRPr="00835DA1">
        <w:rPr>
          <w:rFonts w:hint="eastAsia"/>
          <w:szCs w:val="21"/>
        </w:rPr>
        <w:t>韩哲昊，硕士，</w:t>
      </w:r>
      <w:r w:rsidRPr="00835DA1">
        <w:rPr>
          <w:rFonts w:hint="eastAsia"/>
          <w:szCs w:val="21"/>
        </w:rPr>
        <w:t>9</w:t>
      </w:r>
      <w:r w:rsidRPr="00835DA1">
        <w:rPr>
          <w:rFonts w:hint="eastAsia"/>
          <w:szCs w:val="21"/>
        </w:rPr>
        <w:t>年证券基金从业经历。</w:t>
      </w:r>
      <w:r w:rsidRPr="00835DA1">
        <w:rPr>
          <w:rFonts w:hint="eastAsia"/>
          <w:szCs w:val="21"/>
        </w:rPr>
        <w:t>2010</w:t>
      </w:r>
      <w:r w:rsidRPr="00835DA1">
        <w:rPr>
          <w:rFonts w:hint="eastAsia"/>
          <w:szCs w:val="21"/>
        </w:rPr>
        <w:t>年</w:t>
      </w:r>
      <w:r w:rsidRPr="00835DA1">
        <w:rPr>
          <w:rFonts w:hint="eastAsia"/>
          <w:szCs w:val="21"/>
        </w:rPr>
        <w:t>9</w:t>
      </w:r>
      <w:r w:rsidRPr="00835DA1">
        <w:rPr>
          <w:rFonts w:hint="eastAsia"/>
          <w:szCs w:val="21"/>
        </w:rPr>
        <w:t>月至</w:t>
      </w:r>
      <w:r w:rsidRPr="00835DA1">
        <w:rPr>
          <w:rFonts w:hint="eastAsia"/>
          <w:szCs w:val="21"/>
        </w:rPr>
        <w:t>2011</w:t>
      </w:r>
      <w:r w:rsidRPr="00835DA1">
        <w:rPr>
          <w:rFonts w:hint="eastAsia"/>
          <w:szCs w:val="21"/>
        </w:rPr>
        <w:t>年</w:t>
      </w:r>
      <w:r w:rsidRPr="00835DA1">
        <w:rPr>
          <w:rFonts w:hint="eastAsia"/>
          <w:szCs w:val="21"/>
        </w:rPr>
        <w:t>9</w:t>
      </w:r>
      <w:r w:rsidRPr="00835DA1">
        <w:rPr>
          <w:rFonts w:hint="eastAsia"/>
          <w:szCs w:val="21"/>
        </w:rPr>
        <w:t>月在旻盛投资有限公司工作，任交易员。</w:t>
      </w:r>
      <w:r w:rsidRPr="00835DA1">
        <w:rPr>
          <w:rFonts w:hint="eastAsia"/>
          <w:szCs w:val="21"/>
        </w:rPr>
        <w:t>2011</w:t>
      </w:r>
      <w:r w:rsidRPr="00835DA1">
        <w:rPr>
          <w:rFonts w:hint="eastAsia"/>
          <w:szCs w:val="21"/>
        </w:rPr>
        <w:t>年</w:t>
      </w:r>
      <w:r w:rsidRPr="00835DA1">
        <w:rPr>
          <w:rFonts w:hint="eastAsia"/>
          <w:szCs w:val="21"/>
        </w:rPr>
        <w:t>9</w:t>
      </w:r>
      <w:r w:rsidRPr="00835DA1">
        <w:rPr>
          <w:rFonts w:hint="eastAsia"/>
          <w:szCs w:val="21"/>
        </w:rPr>
        <w:t>月加入国泰基金管理有限公司，历任债券交易员、基金经理助理。</w:t>
      </w:r>
      <w:r w:rsidRPr="00835DA1">
        <w:rPr>
          <w:rFonts w:hint="eastAsia"/>
          <w:szCs w:val="21"/>
        </w:rPr>
        <w:t>2015</w:t>
      </w:r>
      <w:r w:rsidRPr="00835DA1">
        <w:rPr>
          <w:rFonts w:hint="eastAsia"/>
          <w:szCs w:val="21"/>
        </w:rPr>
        <w:t>年</w:t>
      </w:r>
      <w:r w:rsidRPr="00835DA1">
        <w:rPr>
          <w:rFonts w:hint="eastAsia"/>
          <w:szCs w:val="21"/>
        </w:rPr>
        <w:t>6</w:t>
      </w:r>
      <w:r w:rsidRPr="00835DA1">
        <w:rPr>
          <w:rFonts w:hint="eastAsia"/>
          <w:szCs w:val="21"/>
        </w:rPr>
        <w:t>月起任国泰货币市场证券投资基金、国泰现金管理货币市场基金和国泰民安增利债券型发起式证券投资基金的基金经理，</w:t>
      </w:r>
      <w:r w:rsidRPr="00835DA1">
        <w:rPr>
          <w:rFonts w:hint="eastAsia"/>
          <w:szCs w:val="21"/>
        </w:rPr>
        <w:t>2015</w:t>
      </w:r>
      <w:r w:rsidRPr="00835DA1">
        <w:rPr>
          <w:rFonts w:hint="eastAsia"/>
          <w:szCs w:val="21"/>
        </w:rPr>
        <w:t>年</w:t>
      </w:r>
      <w:r w:rsidRPr="00835DA1">
        <w:rPr>
          <w:rFonts w:hint="eastAsia"/>
          <w:szCs w:val="21"/>
        </w:rPr>
        <w:t>6</w:t>
      </w:r>
      <w:r w:rsidRPr="00835DA1">
        <w:rPr>
          <w:rFonts w:hint="eastAsia"/>
          <w:szCs w:val="21"/>
        </w:rPr>
        <w:t>月至</w:t>
      </w:r>
      <w:r w:rsidRPr="00835DA1">
        <w:rPr>
          <w:rFonts w:hint="eastAsia"/>
          <w:szCs w:val="21"/>
        </w:rPr>
        <w:t>2018</w:t>
      </w:r>
      <w:r w:rsidRPr="00835DA1">
        <w:rPr>
          <w:rFonts w:hint="eastAsia"/>
          <w:szCs w:val="21"/>
        </w:rPr>
        <w:t>年</w:t>
      </w:r>
      <w:r w:rsidRPr="00835DA1">
        <w:rPr>
          <w:rFonts w:hint="eastAsia"/>
          <w:szCs w:val="21"/>
        </w:rPr>
        <w:t>10</w:t>
      </w:r>
      <w:r w:rsidRPr="00835DA1">
        <w:rPr>
          <w:rFonts w:hint="eastAsia"/>
          <w:szCs w:val="21"/>
        </w:rPr>
        <w:t>月任国泰上证</w:t>
      </w:r>
      <w:r w:rsidRPr="00835DA1">
        <w:rPr>
          <w:rFonts w:hint="eastAsia"/>
          <w:szCs w:val="21"/>
        </w:rPr>
        <w:t>5</w:t>
      </w:r>
      <w:r w:rsidRPr="00835DA1">
        <w:rPr>
          <w:rFonts w:hint="eastAsia"/>
          <w:szCs w:val="21"/>
        </w:rPr>
        <w:t>年期国债交易型开放式指数证券投资基金联接基金的基金经理，</w:t>
      </w:r>
      <w:r w:rsidRPr="00835DA1">
        <w:rPr>
          <w:rFonts w:hint="eastAsia"/>
          <w:szCs w:val="21"/>
        </w:rPr>
        <w:t>2015</w:t>
      </w:r>
      <w:r w:rsidRPr="00835DA1">
        <w:rPr>
          <w:rFonts w:hint="eastAsia"/>
          <w:szCs w:val="21"/>
        </w:rPr>
        <w:t>年</w:t>
      </w:r>
      <w:r w:rsidRPr="00835DA1">
        <w:rPr>
          <w:rFonts w:hint="eastAsia"/>
          <w:szCs w:val="21"/>
        </w:rPr>
        <w:t>6</w:t>
      </w:r>
      <w:r w:rsidRPr="00835DA1">
        <w:rPr>
          <w:rFonts w:hint="eastAsia"/>
          <w:szCs w:val="21"/>
        </w:rPr>
        <w:t>月至</w:t>
      </w:r>
      <w:r w:rsidRPr="00835DA1">
        <w:rPr>
          <w:rFonts w:hint="eastAsia"/>
          <w:szCs w:val="21"/>
        </w:rPr>
        <w:t>2019</w:t>
      </w:r>
      <w:r w:rsidRPr="00835DA1">
        <w:rPr>
          <w:rFonts w:hint="eastAsia"/>
          <w:szCs w:val="21"/>
        </w:rPr>
        <w:t>年</w:t>
      </w:r>
      <w:r w:rsidRPr="00835DA1">
        <w:rPr>
          <w:rFonts w:hint="eastAsia"/>
          <w:szCs w:val="21"/>
        </w:rPr>
        <w:t>7</w:t>
      </w:r>
      <w:r w:rsidRPr="00835DA1">
        <w:rPr>
          <w:rFonts w:hint="eastAsia"/>
          <w:szCs w:val="21"/>
        </w:rPr>
        <w:t>月任上证</w:t>
      </w:r>
      <w:r w:rsidRPr="00835DA1">
        <w:rPr>
          <w:rFonts w:hint="eastAsia"/>
          <w:szCs w:val="21"/>
        </w:rPr>
        <w:t>5</w:t>
      </w:r>
      <w:r w:rsidRPr="00835DA1">
        <w:rPr>
          <w:rFonts w:hint="eastAsia"/>
          <w:szCs w:val="21"/>
        </w:rPr>
        <w:t>年期国债交易型开放式指数证券投资基金的基金经理，</w:t>
      </w:r>
      <w:r w:rsidRPr="00835DA1">
        <w:rPr>
          <w:rFonts w:hint="eastAsia"/>
          <w:szCs w:val="21"/>
        </w:rPr>
        <w:t>2015</w:t>
      </w:r>
      <w:r w:rsidRPr="00835DA1">
        <w:rPr>
          <w:rFonts w:hint="eastAsia"/>
          <w:szCs w:val="21"/>
        </w:rPr>
        <w:t>年</w:t>
      </w:r>
      <w:r w:rsidRPr="00835DA1">
        <w:rPr>
          <w:rFonts w:hint="eastAsia"/>
          <w:szCs w:val="21"/>
        </w:rPr>
        <w:t>6</w:t>
      </w:r>
      <w:r w:rsidRPr="00835DA1">
        <w:rPr>
          <w:rFonts w:hint="eastAsia"/>
          <w:szCs w:val="21"/>
        </w:rPr>
        <w:t>月至</w:t>
      </w:r>
      <w:r w:rsidRPr="00835DA1">
        <w:rPr>
          <w:rFonts w:hint="eastAsia"/>
          <w:szCs w:val="21"/>
        </w:rPr>
        <w:t>2017</w:t>
      </w:r>
      <w:r w:rsidRPr="00835DA1">
        <w:rPr>
          <w:rFonts w:hint="eastAsia"/>
          <w:szCs w:val="21"/>
        </w:rPr>
        <w:t>年</w:t>
      </w:r>
      <w:r w:rsidRPr="00835DA1">
        <w:rPr>
          <w:rFonts w:hint="eastAsia"/>
          <w:szCs w:val="21"/>
        </w:rPr>
        <w:t>3</w:t>
      </w:r>
      <w:r w:rsidRPr="00835DA1">
        <w:rPr>
          <w:rFonts w:hint="eastAsia"/>
          <w:szCs w:val="21"/>
        </w:rPr>
        <w:t>月任国泰信用债券型证券投资基金的基金经理，</w:t>
      </w:r>
      <w:r w:rsidRPr="00835DA1">
        <w:rPr>
          <w:rFonts w:hint="eastAsia"/>
          <w:szCs w:val="21"/>
        </w:rPr>
        <w:t>2015</w:t>
      </w:r>
      <w:r w:rsidRPr="00835DA1">
        <w:rPr>
          <w:rFonts w:hint="eastAsia"/>
          <w:szCs w:val="21"/>
        </w:rPr>
        <w:t>年</w:t>
      </w:r>
      <w:r w:rsidRPr="00835DA1">
        <w:rPr>
          <w:rFonts w:hint="eastAsia"/>
          <w:szCs w:val="21"/>
        </w:rPr>
        <w:t>7</w:t>
      </w:r>
      <w:r w:rsidRPr="00835DA1">
        <w:rPr>
          <w:rFonts w:hint="eastAsia"/>
          <w:szCs w:val="21"/>
        </w:rPr>
        <w:t>月至</w:t>
      </w:r>
      <w:r w:rsidRPr="00835DA1">
        <w:rPr>
          <w:rFonts w:hint="eastAsia"/>
          <w:szCs w:val="21"/>
        </w:rPr>
        <w:t>2017</w:t>
      </w:r>
      <w:r w:rsidRPr="00835DA1">
        <w:rPr>
          <w:rFonts w:hint="eastAsia"/>
          <w:szCs w:val="21"/>
        </w:rPr>
        <w:t>年</w:t>
      </w:r>
      <w:r w:rsidRPr="00835DA1">
        <w:rPr>
          <w:rFonts w:hint="eastAsia"/>
          <w:szCs w:val="21"/>
        </w:rPr>
        <w:t>3</w:t>
      </w:r>
      <w:r w:rsidRPr="00835DA1">
        <w:rPr>
          <w:rFonts w:hint="eastAsia"/>
          <w:szCs w:val="21"/>
        </w:rPr>
        <w:t>月任国泰淘金互联网债券型证券投资基金的基金经理，</w:t>
      </w:r>
      <w:r w:rsidRPr="00835DA1">
        <w:rPr>
          <w:rFonts w:hint="eastAsia"/>
          <w:szCs w:val="21"/>
        </w:rPr>
        <w:t>2015</w:t>
      </w:r>
      <w:r w:rsidRPr="00835DA1">
        <w:rPr>
          <w:rFonts w:hint="eastAsia"/>
          <w:szCs w:val="21"/>
        </w:rPr>
        <w:t>年</w:t>
      </w:r>
      <w:r w:rsidRPr="00835DA1">
        <w:rPr>
          <w:rFonts w:hint="eastAsia"/>
          <w:szCs w:val="21"/>
        </w:rPr>
        <w:t>7</w:t>
      </w:r>
      <w:r w:rsidRPr="00835DA1">
        <w:rPr>
          <w:rFonts w:hint="eastAsia"/>
          <w:szCs w:val="21"/>
        </w:rPr>
        <w:t>月至</w:t>
      </w:r>
      <w:r w:rsidRPr="00835DA1">
        <w:rPr>
          <w:rFonts w:hint="eastAsia"/>
          <w:szCs w:val="21"/>
        </w:rPr>
        <w:t>2017</w:t>
      </w:r>
      <w:r w:rsidRPr="00835DA1">
        <w:rPr>
          <w:rFonts w:hint="eastAsia"/>
          <w:szCs w:val="21"/>
        </w:rPr>
        <w:t>年</w:t>
      </w:r>
      <w:r w:rsidRPr="00835DA1">
        <w:rPr>
          <w:rFonts w:hint="eastAsia"/>
          <w:szCs w:val="21"/>
        </w:rPr>
        <w:t>8</w:t>
      </w:r>
      <w:r w:rsidRPr="00835DA1">
        <w:rPr>
          <w:rFonts w:hint="eastAsia"/>
          <w:szCs w:val="21"/>
        </w:rPr>
        <w:t>月任国泰创利债券型证券投资基金（由国泰</w:t>
      </w:r>
      <w:r w:rsidRPr="00835DA1">
        <w:rPr>
          <w:rFonts w:hint="eastAsia"/>
          <w:szCs w:val="21"/>
        </w:rPr>
        <w:t>6</w:t>
      </w:r>
      <w:r w:rsidRPr="00835DA1">
        <w:rPr>
          <w:rFonts w:hint="eastAsia"/>
          <w:szCs w:val="21"/>
        </w:rPr>
        <w:t>个月短期理财债券型证券投资基金转型而来）的基金经理，</w:t>
      </w:r>
      <w:r w:rsidRPr="00835DA1">
        <w:rPr>
          <w:rFonts w:hint="eastAsia"/>
          <w:szCs w:val="21"/>
        </w:rPr>
        <w:t>2016</w:t>
      </w:r>
      <w:r w:rsidRPr="00835DA1">
        <w:rPr>
          <w:rFonts w:hint="eastAsia"/>
          <w:szCs w:val="21"/>
        </w:rPr>
        <w:t>年</w:t>
      </w:r>
      <w:r w:rsidRPr="00835DA1">
        <w:rPr>
          <w:rFonts w:hint="eastAsia"/>
          <w:szCs w:val="21"/>
        </w:rPr>
        <w:t>12</w:t>
      </w:r>
      <w:r w:rsidRPr="00835DA1">
        <w:rPr>
          <w:rFonts w:hint="eastAsia"/>
          <w:szCs w:val="21"/>
        </w:rPr>
        <w:t>月起兼任国泰利是宝货币市场基金的基金经理，</w:t>
      </w:r>
      <w:r w:rsidRPr="00835DA1">
        <w:rPr>
          <w:rFonts w:hint="eastAsia"/>
          <w:szCs w:val="21"/>
        </w:rPr>
        <w:t>2017</w:t>
      </w:r>
      <w:r w:rsidRPr="00835DA1">
        <w:rPr>
          <w:rFonts w:hint="eastAsia"/>
          <w:szCs w:val="21"/>
        </w:rPr>
        <w:t>年</w:t>
      </w:r>
      <w:r w:rsidRPr="00835DA1">
        <w:rPr>
          <w:rFonts w:hint="eastAsia"/>
          <w:szCs w:val="21"/>
        </w:rPr>
        <w:t>2</w:t>
      </w:r>
      <w:r w:rsidRPr="00835DA1">
        <w:rPr>
          <w:rFonts w:hint="eastAsia"/>
          <w:szCs w:val="21"/>
        </w:rPr>
        <w:t>月至</w:t>
      </w:r>
      <w:r w:rsidRPr="00835DA1">
        <w:rPr>
          <w:rFonts w:hint="eastAsia"/>
          <w:szCs w:val="21"/>
        </w:rPr>
        <w:t>2018</w:t>
      </w:r>
      <w:r w:rsidRPr="00835DA1">
        <w:rPr>
          <w:rFonts w:hint="eastAsia"/>
          <w:szCs w:val="21"/>
        </w:rPr>
        <w:t>年</w:t>
      </w:r>
      <w:r w:rsidRPr="00835DA1">
        <w:rPr>
          <w:rFonts w:hint="eastAsia"/>
          <w:szCs w:val="21"/>
        </w:rPr>
        <w:t>4</w:t>
      </w:r>
      <w:r w:rsidRPr="00835DA1">
        <w:rPr>
          <w:rFonts w:hint="eastAsia"/>
          <w:szCs w:val="21"/>
        </w:rPr>
        <w:t>月任国泰润利纯债债券型证券投资基金的基金经理，</w:t>
      </w:r>
      <w:r w:rsidRPr="00835DA1">
        <w:rPr>
          <w:rFonts w:hint="eastAsia"/>
          <w:szCs w:val="21"/>
        </w:rPr>
        <w:t>2017</w:t>
      </w:r>
      <w:r w:rsidRPr="00835DA1">
        <w:rPr>
          <w:rFonts w:hint="eastAsia"/>
          <w:szCs w:val="21"/>
        </w:rPr>
        <w:t>年</w:t>
      </w:r>
      <w:r w:rsidRPr="00835DA1">
        <w:rPr>
          <w:rFonts w:hint="eastAsia"/>
          <w:szCs w:val="21"/>
        </w:rPr>
        <w:t>3</w:t>
      </w:r>
      <w:r w:rsidRPr="00835DA1">
        <w:rPr>
          <w:rFonts w:hint="eastAsia"/>
          <w:szCs w:val="21"/>
        </w:rPr>
        <w:t>月起兼任国泰润泰纯债债券型证券投资基金的基金经理，</w:t>
      </w:r>
      <w:r w:rsidRPr="00835DA1">
        <w:rPr>
          <w:rFonts w:hint="eastAsia"/>
          <w:szCs w:val="21"/>
        </w:rPr>
        <w:t>2017</w:t>
      </w:r>
      <w:r w:rsidRPr="00835DA1">
        <w:rPr>
          <w:rFonts w:hint="eastAsia"/>
          <w:szCs w:val="21"/>
        </w:rPr>
        <w:t>年</w:t>
      </w:r>
      <w:r w:rsidRPr="00835DA1">
        <w:rPr>
          <w:rFonts w:hint="eastAsia"/>
          <w:szCs w:val="21"/>
        </w:rPr>
        <w:t>3</w:t>
      </w:r>
      <w:r w:rsidRPr="00835DA1">
        <w:rPr>
          <w:rFonts w:hint="eastAsia"/>
          <w:szCs w:val="21"/>
        </w:rPr>
        <w:t>月至</w:t>
      </w:r>
      <w:r w:rsidRPr="00835DA1">
        <w:rPr>
          <w:rFonts w:hint="eastAsia"/>
          <w:szCs w:val="21"/>
        </w:rPr>
        <w:t>2017</w:t>
      </w:r>
      <w:r w:rsidRPr="00835DA1">
        <w:rPr>
          <w:rFonts w:hint="eastAsia"/>
          <w:szCs w:val="21"/>
        </w:rPr>
        <w:t>年</w:t>
      </w:r>
      <w:r w:rsidRPr="00835DA1">
        <w:rPr>
          <w:rFonts w:hint="eastAsia"/>
          <w:szCs w:val="21"/>
        </w:rPr>
        <w:t>10</w:t>
      </w:r>
      <w:r w:rsidRPr="00835DA1">
        <w:rPr>
          <w:rFonts w:hint="eastAsia"/>
          <w:szCs w:val="21"/>
        </w:rPr>
        <w:t>月任国泰现金宝货币市场基金的基金经理，</w:t>
      </w:r>
      <w:r w:rsidRPr="00835DA1">
        <w:rPr>
          <w:rFonts w:hint="eastAsia"/>
          <w:szCs w:val="21"/>
        </w:rPr>
        <w:t>2017</w:t>
      </w:r>
      <w:r w:rsidRPr="00835DA1">
        <w:rPr>
          <w:rFonts w:hint="eastAsia"/>
          <w:szCs w:val="21"/>
        </w:rPr>
        <w:t>年</w:t>
      </w:r>
      <w:r w:rsidRPr="00835DA1">
        <w:rPr>
          <w:rFonts w:hint="eastAsia"/>
          <w:szCs w:val="21"/>
        </w:rPr>
        <w:t>7</w:t>
      </w:r>
      <w:r w:rsidRPr="00835DA1">
        <w:rPr>
          <w:rFonts w:hint="eastAsia"/>
          <w:szCs w:val="21"/>
        </w:rPr>
        <w:t>月至</w:t>
      </w:r>
      <w:r w:rsidRPr="00835DA1">
        <w:rPr>
          <w:rFonts w:hint="eastAsia"/>
          <w:szCs w:val="21"/>
        </w:rPr>
        <w:t>2018</w:t>
      </w:r>
      <w:r w:rsidRPr="00835DA1">
        <w:rPr>
          <w:rFonts w:hint="eastAsia"/>
          <w:szCs w:val="21"/>
        </w:rPr>
        <w:t>年</w:t>
      </w:r>
      <w:r w:rsidRPr="00835DA1">
        <w:rPr>
          <w:rFonts w:hint="eastAsia"/>
          <w:szCs w:val="21"/>
        </w:rPr>
        <w:t>11</w:t>
      </w:r>
      <w:r w:rsidRPr="00835DA1">
        <w:rPr>
          <w:rFonts w:hint="eastAsia"/>
          <w:szCs w:val="21"/>
        </w:rPr>
        <w:t>月任国泰润鑫纯债债券型证券投资基金的基金经理，</w:t>
      </w:r>
      <w:r w:rsidRPr="00835DA1">
        <w:rPr>
          <w:rFonts w:hint="eastAsia"/>
          <w:szCs w:val="21"/>
        </w:rPr>
        <w:t>2017</w:t>
      </w:r>
      <w:r w:rsidRPr="00835DA1">
        <w:rPr>
          <w:rFonts w:hint="eastAsia"/>
          <w:szCs w:val="21"/>
        </w:rPr>
        <w:t>年</w:t>
      </w:r>
      <w:r w:rsidRPr="00835DA1">
        <w:rPr>
          <w:rFonts w:hint="eastAsia"/>
          <w:szCs w:val="21"/>
        </w:rPr>
        <w:t>8</w:t>
      </w:r>
      <w:r w:rsidRPr="00835DA1">
        <w:rPr>
          <w:rFonts w:hint="eastAsia"/>
          <w:szCs w:val="21"/>
        </w:rPr>
        <w:t>月至</w:t>
      </w:r>
      <w:r w:rsidRPr="00835DA1">
        <w:rPr>
          <w:rFonts w:hint="eastAsia"/>
          <w:szCs w:val="21"/>
        </w:rPr>
        <w:t>2018</w:t>
      </w:r>
      <w:r w:rsidRPr="00835DA1">
        <w:rPr>
          <w:rFonts w:hint="eastAsia"/>
          <w:szCs w:val="21"/>
        </w:rPr>
        <w:t>年</w:t>
      </w:r>
      <w:r w:rsidRPr="00835DA1">
        <w:rPr>
          <w:rFonts w:hint="eastAsia"/>
          <w:szCs w:val="21"/>
        </w:rPr>
        <w:t>11</w:t>
      </w:r>
      <w:r w:rsidRPr="00835DA1">
        <w:rPr>
          <w:rFonts w:hint="eastAsia"/>
          <w:szCs w:val="21"/>
        </w:rPr>
        <w:t>月任上证</w:t>
      </w:r>
      <w:r w:rsidRPr="00835DA1">
        <w:rPr>
          <w:rFonts w:hint="eastAsia"/>
          <w:szCs w:val="21"/>
        </w:rPr>
        <w:t>10</w:t>
      </w:r>
      <w:r w:rsidRPr="00835DA1">
        <w:rPr>
          <w:rFonts w:hint="eastAsia"/>
          <w:szCs w:val="21"/>
        </w:rPr>
        <w:t>年期国债交易型开放式指数证券投资基金和国泰瞬利交易型货币市场基金的基金经理，</w:t>
      </w:r>
      <w:r w:rsidRPr="00835DA1">
        <w:rPr>
          <w:rFonts w:hint="eastAsia"/>
          <w:szCs w:val="21"/>
        </w:rPr>
        <w:t>2017</w:t>
      </w:r>
      <w:r w:rsidRPr="00835DA1">
        <w:rPr>
          <w:rFonts w:hint="eastAsia"/>
          <w:szCs w:val="21"/>
        </w:rPr>
        <w:t>年</w:t>
      </w:r>
      <w:r w:rsidRPr="00835DA1">
        <w:rPr>
          <w:rFonts w:hint="eastAsia"/>
          <w:szCs w:val="21"/>
        </w:rPr>
        <w:t>12</w:t>
      </w:r>
      <w:r w:rsidRPr="00835DA1">
        <w:rPr>
          <w:rFonts w:hint="eastAsia"/>
          <w:szCs w:val="21"/>
        </w:rPr>
        <w:t>月至</w:t>
      </w:r>
      <w:r w:rsidRPr="00835DA1">
        <w:rPr>
          <w:rFonts w:hint="eastAsia"/>
          <w:szCs w:val="21"/>
        </w:rPr>
        <w:t>2018</w:t>
      </w:r>
      <w:r w:rsidRPr="00835DA1">
        <w:rPr>
          <w:rFonts w:hint="eastAsia"/>
          <w:szCs w:val="21"/>
        </w:rPr>
        <w:t>年</w:t>
      </w:r>
      <w:r w:rsidRPr="00835DA1">
        <w:rPr>
          <w:rFonts w:hint="eastAsia"/>
          <w:szCs w:val="21"/>
        </w:rPr>
        <w:t>6</w:t>
      </w:r>
      <w:r w:rsidRPr="00835DA1">
        <w:rPr>
          <w:rFonts w:hint="eastAsia"/>
          <w:szCs w:val="21"/>
        </w:rPr>
        <w:t>月任国泰民润纯债债券型证券投资基金和国泰润享纯债债券型证券投资基金的基金经理</w:t>
      </w:r>
      <w:r w:rsidR="00785449" w:rsidRPr="00692866">
        <w:rPr>
          <w:rFonts w:hint="eastAsia"/>
          <w:szCs w:val="21"/>
        </w:rPr>
        <w:t>。</w:t>
      </w:r>
    </w:p>
    <w:p w14:paraId="6E90FB83" w14:textId="77777777" w:rsidR="00D73E76" w:rsidRPr="00692866" w:rsidRDefault="00295C1A" w:rsidP="0062304A">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w:t>
      </w:r>
      <w:r w:rsidR="00D5019A" w:rsidRPr="00692866">
        <w:rPr>
          <w:rFonts w:asciiTheme="minorEastAsia" w:eastAsiaTheme="minorEastAsia" w:hAnsiTheme="minorEastAsia"/>
          <w:szCs w:val="21"/>
        </w:rPr>
        <w:t>）</w:t>
      </w:r>
      <w:r w:rsidR="00D5019A" w:rsidRPr="00692866">
        <w:rPr>
          <w:rFonts w:asciiTheme="minorEastAsia" w:eastAsiaTheme="minorEastAsia" w:hAnsiTheme="minorEastAsia" w:hint="eastAsia"/>
          <w:szCs w:val="21"/>
        </w:rPr>
        <w:t>历任基金经理</w:t>
      </w:r>
    </w:p>
    <w:p w14:paraId="4B0DB990" w14:textId="77777777" w:rsidR="00D43166" w:rsidRPr="00692866" w:rsidRDefault="00D5019A" w:rsidP="0062304A">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lastRenderedPageBreak/>
        <w:t>2012</w:t>
      </w:r>
      <w:r w:rsidRPr="00692866">
        <w:rPr>
          <w:rFonts w:asciiTheme="minorEastAsia" w:eastAsiaTheme="minorEastAsia" w:hAnsiTheme="minorEastAsia" w:hint="eastAsia"/>
          <w:szCs w:val="21"/>
        </w:rPr>
        <w:t>年</w:t>
      </w:r>
      <w:r w:rsidRPr="00692866">
        <w:rPr>
          <w:rFonts w:asciiTheme="minorEastAsia" w:eastAsiaTheme="minorEastAsia" w:hAnsiTheme="minorEastAsia"/>
          <w:szCs w:val="21"/>
        </w:rPr>
        <w:t>12</w:t>
      </w:r>
      <w:r w:rsidRPr="00692866">
        <w:rPr>
          <w:rFonts w:asciiTheme="minorEastAsia" w:eastAsiaTheme="minorEastAsia" w:hAnsiTheme="minorEastAsia" w:hint="eastAsia"/>
          <w:szCs w:val="21"/>
        </w:rPr>
        <w:t>月</w:t>
      </w:r>
      <w:r w:rsidRPr="00692866">
        <w:rPr>
          <w:rFonts w:asciiTheme="minorEastAsia" w:eastAsiaTheme="minorEastAsia" w:hAnsiTheme="minorEastAsia"/>
          <w:szCs w:val="21"/>
        </w:rPr>
        <w:t>11日</w:t>
      </w:r>
      <w:r w:rsidRPr="00692866">
        <w:rPr>
          <w:rFonts w:asciiTheme="minorEastAsia" w:eastAsiaTheme="minorEastAsia" w:hAnsiTheme="minorEastAsia" w:hint="eastAsia"/>
          <w:szCs w:val="21"/>
        </w:rPr>
        <w:t>至</w:t>
      </w:r>
      <w:r w:rsidRPr="00692866">
        <w:rPr>
          <w:rFonts w:asciiTheme="minorEastAsia" w:eastAsiaTheme="minorEastAsia" w:hAnsiTheme="minorEastAsia"/>
          <w:szCs w:val="21"/>
        </w:rPr>
        <w:t>2014</w:t>
      </w:r>
      <w:r w:rsidRPr="00692866">
        <w:rPr>
          <w:rFonts w:asciiTheme="minorEastAsia" w:eastAsiaTheme="minorEastAsia" w:hAnsiTheme="minorEastAsia" w:hint="eastAsia"/>
          <w:szCs w:val="21"/>
        </w:rPr>
        <w:t>年</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月</w:t>
      </w:r>
      <w:r w:rsidRPr="00692866">
        <w:rPr>
          <w:rFonts w:asciiTheme="minorEastAsia" w:eastAsiaTheme="minorEastAsia" w:hAnsiTheme="minorEastAsia"/>
          <w:szCs w:val="21"/>
        </w:rPr>
        <w:t>20日</w:t>
      </w:r>
      <w:r w:rsidRPr="00692866">
        <w:rPr>
          <w:rFonts w:asciiTheme="minorEastAsia" w:eastAsiaTheme="minorEastAsia" w:hAnsiTheme="minorEastAsia" w:hint="eastAsia"/>
          <w:szCs w:val="21"/>
        </w:rPr>
        <w:t>，由姜南林担任本基金的基金经理；</w:t>
      </w:r>
      <w:r w:rsidRPr="00692866">
        <w:rPr>
          <w:rFonts w:asciiTheme="minorEastAsia" w:eastAsiaTheme="minorEastAsia" w:hAnsiTheme="minorEastAsia"/>
          <w:szCs w:val="21"/>
        </w:rPr>
        <w:t>2014</w:t>
      </w:r>
      <w:r w:rsidRPr="00692866">
        <w:rPr>
          <w:rFonts w:asciiTheme="minorEastAsia" w:eastAsiaTheme="minorEastAsia" w:hAnsiTheme="minorEastAsia" w:hint="eastAsia"/>
          <w:szCs w:val="21"/>
        </w:rPr>
        <w:t>年</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月</w:t>
      </w:r>
      <w:r w:rsidRPr="00692866">
        <w:rPr>
          <w:rFonts w:asciiTheme="minorEastAsia" w:eastAsiaTheme="minorEastAsia" w:hAnsiTheme="minorEastAsia"/>
          <w:szCs w:val="21"/>
        </w:rPr>
        <w:t>21日</w:t>
      </w:r>
      <w:r w:rsidRPr="00692866">
        <w:rPr>
          <w:rFonts w:asciiTheme="minorEastAsia" w:eastAsiaTheme="minorEastAsia" w:hAnsiTheme="minorEastAsia" w:hint="eastAsia"/>
          <w:szCs w:val="21"/>
        </w:rPr>
        <w:t>至</w:t>
      </w:r>
      <w:r w:rsidRPr="00692866">
        <w:rPr>
          <w:rFonts w:asciiTheme="minorEastAsia" w:eastAsiaTheme="minorEastAsia" w:hAnsiTheme="minorEastAsia"/>
          <w:szCs w:val="21"/>
        </w:rPr>
        <w:t>2015年5月4日</w:t>
      </w:r>
      <w:r w:rsidRPr="00692866">
        <w:rPr>
          <w:rFonts w:asciiTheme="minorEastAsia" w:eastAsiaTheme="minorEastAsia" w:hAnsiTheme="minorEastAsia" w:hint="eastAsia"/>
          <w:szCs w:val="21"/>
        </w:rPr>
        <w:t>，由姜南林、王鹍共同担任本基金的基金经理；</w:t>
      </w:r>
      <w:r w:rsidRPr="00692866">
        <w:rPr>
          <w:rFonts w:asciiTheme="minorEastAsia" w:eastAsiaTheme="minorEastAsia" w:hAnsiTheme="minorEastAsia"/>
          <w:szCs w:val="21"/>
        </w:rPr>
        <w:t>2015年5月5日至2015年6月3日，由姜南林担任本基金的基金经理</w:t>
      </w:r>
      <w:r w:rsidRPr="00692866">
        <w:rPr>
          <w:rFonts w:asciiTheme="minorEastAsia" w:eastAsiaTheme="minorEastAsia" w:hAnsiTheme="minorEastAsia" w:hint="eastAsia"/>
          <w:szCs w:val="21"/>
        </w:rPr>
        <w:t>；</w:t>
      </w:r>
      <w:r w:rsidRPr="00692866">
        <w:rPr>
          <w:rFonts w:hAnsi="宋体"/>
        </w:rPr>
        <w:t>2015</w:t>
      </w:r>
      <w:r w:rsidRPr="00692866">
        <w:rPr>
          <w:rFonts w:hAnsi="宋体" w:hint="eastAsia"/>
        </w:rPr>
        <w:t>年</w:t>
      </w:r>
      <w:r w:rsidRPr="00692866">
        <w:rPr>
          <w:rFonts w:hAnsi="宋体"/>
        </w:rPr>
        <w:t>6</w:t>
      </w:r>
      <w:r w:rsidRPr="00692866">
        <w:rPr>
          <w:rFonts w:hAnsi="宋体" w:hint="eastAsia"/>
        </w:rPr>
        <w:t>月</w:t>
      </w:r>
      <w:r w:rsidRPr="00692866">
        <w:rPr>
          <w:rFonts w:hAnsi="宋体"/>
        </w:rPr>
        <w:t>4</w:t>
      </w:r>
      <w:r w:rsidRPr="00692866">
        <w:rPr>
          <w:rFonts w:hAnsi="宋体" w:hint="eastAsia"/>
        </w:rPr>
        <w:t>日起至</w:t>
      </w:r>
      <w:r w:rsidR="005416C3" w:rsidRPr="00692866">
        <w:rPr>
          <w:rFonts w:hAnsi="宋体"/>
        </w:rPr>
        <w:t>2015</w:t>
      </w:r>
      <w:r w:rsidR="005416C3" w:rsidRPr="00692866">
        <w:rPr>
          <w:rFonts w:hAnsi="宋体" w:hint="eastAsia"/>
        </w:rPr>
        <w:t>年</w:t>
      </w:r>
      <w:r w:rsidR="005416C3" w:rsidRPr="00692866">
        <w:rPr>
          <w:rFonts w:hAnsi="宋体"/>
        </w:rPr>
        <w:t>7</w:t>
      </w:r>
      <w:r w:rsidR="005416C3" w:rsidRPr="00692866">
        <w:rPr>
          <w:rFonts w:hAnsi="宋体" w:hint="eastAsia"/>
        </w:rPr>
        <w:t>月</w:t>
      </w:r>
      <w:r w:rsidR="005416C3" w:rsidRPr="00692866">
        <w:rPr>
          <w:rFonts w:hAnsi="宋体"/>
        </w:rPr>
        <w:t>16</w:t>
      </w:r>
      <w:r w:rsidR="005416C3" w:rsidRPr="00692866">
        <w:rPr>
          <w:rFonts w:hAnsi="宋体" w:hint="eastAsia"/>
        </w:rPr>
        <w:t>日</w:t>
      </w:r>
      <w:r w:rsidR="00295C1A" w:rsidRPr="00692866">
        <w:rPr>
          <w:rFonts w:hAnsi="宋体" w:hint="eastAsia"/>
        </w:rPr>
        <w:t>由姜南林和韩哲昊共同担任本基金的基金经理</w:t>
      </w:r>
      <w:r w:rsidR="005416C3" w:rsidRPr="00692866">
        <w:rPr>
          <w:rFonts w:hAnsi="宋体" w:hint="eastAsia"/>
        </w:rPr>
        <w:t>；</w:t>
      </w:r>
      <w:r w:rsidR="005416C3" w:rsidRPr="00692866">
        <w:rPr>
          <w:rFonts w:hAnsi="宋体"/>
        </w:rPr>
        <w:t>2015</w:t>
      </w:r>
      <w:r w:rsidR="005416C3" w:rsidRPr="00692866">
        <w:rPr>
          <w:rFonts w:hAnsi="宋体" w:hint="eastAsia"/>
        </w:rPr>
        <w:t>年</w:t>
      </w:r>
      <w:r w:rsidR="005416C3" w:rsidRPr="00692866">
        <w:rPr>
          <w:rFonts w:hAnsi="宋体"/>
        </w:rPr>
        <w:t>7</w:t>
      </w:r>
      <w:r w:rsidR="005416C3" w:rsidRPr="00692866">
        <w:rPr>
          <w:rFonts w:hAnsi="宋体" w:hint="eastAsia"/>
        </w:rPr>
        <w:t>月</w:t>
      </w:r>
      <w:r w:rsidR="005416C3" w:rsidRPr="00692866">
        <w:rPr>
          <w:rFonts w:hAnsi="宋体"/>
        </w:rPr>
        <w:t>17</w:t>
      </w:r>
      <w:r w:rsidR="005416C3" w:rsidRPr="00692866">
        <w:rPr>
          <w:rFonts w:hAnsi="宋体" w:hint="eastAsia"/>
        </w:rPr>
        <w:t>日起由韩哲昊担任本基金的基金经理</w:t>
      </w:r>
      <w:r w:rsidR="00295C1A" w:rsidRPr="00692866">
        <w:rPr>
          <w:rFonts w:asciiTheme="minorEastAsia" w:eastAsiaTheme="minorEastAsia" w:hAnsiTheme="minorEastAsia" w:hint="eastAsia"/>
          <w:szCs w:val="21"/>
        </w:rPr>
        <w:t>。</w:t>
      </w:r>
    </w:p>
    <w:p w14:paraId="6894B595"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00B21FA2"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本基金投资决策委员会成员</w:t>
      </w:r>
    </w:p>
    <w:p w14:paraId="0310AD60" w14:textId="77777777" w:rsidR="00835DA1" w:rsidRPr="00835DA1" w:rsidRDefault="00835DA1" w:rsidP="00835DA1">
      <w:pPr>
        <w:adjustRightInd w:val="0"/>
        <w:snapToGrid w:val="0"/>
        <w:spacing w:line="360" w:lineRule="auto"/>
        <w:ind w:firstLineChars="200" w:firstLine="420"/>
        <w:rPr>
          <w:rFonts w:hAnsi="宋体"/>
          <w:szCs w:val="21"/>
        </w:rPr>
      </w:pPr>
      <w:r w:rsidRPr="00835DA1">
        <w:rPr>
          <w:rFonts w:hAnsi="宋体" w:hint="eastAsia"/>
          <w:szCs w:val="21"/>
        </w:rPr>
        <w:t>本基金管理人设有公司投资决策委员会，其成员在公司高级管理人员、投研部门负责人及业务骨干等相关人员中产生。公司总经理可以推荐上述人员以外的投资管理相关人员担任成员，督察长和运营体系负责人列席公司投资决策委员会会议。公司投资决策委员会主要职责是根据有关法规和基金合同，审议并决策公司投资研究部门提出的公司整体投资策略、基金大类资产配置原则，以及研究相关投资部门提出的重大投资建议等。</w:t>
      </w:r>
    </w:p>
    <w:p w14:paraId="31D7E563" w14:textId="77777777" w:rsidR="00835DA1" w:rsidRPr="00835DA1" w:rsidRDefault="00835DA1" w:rsidP="00835DA1">
      <w:pPr>
        <w:adjustRightInd w:val="0"/>
        <w:snapToGrid w:val="0"/>
        <w:spacing w:line="360" w:lineRule="auto"/>
        <w:ind w:firstLineChars="200" w:firstLine="420"/>
        <w:rPr>
          <w:rFonts w:hAnsi="宋体"/>
          <w:szCs w:val="21"/>
        </w:rPr>
      </w:pPr>
      <w:r w:rsidRPr="00835DA1">
        <w:rPr>
          <w:rFonts w:hAnsi="宋体" w:hint="eastAsia"/>
          <w:szCs w:val="21"/>
        </w:rPr>
        <w:t>投资决策委员会成员组成如下：</w:t>
      </w:r>
    </w:p>
    <w:p w14:paraId="4287D292" w14:textId="77777777" w:rsidR="00835DA1" w:rsidRPr="00835DA1" w:rsidRDefault="00835DA1" w:rsidP="00835DA1">
      <w:pPr>
        <w:adjustRightInd w:val="0"/>
        <w:snapToGrid w:val="0"/>
        <w:spacing w:line="360" w:lineRule="auto"/>
        <w:ind w:firstLineChars="200" w:firstLine="420"/>
        <w:rPr>
          <w:rFonts w:hAnsi="宋体"/>
          <w:szCs w:val="21"/>
        </w:rPr>
      </w:pPr>
      <w:r w:rsidRPr="00835DA1">
        <w:rPr>
          <w:rFonts w:hAnsi="宋体" w:hint="eastAsia"/>
          <w:szCs w:val="21"/>
        </w:rPr>
        <w:t>主任委员：</w:t>
      </w:r>
    </w:p>
    <w:p w14:paraId="6FA60015" w14:textId="77777777" w:rsidR="00835DA1" w:rsidRPr="00835DA1" w:rsidRDefault="00835DA1" w:rsidP="00835DA1">
      <w:pPr>
        <w:adjustRightInd w:val="0"/>
        <w:snapToGrid w:val="0"/>
        <w:spacing w:line="360" w:lineRule="auto"/>
        <w:ind w:firstLineChars="200" w:firstLine="420"/>
        <w:rPr>
          <w:rFonts w:hAnsi="宋体"/>
          <w:szCs w:val="21"/>
        </w:rPr>
      </w:pPr>
      <w:r w:rsidRPr="00835DA1">
        <w:rPr>
          <w:rFonts w:hAnsi="宋体" w:hint="eastAsia"/>
          <w:szCs w:val="21"/>
        </w:rPr>
        <w:t>周向勇：总经理</w:t>
      </w:r>
    </w:p>
    <w:p w14:paraId="4E5E05B0" w14:textId="77777777" w:rsidR="00835DA1" w:rsidRPr="00835DA1" w:rsidRDefault="00835DA1" w:rsidP="00835DA1">
      <w:pPr>
        <w:adjustRightInd w:val="0"/>
        <w:snapToGrid w:val="0"/>
        <w:spacing w:line="360" w:lineRule="auto"/>
        <w:ind w:firstLineChars="200" w:firstLine="420"/>
        <w:rPr>
          <w:rFonts w:hAnsi="宋体"/>
          <w:szCs w:val="21"/>
        </w:rPr>
      </w:pPr>
      <w:r w:rsidRPr="00835DA1">
        <w:rPr>
          <w:rFonts w:hAnsi="宋体" w:hint="eastAsia"/>
          <w:szCs w:val="21"/>
        </w:rPr>
        <w:t>执行委员：</w:t>
      </w:r>
    </w:p>
    <w:p w14:paraId="080D05AF" w14:textId="77777777" w:rsidR="00835DA1" w:rsidRPr="00835DA1" w:rsidRDefault="00835DA1" w:rsidP="00835DA1">
      <w:pPr>
        <w:adjustRightInd w:val="0"/>
        <w:snapToGrid w:val="0"/>
        <w:spacing w:line="360" w:lineRule="auto"/>
        <w:ind w:firstLineChars="200" w:firstLine="420"/>
        <w:rPr>
          <w:rFonts w:hAnsi="宋体"/>
          <w:szCs w:val="21"/>
        </w:rPr>
      </w:pPr>
      <w:r w:rsidRPr="00835DA1">
        <w:rPr>
          <w:rFonts w:hAnsi="宋体" w:hint="eastAsia"/>
          <w:szCs w:val="21"/>
        </w:rPr>
        <w:t>张玮：总经理助理</w:t>
      </w:r>
    </w:p>
    <w:p w14:paraId="769FCEC2" w14:textId="77777777" w:rsidR="00835DA1" w:rsidRPr="00835DA1" w:rsidRDefault="00835DA1" w:rsidP="00835DA1">
      <w:pPr>
        <w:adjustRightInd w:val="0"/>
        <w:snapToGrid w:val="0"/>
        <w:spacing w:line="360" w:lineRule="auto"/>
        <w:ind w:firstLineChars="200" w:firstLine="420"/>
        <w:rPr>
          <w:rFonts w:hAnsi="宋体"/>
          <w:szCs w:val="21"/>
        </w:rPr>
      </w:pPr>
      <w:r w:rsidRPr="00835DA1">
        <w:rPr>
          <w:rFonts w:hAnsi="宋体" w:hint="eastAsia"/>
          <w:szCs w:val="21"/>
        </w:rPr>
        <w:t>委员：</w:t>
      </w:r>
    </w:p>
    <w:p w14:paraId="6BCBCD8D" w14:textId="77777777" w:rsidR="00835DA1" w:rsidRPr="00835DA1" w:rsidRDefault="00835DA1" w:rsidP="00835DA1">
      <w:pPr>
        <w:adjustRightInd w:val="0"/>
        <w:snapToGrid w:val="0"/>
        <w:spacing w:line="360" w:lineRule="auto"/>
        <w:ind w:firstLineChars="200" w:firstLine="420"/>
        <w:rPr>
          <w:rFonts w:hAnsi="宋体"/>
          <w:szCs w:val="21"/>
        </w:rPr>
      </w:pPr>
      <w:r w:rsidRPr="00835DA1">
        <w:rPr>
          <w:rFonts w:hAnsi="宋体" w:hint="eastAsia"/>
          <w:szCs w:val="21"/>
        </w:rPr>
        <w:t>吴晨：固收投资总监、绝对收益投资（事业）部总监</w:t>
      </w:r>
    </w:p>
    <w:p w14:paraId="04999BC7" w14:textId="77777777" w:rsidR="00835DA1" w:rsidRPr="00835DA1" w:rsidRDefault="00835DA1" w:rsidP="00835DA1">
      <w:pPr>
        <w:adjustRightInd w:val="0"/>
        <w:snapToGrid w:val="0"/>
        <w:spacing w:line="360" w:lineRule="auto"/>
        <w:ind w:firstLineChars="200" w:firstLine="420"/>
        <w:rPr>
          <w:rFonts w:hAnsi="宋体"/>
          <w:szCs w:val="21"/>
        </w:rPr>
      </w:pPr>
      <w:r w:rsidRPr="00835DA1">
        <w:rPr>
          <w:rFonts w:hAnsi="宋体" w:hint="eastAsia"/>
          <w:szCs w:val="21"/>
        </w:rPr>
        <w:t>邓时锋：</w:t>
      </w:r>
      <w:r w:rsidRPr="00835DA1">
        <w:rPr>
          <w:rFonts w:hAnsi="宋体" w:hint="eastAsia"/>
          <w:szCs w:val="21"/>
        </w:rPr>
        <w:t>FOF</w:t>
      </w:r>
      <w:r w:rsidRPr="00835DA1">
        <w:rPr>
          <w:rFonts w:hAnsi="宋体" w:hint="eastAsia"/>
          <w:szCs w:val="21"/>
        </w:rPr>
        <w:t>投资总监</w:t>
      </w:r>
    </w:p>
    <w:p w14:paraId="13F9D705" w14:textId="77777777" w:rsidR="00835DA1" w:rsidRPr="00835DA1" w:rsidRDefault="00835DA1" w:rsidP="00835DA1">
      <w:pPr>
        <w:adjustRightInd w:val="0"/>
        <w:snapToGrid w:val="0"/>
        <w:spacing w:line="360" w:lineRule="auto"/>
        <w:ind w:firstLineChars="200" w:firstLine="420"/>
        <w:rPr>
          <w:rFonts w:hAnsi="宋体"/>
          <w:szCs w:val="21"/>
        </w:rPr>
      </w:pPr>
      <w:r w:rsidRPr="00835DA1">
        <w:rPr>
          <w:rFonts w:hAnsi="宋体" w:hint="eastAsia"/>
          <w:szCs w:val="21"/>
        </w:rPr>
        <w:t>吴向军：海外投资总监、国际业务部总监</w:t>
      </w:r>
    </w:p>
    <w:p w14:paraId="51FADD5E" w14:textId="7CBF6D52" w:rsidR="008048DE" w:rsidRPr="00692866" w:rsidRDefault="00835DA1" w:rsidP="008048DE">
      <w:pPr>
        <w:adjustRightInd w:val="0"/>
        <w:snapToGrid w:val="0"/>
        <w:spacing w:line="360" w:lineRule="auto"/>
        <w:ind w:firstLineChars="200" w:firstLine="420"/>
        <w:rPr>
          <w:rFonts w:hAnsi="宋体"/>
          <w:szCs w:val="21"/>
        </w:rPr>
      </w:pPr>
      <w:r w:rsidRPr="00835DA1">
        <w:rPr>
          <w:rFonts w:hAnsi="宋体" w:hint="eastAsia"/>
          <w:szCs w:val="21"/>
        </w:rPr>
        <w:t>胡松：养老金投资总监、养老金及专户投资（事业）部总监</w:t>
      </w:r>
    </w:p>
    <w:p w14:paraId="262A5CE3" w14:textId="20C9F4B0" w:rsidR="00D73E76" w:rsidRPr="00692866" w:rsidRDefault="008048DE" w:rsidP="00A1625F">
      <w:pPr>
        <w:spacing w:line="360" w:lineRule="auto"/>
        <w:ind w:firstLineChars="200" w:firstLine="420"/>
        <w:rPr>
          <w:rFonts w:hAnsi="宋体"/>
          <w:szCs w:val="21"/>
        </w:rPr>
      </w:pPr>
      <w:r w:rsidRPr="00692866">
        <w:rPr>
          <w:rFonts w:hAnsi="宋体" w:hint="eastAsia"/>
          <w:szCs w:val="21"/>
        </w:rPr>
        <w:t>6</w:t>
      </w:r>
      <w:r w:rsidRPr="00692866">
        <w:rPr>
          <w:rFonts w:hAnsi="宋体" w:hint="eastAsia"/>
          <w:szCs w:val="21"/>
        </w:rPr>
        <w:t>、上述成员之间均不存在近亲属或家属关系</w:t>
      </w:r>
      <w:r w:rsidR="00A9208D" w:rsidRPr="00692866">
        <w:rPr>
          <w:rFonts w:hAnsi="宋体" w:hint="eastAsia"/>
          <w:szCs w:val="21"/>
        </w:rPr>
        <w:t>。</w:t>
      </w:r>
    </w:p>
    <w:p w14:paraId="423A2DAE" w14:textId="77777777" w:rsidR="00D73E76" w:rsidRPr="00692866" w:rsidRDefault="00D73E76">
      <w:pPr>
        <w:adjustRightInd w:val="0"/>
        <w:snapToGrid w:val="0"/>
        <w:spacing w:line="360" w:lineRule="auto"/>
        <w:ind w:firstLineChars="200" w:firstLine="420"/>
        <w:rPr>
          <w:rFonts w:asciiTheme="minorEastAsia" w:eastAsiaTheme="minorEastAsia" w:hAnsiTheme="minorEastAsia"/>
          <w:szCs w:val="21"/>
        </w:rPr>
      </w:pPr>
    </w:p>
    <w:p w14:paraId="4CF75569"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四、基金管理人职责</w:t>
      </w:r>
    </w:p>
    <w:p w14:paraId="479477E2" w14:textId="77777777" w:rsidR="00272CA9" w:rsidRPr="00692866" w:rsidRDefault="00272CA9" w:rsidP="00272CA9">
      <w:pPr>
        <w:spacing w:line="360" w:lineRule="auto"/>
        <w:ind w:firstLineChars="200" w:firstLine="420"/>
        <w:rPr>
          <w:rFonts w:hAnsi="宋体"/>
          <w:szCs w:val="21"/>
        </w:rPr>
      </w:pPr>
      <w:r w:rsidRPr="00692866">
        <w:rPr>
          <w:rFonts w:hAnsi="宋体"/>
          <w:szCs w:val="21"/>
        </w:rPr>
        <w:t>1</w:t>
      </w:r>
      <w:r w:rsidRPr="00692866">
        <w:rPr>
          <w:rFonts w:hAnsi="宋体" w:hint="eastAsia"/>
          <w:szCs w:val="21"/>
        </w:rPr>
        <w:t>、依法募集资金，办理或者委托经中国证监会认定的其他机构代为办理基金份额的发售、申购、赎回和登记事宜；</w:t>
      </w:r>
    </w:p>
    <w:p w14:paraId="25C7F1AB" w14:textId="77777777" w:rsidR="00272CA9" w:rsidRPr="00692866" w:rsidRDefault="00272CA9" w:rsidP="00272CA9">
      <w:pPr>
        <w:spacing w:line="360" w:lineRule="auto"/>
        <w:ind w:firstLineChars="200" w:firstLine="420"/>
        <w:rPr>
          <w:rFonts w:hAnsi="宋体"/>
          <w:szCs w:val="21"/>
        </w:rPr>
      </w:pPr>
      <w:r w:rsidRPr="00692866">
        <w:rPr>
          <w:rFonts w:hAnsi="宋体"/>
          <w:szCs w:val="21"/>
        </w:rPr>
        <w:t>2</w:t>
      </w:r>
      <w:r w:rsidRPr="00692866">
        <w:rPr>
          <w:rFonts w:hAnsi="宋体" w:hint="eastAsia"/>
          <w:szCs w:val="21"/>
        </w:rPr>
        <w:t>、办理基金备案手续；</w:t>
      </w:r>
    </w:p>
    <w:p w14:paraId="028EFB6D" w14:textId="77777777" w:rsidR="00272CA9" w:rsidRPr="00692866" w:rsidRDefault="00272CA9" w:rsidP="00272CA9">
      <w:pPr>
        <w:spacing w:line="360" w:lineRule="auto"/>
        <w:ind w:firstLineChars="200" w:firstLine="420"/>
        <w:rPr>
          <w:rFonts w:hAnsi="宋体"/>
          <w:szCs w:val="21"/>
        </w:rPr>
      </w:pPr>
      <w:r w:rsidRPr="00692866">
        <w:rPr>
          <w:rFonts w:hAnsi="宋体"/>
          <w:szCs w:val="21"/>
        </w:rPr>
        <w:t>3</w:t>
      </w:r>
      <w:r w:rsidRPr="00692866">
        <w:rPr>
          <w:rFonts w:hAnsi="宋体" w:hint="eastAsia"/>
          <w:szCs w:val="21"/>
        </w:rPr>
        <w:t>、对所管理的不同基金财产分别管理、分别记账，进行证券投资；</w:t>
      </w:r>
    </w:p>
    <w:p w14:paraId="425030F5" w14:textId="77777777" w:rsidR="00272CA9" w:rsidRPr="00692866" w:rsidRDefault="00272CA9" w:rsidP="00272CA9">
      <w:pPr>
        <w:spacing w:line="360" w:lineRule="auto"/>
        <w:ind w:firstLineChars="200" w:firstLine="420"/>
        <w:rPr>
          <w:rFonts w:hAnsi="宋体"/>
          <w:szCs w:val="21"/>
        </w:rPr>
      </w:pPr>
      <w:r w:rsidRPr="00692866">
        <w:rPr>
          <w:rFonts w:hAnsi="宋体"/>
          <w:szCs w:val="21"/>
        </w:rPr>
        <w:t>4</w:t>
      </w:r>
      <w:r w:rsidRPr="00692866">
        <w:rPr>
          <w:rFonts w:hAnsi="宋体" w:hint="eastAsia"/>
          <w:szCs w:val="21"/>
        </w:rPr>
        <w:t>、按照基金合同的约定确定基金收益分配方案，及时向基金份额持有人分配收益；</w:t>
      </w:r>
    </w:p>
    <w:p w14:paraId="1972EEDD" w14:textId="77777777" w:rsidR="00272CA9" w:rsidRPr="00692866" w:rsidRDefault="00272CA9" w:rsidP="00272CA9">
      <w:pPr>
        <w:spacing w:line="360" w:lineRule="auto"/>
        <w:ind w:firstLineChars="200" w:firstLine="420"/>
        <w:rPr>
          <w:rFonts w:hAnsi="宋体"/>
          <w:szCs w:val="21"/>
        </w:rPr>
      </w:pPr>
      <w:r w:rsidRPr="00692866">
        <w:rPr>
          <w:rFonts w:hAnsi="宋体"/>
          <w:szCs w:val="21"/>
        </w:rPr>
        <w:t>5</w:t>
      </w:r>
      <w:r w:rsidRPr="00692866">
        <w:rPr>
          <w:rFonts w:hAnsi="宋体" w:hint="eastAsia"/>
          <w:szCs w:val="21"/>
        </w:rPr>
        <w:t>、进行基金会计核算并编制基金财务会计报告；</w:t>
      </w:r>
    </w:p>
    <w:p w14:paraId="6942662E" w14:textId="6B8D8A1C" w:rsidR="00272CA9" w:rsidRPr="00692866" w:rsidRDefault="00272CA9" w:rsidP="00272CA9">
      <w:pPr>
        <w:spacing w:line="360" w:lineRule="auto"/>
        <w:ind w:firstLineChars="200" w:firstLine="420"/>
        <w:rPr>
          <w:rFonts w:hAnsi="宋体"/>
          <w:szCs w:val="21"/>
        </w:rPr>
      </w:pPr>
      <w:r w:rsidRPr="00692866">
        <w:rPr>
          <w:rFonts w:hAnsi="宋体"/>
          <w:szCs w:val="21"/>
        </w:rPr>
        <w:t>6</w:t>
      </w:r>
      <w:r w:rsidRPr="00692866">
        <w:rPr>
          <w:rFonts w:hAnsi="宋体" w:hint="eastAsia"/>
          <w:szCs w:val="21"/>
        </w:rPr>
        <w:t>、编制</w:t>
      </w:r>
      <w:r w:rsidR="000C3DFE">
        <w:rPr>
          <w:rFonts w:hAnsi="宋体" w:hint="eastAsia"/>
          <w:szCs w:val="21"/>
        </w:rPr>
        <w:t>季度报告、中期报告和年度报告；</w:t>
      </w:r>
    </w:p>
    <w:p w14:paraId="3356E102" w14:textId="4C826181" w:rsidR="00272CA9" w:rsidRPr="00692866" w:rsidRDefault="00272CA9" w:rsidP="00272CA9">
      <w:pPr>
        <w:spacing w:line="360" w:lineRule="auto"/>
        <w:ind w:firstLineChars="200" w:firstLine="420"/>
        <w:rPr>
          <w:rFonts w:hAnsi="宋体"/>
          <w:szCs w:val="21"/>
        </w:rPr>
      </w:pPr>
      <w:r w:rsidRPr="00692866">
        <w:rPr>
          <w:rFonts w:hAnsi="宋体"/>
          <w:szCs w:val="21"/>
        </w:rPr>
        <w:t>7</w:t>
      </w:r>
      <w:r w:rsidRPr="00692866">
        <w:rPr>
          <w:rFonts w:hAnsi="宋体" w:hint="eastAsia"/>
          <w:szCs w:val="21"/>
        </w:rPr>
        <w:t>、</w:t>
      </w:r>
      <w:r w:rsidR="000C3DFE">
        <w:rPr>
          <w:rFonts w:hAnsi="宋体" w:hint="eastAsia"/>
          <w:szCs w:val="21"/>
        </w:rPr>
        <w:t>计算并公告基金净值信息</w:t>
      </w:r>
      <w:r w:rsidRPr="00692866">
        <w:rPr>
          <w:rFonts w:hAnsi="宋体" w:hint="eastAsia"/>
          <w:szCs w:val="21"/>
        </w:rPr>
        <w:t>，确定基金份额申购、赎回价格；</w:t>
      </w:r>
    </w:p>
    <w:p w14:paraId="2702CB97" w14:textId="77777777" w:rsidR="00272CA9" w:rsidRPr="00692866" w:rsidRDefault="00272CA9" w:rsidP="00272CA9">
      <w:pPr>
        <w:spacing w:line="360" w:lineRule="auto"/>
        <w:ind w:firstLineChars="200" w:firstLine="420"/>
        <w:rPr>
          <w:rFonts w:hAnsi="宋体"/>
          <w:szCs w:val="21"/>
        </w:rPr>
      </w:pPr>
      <w:r w:rsidRPr="00692866">
        <w:rPr>
          <w:rFonts w:hAnsi="宋体"/>
          <w:szCs w:val="21"/>
        </w:rPr>
        <w:lastRenderedPageBreak/>
        <w:t>8</w:t>
      </w:r>
      <w:r w:rsidRPr="00692866">
        <w:rPr>
          <w:rFonts w:hAnsi="宋体" w:hint="eastAsia"/>
          <w:szCs w:val="21"/>
        </w:rPr>
        <w:t>、办理与基金财产管理业务活动有关的信息披露事项；</w:t>
      </w:r>
    </w:p>
    <w:p w14:paraId="31492CBC" w14:textId="77777777" w:rsidR="00272CA9" w:rsidRPr="00692866" w:rsidRDefault="00272CA9" w:rsidP="00272CA9">
      <w:pPr>
        <w:spacing w:line="360" w:lineRule="auto"/>
        <w:ind w:firstLineChars="200" w:firstLine="420"/>
        <w:rPr>
          <w:rFonts w:hAnsi="宋体"/>
          <w:szCs w:val="21"/>
        </w:rPr>
      </w:pPr>
      <w:r w:rsidRPr="00692866">
        <w:rPr>
          <w:rFonts w:hAnsi="宋体"/>
          <w:szCs w:val="21"/>
        </w:rPr>
        <w:t>9</w:t>
      </w:r>
      <w:r w:rsidRPr="00692866">
        <w:rPr>
          <w:rFonts w:hAnsi="宋体" w:hint="eastAsia"/>
          <w:szCs w:val="21"/>
        </w:rPr>
        <w:t>、按照规定召集基金份额持有人大会</w:t>
      </w:r>
      <w:r w:rsidR="0038062D" w:rsidRPr="00692866">
        <w:rPr>
          <w:rFonts w:hAnsi="宋体" w:hint="eastAsia"/>
          <w:szCs w:val="21"/>
        </w:rPr>
        <w:t>或配合基金托管人、基金份额持有人依法召集基金份额持有人大会</w:t>
      </w:r>
      <w:r w:rsidRPr="00692866">
        <w:rPr>
          <w:rFonts w:hAnsi="宋体" w:hint="eastAsia"/>
          <w:szCs w:val="21"/>
        </w:rPr>
        <w:t>；</w:t>
      </w:r>
    </w:p>
    <w:p w14:paraId="5F45E9B5" w14:textId="77777777" w:rsidR="00272CA9" w:rsidRPr="00692866" w:rsidRDefault="00272CA9" w:rsidP="00272CA9">
      <w:pPr>
        <w:spacing w:line="360" w:lineRule="auto"/>
        <w:ind w:firstLineChars="200" w:firstLine="420"/>
        <w:rPr>
          <w:rFonts w:hAnsi="宋体"/>
          <w:szCs w:val="21"/>
        </w:rPr>
      </w:pPr>
      <w:r w:rsidRPr="00692866">
        <w:rPr>
          <w:rFonts w:hAnsi="宋体"/>
          <w:szCs w:val="21"/>
        </w:rPr>
        <w:t>10</w:t>
      </w:r>
      <w:r w:rsidRPr="00692866">
        <w:rPr>
          <w:rFonts w:hAnsi="宋体" w:hint="eastAsia"/>
          <w:szCs w:val="21"/>
        </w:rPr>
        <w:t>、保存基金财产管理业务活动的记录、账册、报表和其他相关资料；</w:t>
      </w:r>
    </w:p>
    <w:p w14:paraId="1823B48D" w14:textId="77777777" w:rsidR="00272CA9" w:rsidRPr="00692866" w:rsidRDefault="00272CA9" w:rsidP="00272CA9">
      <w:pPr>
        <w:spacing w:line="360" w:lineRule="auto"/>
        <w:ind w:firstLineChars="200" w:firstLine="420"/>
        <w:rPr>
          <w:rFonts w:hAnsi="宋体"/>
          <w:szCs w:val="21"/>
        </w:rPr>
      </w:pPr>
      <w:r w:rsidRPr="00692866">
        <w:rPr>
          <w:rFonts w:hAnsi="宋体"/>
          <w:szCs w:val="21"/>
        </w:rPr>
        <w:t>11</w:t>
      </w:r>
      <w:r w:rsidRPr="00692866">
        <w:rPr>
          <w:rFonts w:hAnsi="宋体" w:hint="eastAsia"/>
          <w:szCs w:val="21"/>
        </w:rPr>
        <w:t>、以基金管理人名义，代表基金份额持有人利益行使诉讼权利或者实施其他法律行为；</w:t>
      </w:r>
    </w:p>
    <w:p w14:paraId="2CD23900" w14:textId="77777777" w:rsidR="00D73E76" w:rsidRPr="00692866" w:rsidRDefault="00272CA9">
      <w:pPr>
        <w:adjustRightInd w:val="0"/>
        <w:snapToGrid w:val="0"/>
        <w:spacing w:line="360" w:lineRule="auto"/>
        <w:ind w:firstLineChars="200" w:firstLine="420"/>
        <w:rPr>
          <w:rFonts w:asciiTheme="minorEastAsia" w:eastAsiaTheme="minorEastAsia" w:hAnsiTheme="minorEastAsia"/>
          <w:szCs w:val="21"/>
        </w:rPr>
      </w:pPr>
      <w:r w:rsidRPr="00692866">
        <w:rPr>
          <w:rFonts w:hAnsi="宋体"/>
          <w:szCs w:val="21"/>
        </w:rPr>
        <w:t>12</w:t>
      </w:r>
      <w:r w:rsidRPr="00692866">
        <w:rPr>
          <w:rFonts w:hAnsi="宋体" w:hint="eastAsia"/>
          <w:szCs w:val="21"/>
        </w:rPr>
        <w:t>、有关法律、法规和中国证监会规定的其他职责。</w:t>
      </w:r>
    </w:p>
    <w:p w14:paraId="17E17C2F" w14:textId="77777777" w:rsidR="00D73E76" w:rsidRPr="00692866" w:rsidRDefault="00D73E76">
      <w:pPr>
        <w:adjustRightInd w:val="0"/>
        <w:snapToGrid w:val="0"/>
        <w:spacing w:line="360" w:lineRule="auto"/>
        <w:ind w:firstLineChars="200" w:firstLine="420"/>
        <w:rPr>
          <w:rFonts w:asciiTheme="minorEastAsia" w:eastAsiaTheme="minorEastAsia" w:hAnsiTheme="minorEastAsia"/>
          <w:szCs w:val="21"/>
        </w:rPr>
      </w:pPr>
    </w:p>
    <w:p w14:paraId="4065DFFB"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五、基金管理人承诺</w:t>
      </w:r>
    </w:p>
    <w:p w14:paraId="1F4E6FE9" w14:textId="77777777" w:rsidR="00272CA9" w:rsidRPr="00692866" w:rsidRDefault="00272CA9" w:rsidP="00272CA9">
      <w:pPr>
        <w:spacing w:line="360" w:lineRule="auto"/>
        <w:ind w:firstLineChars="200" w:firstLine="420"/>
        <w:rPr>
          <w:rFonts w:hAnsi="宋体"/>
          <w:szCs w:val="21"/>
        </w:rPr>
      </w:pPr>
      <w:r w:rsidRPr="00692866">
        <w:rPr>
          <w:rFonts w:hAnsi="宋体"/>
          <w:szCs w:val="21"/>
        </w:rPr>
        <w:t>1</w:t>
      </w:r>
      <w:r w:rsidRPr="00692866">
        <w:rPr>
          <w:rFonts w:hAnsi="宋体" w:hint="eastAsia"/>
          <w:szCs w:val="21"/>
        </w:rPr>
        <w:t>、基金管理人承诺不从事违反《中华人民共和国证券法》的行为，并承诺建立健全内部控制制度，采取有效措施，防止违反《中华人民共和国证券法》行为的发生。</w:t>
      </w:r>
    </w:p>
    <w:p w14:paraId="1F27FB50" w14:textId="77777777" w:rsidR="00272CA9" w:rsidRPr="00692866" w:rsidRDefault="00272CA9" w:rsidP="00272CA9">
      <w:pPr>
        <w:spacing w:line="360" w:lineRule="auto"/>
        <w:ind w:firstLineChars="200" w:firstLine="420"/>
        <w:rPr>
          <w:rFonts w:hAnsi="宋体"/>
          <w:szCs w:val="21"/>
        </w:rPr>
      </w:pPr>
      <w:r w:rsidRPr="00692866">
        <w:rPr>
          <w:rFonts w:hAnsi="宋体"/>
          <w:szCs w:val="21"/>
        </w:rPr>
        <w:t>2</w:t>
      </w:r>
      <w:r w:rsidRPr="00692866">
        <w:rPr>
          <w:rFonts w:hAnsi="宋体" w:hint="eastAsia"/>
          <w:szCs w:val="21"/>
        </w:rPr>
        <w:t>、基金管理人承诺不从事违反《基金法》的行为，并承诺建立健全内部控制制度，采取有效措施，防止下列行为发生：</w:t>
      </w:r>
    </w:p>
    <w:p w14:paraId="5BE0F258"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1</w:t>
      </w:r>
      <w:r w:rsidRPr="00692866">
        <w:rPr>
          <w:rFonts w:hAnsi="宋体" w:hint="eastAsia"/>
          <w:szCs w:val="21"/>
        </w:rPr>
        <w:t>）将其固有财产或者他人财产混同于基金财产从事证券投资；</w:t>
      </w:r>
    </w:p>
    <w:p w14:paraId="5FBE0258"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2</w:t>
      </w:r>
      <w:r w:rsidRPr="00692866">
        <w:rPr>
          <w:rFonts w:hAnsi="宋体" w:hint="eastAsia"/>
          <w:szCs w:val="21"/>
        </w:rPr>
        <w:t>）不公平地对待其管理的不同基金财产；</w:t>
      </w:r>
    </w:p>
    <w:p w14:paraId="176CC4C9"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3</w:t>
      </w:r>
      <w:r w:rsidRPr="00692866">
        <w:rPr>
          <w:rFonts w:hAnsi="宋体" w:hint="eastAsia"/>
          <w:szCs w:val="21"/>
        </w:rPr>
        <w:t>）利用基金财产为基金份额持有人以外的第三人谋取利益；</w:t>
      </w:r>
    </w:p>
    <w:p w14:paraId="42C60C31"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4</w:t>
      </w:r>
      <w:r w:rsidRPr="00692866">
        <w:rPr>
          <w:rFonts w:hAnsi="宋体" w:hint="eastAsia"/>
          <w:szCs w:val="21"/>
        </w:rPr>
        <w:t>）向基金份额持有人违规承诺收益或者承担损失；</w:t>
      </w:r>
    </w:p>
    <w:p w14:paraId="42CE7DFB"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5</w:t>
      </w:r>
      <w:r w:rsidRPr="00692866">
        <w:rPr>
          <w:rFonts w:hAnsi="宋体" w:hint="eastAsia"/>
          <w:szCs w:val="21"/>
        </w:rPr>
        <w:t>）法律法规或中国证监会禁止的其他行为。</w:t>
      </w:r>
    </w:p>
    <w:p w14:paraId="06C3D948" w14:textId="77777777" w:rsidR="00272CA9" w:rsidRPr="00692866" w:rsidRDefault="00272CA9" w:rsidP="00272CA9">
      <w:pPr>
        <w:spacing w:line="360" w:lineRule="auto"/>
        <w:ind w:firstLineChars="200" w:firstLine="420"/>
        <w:rPr>
          <w:rFonts w:hAnsi="宋体"/>
          <w:szCs w:val="21"/>
        </w:rPr>
      </w:pPr>
      <w:r w:rsidRPr="00692866">
        <w:rPr>
          <w:rFonts w:hAnsi="宋体"/>
          <w:szCs w:val="21"/>
        </w:rPr>
        <w:t>3</w:t>
      </w:r>
      <w:r w:rsidRPr="00692866">
        <w:rPr>
          <w:rFonts w:hAnsi="宋体" w:hint="eastAsia"/>
          <w:szCs w:val="21"/>
        </w:rPr>
        <w:t>、基金管理人承诺加强人员管理，强化职业操守，督促和约束员工遵守国家有关法律、法规及行业规范，诚实信用、勤勉尽责，不从事以下活动：</w:t>
      </w:r>
    </w:p>
    <w:p w14:paraId="2273637E"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1</w:t>
      </w:r>
      <w:r w:rsidRPr="00692866">
        <w:rPr>
          <w:rFonts w:hAnsi="宋体" w:hint="eastAsia"/>
          <w:szCs w:val="21"/>
        </w:rPr>
        <w:t>）越权或违规经营；</w:t>
      </w:r>
    </w:p>
    <w:p w14:paraId="3FBCA56D"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2</w:t>
      </w:r>
      <w:r w:rsidRPr="00692866">
        <w:rPr>
          <w:rFonts w:hAnsi="宋体" w:hint="eastAsia"/>
          <w:szCs w:val="21"/>
        </w:rPr>
        <w:t>）违反基金合同或托管协议；</w:t>
      </w:r>
    </w:p>
    <w:p w14:paraId="43231978"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3</w:t>
      </w:r>
      <w:r w:rsidRPr="00692866">
        <w:rPr>
          <w:rFonts w:hAnsi="宋体" w:hint="eastAsia"/>
          <w:szCs w:val="21"/>
        </w:rPr>
        <w:t>）故意损害基金份额持有人或其他基金相关机构的合法权益；</w:t>
      </w:r>
    </w:p>
    <w:p w14:paraId="3494E663"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4</w:t>
      </w:r>
      <w:r w:rsidRPr="00692866">
        <w:rPr>
          <w:rFonts w:hAnsi="宋体" w:hint="eastAsia"/>
          <w:szCs w:val="21"/>
        </w:rPr>
        <w:t>）在向中国证监会报送的资料中弄虚作假；</w:t>
      </w:r>
    </w:p>
    <w:p w14:paraId="4F573CFB"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5</w:t>
      </w:r>
      <w:r w:rsidRPr="00692866">
        <w:rPr>
          <w:rFonts w:hAnsi="宋体" w:hint="eastAsia"/>
          <w:szCs w:val="21"/>
        </w:rPr>
        <w:t>）拒绝、干扰、阻挠或严重影响中国证监会依法监管；</w:t>
      </w:r>
    </w:p>
    <w:p w14:paraId="60CB3AEE"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6</w:t>
      </w:r>
      <w:r w:rsidRPr="00692866">
        <w:rPr>
          <w:rFonts w:hAnsi="宋体" w:hint="eastAsia"/>
          <w:szCs w:val="21"/>
        </w:rPr>
        <w:t>）玩忽职守、滥用职权，不按照规定履行职责；</w:t>
      </w:r>
    </w:p>
    <w:p w14:paraId="6FA09CD1"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7</w:t>
      </w:r>
      <w:r w:rsidRPr="00692866">
        <w:rPr>
          <w:rFonts w:hAnsi="宋体" w:hint="eastAsia"/>
          <w:szCs w:val="21"/>
        </w:rPr>
        <w:t>）违反现行有效的有关法律、法规、规章、基金合同和中国证监会的有关规定，泄漏在任职期间知悉的有关证券、基金的商业秘密，尚未依法公开的基金投资内容、基金投资计划等信息，或利用该信息从事或者明示、暗示他人从事相关的交易活动；</w:t>
      </w:r>
    </w:p>
    <w:p w14:paraId="7FACEE64"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8</w:t>
      </w:r>
      <w:r w:rsidRPr="00692866">
        <w:rPr>
          <w:rFonts w:hAnsi="宋体" w:hint="eastAsia"/>
          <w:szCs w:val="21"/>
        </w:rPr>
        <w:t>）违反证券交易场所业务规则，利用对敲、倒仓等手段操纵市场价格，扰乱市场秩序；</w:t>
      </w:r>
    </w:p>
    <w:p w14:paraId="284264E5"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lastRenderedPageBreak/>
        <w:t>（</w:t>
      </w:r>
      <w:r w:rsidRPr="00692866">
        <w:rPr>
          <w:rFonts w:hAnsi="宋体"/>
          <w:szCs w:val="21"/>
        </w:rPr>
        <w:t>9</w:t>
      </w:r>
      <w:r w:rsidRPr="00692866">
        <w:rPr>
          <w:rFonts w:hAnsi="宋体" w:hint="eastAsia"/>
          <w:szCs w:val="21"/>
        </w:rPr>
        <w:t>）贬损同行，以抬高自己；</w:t>
      </w:r>
    </w:p>
    <w:p w14:paraId="162574B1"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10</w:t>
      </w:r>
      <w:r w:rsidRPr="00692866">
        <w:rPr>
          <w:rFonts w:hAnsi="宋体" w:hint="eastAsia"/>
          <w:szCs w:val="21"/>
        </w:rPr>
        <w:t>）以不正当手段谋求业务发展；</w:t>
      </w:r>
    </w:p>
    <w:p w14:paraId="35FA796D"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11</w:t>
      </w:r>
      <w:r w:rsidRPr="00692866">
        <w:rPr>
          <w:rFonts w:hAnsi="宋体" w:hint="eastAsia"/>
          <w:szCs w:val="21"/>
        </w:rPr>
        <w:t>）有悖社会公德，损害证券投资基金人员形象；</w:t>
      </w:r>
    </w:p>
    <w:p w14:paraId="65111D3E"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12</w:t>
      </w:r>
      <w:r w:rsidRPr="00692866">
        <w:rPr>
          <w:rFonts w:hAnsi="宋体" w:hint="eastAsia"/>
          <w:szCs w:val="21"/>
        </w:rPr>
        <w:t>）在公开信息披露和广告中故意含有虚假、误导、欺诈成分；</w:t>
      </w:r>
    </w:p>
    <w:p w14:paraId="5C9BBAC6"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13</w:t>
      </w:r>
      <w:r w:rsidRPr="00692866">
        <w:rPr>
          <w:rFonts w:hAnsi="宋体" w:hint="eastAsia"/>
          <w:szCs w:val="21"/>
        </w:rPr>
        <w:t>）其他法律、行政法规以及中国证监会禁止的行为。</w:t>
      </w:r>
    </w:p>
    <w:p w14:paraId="5D59234E" w14:textId="77777777" w:rsidR="00272CA9" w:rsidRPr="00692866" w:rsidRDefault="00272CA9" w:rsidP="00272CA9">
      <w:pPr>
        <w:spacing w:line="360" w:lineRule="auto"/>
        <w:ind w:firstLineChars="200" w:firstLine="420"/>
        <w:rPr>
          <w:rFonts w:hAnsi="宋体"/>
          <w:szCs w:val="21"/>
        </w:rPr>
      </w:pPr>
      <w:r w:rsidRPr="00692866">
        <w:rPr>
          <w:rFonts w:hAnsi="宋体"/>
          <w:szCs w:val="21"/>
        </w:rPr>
        <w:t>4</w:t>
      </w:r>
      <w:r w:rsidRPr="00692866">
        <w:rPr>
          <w:rFonts w:hAnsi="宋体" w:hint="eastAsia"/>
          <w:szCs w:val="21"/>
        </w:rPr>
        <w:t>、基金管理人承诺严格遵守基金合同的规定，并承诺建立健全内部控制制度，采取有效措施，防止违反基金合同行为的发生。</w:t>
      </w:r>
    </w:p>
    <w:p w14:paraId="3FAC5E53" w14:textId="77777777" w:rsidR="00D73E76" w:rsidRPr="00692866" w:rsidRDefault="00272CA9">
      <w:pPr>
        <w:adjustRightInd w:val="0"/>
        <w:snapToGrid w:val="0"/>
        <w:spacing w:line="360" w:lineRule="auto"/>
        <w:ind w:firstLineChars="200" w:firstLine="420"/>
        <w:rPr>
          <w:rFonts w:asciiTheme="minorEastAsia" w:eastAsiaTheme="minorEastAsia" w:hAnsiTheme="minorEastAsia"/>
          <w:szCs w:val="21"/>
        </w:rPr>
      </w:pPr>
      <w:r w:rsidRPr="00692866">
        <w:rPr>
          <w:rFonts w:hAnsi="宋体"/>
          <w:szCs w:val="21"/>
        </w:rPr>
        <w:t>5</w:t>
      </w:r>
      <w:r w:rsidRPr="00692866">
        <w:rPr>
          <w:rFonts w:hAnsi="宋体" w:hint="eastAsia"/>
          <w:szCs w:val="21"/>
        </w:rPr>
        <w:t>、基金管理人承诺不从事其他法规规定禁止从事的行为。</w:t>
      </w:r>
    </w:p>
    <w:p w14:paraId="52AB5AB6" w14:textId="77777777" w:rsidR="00D73E76" w:rsidRPr="00692866" w:rsidRDefault="00D73E76">
      <w:pPr>
        <w:adjustRightInd w:val="0"/>
        <w:snapToGrid w:val="0"/>
        <w:spacing w:line="360" w:lineRule="auto"/>
        <w:ind w:firstLineChars="200" w:firstLine="420"/>
        <w:rPr>
          <w:rFonts w:asciiTheme="minorEastAsia" w:eastAsiaTheme="minorEastAsia" w:hAnsiTheme="minorEastAsia"/>
          <w:szCs w:val="21"/>
        </w:rPr>
      </w:pPr>
    </w:p>
    <w:p w14:paraId="12C3D9AD"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六、基金经理承诺</w:t>
      </w:r>
    </w:p>
    <w:p w14:paraId="7E82885A" w14:textId="77777777" w:rsidR="00272CA9" w:rsidRPr="00692866" w:rsidRDefault="00272CA9" w:rsidP="00272CA9">
      <w:pPr>
        <w:spacing w:line="360" w:lineRule="auto"/>
        <w:ind w:firstLineChars="200" w:firstLine="420"/>
        <w:rPr>
          <w:rFonts w:hAnsi="宋体"/>
          <w:szCs w:val="21"/>
        </w:rPr>
      </w:pPr>
      <w:r w:rsidRPr="00692866">
        <w:rPr>
          <w:rFonts w:hAnsi="宋体"/>
          <w:szCs w:val="21"/>
        </w:rPr>
        <w:t>1</w:t>
      </w:r>
      <w:r w:rsidRPr="00692866">
        <w:rPr>
          <w:rFonts w:hAnsi="宋体" w:hint="eastAsia"/>
          <w:szCs w:val="21"/>
        </w:rPr>
        <w:t>、依照有关法律法规和基金合同的规定，本着谨慎的原则为基金份额持有人谋取最大利益；</w:t>
      </w:r>
    </w:p>
    <w:p w14:paraId="70B5E1F9" w14:textId="77777777" w:rsidR="00272CA9" w:rsidRPr="00692866" w:rsidRDefault="00272CA9" w:rsidP="00272CA9">
      <w:pPr>
        <w:spacing w:line="360" w:lineRule="auto"/>
        <w:ind w:firstLineChars="200" w:firstLine="420"/>
        <w:rPr>
          <w:rFonts w:hAnsi="宋体"/>
          <w:szCs w:val="21"/>
        </w:rPr>
      </w:pPr>
      <w:r w:rsidRPr="00692866">
        <w:rPr>
          <w:rFonts w:hAnsi="宋体"/>
          <w:szCs w:val="21"/>
        </w:rPr>
        <w:t>2</w:t>
      </w:r>
      <w:r w:rsidRPr="00692866">
        <w:rPr>
          <w:rFonts w:hAnsi="宋体" w:hint="eastAsia"/>
          <w:szCs w:val="21"/>
        </w:rPr>
        <w:t>、不利用职务之便为自己、受雇人或任何第三者谋取利益；</w:t>
      </w:r>
    </w:p>
    <w:p w14:paraId="0CAB0246" w14:textId="77777777" w:rsidR="00272CA9" w:rsidRPr="00692866" w:rsidRDefault="00272CA9" w:rsidP="00272CA9">
      <w:pPr>
        <w:spacing w:line="360" w:lineRule="auto"/>
        <w:ind w:firstLineChars="200" w:firstLine="420"/>
        <w:rPr>
          <w:rFonts w:hAnsi="宋体"/>
          <w:szCs w:val="21"/>
        </w:rPr>
      </w:pPr>
      <w:r w:rsidRPr="00692866">
        <w:rPr>
          <w:rFonts w:hAnsi="宋体"/>
          <w:szCs w:val="21"/>
        </w:rPr>
        <w:t>3</w:t>
      </w:r>
      <w:r w:rsidRPr="00692866">
        <w:rPr>
          <w:rFonts w:hAnsi="宋体" w:hint="eastAsia"/>
          <w:szCs w:val="21"/>
        </w:rPr>
        <w:t>、不泄露在任职期间知悉的有关证券、基金的商业秘密，尚未依法公开的基金投资内容、基金投资计划等信息，且不利用该信息从事或者明示、暗示他人从事相关的交易活动；</w:t>
      </w:r>
    </w:p>
    <w:p w14:paraId="1782F1CD" w14:textId="77777777" w:rsidR="00D73E76" w:rsidRPr="00692866" w:rsidRDefault="00272CA9">
      <w:pPr>
        <w:adjustRightInd w:val="0"/>
        <w:snapToGrid w:val="0"/>
        <w:spacing w:line="360" w:lineRule="auto"/>
        <w:ind w:firstLineChars="200" w:firstLine="420"/>
        <w:rPr>
          <w:rFonts w:asciiTheme="minorEastAsia" w:eastAsiaTheme="minorEastAsia" w:hAnsiTheme="minorEastAsia"/>
          <w:szCs w:val="21"/>
        </w:rPr>
      </w:pPr>
      <w:r w:rsidRPr="00692866">
        <w:rPr>
          <w:rFonts w:hAnsi="宋体"/>
          <w:szCs w:val="21"/>
        </w:rPr>
        <w:t>4</w:t>
      </w:r>
      <w:r w:rsidRPr="00692866">
        <w:rPr>
          <w:rFonts w:hAnsi="宋体" w:hint="eastAsia"/>
          <w:szCs w:val="21"/>
        </w:rPr>
        <w:t>、不以任何形式为其他组织或个人进行证券交易。</w:t>
      </w:r>
    </w:p>
    <w:p w14:paraId="15830C0F" w14:textId="77777777" w:rsidR="00D73E76" w:rsidRPr="00692866" w:rsidRDefault="00D73E76">
      <w:pPr>
        <w:adjustRightInd w:val="0"/>
        <w:snapToGrid w:val="0"/>
        <w:spacing w:line="360" w:lineRule="auto"/>
        <w:ind w:firstLineChars="200" w:firstLine="420"/>
        <w:rPr>
          <w:rFonts w:asciiTheme="minorEastAsia" w:eastAsiaTheme="minorEastAsia" w:hAnsiTheme="minorEastAsia"/>
          <w:szCs w:val="21"/>
        </w:rPr>
      </w:pPr>
    </w:p>
    <w:p w14:paraId="5F7252F8"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七、基金管理人内部控制制度</w:t>
      </w:r>
    </w:p>
    <w:p w14:paraId="3FE5E4C9" w14:textId="77777777" w:rsidR="00272CA9" w:rsidRPr="00692866" w:rsidRDefault="00272CA9" w:rsidP="00272CA9">
      <w:pPr>
        <w:spacing w:line="360" w:lineRule="auto"/>
        <w:ind w:firstLineChars="200" w:firstLine="420"/>
        <w:rPr>
          <w:rFonts w:hAnsi="宋体"/>
          <w:szCs w:val="21"/>
        </w:rPr>
      </w:pPr>
      <w:r w:rsidRPr="00692866">
        <w:rPr>
          <w:rFonts w:hAnsi="宋体"/>
          <w:szCs w:val="21"/>
        </w:rPr>
        <w:t>1</w:t>
      </w:r>
      <w:r w:rsidRPr="00692866">
        <w:rPr>
          <w:rFonts w:hAnsi="宋体" w:hint="eastAsia"/>
          <w:szCs w:val="21"/>
        </w:rPr>
        <w:t>、内部控制制度概述</w:t>
      </w:r>
    </w:p>
    <w:p w14:paraId="7186D40D"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基金管理人为防范和化解经营运作中面临的风险，保证经营活动的合法合规和有效开展，制定了一系列组织机制、管理方法、操作程序与控制措施，形成了公司完整的内部控制体系。该内部控制体系涵盖了内部会计控制、风险管理控制和监察稽核制度等公司运营的各个方面，并通过相应的具体业务控制流程来严格实施。</w:t>
      </w:r>
    </w:p>
    <w:p w14:paraId="5C81D92D"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1</w:t>
      </w:r>
      <w:r w:rsidRPr="00692866">
        <w:rPr>
          <w:rFonts w:hAnsi="宋体" w:hint="eastAsia"/>
          <w:szCs w:val="21"/>
        </w:rPr>
        <w:t>）内部风险控制遵循的原则</w:t>
      </w:r>
    </w:p>
    <w:p w14:paraId="7C758742" w14:textId="77777777" w:rsidR="00272CA9" w:rsidRPr="00692866" w:rsidRDefault="00272CA9" w:rsidP="00272CA9">
      <w:pPr>
        <w:spacing w:line="360" w:lineRule="auto"/>
        <w:ind w:firstLineChars="200" w:firstLine="420"/>
        <w:rPr>
          <w:rFonts w:hAnsi="宋体"/>
          <w:szCs w:val="21"/>
        </w:rPr>
      </w:pPr>
      <w:r w:rsidRPr="00692866">
        <w:rPr>
          <w:rFonts w:hAnsi="宋体"/>
          <w:szCs w:val="21"/>
        </w:rPr>
        <w:t>1</w:t>
      </w:r>
      <w:r w:rsidRPr="00692866">
        <w:rPr>
          <w:rFonts w:hAnsi="宋体" w:hint="eastAsia"/>
          <w:szCs w:val="21"/>
        </w:rPr>
        <w:t>）全面性原则：内部风险控制必须覆盖公司所有部门和岗位，渗透各项业务过程和业务环节；</w:t>
      </w:r>
    </w:p>
    <w:p w14:paraId="43D2EF1B" w14:textId="2DA93792" w:rsidR="00272CA9" w:rsidRPr="00692866" w:rsidRDefault="00272CA9" w:rsidP="00272CA9">
      <w:pPr>
        <w:spacing w:line="360" w:lineRule="auto"/>
        <w:ind w:firstLineChars="200" w:firstLine="420"/>
        <w:rPr>
          <w:rFonts w:hAnsi="宋体"/>
          <w:szCs w:val="21"/>
        </w:rPr>
      </w:pPr>
      <w:r w:rsidRPr="00692866">
        <w:rPr>
          <w:rFonts w:hAnsi="宋体"/>
          <w:szCs w:val="21"/>
        </w:rPr>
        <w:t>2</w:t>
      </w:r>
      <w:r w:rsidRPr="00692866">
        <w:rPr>
          <w:rFonts w:hAnsi="宋体" w:hint="eastAsia"/>
          <w:szCs w:val="21"/>
        </w:rPr>
        <w:t>）独立性原则：公司设立独立的</w:t>
      </w:r>
      <w:r w:rsidR="00EA41D3" w:rsidRPr="00692866">
        <w:rPr>
          <w:rFonts w:hAnsi="宋体" w:hint="eastAsia"/>
          <w:szCs w:val="21"/>
        </w:rPr>
        <w:t>稽核监察部门</w:t>
      </w:r>
      <w:r w:rsidRPr="00692866">
        <w:rPr>
          <w:rFonts w:hAnsi="宋体" w:hint="eastAsia"/>
          <w:szCs w:val="21"/>
        </w:rPr>
        <w:t>，</w:t>
      </w:r>
      <w:r w:rsidR="00EA41D3" w:rsidRPr="00692866">
        <w:rPr>
          <w:rFonts w:hAnsi="宋体" w:hint="eastAsia"/>
          <w:szCs w:val="21"/>
        </w:rPr>
        <w:t>稽核监察部门</w:t>
      </w:r>
      <w:r w:rsidRPr="00692866">
        <w:rPr>
          <w:rFonts w:hAnsi="宋体" w:hint="eastAsia"/>
          <w:szCs w:val="21"/>
        </w:rPr>
        <w:t>保持高度的独立性和权威性，负责对公司各部门内部风险控制工作进行稽核和检查；</w:t>
      </w:r>
    </w:p>
    <w:p w14:paraId="0E2BA9AA" w14:textId="77777777" w:rsidR="00272CA9" w:rsidRPr="00692866" w:rsidRDefault="00272CA9" w:rsidP="00272CA9">
      <w:pPr>
        <w:spacing w:line="360" w:lineRule="auto"/>
        <w:ind w:firstLineChars="200" w:firstLine="420"/>
        <w:rPr>
          <w:rFonts w:hAnsi="宋体"/>
          <w:szCs w:val="21"/>
        </w:rPr>
      </w:pPr>
      <w:r w:rsidRPr="00692866">
        <w:rPr>
          <w:rFonts w:hAnsi="宋体"/>
          <w:szCs w:val="21"/>
        </w:rPr>
        <w:t>3</w:t>
      </w:r>
      <w:r w:rsidRPr="00692866">
        <w:rPr>
          <w:rFonts w:hAnsi="宋体" w:hint="eastAsia"/>
          <w:szCs w:val="21"/>
        </w:rPr>
        <w:t>）相互制约原则：公司及各部门在内部组织结构的设计上形成一种相互制约的机制，建立不同岗位之间的制衡体系；</w:t>
      </w:r>
    </w:p>
    <w:p w14:paraId="3C18A3D8" w14:textId="77777777" w:rsidR="00272CA9" w:rsidRPr="00692866" w:rsidRDefault="00272CA9" w:rsidP="00272CA9">
      <w:pPr>
        <w:spacing w:line="360" w:lineRule="auto"/>
        <w:ind w:firstLineChars="200" w:firstLine="420"/>
        <w:rPr>
          <w:rFonts w:hAnsi="宋体"/>
          <w:szCs w:val="21"/>
        </w:rPr>
      </w:pPr>
      <w:r w:rsidRPr="00692866">
        <w:rPr>
          <w:rFonts w:hAnsi="宋体"/>
          <w:szCs w:val="21"/>
        </w:rPr>
        <w:lastRenderedPageBreak/>
        <w:t>4</w:t>
      </w:r>
      <w:r w:rsidRPr="00692866">
        <w:rPr>
          <w:rFonts w:hAnsi="宋体" w:hint="eastAsia"/>
          <w:szCs w:val="21"/>
        </w:rPr>
        <w:t>）保持与业务发展的同等地位原则：公司的发展必须建立在风险控制制度完善和稳固的基础上，内部风险控制应与公司业务发展放在同等地位上；</w:t>
      </w:r>
    </w:p>
    <w:p w14:paraId="18525B14" w14:textId="77777777" w:rsidR="00272CA9" w:rsidRPr="00692866" w:rsidRDefault="00272CA9" w:rsidP="00272CA9">
      <w:pPr>
        <w:spacing w:line="360" w:lineRule="auto"/>
        <w:ind w:firstLineChars="200" w:firstLine="420"/>
        <w:rPr>
          <w:rFonts w:hAnsi="宋体"/>
          <w:szCs w:val="21"/>
        </w:rPr>
      </w:pPr>
      <w:r w:rsidRPr="00692866">
        <w:rPr>
          <w:rFonts w:hAnsi="宋体"/>
          <w:szCs w:val="21"/>
        </w:rPr>
        <w:t>5</w:t>
      </w:r>
      <w:r w:rsidRPr="00692866">
        <w:rPr>
          <w:rFonts w:hAnsi="宋体" w:hint="eastAsia"/>
          <w:szCs w:val="21"/>
        </w:rPr>
        <w:t>）定性和定量相结合原则：建立完备风险控制指标体系，使风险控制更具客观性和操作性。</w:t>
      </w:r>
    </w:p>
    <w:p w14:paraId="2A7CDE4A"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2</w:t>
      </w:r>
      <w:r w:rsidRPr="00692866">
        <w:rPr>
          <w:rFonts w:hAnsi="宋体" w:hint="eastAsia"/>
          <w:szCs w:val="21"/>
        </w:rPr>
        <w:t>）内部会计控制制度</w:t>
      </w:r>
    </w:p>
    <w:p w14:paraId="1368966D"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公司根据国家有关法律法规和财务会计准则的要求，建立了完善的内部会计控制制度，实现了职责分离和岗位相互制约，确保会计核算的真实、准确、完整，并保证各基金会计核算和公司财务管理的相互独立，保护基金资产的独立、安全。</w:t>
      </w:r>
    </w:p>
    <w:p w14:paraId="2E5F8966"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3</w:t>
      </w:r>
      <w:r w:rsidRPr="00692866">
        <w:rPr>
          <w:rFonts w:hAnsi="宋体" w:hint="eastAsia"/>
          <w:szCs w:val="21"/>
        </w:rPr>
        <w:t>）风险管理控制制度</w:t>
      </w:r>
    </w:p>
    <w:p w14:paraId="2226D191"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公司为有效控制管理运营中的风险，建立了一整套完整的风险管理控制制度，其内容由一系列的具体制度构成，主要包括：岗位分离和空间分离制度、投资管理控制制度、信息技术控制、营销业务控制、信息披露制度、资料保全制度和独立的稽核制度、人力资源管理以及相应的业务控制流程等。通过这些控制制度和流程，对公司面临的投资风险和管理风险进行有效的控制。</w:t>
      </w:r>
    </w:p>
    <w:p w14:paraId="46427467"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4</w:t>
      </w:r>
      <w:r w:rsidRPr="00692866">
        <w:rPr>
          <w:rFonts w:hAnsi="宋体" w:hint="eastAsia"/>
          <w:szCs w:val="21"/>
        </w:rPr>
        <w:t>）监察稽核制度</w:t>
      </w:r>
    </w:p>
    <w:p w14:paraId="7E786D41" w14:textId="4FC5AE16" w:rsidR="00272CA9" w:rsidRPr="00692866" w:rsidRDefault="00272CA9" w:rsidP="00272CA9">
      <w:pPr>
        <w:spacing w:line="360" w:lineRule="auto"/>
        <w:ind w:firstLineChars="200" w:firstLine="420"/>
        <w:rPr>
          <w:rFonts w:hAnsi="宋体"/>
          <w:szCs w:val="21"/>
        </w:rPr>
      </w:pPr>
      <w:r w:rsidRPr="00692866">
        <w:rPr>
          <w:rFonts w:hAnsi="宋体" w:hint="eastAsia"/>
          <w:szCs w:val="21"/>
        </w:rPr>
        <w:t>公司实行独立的监察稽核制度，通过对</w:t>
      </w:r>
      <w:r w:rsidR="00EA41D3" w:rsidRPr="00692866">
        <w:rPr>
          <w:rFonts w:hAnsi="宋体" w:hint="eastAsia"/>
          <w:szCs w:val="21"/>
        </w:rPr>
        <w:t>稽核监察部门</w:t>
      </w:r>
      <w:r w:rsidRPr="00692866">
        <w:rPr>
          <w:rFonts w:hAnsi="宋体" w:hint="eastAsia"/>
          <w:szCs w:val="21"/>
        </w:rPr>
        <w:t>充分授权，对公司执行国家有关法律法规情况、以及公司内部控制制度的遵循情况和有效性进行全面的独立监察稽核，确保公司经营的合法合规性和内部控制的有效性。</w:t>
      </w:r>
    </w:p>
    <w:p w14:paraId="6D044EA5" w14:textId="77777777" w:rsidR="00272CA9" w:rsidRPr="00692866" w:rsidRDefault="00272CA9" w:rsidP="00272CA9">
      <w:pPr>
        <w:spacing w:line="360" w:lineRule="auto"/>
        <w:ind w:firstLineChars="200" w:firstLine="420"/>
        <w:rPr>
          <w:rFonts w:hAnsi="宋体"/>
          <w:szCs w:val="21"/>
        </w:rPr>
      </w:pPr>
      <w:r w:rsidRPr="00692866">
        <w:rPr>
          <w:rFonts w:hAnsi="宋体"/>
          <w:szCs w:val="21"/>
        </w:rPr>
        <w:t>2</w:t>
      </w:r>
      <w:r w:rsidRPr="00692866">
        <w:rPr>
          <w:rFonts w:hAnsi="宋体" w:hint="eastAsia"/>
          <w:szCs w:val="21"/>
        </w:rPr>
        <w:t>、基金管理人内部控制制度要素</w:t>
      </w:r>
    </w:p>
    <w:p w14:paraId="594A0FD8"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1</w:t>
      </w:r>
      <w:r w:rsidRPr="00692866">
        <w:rPr>
          <w:rFonts w:hAnsi="宋体" w:hint="eastAsia"/>
          <w:szCs w:val="21"/>
        </w:rPr>
        <w:t>）控制环境</w:t>
      </w:r>
    </w:p>
    <w:p w14:paraId="094EADB6"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公司经过多年的管理实践，建立了良好的控制环境，以保证内部会计控制和管理控制的有效实施，主要包括科学的公司治理结构、合理的组织结构和分级授权、注重诚信并关注风险的道德观和经营理念、独立的监察稽核职能等方面。</w:t>
      </w:r>
    </w:p>
    <w:p w14:paraId="2A6AC33C" w14:textId="77777777" w:rsidR="00272CA9" w:rsidRPr="00692866" w:rsidRDefault="00272CA9" w:rsidP="00272CA9">
      <w:pPr>
        <w:spacing w:line="360" w:lineRule="auto"/>
        <w:ind w:firstLineChars="200" w:firstLine="420"/>
        <w:rPr>
          <w:rFonts w:hAnsi="宋体"/>
          <w:szCs w:val="21"/>
        </w:rPr>
      </w:pPr>
      <w:r w:rsidRPr="00692866">
        <w:rPr>
          <w:rFonts w:hAnsi="宋体"/>
          <w:szCs w:val="21"/>
        </w:rPr>
        <w:t>1</w:t>
      </w:r>
      <w:r w:rsidRPr="00692866">
        <w:rPr>
          <w:rFonts w:hAnsi="宋体" w:hint="eastAsia"/>
          <w:szCs w:val="21"/>
        </w:rPr>
        <w:t>）公司建立并完善了科学的治理结构，目前有独立董事</w:t>
      </w:r>
      <w:r w:rsidRPr="00692866">
        <w:rPr>
          <w:rFonts w:hAnsi="宋体"/>
          <w:szCs w:val="21"/>
        </w:rPr>
        <w:t>4</w:t>
      </w:r>
      <w:r w:rsidRPr="00692866">
        <w:rPr>
          <w:rFonts w:hAnsi="宋体" w:hint="eastAsia"/>
          <w:szCs w:val="21"/>
        </w:rPr>
        <w:t>名。董事会下设提名及资格审查委员会、薪酬委员会、考核委员会等专业委员会，对公司重大经营决策和发展规划进行决策及监督；</w:t>
      </w:r>
    </w:p>
    <w:p w14:paraId="5CD09D67" w14:textId="77777777" w:rsidR="00272CA9" w:rsidRPr="00692866" w:rsidRDefault="00272CA9" w:rsidP="00272CA9">
      <w:pPr>
        <w:spacing w:line="360" w:lineRule="auto"/>
        <w:ind w:firstLineChars="200" w:firstLine="420"/>
        <w:rPr>
          <w:rFonts w:hAnsi="宋体"/>
          <w:szCs w:val="21"/>
        </w:rPr>
      </w:pPr>
      <w:r w:rsidRPr="00692866">
        <w:rPr>
          <w:rFonts w:hAnsi="宋体"/>
          <w:szCs w:val="21"/>
        </w:rPr>
        <w:t>2</w:t>
      </w:r>
      <w:r w:rsidRPr="00692866">
        <w:rPr>
          <w:rFonts w:hAnsi="宋体" w:hint="eastAsia"/>
          <w:szCs w:val="21"/>
        </w:rPr>
        <w:t>）在组织结构方面，公司设立的执行委员会、投资决策委员会、风险管理委员会等机构分别负责公司经营、基金投资和风险控制等方面的决策和监督控制。同时公司各部门之间有明确的授权分工和风险控制责任，既相互独立，又相互合作和制约，形成了合理的组织结构、决策授权和风险控制体系；</w:t>
      </w:r>
    </w:p>
    <w:p w14:paraId="4A3352A2" w14:textId="77777777" w:rsidR="00272CA9" w:rsidRPr="00692866" w:rsidRDefault="00272CA9" w:rsidP="00272CA9">
      <w:pPr>
        <w:spacing w:line="360" w:lineRule="auto"/>
        <w:ind w:firstLineChars="200" w:firstLine="420"/>
        <w:rPr>
          <w:rFonts w:hAnsi="宋体"/>
          <w:szCs w:val="21"/>
        </w:rPr>
      </w:pPr>
      <w:r w:rsidRPr="00692866">
        <w:rPr>
          <w:rFonts w:hAnsi="宋体"/>
          <w:szCs w:val="21"/>
        </w:rPr>
        <w:lastRenderedPageBreak/>
        <w:t>3</w:t>
      </w:r>
      <w:r w:rsidRPr="00692866">
        <w:rPr>
          <w:rFonts w:hAnsi="宋体" w:hint="eastAsia"/>
          <w:szCs w:val="21"/>
        </w:rPr>
        <w:t>）公司一贯坚持诚信为投资人服务的道德观和稳健经营的管理理念。在员工中加强职业道德教育和风险观念，形成了诚信为本和稳健经营的企业文化；</w:t>
      </w:r>
    </w:p>
    <w:p w14:paraId="2DF5DF01" w14:textId="6DB457DC" w:rsidR="00272CA9" w:rsidRPr="00692866" w:rsidRDefault="00272CA9" w:rsidP="00272CA9">
      <w:pPr>
        <w:spacing w:line="360" w:lineRule="auto"/>
        <w:ind w:firstLineChars="200" w:firstLine="420"/>
        <w:rPr>
          <w:rFonts w:hAnsi="宋体"/>
          <w:szCs w:val="21"/>
        </w:rPr>
      </w:pPr>
      <w:r w:rsidRPr="00692866">
        <w:rPr>
          <w:rFonts w:hAnsi="宋体"/>
          <w:szCs w:val="21"/>
        </w:rPr>
        <w:t>4</w:t>
      </w:r>
      <w:r w:rsidRPr="00692866">
        <w:rPr>
          <w:rFonts w:hAnsi="宋体" w:hint="eastAsia"/>
          <w:szCs w:val="21"/>
        </w:rPr>
        <w:t>）公司</w:t>
      </w:r>
      <w:r w:rsidR="00EA41D3" w:rsidRPr="00692866">
        <w:rPr>
          <w:rFonts w:hAnsi="宋体" w:hint="eastAsia"/>
          <w:szCs w:val="21"/>
        </w:rPr>
        <w:t>稽核监察部门</w:t>
      </w:r>
      <w:r w:rsidRPr="00692866">
        <w:rPr>
          <w:rFonts w:hAnsi="宋体" w:hint="eastAsia"/>
          <w:szCs w:val="21"/>
        </w:rPr>
        <w:t>拥有对公司任何经营活动进行独立监察稽核的权限，并对公司内部控制措施的实施情况和有效性进行评价和提出改进建议。</w:t>
      </w:r>
    </w:p>
    <w:p w14:paraId="4C78EE26"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2</w:t>
      </w:r>
      <w:r w:rsidRPr="00692866">
        <w:rPr>
          <w:rFonts w:hAnsi="宋体" w:hint="eastAsia"/>
          <w:szCs w:val="21"/>
        </w:rPr>
        <w:t>）控制的性质和范围</w:t>
      </w:r>
    </w:p>
    <w:p w14:paraId="5654F7E7" w14:textId="77777777" w:rsidR="00272CA9" w:rsidRPr="00692866" w:rsidRDefault="00272CA9" w:rsidP="00272CA9">
      <w:pPr>
        <w:spacing w:line="360" w:lineRule="auto"/>
        <w:ind w:firstLineChars="200" w:firstLine="420"/>
        <w:rPr>
          <w:rFonts w:hAnsi="宋体"/>
          <w:szCs w:val="21"/>
        </w:rPr>
      </w:pPr>
      <w:r w:rsidRPr="00692866">
        <w:rPr>
          <w:rFonts w:hAnsi="宋体"/>
          <w:szCs w:val="21"/>
        </w:rPr>
        <w:t>1</w:t>
      </w:r>
      <w:r w:rsidRPr="00692866">
        <w:rPr>
          <w:rFonts w:hAnsi="宋体" w:hint="eastAsia"/>
          <w:szCs w:val="21"/>
        </w:rPr>
        <w:t>）内部会计控制</w:t>
      </w:r>
    </w:p>
    <w:p w14:paraId="14B7396E"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公司建立了完善的内部会计控制，保证基金核算和公司财务核算的独立性、全面性、真实性和及时性。</w:t>
      </w:r>
    </w:p>
    <w:p w14:paraId="5422E2A3"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首先，公司根据国家有关法律法规、有关会计制度和准则，制定了完善的公司财务制度、基金会计制度以及会计业务控制流程，做好基金业务和公司经营的核算工作，真实、完整、准确地记录和反映基金运作情况和公司财务状况。</w:t>
      </w:r>
    </w:p>
    <w:p w14:paraId="595D7176"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其次，公司将基金会计和公司财务核算从人员上、空间上和业务活动上严格分开，保证两者相互独立，各基金之间做到独立建账、独立核算，保证基金资产和公司资产之间、以及各基金资产之间的相互独立性。</w:t>
      </w:r>
    </w:p>
    <w:p w14:paraId="70D6AB6F"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公司建立了严格的岗位职责分离控制、凭证与记录控制、资产接触控制、独立稽核等制度，确保在基金核算和公司财务管理中做到对资源的有效控制、有关功能的相互分离和各岗位的相互监督等。</w:t>
      </w:r>
    </w:p>
    <w:p w14:paraId="767BACEB"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另外公司还建立了严格的财务管理制度，执行严格的预算管理和财务费用审批制度，加强成本控制和监督。</w:t>
      </w:r>
    </w:p>
    <w:p w14:paraId="01A5AD49" w14:textId="77777777" w:rsidR="00272CA9" w:rsidRPr="00692866" w:rsidRDefault="00272CA9" w:rsidP="00272CA9">
      <w:pPr>
        <w:spacing w:line="360" w:lineRule="auto"/>
        <w:ind w:firstLineChars="200" w:firstLine="420"/>
        <w:rPr>
          <w:rFonts w:hAnsi="宋体"/>
          <w:szCs w:val="21"/>
        </w:rPr>
      </w:pPr>
      <w:r w:rsidRPr="00692866">
        <w:rPr>
          <w:rFonts w:hAnsi="宋体"/>
          <w:szCs w:val="21"/>
        </w:rPr>
        <w:t>2</w:t>
      </w:r>
      <w:r w:rsidRPr="00692866">
        <w:rPr>
          <w:rFonts w:hAnsi="宋体" w:hint="eastAsia"/>
          <w:szCs w:val="21"/>
        </w:rPr>
        <w:t>）风险管理控制</w:t>
      </w:r>
    </w:p>
    <w:p w14:paraId="4BF56B03"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公司在经营管理中建立了有效的风险管理控制体系，主要包括：</w:t>
      </w:r>
    </w:p>
    <w:p w14:paraId="2117335A"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岗位分离和空间隔离制度：为保证各部门的相对独立性，公司建立了明确的岗位分离制度；同时实行空间隔离制度，建立防火墙，充分保证信息的隔离和保密；</w:t>
      </w:r>
    </w:p>
    <w:p w14:paraId="1219B9CC"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投资管理业务控制：通过建立完整的研究业务控制、投资决策控制、交易业务控制，完善投资决策委员会的投资决策职能和风险管理委员会的风险控制职能，实行投资总监和基金经理分级授权制度和股票池制度，进行集中交易，以及风险管理部对投资交易实时监控等，加强投资管理控制，做到研究、投资、交易、风险控制的相互独立、相互制约和相互配合，有效控制操作风险；建立了科学先进的投资风险量化评估和管理体系，控制投资业务中面临的市场风险、集中风险、流动性风险等；建立了科学合理的投资业绩绩效评估体系，对投资管理的风险和业绩进行及时评估和反馈；</w:t>
      </w:r>
    </w:p>
    <w:p w14:paraId="7FF98020"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lastRenderedPageBreak/>
        <w:t>信息技术控制：为保证信息技术系统的安全稳定，公司在硬件设备运行维护、软件采购维护、网络安全、数据库管理、危机处理机制等方面均制定实施了完善的制度和控制流程；</w:t>
      </w:r>
    </w:p>
    <w:p w14:paraId="21B55499"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营销业务控制：公司制定了完善的市场营销、客户开发和客户服务制度，以保证在营销业务中对有关法律法规的遵守，以及对经营风险的有效控制；</w:t>
      </w:r>
    </w:p>
    <w:p w14:paraId="447B268E"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信息披露控制和资料保全制度：公司制定了规范的信息披露管理办法，保证信息披露的及时、准确和完整；在资料保全方面，建立了完善的信息资料保全备份系统，以及完整的会计、统计和各种业务资料档案；</w:t>
      </w:r>
    </w:p>
    <w:p w14:paraId="4382FF89" w14:textId="3A9B72E8" w:rsidR="00272CA9" w:rsidRPr="00692866" w:rsidRDefault="00272CA9" w:rsidP="00272CA9">
      <w:pPr>
        <w:spacing w:line="360" w:lineRule="auto"/>
        <w:ind w:firstLineChars="200" w:firstLine="420"/>
        <w:rPr>
          <w:rFonts w:hAnsi="宋体"/>
          <w:szCs w:val="21"/>
        </w:rPr>
      </w:pPr>
      <w:r w:rsidRPr="00692866">
        <w:rPr>
          <w:rFonts w:hAnsi="宋体" w:hint="eastAsia"/>
          <w:szCs w:val="21"/>
        </w:rPr>
        <w:t>独立的监察稽核制度：</w:t>
      </w:r>
      <w:r w:rsidR="00EA41D3" w:rsidRPr="00692866">
        <w:rPr>
          <w:rFonts w:hAnsi="宋体" w:hint="eastAsia"/>
          <w:szCs w:val="21"/>
        </w:rPr>
        <w:t>稽核监察部门</w:t>
      </w:r>
      <w:r w:rsidRPr="00692866">
        <w:rPr>
          <w:rFonts w:hAnsi="宋体" w:hint="eastAsia"/>
          <w:szCs w:val="21"/>
        </w:rPr>
        <w:t>有权对公司各业务部门工作进行稽核检查，并保证稽核的独立性和客观性。</w:t>
      </w:r>
    </w:p>
    <w:p w14:paraId="1391FE78" w14:textId="77777777" w:rsidR="00272CA9" w:rsidRPr="00692866" w:rsidRDefault="00272CA9" w:rsidP="00272CA9">
      <w:pPr>
        <w:spacing w:line="360" w:lineRule="auto"/>
        <w:ind w:firstLineChars="200" w:firstLine="420"/>
        <w:rPr>
          <w:rFonts w:hAnsi="宋体"/>
          <w:szCs w:val="21"/>
        </w:rPr>
      </w:pPr>
      <w:r w:rsidRPr="00692866">
        <w:rPr>
          <w:rFonts w:hAnsi="宋体"/>
          <w:szCs w:val="21"/>
        </w:rPr>
        <w:t>3</w:t>
      </w:r>
      <w:r w:rsidRPr="00692866">
        <w:rPr>
          <w:rFonts w:hAnsi="宋体" w:hint="eastAsia"/>
          <w:szCs w:val="21"/>
        </w:rPr>
        <w:t>）内部控制制度的实施</w:t>
      </w:r>
    </w:p>
    <w:p w14:paraId="62DBF0F2"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公司风险管理委员会首先从总体上制定了公司风险控制制度，对公司面临的主要风险进行辨识和评估，制定了风险控制原则。在风险管理委员会总体方针指导下，各部门根据各自业务特点，对业务活动中存在的风险点进行了揭示和梳理，有针对性地建立了详细的风险控制流程，并在实际业务中加以控制。</w:t>
      </w:r>
    </w:p>
    <w:p w14:paraId="2AB76C53"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3</w:t>
      </w:r>
      <w:r w:rsidRPr="00692866">
        <w:rPr>
          <w:rFonts w:hAnsi="宋体" w:hint="eastAsia"/>
          <w:szCs w:val="21"/>
        </w:rPr>
        <w:t>）内部控制制度实施情况检查</w:t>
      </w:r>
    </w:p>
    <w:p w14:paraId="59C38205" w14:textId="7893FBFB" w:rsidR="00272CA9" w:rsidRPr="00692866" w:rsidRDefault="00272CA9" w:rsidP="00272CA9">
      <w:pPr>
        <w:spacing w:line="360" w:lineRule="auto"/>
        <w:ind w:firstLineChars="200" w:firstLine="420"/>
        <w:rPr>
          <w:rFonts w:hAnsi="宋体"/>
          <w:szCs w:val="21"/>
        </w:rPr>
      </w:pPr>
      <w:r w:rsidRPr="00692866">
        <w:rPr>
          <w:rFonts w:hAnsi="宋体" w:hint="eastAsia"/>
          <w:szCs w:val="21"/>
        </w:rPr>
        <w:t>公司</w:t>
      </w:r>
      <w:r w:rsidR="00EA41D3" w:rsidRPr="00692866">
        <w:rPr>
          <w:rFonts w:hAnsi="宋体" w:hint="eastAsia"/>
          <w:szCs w:val="21"/>
        </w:rPr>
        <w:t>稽核监察部门</w:t>
      </w:r>
      <w:r w:rsidRPr="00692866">
        <w:rPr>
          <w:rFonts w:hAnsi="宋体" w:hint="eastAsia"/>
          <w:szCs w:val="21"/>
        </w:rPr>
        <w:t>在进行风险评估的基础上，对公司各业务活动中内部控制措施的实施情况进行定期和不定期的监察稽核，重点是业务活动中风险暴露程度较高的环节，以确保公司经营合法合规、以及内部控制制度的有效遵循。</w:t>
      </w:r>
    </w:p>
    <w:p w14:paraId="3C5FD9CD" w14:textId="6036B3E2" w:rsidR="00272CA9" w:rsidRPr="00692866" w:rsidRDefault="00272CA9" w:rsidP="00272CA9">
      <w:pPr>
        <w:spacing w:line="360" w:lineRule="auto"/>
        <w:ind w:firstLineChars="200" w:firstLine="420"/>
        <w:rPr>
          <w:rFonts w:hAnsi="宋体"/>
          <w:szCs w:val="21"/>
        </w:rPr>
      </w:pPr>
      <w:r w:rsidRPr="00692866">
        <w:rPr>
          <w:rFonts w:hAnsi="宋体" w:hint="eastAsia"/>
          <w:szCs w:val="21"/>
        </w:rPr>
        <w:t>在确保现有内部控制制度实施情况的基础上，公司会根据新业务开展和市场变化情况，对内部控制制度进行及时的更新和调整，以适应公司经营活动的变化。公司</w:t>
      </w:r>
      <w:r w:rsidR="00EA41D3" w:rsidRPr="00692866">
        <w:rPr>
          <w:rFonts w:hAnsi="宋体" w:hint="eastAsia"/>
          <w:szCs w:val="21"/>
        </w:rPr>
        <w:t>稽核监察部门</w:t>
      </w:r>
      <w:r w:rsidRPr="00692866">
        <w:rPr>
          <w:rFonts w:hAnsi="宋体" w:hint="eastAsia"/>
          <w:szCs w:val="21"/>
        </w:rPr>
        <w:t>在对内部控制制度的执行情况进行监察稽核的基础上，也会重点对内部控制制度的有效性进行评估，并提出相应改进建议。</w:t>
      </w:r>
    </w:p>
    <w:p w14:paraId="44335B19" w14:textId="77777777" w:rsidR="00272CA9" w:rsidRPr="00692866" w:rsidRDefault="00272CA9" w:rsidP="00272CA9">
      <w:pPr>
        <w:spacing w:line="360" w:lineRule="auto"/>
        <w:ind w:firstLineChars="200" w:firstLine="420"/>
        <w:rPr>
          <w:rFonts w:hAnsi="宋体"/>
          <w:szCs w:val="21"/>
        </w:rPr>
      </w:pPr>
      <w:r w:rsidRPr="00692866">
        <w:rPr>
          <w:rFonts w:hAnsi="宋体" w:hint="eastAsia"/>
          <w:szCs w:val="21"/>
        </w:rPr>
        <w:t>（</w:t>
      </w:r>
      <w:r w:rsidRPr="00692866">
        <w:rPr>
          <w:rFonts w:hAnsi="宋体"/>
          <w:szCs w:val="21"/>
        </w:rPr>
        <w:t>4</w:t>
      </w:r>
      <w:r w:rsidRPr="00692866">
        <w:rPr>
          <w:rFonts w:hAnsi="宋体" w:hint="eastAsia"/>
          <w:szCs w:val="21"/>
        </w:rPr>
        <w:t>）内部控制制度实施情况的报告</w:t>
      </w:r>
    </w:p>
    <w:p w14:paraId="013AAED2" w14:textId="66ABDB5B" w:rsidR="00272CA9" w:rsidRPr="00692866" w:rsidRDefault="00272CA9" w:rsidP="00272CA9">
      <w:pPr>
        <w:spacing w:line="360" w:lineRule="auto"/>
        <w:ind w:firstLineChars="200" w:firstLine="420"/>
        <w:rPr>
          <w:rFonts w:hAnsi="宋体"/>
          <w:szCs w:val="21"/>
        </w:rPr>
      </w:pPr>
      <w:r w:rsidRPr="00692866">
        <w:rPr>
          <w:rFonts w:hAnsi="宋体" w:hint="eastAsia"/>
          <w:szCs w:val="21"/>
        </w:rPr>
        <w:t>公司建立了有效的内部控制制度实施报告流程，各部门对于内部控制制度实施过程中出现的失效情况须及时向公司高级管理层和</w:t>
      </w:r>
      <w:r w:rsidR="00EA41D3" w:rsidRPr="00692866">
        <w:rPr>
          <w:rFonts w:hAnsi="宋体" w:hint="eastAsia"/>
          <w:szCs w:val="21"/>
        </w:rPr>
        <w:t>稽核监察部门</w:t>
      </w:r>
      <w:r w:rsidRPr="00692866">
        <w:rPr>
          <w:rFonts w:hAnsi="宋体" w:hint="eastAsia"/>
          <w:szCs w:val="21"/>
        </w:rPr>
        <w:t>报告，使公司高级管理层和</w:t>
      </w:r>
      <w:r w:rsidR="00EA41D3" w:rsidRPr="00692866">
        <w:rPr>
          <w:rFonts w:hAnsi="宋体" w:hint="eastAsia"/>
          <w:szCs w:val="21"/>
        </w:rPr>
        <w:t>稽核监察部门</w:t>
      </w:r>
      <w:r w:rsidRPr="00692866">
        <w:rPr>
          <w:rFonts w:hAnsi="宋体" w:hint="eastAsia"/>
          <w:szCs w:val="21"/>
        </w:rPr>
        <w:t>及时了解内部控制出现的问题并作出妥善处理。</w:t>
      </w:r>
    </w:p>
    <w:p w14:paraId="43514E82" w14:textId="47B9E6DC" w:rsidR="00272CA9" w:rsidRPr="00692866" w:rsidRDefault="00EA41D3" w:rsidP="00272CA9">
      <w:pPr>
        <w:spacing w:line="360" w:lineRule="auto"/>
        <w:ind w:firstLineChars="200" w:firstLine="420"/>
        <w:rPr>
          <w:rFonts w:hAnsi="宋体"/>
          <w:szCs w:val="21"/>
        </w:rPr>
      </w:pPr>
      <w:r w:rsidRPr="00692866">
        <w:rPr>
          <w:rFonts w:hAnsi="宋体" w:hint="eastAsia"/>
          <w:szCs w:val="21"/>
        </w:rPr>
        <w:t>稽核监察部门</w:t>
      </w:r>
      <w:r w:rsidR="00272CA9" w:rsidRPr="00692866">
        <w:rPr>
          <w:rFonts w:hAnsi="宋体" w:hint="eastAsia"/>
          <w:szCs w:val="21"/>
        </w:rPr>
        <w:t>在对内部控制实施情况的监察中，对发现的问题均立即向公司高级管理层报告，并提出相应的建议，对于重大问题，则通过督察长及时向公司董事长和中国证监会报告。同时</w:t>
      </w:r>
      <w:r w:rsidRPr="00692866">
        <w:rPr>
          <w:rFonts w:hAnsi="宋体" w:hint="eastAsia"/>
          <w:szCs w:val="21"/>
        </w:rPr>
        <w:t>稽核监察部门</w:t>
      </w:r>
      <w:r w:rsidR="00272CA9" w:rsidRPr="00692866">
        <w:rPr>
          <w:rFonts w:hAnsi="宋体" w:hint="eastAsia"/>
          <w:szCs w:val="21"/>
        </w:rPr>
        <w:t>定期出具独立的监察稽核报告，直接报公司董事长和中国证监会。</w:t>
      </w:r>
    </w:p>
    <w:p w14:paraId="213DAF1D" w14:textId="77777777" w:rsidR="00272CA9" w:rsidRPr="00692866" w:rsidRDefault="00272CA9" w:rsidP="00272CA9">
      <w:pPr>
        <w:spacing w:line="360" w:lineRule="auto"/>
        <w:ind w:firstLineChars="200" w:firstLine="420"/>
        <w:rPr>
          <w:rFonts w:hAnsi="宋体"/>
          <w:szCs w:val="21"/>
        </w:rPr>
      </w:pPr>
      <w:r w:rsidRPr="00692866">
        <w:rPr>
          <w:rFonts w:hAnsi="宋体"/>
          <w:szCs w:val="21"/>
        </w:rPr>
        <w:t>3</w:t>
      </w:r>
      <w:r w:rsidRPr="00692866">
        <w:rPr>
          <w:rFonts w:hAnsi="宋体" w:hint="eastAsia"/>
          <w:szCs w:val="21"/>
        </w:rPr>
        <w:t>、基金管理人内部控制制度声明书</w:t>
      </w:r>
    </w:p>
    <w:p w14:paraId="5673C154" w14:textId="77777777" w:rsidR="00D73E76" w:rsidRPr="00692866" w:rsidRDefault="00272CA9">
      <w:pPr>
        <w:adjustRightInd w:val="0"/>
        <w:snapToGrid w:val="0"/>
        <w:spacing w:line="360" w:lineRule="auto"/>
        <w:ind w:firstLineChars="200" w:firstLine="420"/>
        <w:rPr>
          <w:rFonts w:asciiTheme="minorEastAsia" w:eastAsiaTheme="minorEastAsia" w:hAnsiTheme="minorEastAsia"/>
          <w:szCs w:val="21"/>
        </w:rPr>
      </w:pPr>
      <w:r w:rsidRPr="00692866">
        <w:rPr>
          <w:rFonts w:hAnsi="宋体" w:hint="eastAsia"/>
          <w:szCs w:val="21"/>
        </w:rPr>
        <w:lastRenderedPageBreak/>
        <w:t>基金管理人保证以上关于内部控制制度的披露真实、准确，并承诺基金管理人将根据市场变化和业务发展不断完善内部控制制度，切实维护基金份额持有人的合法权益。</w:t>
      </w:r>
      <w:bookmarkEnd w:id="61"/>
    </w:p>
    <w:p w14:paraId="31CC8C88" w14:textId="77777777" w:rsidR="001C1B56" w:rsidRPr="00692866" w:rsidRDefault="001C1B56" w:rsidP="001C1B56">
      <w:pPr>
        <w:pStyle w:val="1"/>
        <w:widowControl/>
        <w:adjustRightInd w:val="0"/>
        <w:snapToGrid w:val="0"/>
        <w:spacing w:before="480" w:after="360" w:line="240" w:lineRule="auto"/>
        <w:jc w:val="center"/>
        <w:rPr>
          <w:bCs/>
          <w:color w:val="auto"/>
          <w:kern w:val="44"/>
          <w:sz w:val="32"/>
          <w:szCs w:val="32"/>
        </w:rPr>
      </w:pPr>
      <w:bookmarkStart w:id="64" w:name="_Toc377044982"/>
      <w:r w:rsidRPr="00692866">
        <w:rPr>
          <w:rFonts w:hint="eastAsia"/>
          <w:bCs/>
          <w:color w:val="auto"/>
          <w:kern w:val="44"/>
          <w:sz w:val="32"/>
          <w:szCs w:val="32"/>
        </w:rPr>
        <w:t>第四部分</w:t>
      </w:r>
      <w:r w:rsidRPr="00692866">
        <w:rPr>
          <w:bCs/>
          <w:color w:val="auto"/>
          <w:kern w:val="44"/>
          <w:sz w:val="32"/>
          <w:szCs w:val="32"/>
        </w:rPr>
        <w:t xml:space="preserve">  </w:t>
      </w:r>
      <w:r w:rsidRPr="00692866">
        <w:rPr>
          <w:rFonts w:hint="eastAsia"/>
          <w:bCs/>
          <w:color w:val="auto"/>
          <w:kern w:val="44"/>
          <w:sz w:val="32"/>
          <w:szCs w:val="32"/>
        </w:rPr>
        <w:t>基金托管人</w:t>
      </w:r>
      <w:bookmarkEnd w:id="64"/>
    </w:p>
    <w:p w14:paraId="0F380F28" w14:textId="77777777" w:rsidR="00487EFE" w:rsidRPr="00692866" w:rsidRDefault="00487EFE" w:rsidP="00487EFE">
      <w:pPr>
        <w:spacing w:line="360" w:lineRule="auto"/>
        <w:ind w:firstLineChars="200" w:firstLine="422"/>
        <w:outlineLvl w:val="0"/>
        <w:rPr>
          <w:rFonts w:ascii="宋体" w:hAnsi="宋体"/>
          <w:b/>
          <w:bCs/>
          <w:szCs w:val="21"/>
        </w:rPr>
      </w:pPr>
      <w:bookmarkStart w:id="65" w:name="_Toc90742390"/>
      <w:bookmarkStart w:id="66" w:name="_Toc27226"/>
      <w:bookmarkStart w:id="67" w:name="_Toc29784"/>
      <w:bookmarkStart w:id="68" w:name="_Toc16265"/>
      <w:bookmarkStart w:id="69" w:name="_Toc15203"/>
      <w:bookmarkStart w:id="70" w:name="_Toc90742688"/>
      <w:bookmarkStart w:id="71" w:name="_Toc29948"/>
      <w:bookmarkStart w:id="72" w:name="_Toc3266"/>
      <w:bookmarkStart w:id="73" w:name="_Toc7151"/>
      <w:bookmarkStart w:id="74" w:name="_Toc27189"/>
      <w:bookmarkStart w:id="75" w:name="_Toc6714"/>
      <w:bookmarkStart w:id="76" w:name="_Toc90742321"/>
      <w:bookmarkStart w:id="77" w:name="_Toc22074"/>
      <w:r w:rsidRPr="00692866">
        <w:rPr>
          <w:rFonts w:ascii="宋体" w:hAnsi="宋体" w:hint="eastAsia"/>
          <w:b/>
          <w:bCs/>
          <w:szCs w:val="21"/>
        </w:rPr>
        <w:t>一、基本情况</w:t>
      </w:r>
    </w:p>
    <w:p w14:paraId="4BB88DC0" w14:textId="77777777" w:rsidR="00FF3155" w:rsidRPr="006569A2" w:rsidRDefault="00FF3155" w:rsidP="00FF3155">
      <w:pPr>
        <w:spacing w:line="360" w:lineRule="auto"/>
        <w:ind w:firstLine="420"/>
        <w:rPr>
          <w:rFonts w:ascii="宋体" w:hAnsi="宋体"/>
          <w:szCs w:val="21"/>
        </w:rPr>
      </w:pPr>
      <w:r w:rsidRPr="00C953E9">
        <w:rPr>
          <w:rFonts w:ascii="宋体" w:hAnsi="宋体" w:hint="eastAsia"/>
          <w:szCs w:val="21"/>
        </w:rPr>
        <w:t>名称：中国银行股份有限公司（简称</w:t>
      </w:r>
      <w:r w:rsidRPr="00C953E9">
        <w:rPr>
          <w:rFonts w:ascii="宋体" w:hAnsi="宋体"/>
          <w:szCs w:val="21"/>
        </w:rPr>
        <w:t>“</w:t>
      </w:r>
      <w:r w:rsidRPr="00C953E9">
        <w:rPr>
          <w:rFonts w:ascii="宋体" w:hAnsi="宋体" w:hint="eastAsia"/>
          <w:szCs w:val="21"/>
        </w:rPr>
        <w:t>中国银行</w:t>
      </w:r>
      <w:r w:rsidRPr="00C953E9">
        <w:rPr>
          <w:rFonts w:ascii="宋体" w:hAnsi="宋体"/>
          <w:szCs w:val="21"/>
        </w:rPr>
        <w:t>”</w:t>
      </w:r>
      <w:r w:rsidRPr="00C953E9">
        <w:rPr>
          <w:rFonts w:ascii="宋体" w:hAnsi="宋体" w:hint="eastAsia"/>
          <w:szCs w:val="21"/>
        </w:rPr>
        <w:t>）</w:t>
      </w:r>
    </w:p>
    <w:p w14:paraId="0222D55F" w14:textId="77777777" w:rsidR="00FF3155" w:rsidRPr="006569A2" w:rsidRDefault="00FF3155" w:rsidP="00FF3155">
      <w:pPr>
        <w:spacing w:line="360" w:lineRule="auto"/>
        <w:ind w:firstLine="420"/>
        <w:rPr>
          <w:rFonts w:ascii="宋体" w:hAnsi="宋体"/>
          <w:szCs w:val="21"/>
        </w:rPr>
      </w:pPr>
      <w:r w:rsidRPr="006569A2">
        <w:rPr>
          <w:rFonts w:ascii="宋体" w:hAnsi="宋体" w:hint="eastAsia"/>
          <w:szCs w:val="21"/>
        </w:rPr>
        <w:t>住所及办公地址：北京市西城区复兴门内大街</w:t>
      </w:r>
      <w:r w:rsidRPr="006569A2">
        <w:rPr>
          <w:rFonts w:ascii="宋体" w:hAnsi="宋体"/>
          <w:szCs w:val="21"/>
        </w:rPr>
        <w:t>1</w:t>
      </w:r>
      <w:r w:rsidRPr="006569A2">
        <w:rPr>
          <w:rFonts w:ascii="宋体" w:hAnsi="宋体" w:hint="eastAsia"/>
          <w:szCs w:val="21"/>
        </w:rPr>
        <w:t>号</w:t>
      </w:r>
    </w:p>
    <w:p w14:paraId="0D605017" w14:textId="77777777" w:rsidR="00FF3155" w:rsidRPr="006569A2" w:rsidRDefault="00FF3155" w:rsidP="00FF3155">
      <w:pPr>
        <w:spacing w:line="360" w:lineRule="auto"/>
        <w:ind w:firstLine="420"/>
        <w:rPr>
          <w:rFonts w:ascii="宋体" w:hAnsi="宋体"/>
          <w:szCs w:val="21"/>
        </w:rPr>
      </w:pPr>
      <w:r w:rsidRPr="006569A2">
        <w:rPr>
          <w:rFonts w:ascii="宋体" w:hAnsi="宋体" w:hint="eastAsia"/>
          <w:szCs w:val="21"/>
        </w:rPr>
        <w:t>首次注册登记日期：</w:t>
      </w:r>
      <w:smartTag w:uri="urn:schemas-microsoft-com:office:smarttags" w:element="chsdate">
        <w:smartTagPr>
          <w:attr w:name="Year" w:val="1983"/>
          <w:attr w:name="Month" w:val="10"/>
          <w:attr w:name="Day" w:val="31"/>
          <w:attr w:name="IsLunarDate" w:val="False"/>
          <w:attr w:name="IsROCDate" w:val="False"/>
        </w:smartTagPr>
        <w:r w:rsidRPr="006569A2">
          <w:rPr>
            <w:rFonts w:ascii="宋体" w:hAnsi="宋体" w:hint="eastAsia"/>
            <w:szCs w:val="21"/>
          </w:rPr>
          <w:t>1983年10月31日</w:t>
        </w:r>
      </w:smartTag>
    </w:p>
    <w:p w14:paraId="42ED4D23" w14:textId="77777777" w:rsidR="00FF3155" w:rsidRPr="00826EEE" w:rsidRDefault="00FF3155" w:rsidP="00FF3155">
      <w:pPr>
        <w:spacing w:line="360" w:lineRule="auto"/>
        <w:ind w:firstLine="420"/>
        <w:rPr>
          <w:rFonts w:ascii="宋体" w:hAnsi="宋体"/>
          <w:szCs w:val="21"/>
        </w:rPr>
      </w:pPr>
      <w:r>
        <w:rPr>
          <w:rFonts w:ascii="宋体" w:hAnsi="宋体" w:hint="eastAsia"/>
          <w:szCs w:val="21"/>
        </w:rPr>
        <w:t>注册资本：人民币贰仟玖佰肆</w:t>
      </w:r>
      <w:r w:rsidRPr="006569A2">
        <w:rPr>
          <w:rFonts w:ascii="宋体" w:hAnsi="宋体" w:hint="eastAsia"/>
          <w:szCs w:val="21"/>
        </w:rPr>
        <w:t>拾</w:t>
      </w:r>
      <w:r>
        <w:rPr>
          <w:rFonts w:ascii="宋体" w:hAnsi="宋体" w:hint="eastAsia"/>
          <w:szCs w:val="21"/>
        </w:rPr>
        <w:t>叁</w:t>
      </w:r>
      <w:r w:rsidRPr="006569A2">
        <w:rPr>
          <w:rFonts w:ascii="宋体" w:hAnsi="宋体" w:hint="eastAsia"/>
          <w:szCs w:val="21"/>
        </w:rPr>
        <w:t>亿</w:t>
      </w:r>
      <w:r>
        <w:rPr>
          <w:rFonts w:ascii="宋体" w:hAnsi="宋体" w:hint="eastAsia"/>
          <w:szCs w:val="21"/>
        </w:rPr>
        <w:t>捌</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柒</w:t>
      </w:r>
      <w:r w:rsidRPr="006569A2">
        <w:rPr>
          <w:rFonts w:ascii="宋体" w:hAnsi="宋体" w:hint="eastAsia"/>
          <w:szCs w:val="21"/>
        </w:rPr>
        <w:t>拾</w:t>
      </w:r>
      <w:r>
        <w:rPr>
          <w:rFonts w:ascii="宋体" w:hAnsi="宋体" w:hint="eastAsia"/>
          <w:szCs w:val="21"/>
        </w:rPr>
        <w:t>玖</w:t>
      </w:r>
      <w:r w:rsidRPr="006569A2">
        <w:rPr>
          <w:rFonts w:ascii="宋体" w:hAnsi="宋体" w:hint="eastAsia"/>
          <w:szCs w:val="21"/>
        </w:rPr>
        <w:t>万</w:t>
      </w:r>
      <w:r>
        <w:rPr>
          <w:rFonts w:ascii="宋体" w:hAnsi="宋体" w:hint="eastAsia"/>
          <w:szCs w:val="21"/>
        </w:rPr>
        <w:t>壹</w:t>
      </w:r>
      <w:r w:rsidRPr="006569A2">
        <w:rPr>
          <w:rFonts w:ascii="宋体" w:hAnsi="宋体" w:hint="eastAsia"/>
          <w:szCs w:val="21"/>
        </w:rPr>
        <w:t>仟</w:t>
      </w:r>
      <w:r>
        <w:rPr>
          <w:rFonts w:ascii="宋体" w:hAnsi="宋体" w:hint="eastAsia"/>
          <w:szCs w:val="21"/>
        </w:rPr>
        <w:t>贰佰肆拾壹</w:t>
      </w:r>
      <w:r w:rsidRPr="006569A2">
        <w:rPr>
          <w:rFonts w:ascii="宋体" w:hAnsi="宋体" w:hint="eastAsia"/>
          <w:szCs w:val="21"/>
        </w:rPr>
        <w:t>元整</w:t>
      </w:r>
    </w:p>
    <w:p w14:paraId="24B50CD6" w14:textId="77777777" w:rsidR="00FF3155" w:rsidRPr="00C953E9" w:rsidRDefault="00FF3155" w:rsidP="00FF3155">
      <w:pPr>
        <w:spacing w:line="360" w:lineRule="auto"/>
        <w:ind w:firstLine="420"/>
        <w:rPr>
          <w:rFonts w:ascii="宋体" w:hAnsi="宋体"/>
          <w:szCs w:val="21"/>
        </w:rPr>
      </w:pPr>
      <w:r>
        <w:rPr>
          <w:rFonts w:ascii="宋体" w:hAnsi="宋体" w:hint="eastAsia"/>
          <w:szCs w:val="21"/>
        </w:rPr>
        <w:t>法定代表人：刘连舸</w:t>
      </w:r>
    </w:p>
    <w:p w14:paraId="50BA2E68" w14:textId="77777777" w:rsidR="00FF3155" w:rsidRPr="006569A2" w:rsidRDefault="00FF3155" w:rsidP="00FF3155">
      <w:pPr>
        <w:spacing w:line="360" w:lineRule="auto"/>
        <w:ind w:firstLine="420"/>
        <w:rPr>
          <w:rFonts w:ascii="宋体" w:hAnsi="宋体"/>
          <w:szCs w:val="21"/>
        </w:rPr>
      </w:pPr>
      <w:r w:rsidRPr="00C953E9">
        <w:rPr>
          <w:rFonts w:ascii="宋体" w:hAnsi="宋体" w:hint="eastAsia"/>
          <w:szCs w:val="21"/>
        </w:rPr>
        <w:t>基金托管业务批准文号：中国证监会证监基字【</w:t>
      </w:r>
      <w:r w:rsidRPr="006569A2">
        <w:rPr>
          <w:rFonts w:ascii="宋体" w:hAnsi="宋体"/>
          <w:szCs w:val="21"/>
        </w:rPr>
        <w:t>1998</w:t>
      </w:r>
      <w:r w:rsidRPr="006569A2">
        <w:rPr>
          <w:rFonts w:ascii="宋体" w:hAnsi="宋体" w:hint="eastAsia"/>
          <w:szCs w:val="21"/>
        </w:rPr>
        <w:t>】</w:t>
      </w:r>
      <w:r w:rsidRPr="006569A2">
        <w:rPr>
          <w:rFonts w:ascii="宋体" w:hAnsi="宋体"/>
          <w:szCs w:val="21"/>
        </w:rPr>
        <w:t xml:space="preserve">24 </w:t>
      </w:r>
      <w:r w:rsidRPr="006569A2">
        <w:rPr>
          <w:rFonts w:ascii="宋体" w:hAnsi="宋体" w:hint="eastAsia"/>
          <w:szCs w:val="21"/>
        </w:rPr>
        <w:t>号</w:t>
      </w:r>
    </w:p>
    <w:p w14:paraId="11931C42" w14:textId="77777777" w:rsidR="00FF3155" w:rsidRPr="006569A2" w:rsidRDefault="00FF3155" w:rsidP="00FF3155">
      <w:pPr>
        <w:spacing w:line="360" w:lineRule="auto"/>
        <w:ind w:firstLine="420"/>
        <w:rPr>
          <w:rFonts w:ascii="宋体" w:hAnsi="宋体"/>
          <w:szCs w:val="21"/>
        </w:rPr>
      </w:pPr>
      <w:r w:rsidRPr="006569A2">
        <w:rPr>
          <w:rFonts w:ascii="宋体" w:hAnsi="宋体" w:hint="eastAsia"/>
          <w:szCs w:val="21"/>
        </w:rPr>
        <w:t>托管部门信息披露联系人：</w:t>
      </w:r>
      <w:r>
        <w:rPr>
          <w:rFonts w:ascii="宋体" w:hAnsi="宋体" w:hint="eastAsia"/>
          <w:szCs w:val="21"/>
        </w:rPr>
        <w:t>许俊</w:t>
      </w:r>
    </w:p>
    <w:p w14:paraId="53AFC699" w14:textId="77777777" w:rsidR="00FF3155" w:rsidRDefault="00FF3155" w:rsidP="00FF3155">
      <w:pPr>
        <w:spacing w:line="360" w:lineRule="auto"/>
        <w:ind w:firstLine="420"/>
        <w:rPr>
          <w:rFonts w:ascii="宋体" w:hAnsi="宋体"/>
          <w:szCs w:val="21"/>
        </w:rPr>
      </w:pPr>
      <w:r w:rsidRPr="006569A2">
        <w:rPr>
          <w:rFonts w:ascii="宋体" w:hAnsi="宋体" w:hint="eastAsia"/>
          <w:szCs w:val="21"/>
        </w:rPr>
        <w:t>传真：（</w:t>
      </w:r>
      <w:r w:rsidRPr="006569A2">
        <w:rPr>
          <w:rFonts w:ascii="宋体" w:hAnsi="宋体"/>
          <w:szCs w:val="21"/>
        </w:rPr>
        <w:t>010</w:t>
      </w:r>
      <w:r w:rsidRPr="006569A2">
        <w:rPr>
          <w:rFonts w:ascii="宋体" w:hAnsi="宋体" w:hint="eastAsia"/>
          <w:szCs w:val="21"/>
        </w:rPr>
        <w:t>）</w:t>
      </w:r>
      <w:r w:rsidRPr="006569A2">
        <w:rPr>
          <w:rFonts w:ascii="宋体" w:hAnsi="宋体"/>
          <w:szCs w:val="21"/>
        </w:rPr>
        <w:t>66594942</w:t>
      </w:r>
    </w:p>
    <w:p w14:paraId="1962C562" w14:textId="77777777" w:rsidR="00FF3155" w:rsidRPr="006569A2" w:rsidRDefault="00FF3155" w:rsidP="00FF3155">
      <w:pPr>
        <w:spacing w:line="360" w:lineRule="auto"/>
        <w:ind w:firstLine="420"/>
        <w:rPr>
          <w:rFonts w:ascii="宋体" w:hAnsi="宋体"/>
          <w:szCs w:val="21"/>
        </w:rPr>
      </w:pPr>
      <w:r>
        <w:rPr>
          <w:rFonts w:ascii="宋体" w:hAnsi="宋体" w:hint="eastAsia"/>
          <w:szCs w:val="21"/>
        </w:rPr>
        <w:t>中国银行客服</w:t>
      </w:r>
      <w:r w:rsidRPr="006569A2">
        <w:rPr>
          <w:rFonts w:ascii="宋体" w:hAnsi="宋体" w:hint="eastAsia"/>
          <w:szCs w:val="21"/>
        </w:rPr>
        <w:t>电话：</w:t>
      </w:r>
      <w:r>
        <w:rPr>
          <w:rFonts w:ascii="宋体" w:hAnsi="宋体" w:hint="eastAsia"/>
          <w:szCs w:val="21"/>
        </w:rPr>
        <w:t>95</w:t>
      </w:r>
      <w:r w:rsidRPr="006569A2">
        <w:rPr>
          <w:rFonts w:ascii="宋体" w:hAnsi="宋体" w:hint="eastAsia"/>
          <w:szCs w:val="21"/>
        </w:rPr>
        <w:t>5</w:t>
      </w:r>
      <w:r>
        <w:rPr>
          <w:rFonts w:ascii="宋体" w:hAnsi="宋体" w:hint="eastAsia"/>
          <w:szCs w:val="21"/>
        </w:rPr>
        <w:t>66</w:t>
      </w:r>
    </w:p>
    <w:p w14:paraId="7D3B065B" w14:textId="77777777" w:rsidR="00FF3155" w:rsidRPr="006569A2" w:rsidRDefault="00FF3155" w:rsidP="00FF3155">
      <w:pPr>
        <w:spacing w:line="360" w:lineRule="auto"/>
        <w:ind w:firstLine="422"/>
        <w:outlineLvl w:val="0"/>
        <w:rPr>
          <w:rFonts w:ascii="宋体" w:hAnsi="宋体"/>
          <w:b/>
          <w:bCs/>
          <w:szCs w:val="21"/>
        </w:rPr>
      </w:pPr>
      <w:r>
        <w:rPr>
          <w:rFonts w:ascii="宋体" w:hAnsi="宋体" w:hint="eastAsia"/>
          <w:b/>
          <w:bCs/>
          <w:szCs w:val="21"/>
        </w:rPr>
        <w:t>二、</w:t>
      </w:r>
      <w:r w:rsidRPr="006569A2">
        <w:rPr>
          <w:rFonts w:ascii="宋体" w:hAnsi="宋体" w:hint="eastAsia"/>
          <w:b/>
          <w:bCs/>
          <w:szCs w:val="21"/>
        </w:rPr>
        <w:t>基金托管部门及主要人员情况</w:t>
      </w:r>
    </w:p>
    <w:p w14:paraId="5C6FD561" w14:textId="77777777" w:rsidR="00FF3155" w:rsidRPr="006569A2" w:rsidRDefault="00FF3155" w:rsidP="00FF3155">
      <w:pPr>
        <w:spacing w:line="360" w:lineRule="auto"/>
        <w:ind w:firstLineChars="200" w:firstLine="420"/>
        <w:rPr>
          <w:rFonts w:ascii="宋体" w:hAnsi="宋体"/>
          <w:bCs/>
          <w:szCs w:val="21"/>
        </w:rPr>
      </w:pPr>
      <w:r w:rsidRPr="006569A2">
        <w:rPr>
          <w:rFonts w:ascii="宋体" w:hAnsi="宋体" w:hint="eastAsia"/>
          <w:szCs w:val="21"/>
        </w:rPr>
        <w:t>中国银行</w:t>
      </w:r>
      <w:r>
        <w:rPr>
          <w:rFonts w:ascii="宋体" w:hAnsi="宋体" w:hint="eastAsia"/>
          <w:szCs w:val="21"/>
        </w:rPr>
        <w:t>托管业务部</w:t>
      </w:r>
      <w:r w:rsidRPr="006569A2">
        <w:rPr>
          <w:rFonts w:ascii="宋体" w:hAnsi="宋体" w:hint="eastAsia"/>
          <w:szCs w:val="21"/>
        </w:rPr>
        <w:t>设立于</w:t>
      </w:r>
      <w:r w:rsidRPr="006569A2">
        <w:rPr>
          <w:rFonts w:ascii="宋体" w:hAnsi="宋体"/>
          <w:szCs w:val="21"/>
        </w:rPr>
        <w:t>1998</w:t>
      </w:r>
      <w:r w:rsidRPr="006569A2">
        <w:rPr>
          <w:rFonts w:ascii="宋体" w:hAnsi="宋体" w:hint="eastAsia"/>
          <w:szCs w:val="21"/>
        </w:rPr>
        <w:t>年</w:t>
      </w:r>
      <w:r>
        <w:rPr>
          <w:rFonts w:ascii="宋体" w:hAnsi="宋体" w:hint="eastAsia"/>
          <w:szCs w:val="21"/>
        </w:rPr>
        <w:t>，</w:t>
      </w:r>
      <w:r w:rsidRPr="00826EEE">
        <w:rPr>
          <w:rFonts w:ascii="宋体" w:hAnsi="宋体" w:hint="eastAsia"/>
          <w:szCs w:val="21"/>
        </w:rPr>
        <w:t>现有员工</w:t>
      </w:r>
      <w:r>
        <w:rPr>
          <w:rFonts w:ascii="宋体" w:hAnsi="宋体" w:hint="eastAsia"/>
          <w:szCs w:val="21"/>
        </w:rPr>
        <w:t>11</w:t>
      </w:r>
      <w:r w:rsidRPr="00826EEE">
        <w:rPr>
          <w:rFonts w:ascii="宋体" w:hAnsi="宋体" w:hint="eastAsia"/>
          <w:szCs w:val="21"/>
        </w:rPr>
        <w:t>0余人</w:t>
      </w:r>
      <w:r>
        <w:rPr>
          <w:rFonts w:ascii="宋体" w:hAnsi="宋体" w:hint="eastAsia"/>
          <w:szCs w:val="21"/>
        </w:rPr>
        <w:t>，</w:t>
      </w:r>
      <w:r w:rsidRPr="006569A2">
        <w:rPr>
          <w:rFonts w:ascii="宋体" w:hAnsi="宋体" w:hint="eastAsia"/>
          <w:szCs w:val="21"/>
        </w:rPr>
        <w:t>大部分员工具有丰富的银行、证券、基金</w:t>
      </w:r>
      <w:r>
        <w:rPr>
          <w:rFonts w:ascii="宋体" w:hAnsi="宋体" w:hint="eastAsia"/>
          <w:szCs w:val="21"/>
        </w:rPr>
        <w:t>、信托</w:t>
      </w:r>
      <w:r w:rsidRPr="006569A2">
        <w:rPr>
          <w:rFonts w:ascii="宋体" w:hAnsi="宋体" w:hint="eastAsia"/>
          <w:szCs w:val="21"/>
        </w:rPr>
        <w:t>从业经验，且具有海外工作、学习或培训经历，</w:t>
      </w:r>
      <w:bookmarkStart w:id="78" w:name="OLE_LINK1"/>
      <w:r w:rsidRPr="006569A2">
        <w:rPr>
          <w:rFonts w:ascii="宋体" w:hAnsi="宋体" w:hint="eastAsia"/>
          <w:szCs w:val="21"/>
        </w:rPr>
        <w:t>60％以上的员工具有硕士以上学位或高级职称</w:t>
      </w:r>
      <w:bookmarkEnd w:id="78"/>
      <w:r w:rsidRPr="006569A2">
        <w:rPr>
          <w:rFonts w:ascii="宋体" w:hAnsi="宋体" w:hint="eastAsia"/>
          <w:szCs w:val="21"/>
        </w:rPr>
        <w:t>。为给客户提供</w:t>
      </w:r>
      <w:r>
        <w:rPr>
          <w:rFonts w:ascii="宋体" w:hAnsi="宋体" w:hint="eastAsia"/>
          <w:szCs w:val="21"/>
        </w:rPr>
        <w:t>专业化</w:t>
      </w:r>
      <w:r w:rsidRPr="006569A2">
        <w:rPr>
          <w:rFonts w:ascii="宋体" w:hAnsi="宋体" w:hint="eastAsia"/>
          <w:szCs w:val="21"/>
        </w:rPr>
        <w:t>的托管服务，</w:t>
      </w:r>
      <w:r w:rsidRPr="00921B01">
        <w:rPr>
          <w:rFonts w:ascii="宋体" w:hAnsi="宋体" w:hint="eastAsia"/>
          <w:szCs w:val="21"/>
        </w:rPr>
        <w:t>中国银行已在境内、外分行开展托管业务。</w:t>
      </w:r>
    </w:p>
    <w:p w14:paraId="4959E20C" w14:textId="77777777" w:rsidR="00FF3155" w:rsidRPr="00826EEE" w:rsidRDefault="00FF3155" w:rsidP="00FF3155">
      <w:pPr>
        <w:spacing w:line="360" w:lineRule="auto"/>
        <w:ind w:firstLine="420"/>
        <w:rPr>
          <w:rFonts w:ascii="宋体" w:hAnsi="宋体"/>
          <w:szCs w:val="21"/>
        </w:rPr>
      </w:pPr>
      <w:r w:rsidRPr="006569A2">
        <w:rPr>
          <w:rFonts w:ascii="宋体" w:hAnsi="宋体" w:hint="eastAsia"/>
          <w:szCs w:val="21"/>
        </w:rPr>
        <w:t>作为国内首批开展证券投资基金托管业务的商业银行</w:t>
      </w:r>
      <w:r w:rsidRPr="00826EEE">
        <w:rPr>
          <w:rFonts w:ascii="宋体" w:hAnsi="宋体" w:hint="eastAsia"/>
          <w:szCs w:val="21"/>
        </w:rPr>
        <w:t>，中国银行拥有证券投资基金、基金（一对多、一对一）、社</w:t>
      </w:r>
      <w:r w:rsidRPr="00C953E9">
        <w:rPr>
          <w:rFonts w:ascii="宋体" w:hAnsi="宋体" w:hint="eastAsia"/>
          <w:szCs w:val="21"/>
        </w:rPr>
        <w:t>保基金、保险资金、</w:t>
      </w:r>
      <w:r w:rsidRPr="00C953E9">
        <w:rPr>
          <w:rFonts w:ascii="宋体" w:hAnsi="宋体"/>
          <w:szCs w:val="21"/>
        </w:rPr>
        <w:t>QFII</w:t>
      </w:r>
      <w:r w:rsidRPr="00C953E9">
        <w:rPr>
          <w:rFonts w:ascii="宋体" w:hAnsi="宋体" w:hint="eastAsia"/>
          <w:szCs w:val="21"/>
        </w:rPr>
        <w:t>、</w:t>
      </w:r>
      <w:r w:rsidRPr="006569A2">
        <w:rPr>
          <w:rFonts w:ascii="宋体" w:hAnsi="宋体" w:hint="eastAsia"/>
          <w:szCs w:val="21"/>
        </w:rPr>
        <w:t>RQFII、</w:t>
      </w:r>
      <w:r w:rsidRPr="006569A2">
        <w:rPr>
          <w:rFonts w:ascii="宋体" w:hAnsi="宋体"/>
          <w:szCs w:val="21"/>
        </w:rPr>
        <w:t>QDII</w:t>
      </w:r>
      <w:r w:rsidRPr="006569A2">
        <w:rPr>
          <w:rFonts w:ascii="宋体" w:hAnsi="宋体" w:hint="eastAsia"/>
          <w:szCs w:val="21"/>
        </w:rPr>
        <w:t>、</w:t>
      </w:r>
      <w:r>
        <w:rPr>
          <w:rFonts w:ascii="宋体" w:hAnsi="宋体" w:hint="eastAsia"/>
          <w:szCs w:val="21"/>
        </w:rPr>
        <w:t>境外三类机构</w:t>
      </w:r>
      <w:r w:rsidRPr="006569A2">
        <w:rPr>
          <w:rFonts w:ascii="宋体" w:hAnsi="宋体" w:hint="eastAsia"/>
          <w:szCs w:val="21"/>
        </w:rPr>
        <w:t>、券商资产管理计划</w:t>
      </w:r>
      <w:r w:rsidRPr="00826EEE">
        <w:rPr>
          <w:rFonts w:ascii="宋体" w:hAnsi="宋体" w:hint="eastAsia"/>
          <w:szCs w:val="21"/>
        </w:rPr>
        <w:t>、信托计划、企业年金、银行理财产品、股权基金、私募基金、资金托管等</w:t>
      </w:r>
      <w:r w:rsidRPr="00826EEE">
        <w:rPr>
          <w:rFonts w:ascii="宋体" w:hAnsi="宋体"/>
          <w:szCs w:val="21"/>
        </w:rPr>
        <w:t>门类齐全</w:t>
      </w:r>
      <w:r w:rsidRPr="00826EEE">
        <w:rPr>
          <w:rFonts w:ascii="宋体" w:hAnsi="宋体" w:hint="eastAsia"/>
          <w:szCs w:val="21"/>
        </w:rPr>
        <w:t>、产品丰富</w:t>
      </w:r>
      <w:r>
        <w:rPr>
          <w:rFonts w:ascii="宋体" w:hAnsi="宋体"/>
          <w:szCs w:val="21"/>
        </w:rPr>
        <w:t>的托管</w:t>
      </w:r>
      <w:r>
        <w:rPr>
          <w:rFonts w:ascii="宋体" w:hAnsi="宋体" w:hint="eastAsia"/>
          <w:szCs w:val="21"/>
        </w:rPr>
        <w:t>业务</w:t>
      </w:r>
      <w:r w:rsidRPr="00826EEE">
        <w:rPr>
          <w:rFonts w:ascii="宋体" w:hAnsi="宋体"/>
          <w:szCs w:val="21"/>
        </w:rPr>
        <w:t>体系</w:t>
      </w:r>
      <w:r w:rsidRPr="006569A2">
        <w:rPr>
          <w:rFonts w:ascii="宋体" w:hAnsi="宋体" w:hint="eastAsia"/>
          <w:bCs/>
          <w:szCs w:val="21"/>
        </w:rPr>
        <w:t>。在国</w:t>
      </w:r>
      <w:r w:rsidRPr="00826EEE">
        <w:rPr>
          <w:rFonts w:ascii="宋体" w:hAnsi="宋体"/>
          <w:szCs w:val="21"/>
        </w:rPr>
        <w:t>内</w:t>
      </w:r>
      <w:r w:rsidRPr="00826EEE">
        <w:rPr>
          <w:rFonts w:ascii="宋体" w:hAnsi="宋体" w:hint="eastAsia"/>
          <w:szCs w:val="21"/>
        </w:rPr>
        <w:t>，中国银行首家</w:t>
      </w:r>
      <w:r>
        <w:rPr>
          <w:rFonts w:ascii="宋体" w:hAnsi="宋体"/>
          <w:szCs w:val="21"/>
        </w:rPr>
        <w:t>开展绩效评估、风险</w:t>
      </w:r>
      <w:r>
        <w:rPr>
          <w:rFonts w:ascii="宋体" w:hAnsi="宋体" w:hint="eastAsia"/>
          <w:szCs w:val="21"/>
        </w:rPr>
        <w:t>分析</w:t>
      </w:r>
      <w:r w:rsidRPr="00826EEE">
        <w:rPr>
          <w:rFonts w:ascii="宋体" w:hAnsi="宋体"/>
          <w:szCs w:val="21"/>
        </w:rPr>
        <w:t>等增值服务，为各类客户提供个性化的托管</w:t>
      </w:r>
      <w:r w:rsidRPr="00826EEE">
        <w:rPr>
          <w:rFonts w:ascii="宋体" w:hAnsi="宋体" w:hint="eastAsia"/>
          <w:szCs w:val="21"/>
        </w:rPr>
        <w:t>增值</w:t>
      </w:r>
      <w:r w:rsidRPr="00826EEE">
        <w:rPr>
          <w:rFonts w:ascii="宋体" w:hAnsi="宋体"/>
          <w:szCs w:val="21"/>
        </w:rPr>
        <w:t>服务</w:t>
      </w:r>
      <w:r>
        <w:rPr>
          <w:rFonts w:ascii="宋体" w:hAnsi="宋体" w:hint="eastAsia"/>
          <w:szCs w:val="21"/>
        </w:rPr>
        <w:t>，</w:t>
      </w:r>
      <w:r w:rsidRPr="00826EEE">
        <w:rPr>
          <w:rFonts w:ascii="宋体" w:hAnsi="宋体" w:hint="eastAsia"/>
          <w:szCs w:val="21"/>
        </w:rPr>
        <w:t>是国内领先的大型中资托管银行。</w:t>
      </w:r>
    </w:p>
    <w:p w14:paraId="1841D136" w14:textId="77777777" w:rsidR="00FF3155" w:rsidRPr="00C953E9" w:rsidRDefault="00FF3155" w:rsidP="00FF3155">
      <w:pPr>
        <w:spacing w:line="360" w:lineRule="auto"/>
        <w:ind w:firstLine="420"/>
        <w:rPr>
          <w:rFonts w:ascii="宋体" w:hAnsi="宋体"/>
          <w:b/>
          <w:bCs/>
          <w:szCs w:val="21"/>
        </w:rPr>
      </w:pPr>
      <w:r>
        <w:rPr>
          <w:rFonts w:ascii="宋体" w:hAnsi="宋体" w:hint="eastAsia"/>
          <w:b/>
          <w:bCs/>
          <w:szCs w:val="21"/>
        </w:rPr>
        <w:t>三、</w:t>
      </w:r>
      <w:r w:rsidRPr="00C953E9">
        <w:rPr>
          <w:rFonts w:ascii="宋体" w:hAnsi="宋体" w:hint="eastAsia"/>
          <w:b/>
          <w:bCs/>
          <w:szCs w:val="21"/>
        </w:rPr>
        <w:t>证券投资基金托管情况</w:t>
      </w:r>
    </w:p>
    <w:p w14:paraId="3003B8D8" w14:textId="77777777" w:rsidR="00FF3155" w:rsidRPr="00E173C6" w:rsidRDefault="00FF3155" w:rsidP="00FF3155">
      <w:pPr>
        <w:spacing w:line="360" w:lineRule="auto"/>
        <w:ind w:firstLine="420"/>
        <w:rPr>
          <w:rFonts w:ascii="宋体" w:hAnsi="宋体"/>
          <w:szCs w:val="21"/>
        </w:rPr>
      </w:pPr>
      <w:r w:rsidRPr="00E173C6">
        <w:rPr>
          <w:rFonts w:ascii="宋体" w:hAnsi="宋体" w:hint="eastAsia"/>
          <w:szCs w:val="21"/>
        </w:rPr>
        <w:t>截至</w:t>
      </w:r>
      <w:r w:rsidRPr="00E173C6">
        <w:rPr>
          <w:rFonts w:ascii="宋体" w:hAnsi="宋体"/>
          <w:szCs w:val="21"/>
        </w:rPr>
        <w:t>20</w:t>
      </w:r>
      <w:r w:rsidRPr="00E173C6">
        <w:rPr>
          <w:rFonts w:ascii="宋体" w:hAnsi="宋体" w:hint="eastAsia"/>
          <w:szCs w:val="21"/>
        </w:rPr>
        <w:t>1</w:t>
      </w:r>
      <w:r>
        <w:rPr>
          <w:rFonts w:ascii="宋体" w:hAnsi="宋体"/>
          <w:szCs w:val="21"/>
        </w:rPr>
        <w:t>9</w:t>
      </w:r>
      <w:r w:rsidRPr="00E173C6">
        <w:rPr>
          <w:rFonts w:ascii="宋体" w:hAnsi="宋体" w:hint="eastAsia"/>
          <w:szCs w:val="21"/>
        </w:rPr>
        <w:t>年</w:t>
      </w:r>
      <w:r>
        <w:rPr>
          <w:rFonts w:ascii="宋体" w:hAnsi="宋体"/>
          <w:szCs w:val="21"/>
        </w:rPr>
        <w:t>9</w:t>
      </w:r>
      <w:r w:rsidRPr="00E173C6">
        <w:rPr>
          <w:rFonts w:ascii="宋体" w:hAnsi="宋体" w:hint="eastAsia"/>
          <w:szCs w:val="21"/>
        </w:rPr>
        <w:t>月</w:t>
      </w:r>
      <w:r>
        <w:rPr>
          <w:rFonts w:ascii="宋体" w:hAnsi="宋体"/>
          <w:szCs w:val="21"/>
        </w:rPr>
        <w:t>30</w:t>
      </w:r>
      <w:r w:rsidRPr="00E173C6">
        <w:rPr>
          <w:rFonts w:ascii="宋体" w:hAnsi="宋体" w:hint="eastAsia"/>
          <w:szCs w:val="21"/>
        </w:rPr>
        <w:t>日，中国银行已托管</w:t>
      </w:r>
      <w:r>
        <w:rPr>
          <w:rFonts w:ascii="宋体" w:hAnsi="宋体"/>
          <w:szCs w:val="21"/>
        </w:rPr>
        <w:t>721</w:t>
      </w:r>
      <w:r w:rsidRPr="00E173C6">
        <w:rPr>
          <w:rFonts w:ascii="宋体" w:hAnsi="宋体" w:hint="eastAsia"/>
          <w:szCs w:val="21"/>
        </w:rPr>
        <w:t>只证券投资基金，其中境内基金</w:t>
      </w:r>
      <w:r>
        <w:rPr>
          <w:rFonts w:ascii="宋体" w:hAnsi="宋体"/>
          <w:szCs w:val="21"/>
        </w:rPr>
        <w:t>681</w:t>
      </w:r>
      <w:r w:rsidRPr="00E173C6">
        <w:rPr>
          <w:rFonts w:ascii="宋体" w:hAnsi="宋体" w:hint="eastAsia"/>
          <w:szCs w:val="21"/>
        </w:rPr>
        <w:t>只，QDII基金</w:t>
      </w:r>
      <w:r>
        <w:rPr>
          <w:rFonts w:ascii="宋体" w:hAnsi="宋体"/>
          <w:szCs w:val="21"/>
        </w:rPr>
        <w:t>40</w:t>
      </w:r>
      <w:r w:rsidRPr="00E173C6">
        <w:rPr>
          <w:rFonts w:ascii="宋体" w:hAnsi="宋体" w:hint="eastAsia"/>
          <w:szCs w:val="21"/>
        </w:rPr>
        <w:t>只，覆盖了股票型、债券型、混合型、货币型、指数型</w:t>
      </w:r>
      <w:r>
        <w:rPr>
          <w:rFonts w:ascii="宋体" w:hAnsi="宋体" w:hint="eastAsia"/>
          <w:szCs w:val="21"/>
        </w:rPr>
        <w:t>、FOF</w:t>
      </w:r>
      <w:r w:rsidRPr="00E173C6">
        <w:rPr>
          <w:rFonts w:ascii="宋体" w:hAnsi="宋体" w:hint="eastAsia"/>
          <w:szCs w:val="21"/>
        </w:rPr>
        <w:t>等多种类型的基金，满足了不同客户多元化的投资理财需求，基金托管规模位居同业前列。</w:t>
      </w:r>
    </w:p>
    <w:p w14:paraId="19D7011A" w14:textId="77777777" w:rsidR="00FF3155" w:rsidRPr="006569A2" w:rsidRDefault="00FF3155" w:rsidP="00FF3155">
      <w:pPr>
        <w:spacing w:line="360" w:lineRule="auto"/>
        <w:ind w:firstLine="422"/>
        <w:outlineLvl w:val="0"/>
        <w:rPr>
          <w:rFonts w:ascii="宋体" w:hAnsi="宋体"/>
          <w:b/>
          <w:bCs/>
          <w:szCs w:val="21"/>
        </w:rPr>
      </w:pPr>
      <w:r>
        <w:rPr>
          <w:rFonts w:ascii="宋体" w:hAnsi="宋体" w:hint="eastAsia"/>
          <w:b/>
          <w:bCs/>
          <w:szCs w:val="21"/>
        </w:rPr>
        <w:t>四、</w:t>
      </w:r>
      <w:r w:rsidRPr="006569A2">
        <w:rPr>
          <w:rFonts w:ascii="宋体" w:hAnsi="宋体" w:hint="eastAsia"/>
          <w:b/>
          <w:bCs/>
          <w:szCs w:val="21"/>
        </w:rPr>
        <w:t>托管业务的内部控制制度</w:t>
      </w:r>
    </w:p>
    <w:p w14:paraId="6851F29F" w14:textId="77777777" w:rsidR="00FF3155" w:rsidRDefault="00FF3155" w:rsidP="00FF3155">
      <w:pPr>
        <w:spacing w:line="360" w:lineRule="auto"/>
        <w:ind w:firstLineChars="200" w:firstLine="420"/>
        <w:rPr>
          <w:rFonts w:ascii="宋体" w:hAnsi="宋体"/>
          <w:szCs w:val="21"/>
        </w:rPr>
      </w:pPr>
      <w:r>
        <w:rPr>
          <w:rFonts w:ascii="宋体" w:hAnsi="宋体" w:hint="eastAsia"/>
          <w:szCs w:val="21"/>
        </w:rPr>
        <w:lastRenderedPageBreak/>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14:paraId="2AD5B619" w14:textId="77777777" w:rsidR="00FF3155" w:rsidRPr="006569A2" w:rsidRDefault="00FF3155" w:rsidP="00FF3155">
      <w:pPr>
        <w:spacing w:line="360" w:lineRule="auto"/>
        <w:ind w:firstLineChars="200" w:firstLine="420"/>
        <w:rPr>
          <w:rFonts w:ascii="宋体" w:hAnsi="宋体"/>
          <w:szCs w:val="21"/>
        </w:rPr>
      </w:pPr>
      <w:r w:rsidRPr="005348C8">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w:t>
      </w:r>
      <w:r w:rsidRPr="003951D6">
        <w:rPr>
          <w:rFonts w:ascii="宋体" w:hAnsi="宋体" w:hint="eastAsia"/>
          <w:szCs w:val="21"/>
        </w:rPr>
        <w:t>20</w:t>
      </w:r>
      <w:r>
        <w:rPr>
          <w:rFonts w:ascii="宋体" w:hAnsi="宋体" w:hint="eastAsia"/>
          <w:szCs w:val="21"/>
        </w:rPr>
        <w:t>17</w:t>
      </w:r>
      <w:r w:rsidRPr="003951D6">
        <w:rPr>
          <w:rFonts w:ascii="宋体" w:hAnsi="宋体" w:hint="eastAsia"/>
          <w:szCs w:val="21"/>
        </w:rPr>
        <w:t>年，中国银行继续获得了基于“ISAE3402”和“SSAE16”双准则的内部控制审计报告。</w:t>
      </w:r>
      <w:r w:rsidRPr="005348C8">
        <w:rPr>
          <w:rFonts w:ascii="宋体" w:hAnsi="宋体" w:hint="eastAsia"/>
          <w:szCs w:val="21"/>
        </w:rPr>
        <w:t>中国银行托管业务内控制度完善，内控措施严密，能够有效保证托管资产的安全。</w:t>
      </w:r>
    </w:p>
    <w:p w14:paraId="63B7ABFB" w14:textId="77777777" w:rsidR="00FF3155" w:rsidRPr="00826EEE" w:rsidRDefault="00FF3155" w:rsidP="00FF3155">
      <w:pPr>
        <w:tabs>
          <w:tab w:val="left" w:pos="0"/>
        </w:tabs>
        <w:spacing w:line="360" w:lineRule="auto"/>
        <w:ind w:left="-2" w:firstLine="422"/>
        <w:outlineLvl w:val="0"/>
        <w:rPr>
          <w:rFonts w:ascii="宋体" w:hAnsi="宋体"/>
          <w:b/>
          <w:bCs/>
          <w:szCs w:val="21"/>
        </w:rPr>
      </w:pPr>
      <w:r>
        <w:rPr>
          <w:rFonts w:ascii="宋体" w:hAnsi="宋体" w:hint="eastAsia"/>
          <w:b/>
          <w:bCs/>
          <w:szCs w:val="21"/>
        </w:rPr>
        <w:t>五、</w:t>
      </w:r>
      <w:r w:rsidRPr="00826EEE">
        <w:rPr>
          <w:rFonts w:ascii="宋体" w:hAnsi="宋体" w:hint="eastAsia"/>
          <w:b/>
          <w:bCs/>
          <w:szCs w:val="21"/>
        </w:rPr>
        <w:t>托管人对管理人运作基金进行监督的方法和程序</w:t>
      </w:r>
    </w:p>
    <w:p w14:paraId="6654FD87" w14:textId="293E1964" w:rsidR="00D73E76" w:rsidRPr="00692866" w:rsidRDefault="00FF3155">
      <w:pPr>
        <w:adjustRightInd w:val="0"/>
        <w:snapToGrid w:val="0"/>
        <w:spacing w:line="360" w:lineRule="auto"/>
        <w:ind w:firstLineChars="200" w:firstLine="420"/>
        <w:rPr>
          <w:rFonts w:ascii="宋体" w:hAnsi="宋体"/>
          <w:szCs w:val="21"/>
        </w:rPr>
      </w:pPr>
      <w:r w:rsidRPr="00C953E9">
        <w:rPr>
          <w:rFonts w:ascii="宋体" w:hAnsi="宋体" w:hint="eastAsia"/>
          <w:szCs w:val="21"/>
        </w:rPr>
        <w:t>根据《中华人民共和国证券投资基金法》、《</w:t>
      </w:r>
      <w:r>
        <w:rPr>
          <w:rFonts w:ascii="宋体" w:hAnsi="宋体" w:hint="eastAsia"/>
          <w:szCs w:val="21"/>
        </w:rPr>
        <w:t>公开募集</w:t>
      </w:r>
      <w:r w:rsidRPr="00C953E9">
        <w:rPr>
          <w:rFonts w:ascii="宋体" w:hAnsi="宋体" w:hint="eastAsia"/>
          <w:szCs w:val="21"/>
        </w:rPr>
        <w:t>证券投资基金运作管理办法》的相关规定，基金托管人发现基金管理人的投资指令违反法律、行</w:t>
      </w:r>
      <w:r>
        <w:rPr>
          <w:rFonts w:ascii="宋体" w:hAnsi="宋体" w:hint="eastAsia"/>
          <w:szCs w:val="21"/>
        </w:rPr>
        <w:t>政法规和其他有关规定，或者违反基金合同约定的，应当拒绝执行，及时</w:t>
      </w:r>
      <w:r w:rsidRPr="00C953E9">
        <w:rPr>
          <w:rFonts w:ascii="宋体" w:hAnsi="宋体" w:hint="eastAsia"/>
          <w:szCs w:val="21"/>
        </w:rPr>
        <w:t>通知基金管理人，并及时向国务院证券监督管理机构报告。基金托管人如发现基金管理人依据交易程序已经生效的投资指令违反法律、行政法规和其他有关规定，或者违反基金合同约定的</w:t>
      </w:r>
      <w:r w:rsidRPr="006569A2">
        <w:rPr>
          <w:rFonts w:ascii="宋体" w:hAnsi="宋体"/>
          <w:szCs w:val="21"/>
        </w:rPr>
        <w:t>,</w:t>
      </w:r>
      <w:r w:rsidRPr="006569A2">
        <w:rPr>
          <w:rFonts w:ascii="宋体" w:hAnsi="宋体" w:hint="eastAsia"/>
          <w:szCs w:val="21"/>
        </w:rPr>
        <w:t>应当</w:t>
      </w:r>
      <w:r>
        <w:rPr>
          <w:rFonts w:ascii="宋体" w:hAnsi="宋体" w:hint="eastAsia"/>
          <w:szCs w:val="21"/>
        </w:rPr>
        <w:t>及时</w:t>
      </w:r>
      <w:r w:rsidRPr="006569A2">
        <w:rPr>
          <w:rFonts w:ascii="宋体" w:hAnsi="宋体" w:hint="eastAsia"/>
          <w:szCs w:val="21"/>
        </w:rPr>
        <w:t>通知基金管理人，并及时向国务院证券监督管理机构报告。</w:t>
      </w:r>
    </w:p>
    <w:p w14:paraId="658EFF9A" w14:textId="77777777" w:rsidR="00D73E76" w:rsidRPr="00692866" w:rsidRDefault="00A9208D">
      <w:pPr>
        <w:pStyle w:val="1"/>
        <w:widowControl/>
        <w:spacing w:before="480" w:after="360" w:line="240" w:lineRule="auto"/>
        <w:jc w:val="center"/>
        <w:rPr>
          <w:bCs/>
          <w:color w:val="auto"/>
          <w:kern w:val="44"/>
          <w:sz w:val="32"/>
          <w:szCs w:val="32"/>
        </w:rPr>
      </w:pPr>
      <w:bookmarkStart w:id="79" w:name="_Toc377044983"/>
      <w:r w:rsidRPr="00692866">
        <w:rPr>
          <w:rFonts w:hint="eastAsia"/>
          <w:bCs/>
          <w:color w:val="auto"/>
          <w:kern w:val="44"/>
          <w:sz w:val="32"/>
          <w:szCs w:val="32"/>
        </w:rPr>
        <w:t>第五部分</w:t>
      </w:r>
      <w:r w:rsidRPr="00692866">
        <w:rPr>
          <w:bCs/>
          <w:color w:val="auto"/>
          <w:kern w:val="44"/>
          <w:sz w:val="32"/>
          <w:szCs w:val="32"/>
        </w:rPr>
        <w:t xml:space="preserve">  </w:t>
      </w:r>
      <w:r w:rsidRPr="00692866">
        <w:rPr>
          <w:rFonts w:hint="eastAsia"/>
          <w:bCs/>
          <w:color w:val="auto"/>
          <w:kern w:val="44"/>
          <w:sz w:val="32"/>
          <w:szCs w:val="32"/>
        </w:rPr>
        <w:t>相关服务机构</w:t>
      </w:r>
      <w:bookmarkEnd w:id="79"/>
    </w:p>
    <w:p w14:paraId="39F0B5CD"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一、基金份额发售机构</w:t>
      </w:r>
    </w:p>
    <w:p w14:paraId="627B40CD"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B83A9F" w:rsidRPr="00692866">
        <w:rPr>
          <w:rFonts w:asciiTheme="minorEastAsia" w:eastAsiaTheme="minorEastAsia" w:hAnsiTheme="minorEastAsia" w:hint="eastAsia"/>
        </w:rPr>
        <w:t>、</w:t>
      </w:r>
      <w:r w:rsidRPr="00692866">
        <w:rPr>
          <w:rFonts w:asciiTheme="minorEastAsia" w:eastAsiaTheme="minorEastAsia" w:hAnsiTheme="minorEastAsia" w:hint="eastAsia"/>
        </w:rPr>
        <w:t>直销机构</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965"/>
        <w:gridCol w:w="2926"/>
        <w:gridCol w:w="2885"/>
      </w:tblGrid>
      <w:tr w:rsidR="00692866" w:rsidRPr="00692866" w14:paraId="5258B6DE" w14:textId="77777777" w:rsidTr="002F26F3">
        <w:trPr>
          <w:trHeight w:hRule="exact" w:val="454"/>
          <w:jc w:val="center"/>
        </w:trPr>
        <w:tc>
          <w:tcPr>
            <w:tcW w:w="461" w:type="pct"/>
            <w:vAlign w:val="center"/>
          </w:tcPr>
          <w:p w14:paraId="2D71F5AE" w14:textId="77777777" w:rsidR="002F26F3" w:rsidRPr="00692866" w:rsidRDefault="002F26F3" w:rsidP="003F6995">
            <w:pPr>
              <w:jc w:val="center"/>
              <w:rPr>
                <w:rFonts w:ascii="Calibri" w:hAnsi="宋体"/>
              </w:rPr>
            </w:pPr>
            <w:r w:rsidRPr="00692866">
              <w:rPr>
                <w:rFonts w:ascii="Calibri" w:hAnsi="宋体" w:hint="eastAsia"/>
              </w:rPr>
              <w:t>序号</w:t>
            </w:r>
          </w:p>
        </w:tc>
        <w:tc>
          <w:tcPr>
            <w:tcW w:w="1147" w:type="pct"/>
            <w:vAlign w:val="center"/>
          </w:tcPr>
          <w:p w14:paraId="07EADBB2" w14:textId="77777777" w:rsidR="002F26F3" w:rsidRPr="00692866" w:rsidRDefault="002F26F3" w:rsidP="003F6995">
            <w:pPr>
              <w:jc w:val="center"/>
              <w:rPr>
                <w:rFonts w:ascii="Calibri" w:hAnsi="宋体"/>
              </w:rPr>
            </w:pPr>
            <w:r w:rsidRPr="00692866">
              <w:rPr>
                <w:rFonts w:ascii="Calibri" w:hAnsi="宋体" w:hint="eastAsia"/>
              </w:rPr>
              <w:t>机</w:t>
            </w:r>
            <w:r w:rsidRPr="00692866">
              <w:rPr>
                <w:rFonts w:ascii="Calibri" w:hAnsi="宋体"/>
              </w:rPr>
              <w:t xml:space="preserve"> </w:t>
            </w:r>
            <w:r w:rsidRPr="00692866">
              <w:rPr>
                <w:rFonts w:ascii="Calibri" w:hAnsi="宋体" w:hint="eastAsia"/>
              </w:rPr>
              <w:t>构</w:t>
            </w:r>
            <w:r w:rsidRPr="00692866">
              <w:rPr>
                <w:rFonts w:ascii="Calibri" w:hAnsi="宋体"/>
              </w:rPr>
              <w:t xml:space="preserve"> </w:t>
            </w:r>
            <w:r w:rsidRPr="00692866">
              <w:rPr>
                <w:rFonts w:ascii="Calibri" w:hAnsi="宋体" w:hint="eastAsia"/>
              </w:rPr>
              <w:t>名</w:t>
            </w:r>
            <w:r w:rsidRPr="00692866">
              <w:rPr>
                <w:rFonts w:ascii="Calibri" w:hAnsi="宋体"/>
              </w:rPr>
              <w:t xml:space="preserve"> </w:t>
            </w:r>
            <w:r w:rsidRPr="00692866">
              <w:rPr>
                <w:rFonts w:ascii="Calibri" w:hAnsi="宋体" w:hint="eastAsia"/>
              </w:rPr>
              <w:t>称</w:t>
            </w:r>
          </w:p>
        </w:tc>
        <w:tc>
          <w:tcPr>
            <w:tcW w:w="3392" w:type="pct"/>
            <w:gridSpan w:val="2"/>
            <w:vAlign w:val="center"/>
          </w:tcPr>
          <w:p w14:paraId="57FAFA14" w14:textId="77777777" w:rsidR="002F26F3" w:rsidRPr="00692866" w:rsidRDefault="002F26F3" w:rsidP="003F6995">
            <w:pPr>
              <w:jc w:val="center"/>
              <w:rPr>
                <w:rFonts w:ascii="Calibri" w:hAnsi="宋体"/>
              </w:rPr>
            </w:pPr>
            <w:r w:rsidRPr="00692866">
              <w:rPr>
                <w:rFonts w:ascii="Calibri" w:hAnsi="宋体" w:hint="eastAsia"/>
              </w:rPr>
              <w:t>机</w:t>
            </w:r>
            <w:r w:rsidRPr="00692866">
              <w:rPr>
                <w:rFonts w:ascii="Calibri" w:hAnsi="宋体"/>
              </w:rPr>
              <w:t xml:space="preserve"> </w:t>
            </w:r>
            <w:r w:rsidRPr="00692866">
              <w:rPr>
                <w:rFonts w:ascii="Calibri" w:hAnsi="宋体" w:hint="eastAsia"/>
              </w:rPr>
              <w:t>构</w:t>
            </w:r>
            <w:r w:rsidRPr="00692866">
              <w:rPr>
                <w:rFonts w:ascii="Calibri" w:hAnsi="宋体"/>
              </w:rPr>
              <w:t xml:space="preserve"> </w:t>
            </w:r>
            <w:r w:rsidRPr="00692866">
              <w:rPr>
                <w:rFonts w:ascii="Calibri" w:hAnsi="宋体" w:hint="eastAsia"/>
              </w:rPr>
              <w:t>信</w:t>
            </w:r>
            <w:r w:rsidRPr="00692866">
              <w:rPr>
                <w:rFonts w:ascii="Calibri" w:hAnsi="宋体"/>
              </w:rPr>
              <w:t xml:space="preserve"> </w:t>
            </w:r>
            <w:r w:rsidRPr="00692866">
              <w:rPr>
                <w:rFonts w:ascii="Calibri" w:hAnsi="宋体" w:hint="eastAsia"/>
              </w:rPr>
              <w:t>息</w:t>
            </w:r>
          </w:p>
        </w:tc>
      </w:tr>
      <w:tr w:rsidR="00692866" w:rsidRPr="00692866" w14:paraId="1113F1AD" w14:textId="77777777" w:rsidTr="002F26F3">
        <w:trPr>
          <w:trHeight w:hRule="exact" w:val="454"/>
          <w:jc w:val="center"/>
        </w:trPr>
        <w:tc>
          <w:tcPr>
            <w:tcW w:w="461" w:type="pct"/>
            <w:vMerge w:val="restart"/>
            <w:vAlign w:val="center"/>
          </w:tcPr>
          <w:p w14:paraId="306C482D" w14:textId="77777777" w:rsidR="002F26F3" w:rsidRPr="00692866" w:rsidRDefault="002F26F3" w:rsidP="003F6995">
            <w:pPr>
              <w:jc w:val="center"/>
              <w:rPr>
                <w:rFonts w:ascii="Calibri" w:hAnsi="宋体"/>
              </w:rPr>
            </w:pPr>
            <w:r w:rsidRPr="00692866">
              <w:rPr>
                <w:rFonts w:ascii="Calibri" w:hAnsi="宋体"/>
              </w:rPr>
              <w:t>1</w:t>
            </w:r>
          </w:p>
        </w:tc>
        <w:tc>
          <w:tcPr>
            <w:tcW w:w="1147" w:type="pct"/>
            <w:vMerge w:val="restart"/>
            <w:vAlign w:val="center"/>
          </w:tcPr>
          <w:p w14:paraId="4519C4E8" w14:textId="77777777" w:rsidR="002F26F3" w:rsidRPr="00692866" w:rsidRDefault="002F26F3" w:rsidP="003F6995">
            <w:pPr>
              <w:autoSpaceDE w:val="0"/>
              <w:autoSpaceDN w:val="0"/>
              <w:adjustRightInd w:val="0"/>
              <w:snapToGrid w:val="0"/>
              <w:spacing w:before="100" w:beforeAutospacing="1" w:after="100" w:afterAutospacing="1"/>
              <w:jc w:val="center"/>
              <w:rPr>
                <w:rFonts w:ascii="Calibri" w:hAnsi="宋体"/>
              </w:rPr>
            </w:pPr>
            <w:r w:rsidRPr="00692866">
              <w:rPr>
                <w:rFonts w:ascii="Calibri" w:hAnsi="宋体" w:hint="eastAsia"/>
                <w:szCs w:val="21"/>
              </w:rPr>
              <w:t>国泰基金管理有限公司直销柜台</w:t>
            </w:r>
          </w:p>
        </w:tc>
        <w:tc>
          <w:tcPr>
            <w:tcW w:w="3392" w:type="pct"/>
            <w:gridSpan w:val="2"/>
            <w:vAlign w:val="center"/>
          </w:tcPr>
          <w:p w14:paraId="08A3DAF7" w14:textId="77777777" w:rsidR="002F26F3" w:rsidRPr="00692866" w:rsidRDefault="002F26F3" w:rsidP="003F6995">
            <w:pPr>
              <w:jc w:val="right"/>
              <w:rPr>
                <w:rFonts w:ascii="Calibri" w:hAnsi="宋体"/>
              </w:rPr>
            </w:pPr>
            <w:r w:rsidRPr="00692866">
              <w:rPr>
                <w:rFonts w:ascii="Calibri" w:hAnsi="宋体" w:hint="eastAsia"/>
              </w:rPr>
              <w:t>地址：上海市虹口区公平路</w:t>
            </w:r>
            <w:r w:rsidRPr="00692866">
              <w:rPr>
                <w:rFonts w:ascii="Calibri" w:hAnsi="宋体"/>
              </w:rPr>
              <w:t>18</w:t>
            </w:r>
            <w:r w:rsidRPr="00692866">
              <w:rPr>
                <w:rFonts w:ascii="Calibri" w:hAnsi="宋体" w:hint="eastAsia"/>
              </w:rPr>
              <w:t>号</w:t>
            </w:r>
            <w:r w:rsidRPr="00692866">
              <w:rPr>
                <w:rFonts w:ascii="Calibri" w:hAnsi="宋体"/>
              </w:rPr>
              <w:t>8</w:t>
            </w:r>
            <w:r w:rsidRPr="00692866">
              <w:rPr>
                <w:rFonts w:ascii="Calibri" w:hAnsi="宋体" w:hint="eastAsia"/>
              </w:rPr>
              <w:t>号楼嘉昱大厦</w:t>
            </w:r>
            <w:r w:rsidRPr="00692866">
              <w:rPr>
                <w:rFonts w:ascii="Calibri" w:hAnsi="宋体"/>
              </w:rPr>
              <w:t>16</w:t>
            </w:r>
            <w:r w:rsidRPr="00692866">
              <w:rPr>
                <w:rFonts w:ascii="Calibri" w:hAnsi="宋体" w:hint="eastAsia"/>
              </w:rPr>
              <w:t>层</w:t>
            </w:r>
            <w:r w:rsidRPr="00692866">
              <w:rPr>
                <w:rFonts w:ascii="Calibri" w:hAnsi="宋体"/>
              </w:rPr>
              <w:t>-19</w:t>
            </w:r>
            <w:r w:rsidRPr="00692866">
              <w:rPr>
                <w:rFonts w:ascii="Calibri" w:hAnsi="宋体" w:hint="eastAsia"/>
              </w:rPr>
              <w:t>层</w:t>
            </w:r>
          </w:p>
        </w:tc>
      </w:tr>
      <w:tr w:rsidR="00692866" w:rsidRPr="00692866" w14:paraId="3A8916AA" w14:textId="77777777" w:rsidTr="002F26F3">
        <w:trPr>
          <w:trHeight w:hRule="exact" w:val="454"/>
          <w:jc w:val="center"/>
        </w:trPr>
        <w:tc>
          <w:tcPr>
            <w:tcW w:w="461" w:type="pct"/>
            <w:vMerge/>
            <w:vAlign w:val="center"/>
          </w:tcPr>
          <w:p w14:paraId="452B3950" w14:textId="77777777" w:rsidR="002F26F3" w:rsidRPr="00692866" w:rsidRDefault="002F26F3" w:rsidP="003F6995">
            <w:pPr>
              <w:jc w:val="center"/>
              <w:rPr>
                <w:rFonts w:ascii="Calibri" w:hAnsi="宋体"/>
              </w:rPr>
            </w:pPr>
          </w:p>
        </w:tc>
        <w:tc>
          <w:tcPr>
            <w:tcW w:w="1147" w:type="pct"/>
            <w:vMerge/>
            <w:vAlign w:val="center"/>
          </w:tcPr>
          <w:p w14:paraId="26428622" w14:textId="77777777" w:rsidR="002F26F3" w:rsidRPr="00692866" w:rsidRDefault="002F26F3" w:rsidP="003F6995">
            <w:pPr>
              <w:jc w:val="center"/>
              <w:rPr>
                <w:rFonts w:ascii="Calibri" w:hAnsi="宋体"/>
              </w:rPr>
            </w:pPr>
          </w:p>
        </w:tc>
        <w:tc>
          <w:tcPr>
            <w:tcW w:w="3392" w:type="pct"/>
            <w:gridSpan w:val="2"/>
            <w:vAlign w:val="center"/>
          </w:tcPr>
          <w:p w14:paraId="6120988C" w14:textId="77777777" w:rsidR="002F26F3" w:rsidRPr="00692866" w:rsidRDefault="002F26F3" w:rsidP="00C10039">
            <w:pPr>
              <w:jc w:val="left"/>
              <w:rPr>
                <w:rFonts w:ascii="Calibri" w:hAnsi="宋体"/>
                <w:szCs w:val="24"/>
              </w:rPr>
            </w:pPr>
            <w:r w:rsidRPr="00692866">
              <w:rPr>
                <w:rFonts w:ascii="Calibri" w:hAnsi="宋体" w:hint="eastAsia"/>
              </w:rPr>
              <w:t>客户服务专线：</w:t>
            </w:r>
            <w:r w:rsidRPr="00692866">
              <w:rPr>
                <w:rFonts w:ascii="Calibri" w:hAnsi="宋体"/>
              </w:rPr>
              <w:t>400-888-8688</w:t>
            </w:r>
            <w:r w:rsidRPr="00692866">
              <w:rPr>
                <w:rFonts w:ascii="Calibri" w:hAnsi="宋体" w:hint="eastAsia"/>
              </w:rPr>
              <w:t>，</w:t>
            </w:r>
            <w:r w:rsidRPr="00692866">
              <w:rPr>
                <w:rFonts w:ascii="Calibri" w:hAnsi="宋体"/>
              </w:rPr>
              <w:t>021-31089000</w:t>
            </w:r>
          </w:p>
        </w:tc>
      </w:tr>
      <w:tr w:rsidR="00692866" w:rsidRPr="00692866" w14:paraId="655AED46" w14:textId="77777777" w:rsidTr="002F26F3">
        <w:trPr>
          <w:trHeight w:hRule="exact" w:val="454"/>
          <w:jc w:val="center"/>
        </w:trPr>
        <w:tc>
          <w:tcPr>
            <w:tcW w:w="461" w:type="pct"/>
            <w:vMerge/>
            <w:vAlign w:val="center"/>
          </w:tcPr>
          <w:p w14:paraId="38374F80" w14:textId="77777777" w:rsidR="002F26F3" w:rsidRPr="00692866" w:rsidRDefault="002F26F3" w:rsidP="003F6995">
            <w:pPr>
              <w:jc w:val="center"/>
              <w:rPr>
                <w:rFonts w:ascii="Calibri" w:hAnsi="宋体"/>
              </w:rPr>
            </w:pPr>
          </w:p>
        </w:tc>
        <w:tc>
          <w:tcPr>
            <w:tcW w:w="1147" w:type="pct"/>
            <w:vMerge/>
            <w:vAlign w:val="center"/>
          </w:tcPr>
          <w:p w14:paraId="3CF1AFE0" w14:textId="77777777" w:rsidR="002F26F3" w:rsidRPr="00692866" w:rsidRDefault="002F26F3" w:rsidP="003F6995">
            <w:pPr>
              <w:jc w:val="center"/>
              <w:rPr>
                <w:rFonts w:ascii="Calibri" w:hAnsi="宋体"/>
              </w:rPr>
            </w:pPr>
          </w:p>
        </w:tc>
        <w:tc>
          <w:tcPr>
            <w:tcW w:w="1708" w:type="pct"/>
            <w:vAlign w:val="center"/>
          </w:tcPr>
          <w:p w14:paraId="1EF4FE11" w14:textId="77777777" w:rsidR="002F26F3" w:rsidRPr="00692866" w:rsidRDefault="002F26F3" w:rsidP="00C10039">
            <w:pPr>
              <w:jc w:val="left"/>
              <w:rPr>
                <w:rFonts w:ascii="Calibri" w:hAnsi="宋体"/>
                <w:szCs w:val="24"/>
              </w:rPr>
            </w:pPr>
            <w:r w:rsidRPr="00692866">
              <w:rPr>
                <w:rFonts w:ascii="Calibri" w:hAnsi="宋体" w:hint="eastAsia"/>
              </w:rPr>
              <w:t>传真：</w:t>
            </w:r>
            <w:r w:rsidRPr="00692866">
              <w:rPr>
                <w:rFonts w:ascii="Calibri" w:hAnsi="宋体"/>
              </w:rPr>
              <w:t>021-31081861</w:t>
            </w:r>
          </w:p>
        </w:tc>
        <w:tc>
          <w:tcPr>
            <w:tcW w:w="1684" w:type="pct"/>
            <w:vAlign w:val="center"/>
          </w:tcPr>
          <w:p w14:paraId="37C395E9" w14:textId="77777777" w:rsidR="002F26F3" w:rsidRPr="00692866" w:rsidRDefault="002F26F3" w:rsidP="00C10039">
            <w:pPr>
              <w:jc w:val="left"/>
              <w:rPr>
                <w:rFonts w:ascii="Calibri" w:hAnsi="宋体"/>
                <w:szCs w:val="24"/>
              </w:rPr>
            </w:pPr>
            <w:r w:rsidRPr="00692866">
              <w:rPr>
                <w:rFonts w:ascii="Calibri" w:hAnsi="宋体" w:hint="eastAsia"/>
              </w:rPr>
              <w:t>网址：</w:t>
            </w:r>
            <w:r w:rsidRPr="00692866">
              <w:rPr>
                <w:rFonts w:ascii="Calibri" w:hAnsi="宋体"/>
              </w:rPr>
              <w:t>www.gtfund.com</w:t>
            </w:r>
          </w:p>
        </w:tc>
      </w:tr>
      <w:tr w:rsidR="00692866" w:rsidRPr="00692866" w14:paraId="5981AC27" w14:textId="77777777" w:rsidTr="00DB2B63">
        <w:trPr>
          <w:trHeight w:hRule="exact" w:val="1321"/>
          <w:jc w:val="center"/>
        </w:trPr>
        <w:tc>
          <w:tcPr>
            <w:tcW w:w="461" w:type="pct"/>
            <w:vMerge w:val="restart"/>
            <w:vAlign w:val="center"/>
          </w:tcPr>
          <w:p w14:paraId="6C4D8A44" w14:textId="77777777" w:rsidR="002F26F3" w:rsidRPr="00692866" w:rsidRDefault="002F26F3" w:rsidP="003F6995">
            <w:pPr>
              <w:jc w:val="center"/>
              <w:rPr>
                <w:rFonts w:ascii="Calibri" w:hAnsi="宋体"/>
              </w:rPr>
            </w:pPr>
            <w:r w:rsidRPr="00692866">
              <w:rPr>
                <w:rFonts w:ascii="Calibri" w:hAnsi="宋体"/>
              </w:rPr>
              <w:t>2</w:t>
            </w:r>
          </w:p>
        </w:tc>
        <w:tc>
          <w:tcPr>
            <w:tcW w:w="1147" w:type="pct"/>
            <w:vMerge w:val="restart"/>
            <w:vAlign w:val="center"/>
          </w:tcPr>
          <w:p w14:paraId="75BE4BDC" w14:textId="77777777" w:rsidR="002F26F3" w:rsidRPr="00692866" w:rsidRDefault="002F26F3" w:rsidP="003F6995">
            <w:pPr>
              <w:autoSpaceDE w:val="0"/>
              <w:autoSpaceDN w:val="0"/>
              <w:adjustRightInd w:val="0"/>
              <w:snapToGrid w:val="0"/>
              <w:jc w:val="center"/>
              <w:rPr>
                <w:rFonts w:ascii="Calibri" w:hAnsi="宋体"/>
                <w:szCs w:val="21"/>
              </w:rPr>
            </w:pPr>
            <w:r w:rsidRPr="00692866">
              <w:rPr>
                <w:rFonts w:ascii="Calibri" w:hAnsi="宋体" w:hint="eastAsia"/>
                <w:szCs w:val="21"/>
              </w:rPr>
              <w:t>国泰基金</w:t>
            </w:r>
          </w:p>
          <w:p w14:paraId="20712C30" w14:textId="77777777" w:rsidR="002F26F3" w:rsidRPr="00692866" w:rsidRDefault="002F26F3" w:rsidP="003F6995">
            <w:pPr>
              <w:autoSpaceDE w:val="0"/>
              <w:autoSpaceDN w:val="0"/>
              <w:adjustRightInd w:val="0"/>
              <w:snapToGrid w:val="0"/>
              <w:jc w:val="center"/>
              <w:rPr>
                <w:rFonts w:ascii="Calibri" w:hAnsi="宋体"/>
                <w:szCs w:val="21"/>
              </w:rPr>
            </w:pPr>
            <w:r w:rsidRPr="00692866">
              <w:rPr>
                <w:rFonts w:ascii="Calibri" w:hAnsi="宋体" w:hint="eastAsia"/>
                <w:szCs w:val="21"/>
              </w:rPr>
              <w:t>电子交易平台</w:t>
            </w:r>
          </w:p>
        </w:tc>
        <w:tc>
          <w:tcPr>
            <w:tcW w:w="3392" w:type="pct"/>
            <w:gridSpan w:val="2"/>
            <w:vAlign w:val="center"/>
          </w:tcPr>
          <w:p w14:paraId="30B8EB41" w14:textId="39A12844" w:rsidR="002F26F3" w:rsidRPr="00692866" w:rsidRDefault="002F26F3" w:rsidP="00C10039">
            <w:pPr>
              <w:jc w:val="left"/>
              <w:rPr>
                <w:szCs w:val="21"/>
              </w:rPr>
            </w:pPr>
            <w:r w:rsidRPr="00692866">
              <w:rPr>
                <w:rFonts w:hint="eastAsia"/>
                <w:szCs w:val="21"/>
              </w:rPr>
              <w:t>电子交易网站：</w:t>
            </w:r>
            <w:hyperlink r:id="rId12" w:history="1">
              <w:r w:rsidRPr="00692866">
                <w:rPr>
                  <w:szCs w:val="21"/>
                </w:rPr>
                <w:t>www.gtfund.com</w:t>
              </w:r>
            </w:hyperlink>
            <w:r w:rsidRPr="00692866">
              <w:rPr>
                <w:szCs w:val="21"/>
              </w:rPr>
              <w:t xml:space="preserve"> </w:t>
            </w:r>
            <w:r w:rsidRPr="00692866">
              <w:rPr>
                <w:rFonts w:hint="eastAsia"/>
                <w:szCs w:val="21"/>
              </w:rPr>
              <w:t>登录网上交易页面</w:t>
            </w:r>
          </w:p>
          <w:p w14:paraId="4125F0D5" w14:textId="77777777" w:rsidR="002F26F3" w:rsidRPr="00692866" w:rsidRDefault="002F26F3" w:rsidP="00C10039">
            <w:pPr>
              <w:jc w:val="center"/>
              <w:rPr>
                <w:szCs w:val="21"/>
              </w:rPr>
            </w:pPr>
            <w:r w:rsidRPr="00692866">
              <w:rPr>
                <w:rFonts w:hint="eastAsia"/>
                <w:szCs w:val="21"/>
              </w:rPr>
              <w:t>智能手机</w:t>
            </w:r>
            <w:r w:rsidRPr="00692866">
              <w:rPr>
                <w:szCs w:val="21"/>
              </w:rPr>
              <w:t>APP</w:t>
            </w:r>
            <w:r w:rsidRPr="00692866">
              <w:rPr>
                <w:rFonts w:hint="eastAsia"/>
                <w:szCs w:val="21"/>
              </w:rPr>
              <w:t>平台：</w:t>
            </w:r>
            <w:r w:rsidRPr="00692866">
              <w:rPr>
                <w:szCs w:val="21"/>
              </w:rPr>
              <w:t>iphone</w:t>
            </w:r>
            <w:r w:rsidRPr="00692866">
              <w:rPr>
                <w:rFonts w:hint="eastAsia"/>
                <w:szCs w:val="21"/>
              </w:rPr>
              <w:t>交易客户端、</w:t>
            </w:r>
            <w:r w:rsidRPr="00692866">
              <w:rPr>
                <w:szCs w:val="21"/>
              </w:rPr>
              <w:t>Android</w:t>
            </w:r>
            <w:r w:rsidRPr="00692866">
              <w:rPr>
                <w:rFonts w:hint="eastAsia"/>
                <w:szCs w:val="21"/>
              </w:rPr>
              <w:t>交易客户端</w:t>
            </w:r>
          </w:p>
          <w:p w14:paraId="6794FB83" w14:textId="77777777" w:rsidR="002F26F3" w:rsidRPr="00692866" w:rsidRDefault="002F26F3" w:rsidP="00C10039">
            <w:pPr>
              <w:jc w:val="left"/>
              <w:rPr>
                <w:rFonts w:ascii="Calibri" w:hAnsi="宋体"/>
              </w:rPr>
            </w:pPr>
            <w:r w:rsidRPr="00692866">
              <w:rPr>
                <w:rFonts w:hint="eastAsia"/>
                <w:szCs w:val="21"/>
              </w:rPr>
              <w:t>“国泰基金”微信交易平台</w:t>
            </w:r>
          </w:p>
        </w:tc>
      </w:tr>
      <w:tr w:rsidR="00692866" w:rsidRPr="00692866" w14:paraId="398387B0" w14:textId="77777777" w:rsidTr="002F26F3">
        <w:trPr>
          <w:trHeight w:hRule="exact" w:val="454"/>
          <w:jc w:val="center"/>
        </w:trPr>
        <w:tc>
          <w:tcPr>
            <w:tcW w:w="461" w:type="pct"/>
            <w:vMerge/>
          </w:tcPr>
          <w:p w14:paraId="5EB62CA8" w14:textId="77777777" w:rsidR="002F26F3" w:rsidRPr="00692866" w:rsidRDefault="002F26F3" w:rsidP="003F6995">
            <w:pPr>
              <w:jc w:val="center"/>
              <w:rPr>
                <w:rFonts w:ascii="Calibri" w:hAnsi="宋体"/>
              </w:rPr>
            </w:pPr>
          </w:p>
        </w:tc>
        <w:tc>
          <w:tcPr>
            <w:tcW w:w="1147" w:type="pct"/>
            <w:vMerge/>
          </w:tcPr>
          <w:p w14:paraId="0DDC16BB" w14:textId="77777777" w:rsidR="002F26F3" w:rsidRPr="00692866" w:rsidRDefault="002F26F3" w:rsidP="003F6995">
            <w:pPr>
              <w:jc w:val="center"/>
              <w:rPr>
                <w:rFonts w:ascii="Calibri" w:hAnsi="宋体"/>
              </w:rPr>
            </w:pPr>
          </w:p>
        </w:tc>
        <w:tc>
          <w:tcPr>
            <w:tcW w:w="1708" w:type="pct"/>
            <w:vAlign w:val="center"/>
          </w:tcPr>
          <w:p w14:paraId="4F60B469" w14:textId="77777777" w:rsidR="002F26F3" w:rsidRPr="00692866" w:rsidRDefault="002F26F3" w:rsidP="00C10039">
            <w:pPr>
              <w:jc w:val="left"/>
              <w:rPr>
                <w:szCs w:val="21"/>
              </w:rPr>
            </w:pPr>
            <w:r w:rsidRPr="00692866">
              <w:rPr>
                <w:rFonts w:hint="eastAsia"/>
                <w:szCs w:val="21"/>
              </w:rPr>
              <w:t>电话：</w:t>
            </w:r>
            <w:r w:rsidRPr="00692866">
              <w:rPr>
                <w:szCs w:val="21"/>
              </w:rPr>
              <w:t>021-31081738</w:t>
            </w:r>
          </w:p>
        </w:tc>
        <w:tc>
          <w:tcPr>
            <w:tcW w:w="1684" w:type="pct"/>
            <w:vAlign w:val="center"/>
          </w:tcPr>
          <w:p w14:paraId="4BF60DFD" w14:textId="77777777" w:rsidR="002F26F3" w:rsidRPr="00692866" w:rsidRDefault="002F26F3" w:rsidP="00C10039">
            <w:pPr>
              <w:jc w:val="left"/>
              <w:rPr>
                <w:szCs w:val="21"/>
              </w:rPr>
            </w:pPr>
            <w:r w:rsidRPr="00692866">
              <w:rPr>
                <w:rFonts w:hint="eastAsia"/>
                <w:szCs w:val="21"/>
              </w:rPr>
              <w:t>联系人：李静姝</w:t>
            </w:r>
          </w:p>
        </w:tc>
      </w:tr>
    </w:tbl>
    <w:p w14:paraId="05F9508B" w14:textId="0DF36D04" w:rsidR="00D73E76" w:rsidRPr="00692866" w:rsidRDefault="00E82B52" w:rsidP="0061615D">
      <w:pPr>
        <w:autoSpaceDE w:val="0"/>
        <w:autoSpaceDN w:val="0"/>
        <w:adjustRightInd w:val="0"/>
        <w:snapToGrid w:val="0"/>
        <w:spacing w:line="360" w:lineRule="auto"/>
        <w:ind w:firstLine="420"/>
        <w:jc w:val="left"/>
        <w:rPr>
          <w:rFonts w:ascii="宋体" w:hAnsi="宋体"/>
          <w:szCs w:val="21"/>
        </w:rPr>
      </w:pPr>
      <w:r w:rsidRPr="00692866">
        <w:rPr>
          <w:rFonts w:ascii="宋体" w:hAnsi="宋体"/>
          <w:szCs w:val="21"/>
        </w:rPr>
        <w:t>2</w:t>
      </w:r>
      <w:r w:rsidRPr="00692866">
        <w:rPr>
          <w:rFonts w:ascii="宋体" w:hAnsi="宋体" w:hint="eastAsia"/>
          <w:szCs w:val="21"/>
        </w:rPr>
        <w:t>、</w:t>
      </w:r>
      <w:r w:rsidR="007C5AA6" w:rsidRPr="00692866">
        <w:rPr>
          <w:rFonts w:ascii="宋体" w:hAnsi="宋体" w:hint="eastAsia"/>
          <w:szCs w:val="21"/>
        </w:rPr>
        <w:t>其他销售机构</w:t>
      </w:r>
    </w:p>
    <w:tbl>
      <w:tblPr>
        <w:tblW w:w="8783"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5"/>
        <w:gridCol w:w="1559"/>
        <w:gridCol w:w="6379"/>
      </w:tblGrid>
      <w:tr w:rsidR="00692866" w:rsidRPr="00692866" w14:paraId="59E5DE81" w14:textId="77777777" w:rsidTr="00E66A27">
        <w:trPr>
          <w:trHeight w:hRule="exact" w:val="426"/>
        </w:trPr>
        <w:tc>
          <w:tcPr>
            <w:tcW w:w="845" w:type="dxa"/>
            <w:vAlign w:val="center"/>
          </w:tcPr>
          <w:p w14:paraId="0B1ED3B6" w14:textId="77777777" w:rsidR="007C5AA6" w:rsidRPr="00692866" w:rsidRDefault="007C5AA6" w:rsidP="007C5AA6">
            <w:pPr>
              <w:autoSpaceDE w:val="0"/>
              <w:autoSpaceDN w:val="0"/>
              <w:adjustRightInd w:val="0"/>
              <w:snapToGrid w:val="0"/>
              <w:jc w:val="center"/>
              <w:rPr>
                <w:b/>
                <w:spacing w:val="20"/>
                <w:szCs w:val="21"/>
              </w:rPr>
            </w:pPr>
            <w:r w:rsidRPr="00692866">
              <w:rPr>
                <w:rFonts w:hint="eastAsia"/>
                <w:b/>
                <w:spacing w:val="20"/>
                <w:szCs w:val="21"/>
              </w:rPr>
              <w:t>序号</w:t>
            </w:r>
          </w:p>
        </w:tc>
        <w:tc>
          <w:tcPr>
            <w:tcW w:w="1559" w:type="dxa"/>
            <w:vAlign w:val="center"/>
          </w:tcPr>
          <w:p w14:paraId="38ACACBB" w14:textId="77777777" w:rsidR="007C5AA6" w:rsidRPr="00692866" w:rsidRDefault="007C5AA6" w:rsidP="007C5AA6">
            <w:pPr>
              <w:autoSpaceDE w:val="0"/>
              <w:autoSpaceDN w:val="0"/>
              <w:adjustRightInd w:val="0"/>
              <w:snapToGrid w:val="0"/>
              <w:jc w:val="center"/>
              <w:rPr>
                <w:b/>
                <w:spacing w:val="20"/>
                <w:szCs w:val="21"/>
              </w:rPr>
            </w:pPr>
            <w:r w:rsidRPr="00692866">
              <w:rPr>
                <w:rFonts w:hint="eastAsia"/>
                <w:b/>
                <w:spacing w:val="20"/>
                <w:szCs w:val="21"/>
              </w:rPr>
              <w:t>机构名称</w:t>
            </w:r>
          </w:p>
        </w:tc>
        <w:tc>
          <w:tcPr>
            <w:tcW w:w="6379" w:type="dxa"/>
            <w:vAlign w:val="center"/>
          </w:tcPr>
          <w:p w14:paraId="536B63F0" w14:textId="77777777" w:rsidR="007C5AA6" w:rsidRPr="00692866" w:rsidRDefault="007C5AA6" w:rsidP="007C5AA6">
            <w:pPr>
              <w:autoSpaceDE w:val="0"/>
              <w:autoSpaceDN w:val="0"/>
              <w:adjustRightInd w:val="0"/>
              <w:snapToGrid w:val="0"/>
              <w:jc w:val="center"/>
              <w:rPr>
                <w:b/>
                <w:spacing w:val="20"/>
                <w:szCs w:val="21"/>
              </w:rPr>
            </w:pPr>
            <w:r w:rsidRPr="00692866">
              <w:rPr>
                <w:rFonts w:hint="eastAsia"/>
                <w:b/>
                <w:szCs w:val="21"/>
              </w:rPr>
              <w:t>机构信息</w:t>
            </w:r>
          </w:p>
        </w:tc>
      </w:tr>
      <w:tr w:rsidR="00692866" w:rsidRPr="00692866" w14:paraId="489FC42D" w14:textId="77777777" w:rsidTr="00E66A27">
        <w:trPr>
          <w:trHeight w:hRule="exact" w:val="1701"/>
        </w:trPr>
        <w:tc>
          <w:tcPr>
            <w:tcW w:w="845" w:type="dxa"/>
            <w:vAlign w:val="center"/>
          </w:tcPr>
          <w:p w14:paraId="6295DF6A" w14:textId="77777777" w:rsidR="007C5AA6" w:rsidRPr="00692866" w:rsidRDefault="007C5AA6" w:rsidP="007C5AA6">
            <w:pPr>
              <w:numPr>
                <w:ilvl w:val="0"/>
                <w:numId w:val="10"/>
              </w:numPr>
              <w:ind w:left="0" w:firstLine="0"/>
              <w:jc w:val="center"/>
              <w:rPr>
                <w:szCs w:val="21"/>
              </w:rPr>
            </w:pPr>
          </w:p>
        </w:tc>
        <w:tc>
          <w:tcPr>
            <w:tcW w:w="1559" w:type="dxa"/>
            <w:vAlign w:val="center"/>
          </w:tcPr>
          <w:p w14:paraId="2AA8DC92" w14:textId="77777777" w:rsidR="007C5AA6" w:rsidRPr="00692866" w:rsidRDefault="007C5AA6" w:rsidP="007C5AA6">
            <w:pPr>
              <w:autoSpaceDE w:val="0"/>
              <w:autoSpaceDN w:val="0"/>
              <w:adjustRightInd w:val="0"/>
              <w:snapToGrid w:val="0"/>
              <w:spacing w:before="100" w:beforeAutospacing="1" w:after="100" w:afterAutospacing="1" w:line="360" w:lineRule="auto"/>
              <w:jc w:val="center"/>
              <w:rPr>
                <w:szCs w:val="21"/>
              </w:rPr>
            </w:pPr>
            <w:r w:rsidRPr="00692866">
              <w:rPr>
                <w:rFonts w:hint="eastAsia"/>
                <w:szCs w:val="21"/>
              </w:rPr>
              <w:t>中国农业银行股份有限公司</w:t>
            </w:r>
          </w:p>
        </w:tc>
        <w:tc>
          <w:tcPr>
            <w:tcW w:w="6379" w:type="dxa"/>
            <w:vAlign w:val="center"/>
          </w:tcPr>
          <w:p w14:paraId="2B229892" w14:textId="77777777" w:rsidR="007C5AA6" w:rsidRPr="00692866" w:rsidRDefault="007C5AA6" w:rsidP="007C5AA6">
            <w:pPr>
              <w:rPr>
                <w:szCs w:val="21"/>
              </w:rPr>
            </w:pPr>
            <w:r w:rsidRPr="00692866">
              <w:rPr>
                <w:rFonts w:hint="eastAsia"/>
                <w:szCs w:val="21"/>
              </w:rPr>
              <w:t>注册地址：北京市东城区建国门内大街</w:t>
            </w:r>
            <w:r w:rsidRPr="00692866">
              <w:rPr>
                <w:szCs w:val="21"/>
              </w:rPr>
              <w:t>69</w:t>
            </w:r>
            <w:r w:rsidRPr="00692866">
              <w:rPr>
                <w:rFonts w:hint="eastAsia"/>
                <w:szCs w:val="21"/>
              </w:rPr>
              <w:t>号</w:t>
            </w:r>
          </w:p>
          <w:p w14:paraId="6943D01C" w14:textId="77777777" w:rsidR="007C5AA6" w:rsidRPr="00692866" w:rsidRDefault="007C5AA6" w:rsidP="007C5AA6">
            <w:pPr>
              <w:rPr>
                <w:szCs w:val="21"/>
              </w:rPr>
            </w:pPr>
            <w:r w:rsidRPr="00692866">
              <w:rPr>
                <w:rFonts w:hint="eastAsia"/>
                <w:szCs w:val="21"/>
              </w:rPr>
              <w:t>办公地址：北京市东城区建国门内大街</w:t>
            </w:r>
            <w:r w:rsidRPr="00692866">
              <w:rPr>
                <w:szCs w:val="21"/>
              </w:rPr>
              <w:t>69</w:t>
            </w:r>
            <w:r w:rsidRPr="00692866">
              <w:rPr>
                <w:rFonts w:hint="eastAsia"/>
                <w:szCs w:val="21"/>
              </w:rPr>
              <w:t>号</w:t>
            </w:r>
          </w:p>
          <w:p w14:paraId="6993AF6A" w14:textId="77777777" w:rsidR="007C5AA6" w:rsidRPr="00692866" w:rsidRDefault="007C5AA6" w:rsidP="007C5AA6">
            <w:pPr>
              <w:rPr>
                <w:szCs w:val="21"/>
              </w:rPr>
            </w:pPr>
            <w:r w:rsidRPr="00692866">
              <w:rPr>
                <w:rFonts w:hint="eastAsia"/>
                <w:szCs w:val="21"/>
              </w:rPr>
              <w:t>法定代表人：周慕冰</w:t>
            </w:r>
          </w:p>
          <w:p w14:paraId="61BD6F44" w14:textId="77777777" w:rsidR="007C5AA6" w:rsidRPr="00692866" w:rsidRDefault="007C5AA6" w:rsidP="007C5AA6">
            <w:pPr>
              <w:rPr>
                <w:szCs w:val="21"/>
              </w:rPr>
            </w:pPr>
            <w:r w:rsidRPr="00692866">
              <w:rPr>
                <w:rFonts w:hint="eastAsia"/>
                <w:szCs w:val="21"/>
              </w:rPr>
              <w:t>客服电话：</w:t>
            </w:r>
            <w:r w:rsidRPr="00692866">
              <w:rPr>
                <w:szCs w:val="21"/>
              </w:rPr>
              <w:t>95599</w:t>
            </w:r>
          </w:p>
          <w:p w14:paraId="3B6263E9" w14:textId="77777777" w:rsidR="007C5AA6" w:rsidRPr="00692866" w:rsidRDefault="007C5AA6" w:rsidP="007C5AA6">
            <w:pPr>
              <w:rPr>
                <w:szCs w:val="21"/>
              </w:rPr>
            </w:pPr>
            <w:r w:rsidRPr="00692866">
              <w:rPr>
                <w:rFonts w:hint="eastAsia"/>
                <w:szCs w:val="21"/>
              </w:rPr>
              <w:t>网址：</w:t>
            </w:r>
            <w:r w:rsidRPr="00692866">
              <w:rPr>
                <w:szCs w:val="21"/>
              </w:rPr>
              <w:t>www.95599.cn</w:t>
            </w:r>
          </w:p>
        </w:tc>
      </w:tr>
      <w:tr w:rsidR="00692866" w:rsidRPr="00692866" w14:paraId="3705ED66" w14:textId="77777777" w:rsidTr="00E66A27">
        <w:trPr>
          <w:trHeight w:hRule="exact" w:val="1435"/>
        </w:trPr>
        <w:tc>
          <w:tcPr>
            <w:tcW w:w="845" w:type="dxa"/>
            <w:vAlign w:val="center"/>
          </w:tcPr>
          <w:p w14:paraId="3435C6B8" w14:textId="77777777" w:rsidR="007C5AA6" w:rsidRPr="00692866" w:rsidRDefault="007C5AA6" w:rsidP="00486DF5">
            <w:pPr>
              <w:numPr>
                <w:ilvl w:val="0"/>
                <w:numId w:val="10"/>
              </w:numPr>
              <w:ind w:left="0" w:firstLine="0"/>
              <w:jc w:val="center"/>
              <w:rPr>
                <w:szCs w:val="21"/>
              </w:rPr>
            </w:pPr>
          </w:p>
        </w:tc>
        <w:tc>
          <w:tcPr>
            <w:tcW w:w="1559" w:type="dxa"/>
            <w:vAlign w:val="center"/>
          </w:tcPr>
          <w:p w14:paraId="0E15488E" w14:textId="77777777" w:rsidR="007C5AA6" w:rsidRPr="00692866" w:rsidRDefault="007C5AA6" w:rsidP="007C5AA6">
            <w:pPr>
              <w:autoSpaceDE w:val="0"/>
              <w:autoSpaceDN w:val="0"/>
              <w:adjustRightInd w:val="0"/>
              <w:snapToGrid w:val="0"/>
              <w:spacing w:before="100" w:beforeAutospacing="1" w:after="100" w:afterAutospacing="1" w:line="360" w:lineRule="auto"/>
              <w:jc w:val="center"/>
              <w:rPr>
                <w:szCs w:val="21"/>
              </w:rPr>
            </w:pPr>
            <w:r w:rsidRPr="00692866">
              <w:rPr>
                <w:rFonts w:hint="eastAsia"/>
                <w:szCs w:val="21"/>
              </w:rPr>
              <w:t>中国银行股份有限公司</w:t>
            </w:r>
          </w:p>
        </w:tc>
        <w:tc>
          <w:tcPr>
            <w:tcW w:w="6379" w:type="dxa"/>
            <w:vAlign w:val="center"/>
          </w:tcPr>
          <w:p w14:paraId="618D1C8B" w14:textId="77777777" w:rsidR="007C5AA6" w:rsidRPr="00692866" w:rsidRDefault="007C5AA6" w:rsidP="007C5AA6">
            <w:pPr>
              <w:rPr>
                <w:szCs w:val="21"/>
              </w:rPr>
            </w:pPr>
            <w:r w:rsidRPr="00692866">
              <w:rPr>
                <w:rFonts w:hint="eastAsia"/>
                <w:szCs w:val="21"/>
              </w:rPr>
              <w:t>注册地址：北京市西城区复兴门内大街</w:t>
            </w:r>
            <w:r w:rsidRPr="00692866">
              <w:rPr>
                <w:szCs w:val="21"/>
              </w:rPr>
              <w:t>1</w:t>
            </w:r>
            <w:r w:rsidRPr="00692866">
              <w:rPr>
                <w:rFonts w:hint="eastAsia"/>
                <w:szCs w:val="21"/>
              </w:rPr>
              <w:t>号</w:t>
            </w:r>
          </w:p>
          <w:p w14:paraId="7D8CD9BB" w14:textId="77777777" w:rsidR="007C5AA6" w:rsidRPr="00692866" w:rsidRDefault="007C5AA6" w:rsidP="007C5AA6">
            <w:pPr>
              <w:rPr>
                <w:szCs w:val="21"/>
              </w:rPr>
            </w:pPr>
            <w:r w:rsidRPr="00692866">
              <w:rPr>
                <w:rFonts w:hint="eastAsia"/>
                <w:szCs w:val="21"/>
              </w:rPr>
              <w:t>办公地址：北京市西城区复兴门内大街</w:t>
            </w:r>
            <w:r w:rsidRPr="00692866">
              <w:rPr>
                <w:szCs w:val="21"/>
              </w:rPr>
              <w:t>1</w:t>
            </w:r>
            <w:r w:rsidRPr="00692866">
              <w:rPr>
                <w:rFonts w:hint="eastAsia"/>
                <w:szCs w:val="21"/>
              </w:rPr>
              <w:t>号</w:t>
            </w:r>
          </w:p>
          <w:p w14:paraId="1F89E7F3" w14:textId="77777777" w:rsidR="007C5AA6" w:rsidRPr="00692866" w:rsidRDefault="007C5AA6" w:rsidP="007C5AA6">
            <w:pPr>
              <w:rPr>
                <w:szCs w:val="21"/>
              </w:rPr>
            </w:pPr>
            <w:r w:rsidRPr="00692866">
              <w:rPr>
                <w:rFonts w:hint="eastAsia"/>
                <w:szCs w:val="21"/>
              </w:rPr>
              <w:t>客服电话：</w:t>
            </w:r>
            <w:r w:rsidRPr="00692866">
              <w:rPr>
                <w:szCs w:val="21"/>
              </w:rPr>
              <w:t>95566</w:t>
            </w:r>
          </w:p>
          <w:p w14:paraId="0894296D" w14:textId="77777777" w:rsidR="007C5AA6" w:rsidRPr="00692866" w:rsidRDefault="007C5AA6" w:rsidP="007C5AA6">
            <w:pPr>
              <w:rPr>
                <w:szCs w:val="21"/>
              </w:rPr>
            </w:pPr>
            <w:r w:rsidRPr="00692866">
              <w:rPr>
                <w:rFonts w:hint="eastAsia"/>
                <w:szCs w:val="21"/>
              </w:rPr>
              <w:t>网址：</w:t>
            </w:r>
            <w:r w:rsidRPr="00692866">
              <w:rPr>
                <w:szCs w:val="21"/>
              </w:rPr>
              <w:t>www.boc.cn</w:t>
            </w:r>
          </w:p>
        </w:tc>
      </w:tr>
      <w:tr w:rsidR="00692866" w:rsidRPr="00692866" w14:paraId="3FFC7232" w14:textId="77777777" w:rsidTr="00E66A27">
        <w:trPr>
          <w:trHeight w:hRule="exact" w:val="1701"/>
        </w:trPr>
        <w:tc>
          <w:tcPr>
            <w:tcW w:w="845" w:type="dxa"/>
            <w:vAlign w:val="center"/>
          </w:tcPr>
          <w:p w14:paraId="797141BC" w14:textId="77777777" w:rsidR="007C5AA6" w:rsidRPr="00692866" w:rsidRDefault="007C5AA6" w:rsidP="007C5AA6">
            <w:pPr>
              <w:numPr>
                <w:ilvl w:val="0"/>
                <w:numId w:val="10"/>
              </w:numPr>
              <w:ind w:left="0" w:firstLine="0"/>
              <w:jc w:val="center"/>
              <w:rPr>
                <w:szCs w:val="21"/>
              </w:rPr>
            </w:pPr>
          </w:p>
        </w:tc>
        <w:tc>
          <w:tcPr>
            <w:tcW w:w="1559" w:type="dxa"/>
            <w:vAlign w:val="center"/>
          </w:tcPr>
          <w:p w14:paraId="08F3C7C8" w14:textId="77777777" w:rsidR="007C5AA6" w:rsidRPr="00692866" w:rsidRDefault="007C5AA6" w:rsidP="007C5AA6">
            <w:pPr>
              <w:autoSpaceDE w:val="0"/>
              <w:autoSpaceDN w:val="0"/>
              <w:adjustRightInd w:val="0"/>
              <w:snapToGrid w:val="0"/>
              <w:spacing w:before="100" w:beforeAutospacing="1" w:after="100" w:afterAutospacing="1" w:line="360" w:lineRule="auto"/>
              <w:jc w:val="center"/>
              <w:rPr>
                <w:szCs w:val="21"/>
              </w:rPr>
            </w:pPr>
            <w:r w:rsidRPr="00692866">
              <w:rPr>
                <w:rFonts w:hint="eastAsia"/>
                <w:szCs w:val="21"/>
              </w:rPr>
              <w:t>交通银行股份有限公司</w:t>
            </w:r>
          </w:p>
        </w:tc>
        <w:tc>
          <w:tcPr>
            <w:tcW w:w="6379" w:type="dxa"/>
            <w:vAlign w:val="center"/>
          </w:tcPr>
          <w:p w14:paraId="0B43E826" w14:textId="77777777" w:rsidR="007C5AA6" w:rsidRPr="00692866" w:rsidRDefault="007C5AA6" w:rsidP="007C5AA6">
            <w:pPr>
              <w:rPr>
                <w:szCs w:val="21"/>
              </w:rPr>
            </w:pPr>
            <w:r w:rsidRPr="00692866">
              <w:rPr>
                <w:rFonts w:hint="eastAsia"/>
                <w:szCs w:val="21"/>
              </w:rPr>
              <w:t>注册地址：上海市银城中路</w:t>
            </w:r>
            <w:r w:rsidRPr="00692866">
              <w:rPr>
                <w:szCs w:val="21"/>
              </w:rPr>
              <w:t>188</w:t>
            </w:r>
            <w:r w:rsidRPr="00692866">
              <w:rPr>
                <w:rFonts w:hint="eastAsia"/>
                <w:szCs w:val="21"/>
              </w:rPr>
              <w:t>号</w:t>
            </w:r>
          </w:p>
          <w:p w14:paraId="472DBEE3" w14:textId="77777777" w:rsidR="007C5AA6" w:rsidRPr="00692866" w:rsidRDefault="007C5AA6" w:rsidP="007C5AA6">
            <w:pPr>
              <w:rPr>
                <w:szCs w:val="21"/>
              </w:rPr>
            </w:pPr>
            <w:r w:rsidRPr="00692866">
              <w:rPr>
                <w:rFonts w:hint="eastAsia"/>
                <w:szCs w:val="21"/>
              </w:rPr>
              <w:t>办公地址：上海市银城中路</w:t>
            </w:r>
            <w:r w:rsidRPr="00692866">
              <w:rPr>
                <w:szCs w:val="21"/>
              </w:rPr>
              <w:t>188</w:t>
            </w:r>
            <w:r w:rsidRPr="00692866">
              <w:rPr>
                <w:rFonts w:hint="eastAsia"/>
                <w:szCs w:val="21"/>
              </w:rPr>
              <w:t>号</w:t>
            </w:r>
          </w:p>
          <w:p w14:paraId="4100F670" w14:textId="77777777" w:rsidR="007C5AA6" w:rsidRPr="00692866" w:rsidRDefault="007C5AA6" w:rsidP="007C5AA6">
            <w:pPr>
              <w:rPr>
                <w:szCs w:val="21"/>
              </w:rPr>
            </w:pPr>
            <w:r w:rsidRPr="00692866">
              <w:rPr>
                <w:rFonts w:hint="eastAsia"/>
                <w:szCs w:val="21"/>
              </w:rPr>
              <w:t>法定代表人：彭纯</w:t>
            </w:r>
          </w:p>
          <w:p w14:paraId="5CFAF6B6" w14:textId="77777777" w:rsidR="007C5AA6" w:rsidRPr="00692866" w:rsidRDefault="007C5AA6" w:rsidP="007C5AA6">
            <w:pPr>
              <w:rPr>
                <w:szCs w:val="21"/>
              </w:rPr>
            </w:pPr>
            <w:r w:rsidRPr="00692866">
              <w:rPr>
                <w:rFonts w:hint="eastAsia"/>
                <w:szCs w:val="21"/>
              </w:rPr>
              <w:t>客服电话：</w:t>
            </w:r>
            <w:r w:rsidRPr="00692866">
              <w:rPr>
                <w:szCs w:val="21"/>
              </w:rPr>
              <w:t>95559</w:t>
            </w:r>
          </w:p>
          <w:p w14:paraId="22D77DA9" w14:textId="76929131" w:rsidR="007C5AA6" w:rsidRPr="00692866" w:rsidRDefault="007C5AA6" w:rsidP="007C5AA6">
            <w:pPr>
              <w:rPr>
                <w:szCs w:val="21"/>
              </w:rPr>
            </w:pPr>
            <w:r w:rsidRPr="00692866">
              <w:rPr>
                <w:rFonts w:hint="eastAsia"/>
                <w:szCs w:val="21"/>
              </w:rPr>
              <w:t>网址：</w:t>
            </w:r>
            <w:hyperlink r:id="rId13" w:history="1">
              <w:r w:rsidRPr="00692866">
                <w:rPr>
                  <w:szCs w:val="21"/>
                </w:rPr>
                <w:t>www.bankcomm.com</w:t>
              </w:r>
            </w:hyperlink>
          </w:p>
        </w:tc>
      </w:tr>
      <w:tr w:rsidR="00692866" w:rsidRPr="00692866" w14:paraId="02F81B68" w14:textId="77777777" w:rsidTr="00E66A27">
        <w:trPr>
          <w:trHeight w:hRule="exact" w:val="1701"/>
        </w:trPr>
        <w:tc>
          <w:tcPr>
            <w:tcW w:w="845" w:type="dxa"/>
            <w:vAlign w:val="center"/>
          </w:tcPr>
          <w:p w14:paraId="52B5ABAC" w14:textId="77777777" w:rsidR="007C5AA6" w:rsidRPr="00692866" w:rsidRDefault="007C5AA6" w:rsidP="007C5AA6">
            <w:pPr>
              <w:numPr>
                <w:ilvl w:val="0"/>
                <w:numId w:val="10"/>
              </w:numPr>
              <w:ind w:left="0" w:firstLine="0"/>
              <w:jc w:val="center"/>
              <w:rPr>
                <w:szCs w:val="21"/>
              </w:rPr>
            </w:pPr>
          </w:p>
        </w:tc>
        <w:tc>
          <w:tcPr>
            <w:tcW w:w="1559" w:type="dxa"/>
            <w:vAlign w:val="center"/>
          </w:tcPr>
          <w:p w14:paraId="1E87D894" w14:textId="77777777" w:rsidR="007C5AA6" w:rsidRPr="00692866" w:rsidRDefault="007C5AA6" w:rsidP="007C5AA6">
            <w:pPr>
              <w:autoSpaceDE w:val="0"/>
              <w:autoSpaceDN w:val="0"/>
              <w:adjustRightInd w:val="0"/>
              <w:snapToGrid w:val="0"/>
              <w:spacing w:before="100" w:beforeAutospacing="1" w:after="100" w:afterAutospacing="1" w:line="360" w:lineRule="auto"/>
              <w:jc w:val="center"/>
              <w:rPr>
                <w:szCs w:val="21"/>
              </w:rPr>
            </w:pPr>
            <w:r w:rsidRPr="00692866">
              <w:rPr>
                <w:rFonts w:hint="eastAsia"/>
                <w:szCs w:val="21"/>
              </w:rPr>
              <w:t>招商银行股份有限公司</w:t>
            </w:r>
          </w:p>
        </w:tc>
        <w:tc>
          <w:tcPr>
            <w:tcW w:w="6379" w:type="dxa"/>
            <w:vAlign w:val="center"/>
          </w:tcPr>
          <w:p w14:paraId="5C8C593D" w14:textId="77777777" w:rsidR="007C5AA6" w:rsidRPr="00692866" w:rsidRDefault="007C5AA6" w:rsidP="007C5AA6">
            <w:pPr>
              <w:rPr>
                <w:szCs w:val="21"/>
              </w:rPr>
            </w:pPr>
            <w:r w:rsidRPr="00692866">
              <w:rPr>
                <w:rFonts w:hint="eastAsia"/>
                <w:szCs w:val="21"/>
              </w:rPr>
              <w:t>注册地址：深圳市深南大道</w:t>
            </w:r>
            <w:r w:rsidRPr="00692866">
              <w:rPr>
                <w:szCs w:val="21"/>
              </w:rPr>
              <w:t>7088</w:t>
            </w:r>
            <w:r w:rsidRPr="00692866">
              <w:rPr>
                <w:rFonts w:hint="eastAsia"/>
                <w:szCs w:val="21"/>
              </w:rPr>
              <w:t>号招商银行大厦</w:t>
            </w:r>
          </w:p>
          <w:p w14:paraId="0F487133" w14:textId="77777777" w:rsidR="007C5AA6" w:rsidRPr="00692866" w:rsidRDefault="007C5AA6" w:rsidP="007C5AA6">
            <w:pPr>
              <w:rPr>
                <w:szCs w:val="21"/>
              </w:rPr>
            </w:pPr>
            <w:r w:rsidRPr="00692866">
              <w:rPr>
                <w:rFonts w:hint="eastAsia"/>
                <w:szCs w:val="21"/>
              </w:rPr>
              <w:t>办公地址：深圳市深南大道</w:t>
            </w:r>
            <w:r w:rsidRPr="00692866">
              <w:rPr>
                <w:szCs w:val="21"/>
              </w:rPr>
              <w:t>7088</w:t>
            </w:r>
            <w:r w:rsidRPr="00692866">
              <w:rPr>
                <w:rFonts w:hint="eastAsia"/>
                <w:szCs w:val="21"/>
              </w:rPr>
              <w:t>号招商银行大厦</w:t>
            </w:r>
          </w:p>
          <w:p w14:paraId="692B648D" w14:textId="77777777" w:rsidR="007C5AA6" w:rsidRPr="00692866" w:rsidRDefault="007C5AA6" w:rsidP="007C5AA6">
            <w:pPr>
              <w:rPr>
                <w:szCs w:val="21"/>
              </w:rPr>
            </w:pPr>
            <w:r w:rsidRPr="00692866">
              <w:rPr>
                <w:rFonts w:hint="eastAsia"/>
                <w:szCs w:val="21"/>
              </w:rPr>
              <w:t>法定代表人：李建红</w:t>
            </w:r>
          </w:p>
          <w:p w14:paraId="40BD69D0" w14:textId="77777777" w:rsidR="007C5AA6" w:rsidRPr="00692866" w:rsidRDefault="007C5AA6" w:rsidP="007C5AA6">
            <w:pPr>
              <w:rPr>
                <w:szCs w:val="21"/>
              </w:rPr>
            </w:pPr>
            <w:r w:rsidRPr="00692866">
              <w:rPr>
                <w:rFonts w:hint="eastAsia"/>
                <w:szCs w:val="21"/>
              </w:rPr>
              <w:t>客户电话：</w:t>
            </w:r>
            <w:r w:rsidRPr="00692866">
              <w:rPr>
                <w:szCs w:val="21"/>
              </w:rPr>
              <w:t>95555</w:t>
            </w:r>
          </w:p>
          <w:p w14:paraId="3D911C51" w14:textId="77777777" w:rsidR="007C5AA6" w:rsidRPr="00692866" w:rsidRDefault="007C5AA6" w:rsidP="007C5AA6">
            <w:pPr>
              <w:rPr>
                <w:szCs w:val="21"/>
              </w:rPr>
            </w:pPr>
            <w:r w:rsidRPr="00692866">
              <w:rPr>
                <w:rFonts w:hint="eastAsia"/>
                <w:szCs w:val="21"/>
              </w:rPr>
              <w:t>网址：</w:t>
            </w:r>
            <w:r w:rsidRPr="00692866">
              <w:rPr>
                <w:szCs w:val="21"/>
              </w:rPr>
              <w:t>www.cmbchina.com</w:t>
            </w:r>
          </w:p>
        </w:tc>
      </w:tr>
      <w:tr w:rsidR="00692866" w:rsidRPr="00692866" w14:paraId="154DB74F" w14:textId="77777777" w:rsidTr="00E66A27">
        <w:trPr>
          <w:trHeight w:hRule="exact" w:val="1701"/>
        </w:trPr>
        <w:tc>
          <w:tcPr>
            <w:tcW w:w="845" w:type="dxa"/>
            <w:vAlign w:val="center"/>
          </w:tcPr>
          <w:p w14:paraId="03401F4E" w14:textId="77777777" w:rsidR="007C5AA6" w:rsidRPr="00692866" w:rsidRDefault="007C5AA6" w:rsidP="007C5AA6">
            <w:pPr>
              <w:numPr>
                <w:ilvl w:val="0"/>
                <w:numId w:val="10"/>
              </w:numPr>
              <w:ind w:left="0" w:firstLine="0"/>
              <w:jc w:val="center"/>
              <w:rPr>
                <w:szCs w:val="21"/>
              </w:rPr>
            </w:pPr>
          </w:p>
        </w:tc>
        <w:tc>
          <w:tcPr>
            <w:tcW w:w="1559" w:type="dxa"/>
            <w:vAlign w:val="center"/>
          </w:tcPr>
          <w:p w14:paraId="4DFDA17E" w14:textId="77777777" w:rsidR="007C5AA6" w:rsidRPr="00692866" w:rsidRDefault="007C5AA6" w:rsidP="007C5AA6">
            <w:pPr>
              <w:autoSpaceDE w:val="0"/>
              <w:autoSpaceDN w:val="0"/>
              <w:adjustRightInd w:val="0"/>
              <w:snapToGrid w:val="0"/>
              <w:spacing w:before="100" w:beforeAutospacing="1" w:after="100" w:afterAutospacing="1" w:line="360" w:lineRule="auto"/>
              <w:jc w:val="center"/>
              <w:rPr>
                <w:szCs w:val="21"/>
              </w:rPr>
            </w:pPr>
            <w:r w:rsidRPr="00692866">
              <w:rPr>
                <w:rFonts w:hint="eastAsia"/>
                <w:szCs w:val="21"/>
              </w:rPr>
              <w:t>上海浦东发展银行股份有限公司</w:t>
            </w:r>
          </w:p>
        </w:tc>
        <w:tc>
          <w:tcPr>
            <w:tcW w:w="6379" w:type="dxa"/>
            <w:vAlign w:val="center"/>
          </w:tcPr>
          <w:p w14:paraId="16294B6B" w14:textId="77777777" w:rsidR="007C5AA6" w:rsidRPr="00692866" w:rsidRDefault="007C5AA6" w:rsidP="007C5AA6">
            <w:pPr>
              <w:rPr>
                <w:szCs w:val="21"/>
              </w:rPr>
            </w:pPr>
            <w:r w:rsidRPr="00692866">
              <w:rPr>
                <w:rFonts w:hint="eastAsia"/>
                <w:szCs w:val="21"/>
              </w:rPr>
              <w:t>注册地址：上海市中山东一路</w:t>
            </w:r>
            <w:r w:rsidRPr="00692866">
              <w:rPr>
                <w:szCs w:val="21"/>
              </w:rPr>
              <w:t>12</w:t>
            </w:r>
            <w:r w:rsidRPr="00692866">
              <w:rPr>
                <w:rFonts w:hint="eastAsia"/>
                <w:szCs w:val="21"/>
              </w:rPr>
              <w:t>号</w:t>
            </w:r>
          </w:p>
          <w:p w14:paraId="493F023D" w14:textId="77777777" w:rsidR="007C5AA6" w:rsidRPr="00692866" w:rsidRDefault="007C5AA6" w:rsidP="007C5AA6">
            <w:pPr>
              <w:rPr>
                <w:szCs w:val="21"/>
              </w:rPr>
            </w:pPr>
            <w:r w:rsidRPr="00692866">
              <w:rPr>
                <w:rFonts w:hint="eastAsia"/>
                <w:szCs w:val="21"/>
              </w:rPr>
              <w:t>办公地址：上海市中山东一路</w:t>
            </w:r>
            <w:r w:rsidRPr="00692866">
              <w:rPr>
                <w:szCs w:val="21"/>
              </w:rPr>
              <w:t>12</w:t>
            </w:r>
            <w:r w:rsidRPr="00692866">
              <w:rPr>
                <w:rFonts w:hint="eastAsia"/>
                <w:szCs w:val="21"/>
              </w:rPr>
              <w:t>号</w:t>
            </w:r>
          </w:p>
          <w:p w14:paraId="1145CB1C" w14:textId="77777777" w:rsidR="007C5AA6" w:rsidRPr="00692866" w:rsidRDefault="007C5AA6" w:rsidP="007C5AA6">
            <w:pPr>
              <w:rPr>
                <w:szCs w:val="21"/>
              </w:rPr>
            </w:pPr>
            <w:r w:rsidRPr="00692866">
              <w:rPr>
                <w:rFonts w:hint="eastAsia"/>
                <w:szCs w:val="21"/>
              </w:rPr>
              <w:t>法定代表人：高国富</w:t>
            </w:r>
          </w:p>
          <w:p w14:paraId="3D8DA8B2" w14:textId="77777777" w:rsidR="007C5AA6" w:rsidRPr="00692866" w:rsidRDefault="007C5AA6" w:rsidP="007C5AA6">
            <w:pPr>
              <w:rPr>
                <w:szCs w:val="21"/>
              </w:rPr>
            </w:pPr>
            <w:r w:rsidRPr="00692866">
              <w:rPr>
                <w:rFonts w:hint="eastAsia"/>
                <w:szCs w:val="21"/>
              </w:rPr>
              <w:t>客户电话：</w:t>
            </w:r>
            <w:r w:rsidRPr="00692866">
              <w:rPr>
                <w:szCs w:val="21"/>
              </w:rPr>
              <w:t>95528</w:t>
            </w:r>
          </w:p>
          <w:p w14:paraId="7E8D7EFD" w14:textId="77777777" w:rsidR="007C5AA6" w:rsidRPr="00692866" w:rsidRDefault="007C5AA6" w:rsidP="007C5AA6">
            <w:pPr>
              <w:rPr>
                <w:szCs w:val="21"/>
              </w:rPr>
            </w:pPr>
            <w:r w:rsidRPr="00692866">
              <w:rPr>
                <w:rFonts w:hint="eastAsia"/>
                <w:szCs w:val="21"/>
              </w:rPr>
              <w:t>网址：</w:t>
            </w:r>
            <w:r w:rsidRPr="00692866">
              <w:rPr>
                <w:szCs w:val="21"/>
              </w:rPr>
              <w:t>www.spdb.com.cn</w:t>
            </w:r>
          </w:p>
        </w:tc>
      </w:tr>
      <w:tr w:rsidR="00692866" w:rsidRPr="00692866" w14:paraId="0B79D82E" w14:textId="77777777" w:rsidTr="00E66A27">
        <w:trPr>
          <w:trHeight w:hRule="exact" w:val="1701"/>
        </w:trPr>
        <w:tc>
          <w:tcPr>
            <w:tcW w:w="845" w:type="dxa"/>
            <w:vAlign w:val="center"/>
          </w:tcPr>
          <w:p w14:paraId="617E0DDD" w14:textId="77777777" w:rsidR="007C5AA6" w:rsidRPr="00692866" w:rsidRDefault="007C5AA6" w:rsidP="007C5AA6">
            <w:pPr>
              <w:numPr>
                <w:ilvl w:val="0"/>
                <w:numId w:val="10"/>
              </w:numPr>
              <w:ind w:left="0" w:firstLine="0"/>
              <w:jc w:val="center"/>
              <w:rPr>
                <w:szCs w:val="21"/>
              </w:rPr>
            </w:pPr>
          </w:p>
        </w:tc>
        <w:tc>
          <w:tcPr>
            <w:tcW w:w="1559" w:type="dxa"/>
            <w:vAlign w:val="center"/>
          </w:tcPr>
          <w:p w14:paraId="3BE6D205"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中信银行股份有限公司</w:t>
            </w:r>
          </w:p>
        </w:tc>
        <w:tc>
          <w:tcPr>
            <w:tcW w:w="6379" w:type="dxa"/>
            <w:vAlign w:val="center"/>
          </w:tcPr>
          <w:p w14:paraId="2113D186" w14:textId="77777777" w:rsidR="007C5AA6" w:rsidRPr="00692866" w:rsidRDefault="007C5AA6" w:rsidP="007C5AA6">
            <w:pPr>
              <w:rPr>
                <w:szCs w:val="21"/>
              </w:rPr>
            </w:pPr>
            <w:r w:rsidRPr="00692866">
              <w:rPr>
                <w:rFonts w:hint="eastAsia"/>
                <w:szCs w:val="21"/>
              </w:rPr>
              <w:t>注册地址：北京市东城区朝阳门北大街</w:t>
            </w:r>
            <w:r w:rsidRPr="00692866">
              <w:rPr>
                <w:szCs w:val="21"/>
              </w:rPr>
              <w:t>8</w:t>
            </w:r>
            <w:r w:rsidRPr="00692866">
              <w:rPr>
                <w:rFonts w:hint="eastAsia"/>
                <w:szCs w:val="21"/>
              </w:rPr>
              <w:t>号富华大厦</w:t>
            </w:r>
            <w:r w:rsidRPr="00692866">
              <w:rPr>
                <w:szCs w:val="21"/>
              </w:rPr>
              <w:t>C</w:t>
            </w:r>
            <w:r w:rsidRPr="00692866">
              <w:rPr>
                <w:rFonts w:hint="eastAsia"/>
                <w:szCs w:val="21"/>
              </w:rPr>
              <w:t>座</w:t>
            </w:r>
          </w:p>
          <w:p w14:paraId="1059D501" w14:textId="77777777" w:rsidR="007C5AA6" w:rsidRPr="00692866" w:rsidRDefault="007C5AA6" w:rsidP="007C5AA6">
            <w:pPr>
              <w:rPr>
                <w:szCs w:val="21"/>
              </w:rPr>
            </w:pPr>
            <w:r w:rsidRPr="00692866">
              <w:rPr>
                <w:rFonts w:hint="eastAsia"/>
                <w:szCs w:val="21"/>
              </w:rPr>
              <w:t>办公地址：北京市东城区朝阳门北大街</w:t>
            </w:r>
            <w:r w:rsidRPr="00692866">
              <w:rPr>
                <w:szCs w:val="21"/>
              </w:rPr>
              <w:t>8</w:t>
            </w:r>
            <w:r w:rsidRPr="00692866">
              <w:rPr>
                <w:rFonts w:hint="eastAsia"/>
                <w:szCs w:val="21"/>
              </w:rPr>
              <w:t>号富华大厦</w:t>
            </w:r>
          </w:p>
          <w:p w14:paraId="614D3A3D" w14:textId="77777777" w:rsidR="007C5AA6" w:rsidRPr="00692866" w:rsidRDefault="007C5AA6" w:rsidP="007C5AA6">
            <w:pPr>
              <w:rPr>
                <w:szCs w:val="21"/>
              </w:rPr>
            </w:pPr>
            <w:r w:rsidRPr="00692866">
              <w:rPr>
                <w:rFonts w:hint="eastAsia"/>
                <w:szCs w:val="21"/>
              </w:rPr>
              <w:t>法定代表人：孔丹</w:t>
            </w:r>
          </w:p>
          <w:p w14:paraId="6AC01CCF" w14:textId="77777777" w:rsidR="007C5AA6" w:rsidRPr="00692866" w:rsidRDefault="007C5AA6" w:rsidP="007C5AA6">
            <w:pPr>
              <w:rPr>
                <w:szCs w:val="21"/>
              </w:rPr>
            </w:pPr>
            <w:r w:rsidRPr="00692866">
              <w:rPr>
                <w:rFonts w:hint="eastAsia"/>
                <w:szCs w:val="21"/>
              </w:rPr>
              <w:t>客服电话：</w:t>
            </w:r>
            <w:r w:rsidRPr="00692866">
              <w:rPr>
                <w:szCs w:val="21"/>
              </w:rPr>
              <w:t>95558</w:t>
            </w:r>
          </w:p>
          <w:p w14:paraId="671E2B8E" w14:textId="77777777" w:rsidR="007C5AA6" w:rsidRPr="00692866" w:rsidRDefault="007C5AA6" w:rsidP="007C5AA6">
            <w:pPr>
              <w:rPr>
                <w:szCs w:val="21"/>
              </w:rPr>
            </w:pPr>
            <w:r w:rsidRPr="00692866">
              <w:rPr>
                <w:rFonts w:hint="eastAsia"/>
                <w:szCs w:val="21"/>
              </w:rPr>
              <w:t>网址：</w:t>
            </w:r>
            <w:r w:rsidRPr="00692866">
              <w:rPr>
                <w:szCs w:val="21"/>
              </w:rPr>
              <w:t>www.bank.ecitic.com</w:t>
            </w:r>
          </w:p>
        </w:tc>
      </w:tr>
      <w:tr w:rsidR="00692866" w:rsidRPr="00692866" w14:paraId="2DD37676" w14:textId="77777777" w:rsidTr="00E66A27">
        <w:trPr>
          <w:trHeight w:hRule="exact" w:val="1701"/>
        </w:trPr>
        <w:tc>
          <w:tcPr>
            <w:tcW w:w="845" w:type="dxa"/>
            <w:vAlign w:val="center"/>
          </w:tcPr>
          <w:p w14:paraId="5C671E46" w14:textId="77777777" w:rsidR="007C5AA6" w:rsidRPr="00692866" w:rsidRDefault="007C5AA6" w:rsidP="007C5AA6">
            <w:pPr>
              <w:numPr>
                <w:ilvl w:val="0"/>
                <w:numId w:val="10"/>
              </w:numPr>
              <w:ind w:left="0" w:firstLine="0"/>
              <w:jc w:val="center"/>
              <w:rPr>
                <w:szCs w:val="21"/>
              </w:rPr>
            </w:pPr>
          </w:p>
        </w:tc>
        <w:tc>
          <w:tcPr>
            <w:tcW w:w="1559" w:type="dxa"/>
            <w:vAlign w:val="center"/>
          </w:tcPr>
          <w:p w14:paraId="7B013ACB"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中国民生银行股份有限公司</w:t>
            </w:r>
          </w:p>
        </w:tc>
        <w:tc>
          <w:tcPr>
            <w:tcW w:w="6379" w:type="dxa"/>
            <w:vAlign w:val="center"/>
          </w:tcPr>
          <w:p w14:paraId="79397601" w14:textId="77777777" w:rsidR="007C5AA6" w:rsidRPr="00692866" w:rsidRDefault="007C5AA6" w:rsidP="007C5AA6">
            <w:pPr>
              <w:rPr>
                <w:szCs w:val="21"/>
              </w:rPr>
            </w:pPr>
            <w:r w:rsidRPr="00692866">
              <w:rPr>
                <w:rFonts w:hint="eastAsia"/>
                <w:szCs w:val="21"/>
              </w:rPr>
              <w:t>注册地址：北京市西城区复兴门内大街</w:t>
            </w:r>
            <w:r w:rsidRPr="00692866">
              <w:rPr>
                <w:szCs w:val="21"/>
              </w:rPr>
              <w:t>2</w:t>
            </w:r>
            <w:r w:rsidRPr="00692866">
              <w:rPr>
                <w:rFonts w:hint="eastAsia"/>
                <w:szCs w:val="21"/>
              </w:rPr>
              <w:t>号</w:t>
            </w:r>
          </w:p>
          <w:p w14:paraId="2C70F2BC" w14:textId="77777777" w:rsidR="007C5AA6" w:rsidRPr="00692866" w:rsidRDefault="007C5AA6" w:rsidP="007C5AA6">
            <w:pPr>
              <w:rPr>
                <w:szCs w:val="21"/>
              </w:rPr>
            </w:pPr>
            <w:r w:rsidRPr="00692866">
              <w:rPr>
                <w:rFonts w:hint="eastAsia"/>
                <w:szCs w:val="21"/>
              </w:rPr>
              <w:t>办公地址：北京市西城区复兴门内大街</w:t>
            </w:r>
            <w:r w:rsidRPr="00692866">
              <w:rPr>
                <w:szCs w:val="21"/>
              </w:rPr>
              <w:t>2</w:t>
            </w:r>
            <w:r w:rsidRPr="00692866">
              <w:rPr>
                <w:rFonts w:hint="eastAsia"/>
                <w:szCs w:val="21"/>
              </w:rPr>
              <w:t>号</w:t>
            </w:r>
          </w:p>
          <w:p w14:paraId="041CDF35" w14:textId="77777777" w:rsidR="007C5AA6" w:rsidRPr="00692866" w:rsidRDefault="007C5AA6" w:rsidP="007C5AA6">
            <w:pPr>
              <w:rPr>
                <w:bCs/>
                <w:szCs w:val="21"/>
              </w:rPr>
            </w:pPr>
            <w:r w:rsidRPr="00692866">
              <w:rPr>
                <w:rFonts w:hint="eastAsia"/>
                <w:szCs w:val="21"/>
              </w:rPr>
              <w:t>法定代表人：</w:t>
            </w:r>
            <w:r w:rsidRPr="00692866">
              <w:rPr>
                <w:rFonts w:hint="eastAsia"/>
                <w:bCs/>
                <w:szCs w:val="21"/>
              </w:rPr>
              <w:t>洪崎</w:t>
            </w:r>
          </w:p>
          <w:p w14:paraId="62AB9D9D" w14:textId="77777777" w:rsidR="007C5AA6" w:rsidRPr="00692866" w:rsidRDefault="007C5AA6" w:rsidP="007C5AA6">
            <w:pPr>
              <w:rPr>
                <w:szCs w:val="21"/>
              </w:rPr>
            </w:pPr>
            <w:r w:rsidRPr="00692866">
              <w:rPr>
                <w:rFonts w:hint="eastAsia"/>
                <w:szCs w:val="21"/>
              </w:rPr>
              <w:t>客服电话：</w:t>
            </w:r>
            <w:r w:rsidRPr="00692866">
              <w:rPr>
                <w:szCs w:val="21"/>
              </w:rPr>
              <w:t>95568</w:t>
            </w:r>
          </w:p>
          <w:p w14:paraId="6CCA7410" w14:textId="6FD8F27E" w:rsidR="007C5AA6" w:rsidRPr="00692866" w:rsidRDefault="007C5AA6" w:rsidP="007C5AA6">
            <w:pPr>
              <w:rPr>
                <w:szCs w:val="21"/>
              </w:rPr>
            </w:pPr>
            <w:r w:rsidRPr="00692866">
              <w:rPr>
                <w:rFonts w:hint="eastAsia"/>
                <w:szCs w:val="21"/>
              </w:rPr>
              <w:t>网址：</w:t>
            </w:r>
            <w:hyperlink r:id="rId14" w:history="1">
              <w:r w:rsidRPr="00692866">
                <w:rPr>
                  <w:szCs w:val="21"/>
                </w:rPr>
                <w:t>www.cmbc.com.cn</w:t>
              </w:r>
            </w:hyperlink>
          </w:p>
        </w:tc>
      </w:tr>
      <w:tr w:rsidR="00692866" w:rsidRPr="00692866" w14:paraId="735501A0" w14:textId="77777777" w:rsidTr="00E66A27">
        <w:trPr>
          <w:trHeight w:hRule="exact" w:val="1701"/>
        </w:trPr>
        <w:tc>
          <w:tcPr>
            <w:tcW w:w="845" w:type="dxa"/>
            <w:vAlign w:val="center"/>
          </w:tcPr>
          <w:p w14:paraId="24744F08" w14:textId="77777777" w:rsidR="007C5AA6" w:rsidRPr="00692866" w:rsidRDefault="007C5AA6" w:rsidP="007C5AA6">
            <w:pPr>
              <w:numPr>
                <w:ilvl w:val="0"/>
                <w:numId w:val="10"/>
              </w:numPr>
              <w:ind w:left="0" w:firstLine="0"/>
              <w:jc w:val="center"/>
              <w:rPr>
                <w:szCs w:val="21"/>
              </w:rPr>
            </w:pPr>
          </w:p>
        </w:tc>
        <w:tc>
          <w:tcPr>
            <w:tcW w:w="1559" w:type="dxa"/>
            <w:vAlign w:val="center"/>
          </w:tcPr>
          <w:p w14:paraId="1D08A84C"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上海农村商业银行股份有限公司</w:t>
            </w:r>
          </w:p>
        </w:tc>
        <w:tc>
          <w:tcPr>
            <w:tcW w:w="6379" w:type="dxa"/>
            <w:vAlign w:val="center"/>
          </w:tcPr>
          <w:p w14:paraId="702D1C89" w14:textId="77777777" w:rsidR="007C5AA6" w:rsidRPr="00692866" w:rsidRDefault="007C5AA6" w:rsidP="007C5AA6">
            <w:pPr>
              <w:rPr>
                <w:szCs w:val="21"/>
              </w:rPr>
            </w:pPr>
            <w:r w:rsidRPr="00692866">
              <w:rPr>
                <w:rFonts w:hint="eastAsia"/>
                <w:szCs w:val="21"/>
              </w:rPr>
              <w:t>注册地址：上海市浦东新区浦东大道</w:t>
            </w:r>
            <w:r w:rsidRPr="00692866">
              <w:rPr>
                <w:szCs w:val="21"/>
              </w:rPr>
              <w:t>981</w:t>
            </w:r>
            <w:r w:rsidRPr="00692866">
              <w:rPr>
                <w:rFonts w:hint="eastAsia"/>
                <w:szCs w:val="21"/>
              </w:rPr>
              <w:t>号</w:t>
            </w:r>
          </w:p>
          <w:p w14:paraId="0DACA511" w14:textId="77777777" w:rsidR="007C5AA6" w:rsidRPr="00692866" w:rsidRDefault="007C5AA6" w:rsidP="007C5AA6">
            <w:pPr>
              <w:rPr>
                <w:szCs w:val="21"/>
              </w:rPr>
            </w:pPr>
            <w:r w:rsidRPr="00692866">
              <w:rPr>
                <w:rFonts w:hint="eastAsia"/>
                <w:szCs w:val="21"/>
              </w:rPr>
              <w:t>办公地址：上海市浦东新区银城中路</w:t>
            </w:r>
            <w:r w:rsidRPr="00692866">
              <w:rPr>
                <w:szCs w:val="21"/>
              </w:rPr>
              <w:t>8</w:t>
            </w:r>
            <w:r w:rsidRPr="00692866">
              <w:rPr>
                <w:rFonts w:hint="eastAsia"/>
                <w:szCs w:val="21"/>
              </w:rPr>
              <w:t>号中融碧玉蓝天大厦</w:t>
            </w:r>
          </w:p>
          <w:p w14:paraId="334522DE" w14:textId="77777777" w:rsidR="007C5AA6" w:rsidRPr="00692866" w:rsidRDefault="007C5AA6" w:rsidP="007C5AA6">
            <w:pPr>
              <w:rPr>
                <w:szCs w:val="21"/>
              </w:rPr>
            </w:pPr>
            <w:r w:rsidRPr="00692866">
              <w:rPr>
                <w:rFonts w:hint="eastAsia"/>
                <w:szCs w:val="21"/>
              </w:rPr>
              <w:t>法定代表人：胡平西</w:t>
            </w:r>
          </w:p>
          <w:p w14:paraId="7E576022" w14:textId="77777777" w:rsidR="007C5AA6" w:rsidRPr="00692866" w:rsidRDefault="007C5AA6" w:rsidP="007C5AA6">
            <w:pPr>
              <w:rPr>
                <w:szCs w:val="21"/>
              </w:rPr>
            </w:pPr>
            <w:r w:rsidRPr="00692866">
              <w:rPr>
                <w:rFonts w:hint="eastAsia"/>
                <w:szCs w:val="21"/>
              </w:rPr>
              <w:t>客服电话：</w:t>
            </w:r>
            <w:r w:rsidRPr="00692866">
              <w:rPr>
                <w:szCs w:val="21"/>
              </w:rPr>
              <w:t>021-962999</w:t>
            </w:r>
          </w:p>
          <w:p w14:paraId="790FEF1C" w14:textId="70DBC8FA" w:rsidR="007C5AA6" w:rsidRPr="00692866" w:rsidRDefault="007C5AA6" w:rsidP="007C5AA6">
            <w:pPr>
              <w:rPr>
                <w:szCs w:val="21"/>
              </w:rPr>
            </w:pPr>
            <w:r w:rsidRPr="00692866">
              <w:rPr>
                <w:rFonts w:hint="eastAsia"/>
                <w:szCs w:val="21"/>
              </w:rPr>
              <w:t>网址：</w:t>
            </w:r>
            <w:hyperlink r:id="rId15" w:history="1">
              <w:r w:rsidRPr="00692866">
                <w:rPr>
                  <w:szCs w:val="21"/>
                </w:rPr>
                <w:t>www.srcb.com</w:t>
              </w:r>
            </w:hyperlink>
          </w:p>
        </w:tc>
      </w:tr>
      <w:tr w:rsidR="00692866" w:rsidRPr="00692866" w14:paraId="30137D93" w14:textId="77777777" w:rsidTr="00E66A27">
        <w:trPr>
          <w:trHeight w:hRule="exact" w:val="1701"/>
        </w:trPr>
        <w:tc>
          <w:tcPr>
            <w:tcW w:w="845" w:type="dxa"/>
            <w:vAlign w:val="center"/>
          </w:tcPr>
          <w:p w14:paraId="1F2C4C17" w14:textId="77777777" w:rsidR="007C5AA6" w:rsidRPr="00692866" w:rsidRDefault="007C5AA6" w:rsidP="007C5AA6">
            <w:pPr>
              <w:numPr>
                <w:ilvl w:val="0"/>
                <w:numId w:val="10"/>
              </w:numPr>
              <w:ind w:left="0" w:firstLine="0"/>
              <w:jc w:val="center"/>
              <w:rPr>
                <w:szCs w:val="21"/>
              </w:rPr>
            </w:pPr>
          </w:p>
        </w:tc>
        <w:tc>
          <w:tcPr>
            <w:tcW w:w="1559" w:type="dxa"/>
            <w:vAlign w:val="center"/>
          </w:tcPr>
          <w:p w14:paraId="016FD6AA"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杭州银行股份有限公司</w:t>
            </w:r>
          </w:p>
        </w:tc>
        <w:tc>
          <w:tcPr>
            <w:tcW w:w="6379" w:type="dxa"/>
            <w:vAlign w:val="center"/>
          </w:tcPr>
          <w:p w14:paraId="3A8AF619" w14:textId="77777777" w:rsidR="007C5AA6" w:rsidRPr="00692866" w:rsidRDefault="007C5AA6" w:rsidP="007C5AA6">
            <w:pPr>
              <w:rPr>
                <w:szCs w:val="21"/>
              </w:rPr>
            </w:pPr>
            <w:r w:rsidRPr="00692866">
              <w:rPr>
                <w:rFonts w:hint="eastAsia"/>
                <w:szCs w:val="21"/>
              </w:rPr>
              <w:t>注册地址：杭州市庆春路</w:t>
            </w:r>
            <w:r w:rsidRPr="00692866">
              <w:rPr>
                <w:szCs w:val="21"/>
              </w:rPr>
              <w:t>46</w:t>
            </w:r>
            <w:r w:rsidRPr="00692866">
              <w:rPr>
                <w:rFonts w:hint="eastAsia"/>
                <w:szCs w:val="21"/>
              </w:rPr>
              <w:t>号杭州银行大厦</w:t>
            </w:r>
          </w:p>
          <w:p w14:paraId="000FFBB9" w14:textId="77777777" w:rsidR="007C5AA6" w:rsidRPr="00692866" w:rsidRDefault="007C5AA6" w:rsidP="007C5AA6">
            <w:pPr>
              <w:rPr>
                <w:szCs w:val="21"/>
              </w:rPr>
            </w:pPr>
            <w:r w:rsidRPr="00692866">
              <w:rPr>
                <w:rFonts w:hint="eastAsia"/>
                <w:szCs w:val="21"/>
              </w:rPr>
              <w:t>办公地址：浙江省杭州市庆春路</w:t>
            </w:r>
            <w:r w:rsidRPr="00692866">
              <w:rPr>
                <w:szCs w:val="21"/>
              </w:rPr>
              <w:t>46</w:t>
            </w:r>
            <w:r w:rsidRPr="00692866">
              <w:rPr>
                <w:rFonts w:hint="eastAsia"/>
                <w:szCs w:val="21"/>
              </w:rPr>
              <w:t>号杭州银行大厦</w:t>
            </w:r>
          </w:p>
          <w:p w14:paraId="00389099" w14:textId="77777777" w:rsidR="007C5AA6" w:rsidRPr="00692866" w:rsidRDefault="007C5AA6" w:rsidP="007C5AA6">
            <w:pPr>
              <w:rPr>
                <w:szCs w:val="21"/>
              </w:rPr>
            </w:pPr>
            <w:r w:rsidRPr="00692866">
              <w:rPr>
                <w:rFonts w:hint="eastAsia"/>
                <w:szCs w:val="21"/>
              </w:rPr>
              <w:t>法定代表人：吴太普</w:t>
            </w:r>
          </w:p>
          <w:p w14:paraId="150FED64" w14:textId="77777777" w:rsidR="007C5AA6" w:rsidRPr="00692866" w:rsidRDefault="007C5AA6" w:rsidP="007C5AA6">
            <w:pPr>
              <w:rPr>
                <w:szCs w:val="21"/>
              </w:rPr>
            </w:pPr>
            <w:r w:rsidRPr="00692866">
              <w:rPr>
                <w:rFonts w:hint="eastAsia"/>
                <w:szCs w:val="21"/>
              </w:rPr>
              <w:t>客服电话：</w:t>
            </w:r>
            <w:r w:rsidRPr="00692866">
              <w:rPr>
                <w:szCs w:val="21"/>
              </w:rPr>
              <w:t>95398</w:t>
            </w:r>
          </w:p>
          <w:p w14:paraId="1F12D21E" w14:textId="77777777" w:rsidR="007C5AA6" w:rsidRPr="00692866" w:rsidRDefault="007C5AA6" w:rsidP="007C5AA6">
            <w:pPr>
              <w:rPr>
                <w:szCs w:val="21"/>
              </w:rPr>
            </w:pPr>
            <w:r w:rsidRPr="00692866">
              <w:rPr>
                <w:rFonts w:hint="eastAsia"/>
                <w:szCs w:val="21"/>
              </w:rPr>
              <w:t>网址：</w:t>
            </w:r>
            <w:r w:rsidRPr="00692866">
              <w:rPr>
                <w:szCs w:val="21"/>
              </w:rPr>
              <w:t>www.hzbank.com.cn</w:t>
            </w:r>
          </w:p>
        </w:tc>
      </w:tr>
      <w:tr w:rsidR="00692866" w:rsidRPr="00692866" w14:paraId="46D19C79" w14:textId="77777777" w:rsidTr="00E66A27">
        <w:trPr>
          <w:trHeight w:hRule="exact" w:val="1701"/>
        </w:trPr>
        <w:tc>
          <w:tcPr>
            <w:tcW w:w="845" w:type="dxa"/>
            <w:vAlign w:val="center"/>
          </w:tcPr>
          <w:p w14:paraId="76C53E79" w14:textId="77777777" w:rsidR="007C5AA6" w:rsidRPr="00692866" w:rsidRDefault="007C5AA6" w:rsidP="007C5AA6">
            <w:pPr>
              <w:numPr>
                <w:ilvl w:val="0"/>
                <w:numId w:val="10"/>
              </w:numPr>
              <w:ind w:left="0" w:firstLine="0"/>
              <w:jc w:val="center"/>
              <w:rPr>
                <w:szCs w:val="21"/>
              </w:rPr>
            </w:pPr>
          </w:p>
        </w:tc>
        <w:tc>
          <w:tcPr>
            <w:tcW w:w="1559" w:type="dxa"/>
            <w:vAlign w:val="center"/>
          </w:tcPr>
          <w:p w14:paraId="07FAB281"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渤海银行股份有限公司</w:t>
            </w:r>
          </w:p>
        </w:tc>
        <w:tc>
          <w:tcPr>
            <w:tcW w:w="6379" w:type="dxa"/>
            <w:vAlign w:val="center"/>
          </w:tcPr>
          <w:p w14:paraId="379EACCC" w14:textId="77777777" w:rsidR="007C5AA6" w:rsidRPr="00692866" w:rsidRDefault="007C5AA6" w:rsidP="007C5AA6">
            <w:pPr>
              <w:rPr>
                <w:szCs w:val="21"/>
              </w:rPr>
            </w:pPr>
            <w:r w:rsidRPr="00692866">
              <w:rPr>
                <w:rFonts w:hint="eastAsia"/>
                <w:szCs w:val="21"/>
              </w:rPr>
              <w:t>注册地址：天津市河东区海河东路</w:t>
            </w:r>
            <w:r w:rsidRPr="00692866">
              <w:rPr>
                <w:szCs w:val="21"/>
              </w:rPr>
              <w:t>218</w:t>
            </w:r>
            <w:r w:rsidRPr="00692866">
              <w:rPr>
                <w:rFonts w:hint="eastAsia"/>
                <w:szCs w:val="21"/>
              </w:rPr>
              <w:t>号</w:t>
            </w:r>
          </w:p>
          <w:p w14:paraId="5D57CED9" w14:textId="77777777" w:rsidR="007C5AA6" w:rsidRPr="00692866" w:rsidRDefault="007C5AA6" w:rsidP="007C5AA6">
            <w:pPr>
              <w:rPr>
                <w:szCs w:val="21"/>
              </w:rPr>
            </w:pPr>
            <w:r w:rsidRPr="00692866">
              <w:rPr>
                <w:rFonts w:hint="eastAsia"/>
                <w:szCs w:val="21"/>
              </w:rPr>
              <w:t>办公地址：天津市河东区海河东路</w:t>
            </w:r>
            <w:r w:rsidRPr="00692866">
              <w:rPr>
                <w:szCs w:val="21"/>
              </w:rPr>
              <w:t>218</w:t>
            </w:r>
            <w:r w:rsidRPr="00692866">
              <w:rPr>
                <w:rFonts w:hint="eastAsia"/>
                <w:szCs w:val="21"/>
              </w:rPr>
              <w:t>号</w:t>
            </w:r>
          </w:p>
          <w:p w14:paraId="0CA73247" w14:textId="77777777" w:rsidR="007C5AA6" w:rsidRPr="00692866" w:rsidRDefault="007C5AA6" w:rsidP="007C5AA6">
            <w:pPr>
              <w:rPr>
                <w:szCs w:val="21"/>
              </w:rPr>
            </w:pPr>
            <w:r w:rsidRPr="00692866">
              <w:rPr>
                <w:rFonts w:hint="eastAsia"/>
                <w:szCs w:val="21"/>
              </w:rPr>
              <w:t>法定代表人：李伏安</w:t>
            </w:r>
          </w:p>
          <w:p w14:paraId="0540804C" w14:textId="77777777" w:rsidR="007C5AA6" w:rsidRPr="00692866" w:rsidRDefault="007C5AA6" w:rsidP="007C5AA6">
            <w:pPr>
              <w:rPr>
                <w:szCs w:val="21"/>
              </w:rPr>
            </w:pPr>
            <w:r w:rsidRPr="00692866">
              <w:rPr>
                <w:rFonts w:hint="eastAsia"/>
                <w:szCs w:val="21"/>
              </w:rPr>
              <w:t>客服电话：</w:t>
            </w:r>
            <w:r w:rsidRPr="00692866">
              <w:rPr>
                <w:szCs w:val="21"/>
              </w:rPr>
              <w:t>95541</w:t>
            </w:r>
          </w:p>
          <w:p w14:paraId="1686A76C" w14:textId="77777777" w:rsidR="007C5AA6" w:rsidRPr="00692866" w:rsidRDefault="007C5AA6" w:rsidP="007C5AA6">
            <w:pPr>
              <w:rPr>
                <w:szCs w:val="21"/>
              </w:rPr>
            </w:pPr>
            <w:r w:rsidRPr="00692866">
              <w:rPr>
                <w:rFonts w:hint="eastAsia"/>
                <w:szCs w:val="21"/>
              </w:rPr>
              <w:t>网址：</w:t>
            </w:r>
            <w:r w:rsidRPr="00692866">
              <w:rPr>
                <w:szCs w:val="21"/>
              </w:rPr>
              <w:t>www.cbhb.com.cn</w:t>
            </w:r>
          </w:p>
        </w:tc>
      </w:tr>
      <w:tr w:rsidR="00692866" w:rsidRPr="00692866" w14:paraId="543F19A1" w14:textId="77777777" w:rsidTr="00E66A27">
        <w:trPr>
          <w:trHeight w:hRule="exact" w:val="1701"/>
        </w:trPr>
        <w:tc>
          <w:tcPr>
            <w:tcW w:w="845" w:type="dxa"/>
            <w:vAlign w:val="center"/>
          </w:tcPr>
          <w:p w14:paraId="726C974F" w14:textId="77777777" w:rsidR="007C5AA6" w:rsidRPr="00692866" w:rsidRDefault="007C5AA6" w:rsidP="007C5AA6">
            <w:pPr>
              <w:numPr>
                <w:ilvl w:val="0"/>
                <w:numId w:val="10"/>
              </w:numPr>
              <w:ind w:left="0" w:firstLine="0"/>
              <w:jc w:val="center"/>
              <w:rPr>
                <w:szCs w:val="21"/>
              </w:rPr>
            </w:pPr>
          </w:p>
        </w:tc>
        <w:tc>
          <w:tcPr>
            <w:tcW w:w="1559" w:type="dxa"/>
            <w:vAlign w:val="center"/>
          </w:tcPr>
          <w:p w14:paraId="4AF5AB3C"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青岛银行股份有限公司</w:t>
            </w:r>
          </w:p>
        </w:tc>
        <w:tc>
          <w:tcPr>
            <w:tcW w:w="6379" w:type="dxa"/>
            <w:vAlign w:val="center"/>
          </w:tcPr>
          <w:p w14:paraId="4DB6E840" w14:textId="77777777" w:rsidR="007C5AA6" w:rsidRPr="00692866" w:rsidRDefault="007C5AA6" w:rsidP="007C5AA6">
            <w:pPr>
              <w:rPr>
                <w:szCs w:val="21"/>
              </w:rPr>
            </w:pPr>
            <w:r w:rsidRPr="00692866">
              <w:rPr>
                <w:rFonts w:hint="eastAsia"/>
                <w:szCs w:val="21"/>
              </w:rPr>
              <w:t>注册地址：青岛市市南区香港中路</w:t>
            </w:r>
            <w:r w:rsidRPr="00692866">
              <w:rPr>
                <w:szCs w:val="21"/>
              </w:rPr>
              <w:t>68</w:t>
            </w:r>
            <w:r w:rsidRPr="00692866">
              <w:rPr>
                <w:rFonts w:hint="eastAsia"/>
                <w:szCs w:val="21"/>
              </w:rPr>
              <w:t>号华普大厦</w:t>
            </w:r>
          </w:p>
          <w:p w14:paraId="7CF8B5B7" w14:textId="77777777" w:rsidR="007C5AA6" w:rsidRPr="00692866" w:rsidRDefault="007C5AA6" w:rsidP="007C5AA6">
            <w:pPr>
              <w:rPr>
                <w:szCs w:val="21"/>
              </w:rPr>
            </w:pPr>
            <w:r w:rsidRPr="00692866">
              <w:rPr>
                <w:rFonts w:hint="eastAsia"/>
                <w:szCs w:val="21"/>
              </w:rPr>
              <w:t>办公地址：青岛市东海西路</w:t>
            </w:r>
            <w:r w:rsidRPr="00692866">
              <w:rPr>
                <w:szCs w:val="21"/>
              </w:rPr>
              <w:t>31</w:t>
            </w:r>
            <w:r w:rsidRPr="00692866">
              <w:rPr>
                <w:rFonts w:hint="eastAsia"/>
                <w:szCs w:val="21"/>
              </w:rPr>
              <w:t>号保时捷大厦青岛银行</w:t>
            </w:r>
          </w:p>
          <w:p w14:paraId="6C601ED8" w14:textId="77777777" w:rsidR="007C5AA6" w:rsidRPr="00692866" w:rsidRDefault="007C5AA6" w:rsidP="007C5AA6">
            <w:pPr>
              <w:rPr>
                <w:szCs w:val="21"/>
              </w:rPr>
            </w:pPr>
            <w:r w:rsidRPr="00692866">
              <w:rPr>
                <w:rFonts w:hint="eastAsia"/>
                <w:szCs w:val="21"/>
              </w:rPr>
              <w:t>法定代表人：郭少泉</w:t>
            </w:r>
          </w:p>
          <w:p w14:paraId="3E8C3DEE" w14:textId="77777777" w:rsidR="007C5AA6" w:rsidRPr="00692866" w:rsidRDefault="007C5AA6" w:rsidP="007C5AA6">
            <w:pPr>
              <w:rPr>
                <w:szCs w:val="21"/>
              </w:rPr>
            </w:pPr>
            <w:r w:rsidRPr="00692866">
              <w:rPr>
                <w:rFonts w:hint="eastAsia"/>
                <w:szCs w:val="21"/>
              </w:rPr>
              <w:t>客服电话：</w:t>
            </w:r>
            <w:r w:rsidRPr="00692866">
              <w:rPr>
                <w:szCs w:val="21"/>
              </w:rPr>
              <w:t>96588</w:t>
            </w:r>
            <w:r w:rsidRPr="00692866">
              <w:rPr>
                <w:rFonts w:hint="eastAsia"/>
                <w:szCs w:val="21"/>
              </w:rPr>
              <w:t>（青岛）、</w:t>
            </w:r>
            <w:r w:rsidRPr="00692866">
              <w:rPr>
                <w:szCs w:val="21"/>
              </w:rPr>
              <w:t>400-669-6588</w:t>
            </w:r>
            <w:r w:rsidRPr="00692866">
              <w:rPr>
                <w:rFonts w:hint="eastAsia"/>
                <w:szCs w:val="21"/>
              </w:rPr>
              <w:t>（全国）</w:t>
            </w:r>
          </w:p>
          <w:p w14:paraId="253097DF" w14:textId="77777777" w:rsidR="007C5AA6" w:rsidRPr="00692866" w:rsidRDefault="007C5AA6" w:rsidP="007C5AA6">
            <w:pPr>
              <w:rPr>
                <w:szCs w:val="21"/>
              </w:rPr>
            </w:pPr>
            <w:r w:rsidRPr="00692866">
              <w:rPr>
                <w:rFonts w:hint="eastAsia"/>
                <w:szCs w:val="21"/>
              </w:rPr>
              <w:t>网址：</w:t>
            </w:r>
            <w:r w:rsidRPr="00692866">
              <w:rPr>
                <w:szCs w:val="21"/>
              </w:rPr>
              <w:t>www.qdccb.com</w:t>
            </w:r>
          </w:p>
        </w:tc>
      </w:tr>
      <w:tr w:rsidR="00692866" w:rsidRPr="00692866" w14:paraId="2D8FA533" w14:textId="77777777" w:rsidTr="00E66A27">
        <w:trPr>
          <w:trHeight w:hRule="exact" w:val="1701"/>
        </w:trPr>
        <w:tc>
          <w:tcPr>
            <w:tcW w:w="845" w:type="dxa"/>
            <w:vAlign w:val="center"/>
          </w:tcPr>
          <w:p w14:paraId="13C72A9B" w14:textId="77777777" w:rsidR="007C5AA6" w:rsidRPr="00692866" w:rsidRDefault="007C5AA6" w:rsidP="007C5AA6">
            <w:pPr>
              <w:numPr>
                <w:ilvl w:val="0"/>
                <w:numId w:val="10"/>
              </w:numPr>
              <w:ind w:left="0" w:firstLine="0"/>
              <w:jc w:val="center"/>
              <w:rPr>
                <w:szCs w:val="21"/>
              </w:rPr>
            </w:pPr>
          </w:p>
        </w:tc>
        <w:tc>
          <w:tcPr>
            <w:tcW w:w="1559" w:type="dxa"/>
            <w:vAlign w:val="center"/>
          </w:tcPr>
          <w:p w14:paraId="5ABA2C1D"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洛阳银行股份有限公司</w:t>
            </w:r>
          </w:p>
        </w:tc>
        <w:tc>
          <w:tcPr>
            <w:tcW w:w="6379" w:type="dxa"/>
            <w:vAlign w:val="center"/>
          </w:tcPr>
          <w:p w14:paraId="333B2A08" w14:textId="77777777" w:rsidR="007C5AA6" w:rsidRPr="00692866" w:rsidRDefault="007C5AA6" w:rsidP="007C5AA6">
            <w:pPr>
              <w:rPr>
                <w:szCs w:val="21"/>
              </w:rPr>
            </w:pPr>
            <w:r w:rsidRPr="00692866">
              <w:rPr>
                <w:rFonts w:hint="eastAsia"/>
                <w:szCs w:val="21"/>
              </w:rPr>
              <w:t>注册地址：洛阳市新区开元大道与通济街交叉口</w:t>
            </w:r>
          </w:p>
          <w:p w14:paraId="7FC8320B" w14:textId="77777777" w:rsidR="007C5AA6" w:rsidRPr="00692866" w:rsidRDefault="007C5AA6" w:rsidP="007C5AA6">
            <w:pPr>
              <w:rPr>
                <w:szCs w:val="21"/>
              </w:rPr>
            </w:pPr>
            <w:r w:rsidRPr="00692866">
              <w:rPr>
                <w:rFonts w:hint="eastAsia"/>
                <w:szCs w:val="21"/>
              </w:rPr>
              <w:t>办公地址：阳市新区开元大道</w:t>
            </w:r>
            <w:r w:rsidRPr="00692866">
              <w:rPr>
                <w:szCs w:val="21"/>
              </w:rPr>
              <w:t>256</w:t>
            </w:r>
            <w:r w:rsidRPr="00692866">
              <w:rPr>
                <w:rFonts w:hint="eastAsia"/>
                <w:szCs w:val="21"/>
              </w:rPr>
              <w:t>号</w:t>
            </w:r>
          </w:p>
          <w:p w14:paraId="3E34D897" w14:textId="77777777" w:rsidR="007C5AA6" w:rsidRPr="00692866" w:rsidRDefault="007C5AA6" w:rsidP="007C5AA6">
            <w:pPr>
              <w:rPr>
                <w:szCs w:val="21"/>
              </w:rPr>
            </w:pPr>
            <w:r w:rsidRPr="00692866">
              <w:rPr>
                <w:rFonts w:hint="eastAsia"/>
                <w:szCs w:val="21"/>
              </w:rPr>
              <w:t>法定代表人：王建甫</w:t>
            </w:r>
          </w:p>
          <w:p w14:paraId="0C65F7CB" w14:textId="77777777" w:rsidR="007C5AA6" w:rsidRPr="00692866" w:rsidRDefault="007C5AA6" w:rsidP="007C5AA6">
            <w:pPr>
              <w:rPr>
                <w:szCs w:val="21"/>
              </w:rPr>
            </w:pPr>
            <w:r w:rsidRPr="00692866">
              <w:rPr>
                <w:rFonts w:hint="eastAsia"/>
                <w:szCs w:val="21"/>
              </w:rPr>
              <w:t>客服电话：</w:t>
            </w:r>
            <w:r w:rsidRPr="00692866">
              <w:rPr>
                <w:szCs w:val="21"/>
              </w:rPr>
              <w:t>0379-96699</w:t>
            </w:r>
          </w:p>
          <w:p w14:paraId="3EDFDF8B" w14:textId="77777777" w:rsidR="007C5AA6" w:rsidRPr="00692866" w:rsidRDefault="007C5AA6" w:rsidP="007C5AA6">
            <w:pPr>
              <w:rPr>
                <w:szCs w:val="21"/>
              </w:rPr>
            </w:pPr>
            <w:r w:rsidRPr="00692866">
              <w:rPr>
                <w:rFonts w:hint="eastAsia"/>
                <w:szCs w:val="21"/>
              </w:rPr>
              <w:t>网址：</w:t>
            </w:r>
            <w:r w:rsidRPr="00692866">
              <w:rPr>
                <w:szCs w:val="21"/>
              </w:rPr>
              <w:t>www.bankofluoyang.com.cn</w:t>
            </w:r>
          </w:p>
        </w:tc>
      </w:tr>
      <w:tr w:rsidR="00692866" w:rsidRPr="00692866" w14:paraId="418CB32B" w14:textId="77777777" w:rsidTr="00E66A27">
        <w:trPr>
          <w:trHeight w:hRule="exact" w:val="1701"/>
        </w:trPr>
        <w:tc>
          <w:tcPr>
            <w:tcW w:w="845" w:type="dxa"/>
            <w:vAlign w:val="center"/>
          </w:tcPr>
          <w:p w14:paraId="7AC156DD" w14:textId="77777777" w:rsidR="007C5AA6" w:rsidRPr="00692866" w:rsidRDefault="007C5AA6" w:rsidP="007C5AA6">
            <w:pPr>
              <w:numPr>
                <w:ilvl w:val="0"/>
                <w:numId w:val="10"/>
              </w:numPr>
              <w:ind w:left="0" w:firstLine="0"/>
              <w:jc w:val="center"/>
              <w:rPr>
                <w:szCs w:val="21"/>
              </w:rPr>
            </w:pPr>
          </w:p>
        </w:tc>
        <w:tc>
          <w:tcPr>
            <w:tcW w:w="1559" w:type="dxa"/>
            <w:vAlign w:val="center"/>
          </w:tcPr>
          <w:p w14:paraId="662E451C" w14:textId="77777777" w:rsidR="007C5AA6" w:rsidRPr="00692866" w:rsidRDefault="007C5AA6" w:rsidP="007C5AA6">
            <w:pPr>
              <w:spacing w:before="100" w:beforeAutospacing="1" w:after="100" w:afterAutospacing="1"/>
              <w:jc w:val="center"/>
              <w:rPr>
                <w:szCs w:val="21"/>
              </w:rPr>
            </w:pPr>
            <w:r w:rsidRPr="00692866">
              <w:rPr>
                <w:rFonts w:hint="eastAsia"/>
                <w:szCs w:val="21"/>
              </w:rPr>
              <w:t>深圳农村商业银行股份有限公司</w:t>
            </w:r>
          </w:p>
        </w:tc>
        <w:tc>
          <w:tcPr>
            <w:tcW w:w="6379" w:type="dxa"/>
            <w:vAlign w:val="center"/>
          </w:tcPr>
          <w:p w14:paraId="181E2182" w14:textId="77777777" w:rsidR="007C5AA6" w:rsidRPr="00692866" w:rsidRDefault="007C5AA6" w:rsidP="007C5AA6">
            <w:pPr>
              <w:rPr>
                <w:szCs w:val="21"/>
              </w:rPr>
            </w:pPr>
            <w:r w:rsidRPr="00692866">
              <w:rPr>
                <w:rFonts w:hint="eastAsia"/>
                <w:szCs w:val="21"/>
              </w:rPr>
              <w:t>注册地址：广东省深圳市罗湖区深南东路</w:t>
            </w:r>
            <w:r w:rsidRPr="00692866">
              <w:rPr>
                <w:szCs w:val="21"/>
              </w:rPr>
              <w:t>3038</w:t>
            </w:r>
            <w:r w:rsidRPr="00692866">
              <w:rPr>
                <w:rFonts w:hint="eastAsia"/>
                <w:szCs w:val="21"/>
              </w:rPr>
              <w:t>号合作金融大厦</w:t>
            </w:r>
          </w:p>
          <w:p w14:paraId="56F84600" w14:textId="77777777" w:rsidR="007C5AA6" w:rsidRPr="00692866" w:rsidRDefault="007C5AA6" w:rsidP="007C5AA6">
            <w:pPr>
              <w:rPr>
                <w:szCs w:val="21"/>
              </w:rPr>
            </w:pPr>
            <w:r w:rsidRPr="00692866">
              <w:rPr>
                <w:rFonts w:hint="eastAsia"/>
                <w:szCs w:val="21"/>
              </w:rPr>
              <w:t>办公地址：广东省深圳市罗湖区深南东路</w:t>
            </w:r>
            <w:r w:rsidRPr="00692866">
              <w:rPr>
                <w:szCs w:val="21"/>
              </w:rPr>
              <w:t>3038</w:t>
            </w:r>
            <w:r w:rsidRPr="00692866">
              <w:rPr>
                <w:rFonts w:hint="eastAsia"/>
                <w:szCs w:val="21"/>
              </w:rPr>
              <w:t>号合作金融大厦</w:t>
            </w:r>
          </w:p>
          <w:p w14:paraId="0DA25CAC" w14:textId="77777777" w:rsidR="007C5AA6" w:rsidRPr="00692866" w:rsidRDefault="007C5AA6" w:rsidP="007C5AA6">
            <w:pPr>
              <w:rPr>
                <w:szCs w:val="21"/>
              </w:rPr>
            </w:pPr>
            <w:r w:rsidRPr="00692866">
              <w:rPr>
                <w:rFonts w:hint="eastAsia"/>
                <w:szCs w:val="21"/>
              </w:rPr>
              <w:t>法定代表人：李伟</w:t>
            </w:r>
          </w:p>
          <w:p w14:paraId="28C9F0D4" w14:textId="77777777" w:rsidR="007C5AA6" w:rsidRPr="00692866" w:rsidRDefault="007C5AA6" w:rsidP="007C5AA6">
            <w:pPr>
              <w:rPr>
                <w:szCs w:val="21"/>
              </w:rPr>
            </w:pPr>
            <w:r w:rsidRPr="00692866">
              <w:rPr>
                <w:rFonts w:hint="eastAsia"/>
                <w:szCs w:val="21"/>
              </w:rPr>
              <w:t>客服电话：</w:t>
            </w:r>
            <w:r w:rsidRPr="00692866">
              <w:rPr>
                <w:szCs w:val="21"/>
              </w:rPr>
              <w:t>4001961200</w:t>
            </w:r>
          </w:p>
          <w:p w14:paraId="6628AD49" w14:textId="3ABA0CBE" w:rsidR="007C5AA6" w:rsidRPr="00692866" w:rsidRDefault="007C5AA6" w:rsidP="007C5AA6">
            <w:pPr>
              <w:rPr>
                <w:szCs w:val="21"/>
              </w:rPr>
            </w:pPr>
            <w:r w:rsidRPr="00692866">
              <w:rPr>
                <w:rFonts w:hint="eastAsia"/>
                <w:szCs w:val="21"/>
              </w:rPr>
              <w:t>网址：</w:t>
            </w:r>
            <w:hyperlink r:id="rId16" w:tooltip="http://www.4001961200.com" w:history="1">
              <w:r w:rsidRPr="00692866">
                <w:rPr>
                  <w:szCs w:val="21"/>
                </w:rPr>
                <w:t>www.4001961200.com</w:t>
              </w:r>
            </w:hyperlink>
          </w:p>
        </w:tc>
      </w:tr>
      <w:tr w:rsidR="00692866" w:rsidRPr="00692866" w14:paraId="54E088B3" w14:textId="77777777" w:rsidTr="00E66A27">
        <w:trPr>
          <w:trHeight w:hRule="exact" w:val="1701"/>
        </w:trPr>
        <w:tc>
          <w:tcPr>
            <w:tcW w:w="845" w:type="dxa"/>
            <w:vAlign w:val="center"/>
          </w:tcPr>
          <w:p w14:paraId="4DC256CE" w14:textId="77777777" w:rsidR="007C5AA6" w:rsidRPr="00692866" w:rsidRDefault="007C5AA6" w:rsidP="007C5AA6">
            <w:pPr>
              <w:numPr>
                <w:ilvl w:val="0"/>
                <w:numId w:val="10"/>
              </w:numPr>
              <w:ind w:left="0" w:firstLine="0"/>
              <w:jc w:val="center"/>
              <w:rPr>
                <w:szCs w:val="21"/>
              </w:rPr>
            </w:pPr>
          </w:p>
        </w:tc>
        <w:tc>
          <w:tcPr>
            <w:tcW w:w="1559" w:type="dxa"/>
            <w:vAlign w:val="center"/>
          </w:tcPr>
          <w:p w14:paraId="3389030A"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大连银行股份有限公司</w:t>
            </w:r>
          </w:p>
        </w:tc>
        <w:tc>
          <w:tcPr>
            <w:tcW w:w="6379" w:type="dxa"/>
            <w:vAlign w:val="center"/>
          </w:tcPr>
          <w:p w14:paraId="2A46672F" w14:textId="77777777" w:rsidR="007C5AA6" w:rsidRPr="00692866" w:rsidRDefault="007C5AA6" w:rsidP="007C5AA6">
            <w:pPr>
              <w:rPr>
                <w:szCs w:val="21"/>
              </w:rPr>
            </w:pPr>
            <w:r w:rsidRPr="00692866">
              <w:rPr>
                <w:rFonts w:hint="eastAsia"/>
                <w:szCs w:val="21"/>
              </w:rPr>
              <w:t>注册地址：大连市中山区中山路</w:t>
            </w:r>
            <w:r w:rsidRPr="00692866">
              <w:rPr>
                <w:szCs w:val="21"/>
              </w:rPr>
              <w:t>88</w:t>
            </w:r>
            <w:r w:rsidRPr="00692866">
              <w:rPr>
                <w:rFonts w:hint="eastAsia"/>
                <w:szCs w:val="21"/>
              </w:rPr>
              <w:t>号天安国际大厦</w:t>
            </w:r>
            <w:r w:rsidRPr="00692866">
              <w:rPr>
                <w:szCs w:val="21"/>
              </w:rPr>
              <w:t>49</w:t>
            </w:r>
            <w:r w:rsidRPr="00692866">
              <w:rPr>
                <w:rFonts w:hint="eastAsia"/>
                <w:szCs w:val="21"/>
              </w:rPr>
              <w:t>楼</w:t>
            </w:r>
          </w:p>
          <w:p w14:paraId="69F133AA" w14:textId="77777777" w:rsidR="007C5AA6" w:rsidRPr="00692866" w:rsidRDefault="007C5AA6" w:rsidP="007C5AA6">
            <w:pPr>
              <w:rPr>
                <w:szCs w:val="21"/>
              </w:rPr>
            </w:pPr>
            <w:r w:rsidRPr="00692866">
              <w:rPr>
                <w:rFonts w:hint="eastAsia"/>
                <w:szCs w:val="21"/>
              </w:rPr>
              <w:t>办公地址：大连市中山区中山路</w:t>
            </w:r>
            <w:r w:rsidRPr="00692866">
              <w:rPr>
                <w:szCs w:val="21"/>
              </w:rPr>
              <w:t>88</w:t>
            </w:r>
            <w:r w:rsidRPr="00692866">
              <w:rPr>
                <w:rFonts w:hint="eastAsia"/>
                <w:szCs w:val="21"/>
              </w:rPr>
              <w:t>号天安国际大厦</w:t>
            </w:r>
            <w:r w:rsidRPr="00692866">
              <w:rPr>
                <w:szCs w:val="21"/>
              </w:rPr>
              <w:t>49</w:t>
            </w:r>
            <w:r w:rsidRPr="00692866">
              <w:rPr>
                <w:rFonts w:hint="eastAsia"/>
                <w:szCs w:val="21"/>
              </w:rPr>
              <w:t>楼</w:t>
            </w:r>
          </w:p>
          <w:p w14:paraId="6557E66F" w14:textId="77777777" w:rsidR="007C5AA6" w:rsidRPr="00692866" w:rsidRDefault="007C5AA6" w:rsidP="007C5AA6">
            <w:pPr>
              <w:rPr>
                <w:szCs w:val="21"/>
              </w:rPr>
            </w:pPr>
            <w:r w:rsidRPr="00692866">
              <w:rPr>
                <w:rFonts w:hint="eastAsia"/>
                <w:szCs w:val="21"/>
              </w:rPr>
              <w:t>法定代表人：陈占维</w:t>
            </w:r>
          </w:p>
          <w:p w14:paraId="78301CD1" w14:textId="77777777" w:rsidR="007C5AA6" w:rsidRPr="00692866" w:rsidRDefault="007C5AA6" w:rsidP="007C5AA6">
            <w:pPr>
              <w:rPr>
                <w:szCs w:val="21"/>
              </w:rPr>
            </w:pPr>
            <w:r w:rsidRPr="00692866">
              <w:rPr>
                <w:rFonts w:hint="eastAsia"/>
                <w:szCs w:val="21"/>
              </w:rPr>
              <w:t>客服电话：</w:t>
            </w:r>
            <w:r w:rsidRPr="00692866">
              <w:rPr>
                <w:szCs w:val="21"/>
              </w:rPr>
              <w:t>400-664-0099</w:t>
            </w:r>
          </w:p>
          <w:p w14:paraId="68CE7EBA" w14:textId="77777777" w:rsidR="007C5AA6" w:rsidRPr="00692866" w:rsidRDefault="007C5AA6" w:rsidP="007C5AA6">
            <w:pPr>
              <w:rPr>
                <w:szCs w:val="21"/>
              </w:rPr>
            </w:pPr>
            <w:r w:rsidRPr="00692866">
              <w:rPr>
                <w:rFonts w:hint="eastAsia"/>
                <w:szCs w:val="21"/>
              </w:rPr>
              <w:t>网址：</w:t>
            </w:r>
            <w:r w:rsidRPr="00692866">
              <w:rPr>
                <w:szCs w:val="21"/>
              </w:rPr>
              <w:t>www.bankofdl.com</w:t>
            </w:r>
          </w:p>
        </w:tc>
      </w:tr>
      <w:tr w:rsidR="00692866" w:rsidRPr="00692866" w14:paraId="66C8A02B" w14:textId="77777777" w:rsidTr="00E66A27">
        <w:trPr>
          <w:trHeight w:hRule="exact" w:val="1701"/>
        </w:trPr>
        <w:tc>
          <w:tcPr>
            <w:tcW w:w="845" w:type="dxa"/>
            <w:vAlign w:val="center"/>
          </w:tcPr>
          <w:p w14:paraId="44E920C8" w14:textId="77777777" w:rsidR="007C5AA6" w:rsidRPr="00692866" w:rsidRDefault="007C5AA6" w:rsidP="007C5AA6">
            <w:pPr>
              <w:numPr>
                <w:ilvl w:val="0"/>
                <w:numId w:val="10"/>
              </w:numPr>
              <w:ind w:left="0" w:firstLine="0"/>
              <w:jc w:val="center"/>
              <w:rPr>
                <w:szCs w:val="21"/>
              </w:rPr>
            </w:pPr>
          </w:p>
        </w:tc>
        <w:tc>
          <w:tcPr>
            <w:tcW w:w="1559" w:type="dxa"/>
            <w:vAlign w:val="center"/>
          </w:tcPr>
          <w:p w14:paraId="3E9B65C2"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上海银行股份有限公司</w:t>
            </w:r>
          </w:p>
        </w:tc>
        <w:tc>
          <w:tcPr>
            <w:tcW w:w="6379" w:type="dxa"/>
            <w:vAlign w:val="center"/>
          </w:tcPr>
          <w:p w14:paraId="6A9B99CB" w14:textId="77777777" w:rsidR="007C5AA6" w:rsidRPr="00692866" w:rsidRDefault="007C5AA6" w:rsidP="007C5AA6">
            <w:pPr>
              <w:rPr>
                <w:szCs w:val="21"/>
              </w:rPr>
            </w:pPr>
            <w:r w:rsidRPr="00692866">
              <w:rPr>
                <w:rFonts w:hint="eastAsia"/>
                <w:szCs w:val="21"/>
              </w:rPr>
              <w:t>注册地址：上海市浦东新区银城中路</w:t>
            </w:r>
            <w:r w:rsidRPr="00692866">
              <w:rPr>
                <w:szCs w:val="21"/>
              </w:rPr>
              <w:t>168</w:t>
            </w:r>
            <w:r w:rsidRPr="00692866">
              <w:rPr>
                <w:rFonts w:hint="eastAsia"/>
                <w:szCs w:val="21"/>
              </w:rPr>
              <w:t>号</w:t>
            </w:r>
          </w:p>
          <w:p w14:paraId="6E67E42C" w14:textId="77777777" w:rsidR="007C5AA6" w:rsidRPr="00692866" w:rsidRDefault="007C5AA6" w:rsidP="007C5AA6">
            <w:pPr>
              <w:rPr>
                <w:szCs w:val="21"/>
              </w:rPr>
            </w:pPr>
            <w:r w:rsidRPr="00692866">
              <w:rPr>
                <w:rFonts w:hint="eastAsia"/>
                <w:szCs w:val="21"/>
              </w:rPr>
              <w:t>办公地址：上海市浦东新区银城中路</w:t>
            </w:r>
            <w:r w:rsidRPr="00692866">
              <w:rPr>
                <w:szCs w:val="21"/>
              </w:rPr>
              <w:t>168</w:t>
            </w:r>
            <w:r w:rsidRPr="00692866">
              <w:rPr>
                <w:rFonts w:hint="eastAsia"/>
                <w:szCs w:val="21"/>
              </w:rPr>
              <w:t>号</w:t>
            </w:r>
          </w:p>
          <w:p w14:paraId="22A96D9D" w14:textId="77777777" w:rsidR="007C5AA6" w:rsidRPr="00692866" w:rsidRDefault="007C5AA6" w:rsidP="007C5AA6">
            <w:pPr>
              <w:rPr>
                <w:szCs w:val="21"/>
              </w:rPr>
            </w:pPr>
            <w:r w:rsidRPr="00692866">
              <w:rPr>
                <w:rFonts w:hint="eastAsia"/>
                <w:szCs w:val="21"/>
              </w:rPr>
              <w:t>法定代表人：</w:t>
            </w:r>
            <w:r w:rsidRPr="00692866">
              <w:rPr>
                <w:rFonts w:hint="eastAsia"/>
                <w:bCs/>
                <w:szCs w:val="21"/>
              </w:rPr>
              <w:t>金煜</w:t>
            </w:r>
          </w:p>
          <w:p w14:paraId="58DEDCCD" w14:textId="77777777" w:rsidR="007C5AA6" w:rsidRPr="00692866" w:rsidRDefault="007C5AA6" w:rsidP="007C5AA6">
            <w:pPr>
              <w:rPr>
                <w:szCs w:val="21"/>
              </w:rPr>
            </w:pPr>
            <w:r w:rsidRPr="00692866">
              <w:rPr>
                <w:rFonts w:hint="eastAsia"/>
                <w:szCs w:val="21"/>
              </w:rPr>
              <w:t>客服电话：</w:t>
            </w:r>
            <w:r w:rsidRPr="00692866">
              <w:rPr>
                <w:szCs w:val="21"/>
              </w:rPr>
              <w:t>95594</w:t>
            </w:r>
          </w:p>
          <w:p w14:paraId="78C98A39" w14:textId="77777777" w:rsidR="007C5AA6" w:rsidRPr="00692866" w:rsidRDefault="007C5AA6" w:rsidP="007C5AA6">
            <w:pPr>
              <w:rPr>
                <w:szCs w:val="21"/>
              </w:rPr>
            </w:pPr>
            <w:r w:rsidRPr="00692866">
              <w:rPr>
                <w:rFonts w:hint="eastAsia"/>
                <w:szCs w:val="21"/>
              </w:rPr>
              <w:t>网址：</w:t>
            </w:r>
            <w:r w:rsidRPr="00692866">
              <w:rPr>
                <w:szCs w:val="21"/>
              </w:rPr>
              <w:t>www.bosc.cn</w:t>
            </w:r>
          </w:p>
        </w:tc>
      </w:tr>
      <w:tr w:rsidR="00692866" w:rsidRPr="00692866" w14:paraId="55842E40" w14:textId="77777777" w:rsidTr="00E66A27">
        <w:trPr>
          <w:trHeight w:hRule="exact" w:val="1701"/>
        </w:trPr>
        <w:tc>
          <w:tcPr>
            <w:tcW w:w="845" w:type="dxa"/>
            <w:vAlign w:val="center"/>
          </w:tcPr>
          <w:p w14:paraId="39B58E61" w14:textId="77777777" w:rsidR="007C5AA6" w:rsidRPr="00692866" w:rsidRDefault="007C5AA6" w:rsidP="007C5AA6">
            <w:pPr>
              <w:numPr>
                <w:ilvl w:val="0"/>
                <w:numId w:val="10"/>
              </w:numPr>
              <w:ind w:left="0" w:firstLine="0"/>
              <w:jc w:val="center"/>
              <w:rPr>
                <w:szCs w:val="21"/>
              </w:rPr>
            </w:pPr>
          </w:p>
        </w:tc>
        <w:tc>
          <w:tcPr>
            <w:tcW w:w="1559" w:type="dxa"/>
            <w:vAlign w:val="center"/>
          </w:tcPr>
          <w:p w14:paraId="0523E347"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哈尔滨银行股份有限公司</w:t>
            </w:r>
          </w:p>
        </w:tc>
        <w:tc>
          <w:tcPr>
            <w:tcW w:w="6379" w:type="dxa"/>
            <w:vAlign w:val="center"/>
          </w:tcPr>
          <w:p w14:paraId="4CD2CB92" w14:textId="77777777" w:rsidR="007C5AA6" w:rsidRPr="00692866" w:rsidRDefault="007C5AA6" w:rsidP="007C5AA6">
            <w:pPr>
              <w:rPr>
                <w:szCs w:val="21"/>
              </w:rPr>
            </w:pPr>
            <w:r w:rsidRPr="00692866">
              <w:rPr>
                <w:rFonts w:hint="eastAsia"/>
                <w:szCs w:val="21"/>
              </w:rPr>
              <w:t>注册地址：哈尔滨市道里区尚志大街</w:t>
            </w:r>
            <w:r w:rsidRPr="00692866">
              <w:rPr>
                <w:szCs w:val="21"/>
              </w:rPr>
              <w:t>160</w:t>
            </w:r>
            <w:r w:rsidRPr="00692866">
              <w:rPr>
                <w:rFonts w:hint="eastAsia"/>
                <w:szCs w:val="21"/>
              </w:rPr>
              <w:t>号</w:t>
            </w:r>
          </w:p>
          <w:p w14:paraId="4DD88365" w14:textId="77777777" w:rsidR="007C5AA6" w:rsidRPr="00692866" w:rsidRDefault="007C5AA6" w:rsidP="007C5AA6">
            <w:pPr>
              <w:rPr>
                <w:szCs w:val="21"/>
              </w:rPr>
            </w:pPr>
            <w:r w:rsidRPr="00692866">
              <w:rPr>
                <w:rFonts w:hint="eastAsia"/>
                <w:szCs w:val="21"/>
              </w:rPr>
              <w:t>办公地址：哈尔滨市道里区尚志大街</w:t>
            </w:r>
            <w:r w:rsidRPr="00692866">
              <w:rPr>
                <w:szCs w:val="21"/>
              </w:rPr>
              <w:t>160</w:t>
            </w:r>
            <w:r w:rsidRPr="00692866">
              <w:rPr>
                <w:rFonts w:hint="eastAsia"/>
                <w:szCs w:val="21"/>
              </w:rPr>
              <w:t>号</w:t>
            </w:r>
          </w:p>
          <w:p w14:paraId="06358DFD" w14:textId="77777777" w:rsidR="007C5AA6" w:rsidRPr="00692866" w:rsidRDefault="007C5AA6" w:rsidP="007C5AA6">
            <w:pPr>
              <w:rPr>
                <w:szCs w:val="21"/>
              </w:rPr>
            </w:pPr>
            <w:r w:rsidRPr="00692866">
              <w:rPr>
                <w:rFonts w:hint="eastAsia"/>
                <w:szCs w:val="21"/>
              </w:rPr>
              <w:t>法定代表人：郭志文</w:t>
            </w:r>
          </w:p>
          <w:p w14:paraId="4F94E3A6" w14:textId="77777777" w:rsidR="007C5AA6" w:rsidRPr="00692866" w:rsidRDefault="007C5AA6" w:rsidP="007C5AA6">
            <w:pPr>
              <w:rPr>
                <w:szCs w:val="21"/>
              </w:rPr>
            </w:pPr>
            <w:r w:rsidRPr="00692866">
              <w:rPr>
                <w:rFonts w:hint="eastAsia"/>
                <w:szCs w:val="21"/>
              </w:rPr>
              <w:t>客服电话：</w:t>
            </w:r>
            <w:r w:rsidRPr="00692866">
              <w:rPr>
                <w:szCs w:val="21"/>
              </w:rPr>
              <w:t>95537</w:t>
            </w:r>
          </w:p>
          <w:p w14:paraId="1DEE2EC0" w14:textId="77777777" w:rsidR="007C5AA6" w:rsidRPr="00692866" w:rsidRDefault="007C5AA6" w:rsidP="007C5AA6">
            <w:pPr>
              <w:rPr>
                <w:szCs w:val="21"/>
              </w:rPr>
            </w:pPr>
            <w:r w:rsidRPr="00692866">
              <w:rPr>
                <w:rFonts w:hint="eastAsia"/>
                <w:szCs w:val="21"/>
              </w:rPr>
              <w:t>网址：</w:t>
            </w:r>
            <w:r w:rsidRPr="00692866">
              <w:rPr>
                <w:szCs w:val="21"/>
              </w:rPr>
              <w:t>www.hrbb.com.cn</w:t>
            </w:r>
          </w:p>
        </w:tc>
      </w:tr>
      <w:tr w:rsidR="00692866" w:rsidRPr="00692866" w14:paraId="7277BC9A" w14:textId="77777777" w:rsidTr="00E66A27">
        <w:trPr>
          <w:trHeight w:hRule="exact" w:val="1701"/>
        </w:trPr>
        <w:tc>
          <w:tcPr>
            <w:tcW w:w="845" w:type="dxa"/>
            <w:vAlign w:val="center"/>
          </w:tcPr>
          <w:p w14:paraId="4AEF376C" w14:textId="77777777" w:rsidR="007C5AA6" w:rsidRPr="00692866" w:rsidRDefault="007C5AA6" w:rsidP="007C5AA6">
            <w:pPr>
              <w:numPr>
                <w:ilvl w:val="0"/>
                <w:numId w:val="10"/>
              </w:numPr>
              <w:ind w:left="0" w:firstLine="0"/>
              <w:jc w:val="center"/>
              <w:rPr>
                <w:szCs w:val="21"/>
              </w:rPr>
            </w:pPr>
          </w:p>
        </w:tc>
        <w:tc>
          <w:tcPr>
            <w:tcW w:w="1559" w:type="dxa"/>
            <w:vAlign w:val="center"/>
          </w:tcPr>
          <w:p w14:paraId="562E12D5" w14:textId="77777777" w:rsidR="007C5AA6" w:rsidRPr="00692866" w:rsidRDefault="007C5AA6" w:rsidP="007C5AA6">
            <w:pPr>
              <w:spacing w:before="100" w:beforeAutospacing="1" w:after="100" w:afterAutospacing="1"/>
              <w:jc w:val="center"/>
              <w:rPr>
                <w:szCs w:val="21"/>
              </w:rPr>
            </w:pPr>
            <w:r w:rsidRPr="00692866">
              <w:rPr>
                <w:rFonts w:hint="eastAsia"/>
                <w:szCs w:val="21"/>
              </w:rPr>
              <w:t>广州农村商业银行股份有限公司</w:t>
            </w:r>
          </w:p>
        </w:tc>
        <w:tc>
          <w:tcPr>
            <w:tcW w:w="6379" w:type="dxa"/>
            <w:vAlign w:val="center"/>
          </w:tcPr>
          <w:p w14:paraId="40956519" w14:textId="77777777" w:rsidR="007C5AA6" w:rsidRPr="00692866" w:rsidRDefault="007C5AA6" w:rsidP="007C5AA6">
            <w:pPr>
              <w:rPr>
                <w:szCs w:val="21"/>
              </w:rPr>
            </w:pPr>
            <w:r w:rsidRPr="00692866">
              <w:rPr>
                <w:rFonts w:hint="eastAsia"/>
                <w:szCs w:val="21"/>
              </w:rPr>
              <w:t>注册地址：广州市天河区珠江新城华夏路</w:t>
            </w:r>
            <w:r w:rsidRPr="00692866">
              <w:rPr>
                <w:szCs w:val="21"/>
              </w:rPr>
              <w:t>1</w:t>
            </w:r>
            <w:r w:rsidRPr="00692866">
              <w:rPr>
                <w:rFonts w:hint="eastAsia"/>
                <w:szCs w:val="21"/>
              </w:rPr>
              <w:t>号</w:t>
            </w:r>
          </w:p>
          <w:p w14:paraId="3E544341" w14:textId="77777777" w:rsidR="007C5AA6" w:rsidRPr="00692866" w:rsidRDefault="007C5AA6" w:rsidP="007C5AA6">
            <w:pPr>
              <w:rPr>
                <w:szCs w:val="21"/>
              </w:rPr>
            </w:pPr>
            <w:r w:rsidRPr="00692866">
              <w:rPr>
                <w:rFonts w:hint="eastAsia"/>
                <w:szCs w:val="21"/>
              </w:rPr>
              <w:t>办公地址：广州市天河区珠江新城华夏路</w:t>
            </w:r>
            <w:r w:rsidRPr="00692866">
              <w:rPr>
                <w:szCs w:val="21"/>
              </w:rPr>
              <w:t>1</w:t>
            </w:r>
            <w:r w:rsidRPr="00692866">
              <w:rPr>
                <w:rFonts w:hint="eastAsia"/>
                <w:szCs w:val="21"/>
              </w:rPr>
              <w:t>号</w:t>
            </w:r>
          </w:p>
          <w:p w14:paraId="41A4DFEB" w14:textId="77777777" w:rsidR="007C5AA6" w:rsidRPr="00692866" w:rsidRDefault="007C5AA6" w:rsidP="007C5AA6">
            <w:pPr>
              <w:rPr>
                <w:szCs w:val="21"/>
              </w:rPr>
            </w:pPr>
            <w:r w:rsidRPr="00692866">
              <w:rPr>
                <w:rFonts w:hint="eastAsia"/>
                <w:szCs w:val="21"/>
              </w:rPr>
              <w:t>法定代表人：王继康</w:t>
            </w:r>
          </w:p>
          <w:p w14:paraId="6D2F02E6" w14:textId="77777777" w:rsidR="007C5AA6" w:rsidRPr="00692866" w:rsidRDefault="007C5AA6" w:rsidP="007C5AA6">
            <w:pPr>
              <w:rPr>
                <w:szCs w:val="21"/>
              </w:rPr>
            </w:pPr>
            <w:r w:rsidRPr="00692866">
              <w:rPr>
                <w:rFonts w:hint="eastAsia"/>
                <w:szCs w:val="21"/>
              </w:rPr>
              <w:t>客服电话：</w:t>
            </w:r>
            <w:r w:rsidRPr="00692866">
              <w:rPr>
                <w:szCs w:val="21"/>
              </w:rPr>
              <w:t>95313</w:t>
            </w:r>
          </w:p>
          <w:p w14:paraId="3F8F2B2A" w14:textId="77777777" w:rsidR="007C5AA6" w:rsidRPr="00692866" w:rsidRDefault="007C5AA6" w:rsidP="007C5AA6">
            <w:pPr>
              <w:rPr>
                <w:szCs w:val="21"/>
              </w:rPr>
            </w:pPr>
            <w:r w:rsidRPr="00692866">
              <w:rPr>
                <w:rFonts w:hint="eastAsia"/>
                <w:szCs w:val="21"/>
              </w:rPr>
              <w:t>网址：</w:t>
            </w:r>
            <w:r w:rsidRPr="00692866">
              <w:rPr>
                <w:szCs w:val="21"/>
              </w:rPr>
              <w:t>www.grcbank.com</w:t>
            </w:r>
          </w:p>
        </w:tc>
      </w:tr>
      <w:tr w:rsidR="00692866" w:rsidRPr="00692866" w14:paraId="550F9978" w14:textId="77777777" w:rsidTr="00E66A27">
        <w:trPr>
          <w:trHeight w:hRule="exact" w:val="1701"/>
        </w:trPr>
        <w:tc>
          <w:tcPr>
            <w:tcW w:w="845" w:type="dxa"/>
            <w:vAlign w:val="center"/>
          </w:tcPr>
          <w:p w14:paraId="768B51AF" w14:textId="77777777" w:rsidR="007C5AA6" w:rsidRPr="00692866" w:rsidRDefault="007C5AA6" w:rsidP="007C5AA6">
            <w:pPr>
              <w:numPr>
                <w:ilvl w:val="0"/>
                <w:numId w:val="10"/>
              </w:numPr>
              <w:ind w:left="0" w:firstLine="0"/>
              <w:jc w:val="center"/>
              <w:rPr>
                <w:szCs w:val="21"/>
              </w:rPr>
            </w:pPr>
          </w:p>
        </w:tc>
        <w:tc>
          <w:tcPr>
            <w:tcW w:w="1559" w:type="dxa"/>
            <w:vAlign w:val="center"/>
          </w:tcPr>
          <w:p w14:paraId="59C99C96" w14:textId="77777777" w:rsidR="007C5AA6" w:rsidRPr="00692866" w:rsidRDefault="007C5AA6" w:rsidP="007C5AA6">
            <w:pPr>
              <w:spacing w:before="100" w:beforeAutospacing="1" w:after="100" w:afterAutospacing="1"/>
              <w:jc w:val="center"/>
              <w:rPr>
                <w:szCs w:val="21"/>
              </w:rPr>
            </w:pPr>
            <w:r w:rsidRPr="00692866">
              <w:rPr>
                <w:rFonts w:hint="eastAsia"/>
                <w:szCs w:val="21"/>
              </w:rPr>
              <w:t>东莞农村商业银行股份有限公司</w:t>
            </w:r>
          </w:p>
        </w:tc>
        <w:tc>
          <w:tcPr>
            <w:tcW w:w="6379" w:type="dxa"/>
            <w:vAlign w:val="center"/>
          </w:tcPr>
          <w:p w14:paraId="268903A1" w14:textId="77777777" w:rsidR="007C5AA6" w:rsidRPr="00692866" w:rsidRDefault="007C5AA6" w:rsidP="007C5AA6">
            <w:pPr>
              <w:rPr>
                <w:szCs w:val="21"/>
              </w:rPr>
            </w:pPr>
            <w:r w:rsidRPr="00692866">
              <w:rPr>
                <w:rFonts w:hint="eastAsia"/>
                <w:szCs w:val="21"/>
              </w:rPr>
              <w:t>注册地址：广东省东莞市东城区鸿福东路</w:t>
            </w:r>
            <w:r w:rsidRPr="00692866">
              <w:rPr>
                <w:szCs w:val="21"/>
              </w:rPr>
              <w:t>2</w:t>
            </w:r>
            <w:r w:rsidRPr="00692866">
              <w:rPr>
                <w:rFonts w:hint="eastAsia"/>
                <w:szCs w:val="21"/>
              </w:rPr>
              <w:t>号</w:t>
            </w:r>
          </w:p>
          <w:p w14:paraId="715D08DC" w14:textId="77777777" w:rsidR="007C5AA6" w:rsidRPr="00692866" w:rsidRDefault="007C5AA6" w:rsidP="007C5AA6">
            <w:pPr>
              <w:rPr>
                <w:szCs w:val="21"/>
              </w:rPr>
            </w:pPr>
            <w:r w:rsidRPr="00692866">
              <w:rPr>
                <w:rFonts w:hint="eastAsia"/>
                <w:szCs w:val="21"/>
              </w:rPr>
              <w:t>办公地址：广东省东莞市东城区鸿福东路</w:t>
            </w:r>
            <w:r w:rsidRPr="00692866">
              <w:rPr>
                <w:szCs w:val="21"/>
              </w:rPr>
              <w:t>2</w:t>
            </w:r>
            <w:r w:rsidRPr="00692866">
              <w:rPr>
                <w:rFonts w:hint="eastAsia"/>
                <w:szCs w:val="21"/>
              </w:rPr>
              <w:t>号</w:t>
            </w:r>
          </w:p>
          <w:p w14:paraId="1929C3CE" w14:textId="77777777" w:rsidR="007C5AA6" w:rsidRPr="00692866" w:rsidRDefault="007C5AA6" w:rsidP="007C5AA6">
            <w:pPr>
              <w:rPr>
                <w:szCs w:val="21"/>
              </w:rPr>
            </w:pPr>
            <w:r w:rsidRPr="00692866">
              <w:rPr>
                <w:rFonts w:hint="eastAsia"/>
                <w:szCs w:val="21"/>
              </w:rPr>
              <w:t>法定代表人：何沛良</w:t>
            </w:r>
          </w:p>
          <w:p w14:paraId="72496E41" w14:textId="77777777" w:rsidR="007C5AA6" w:rsidRPr="00692866" w:rsidRDefault="007C5AA6" w:rsidP="007C5AA6">
            <w:pPr>
              <w:rPr>
                <w:szCs w:val="21"/>
              </w:rPr>
            </w:pPr>
            <w:r w:rsidRPr="00692866">
              <w:rPr>
                <w:rFonts w:hint="eastAsia"/>
                <w:szCs w:val="21"/>
              </w:rPr>
              <w:t>客服电话：</w:t>
            </w:r>
            <w:r w:rsidRPr="00692866">
              <w:rPr>
                <w:szCs w:val="21"/>
              </w:rPr>
              <w:t>0769-961122</w:t>
            </w:r>
          </w:p>
          <w:p w14:paraId="0617AB34" w14:textId="77777777" w:rsidR="007C5AA6" w:rsidRPr="00692866" w:rsidRDefault="007C5AA6" w:rsidP="007C5AA6">
            <w:pPr>
              <w:rPr>
                <w:szCs w:val="21"/>
              </w:rPr>
            </w:pPr>
            <w:r w:rsidRPr="00692866">
              <w:rPr>
                <w:rFonts w:hint="eastAsia"/>
                <w:szCs w:val="21"/>
              </w:rPr>
              <w:t>网址：</w:t>
            </w:r>
            <w:r w:rsidRPr="00692866">
              <w:rPr>
                <w:szCs w:val="21"/>
              </w:rPr>
              <w:t>www.drcbank.com</w:t>
            </w:r>
          </w:p>
        </w:tc>
      </w:tr>
      <w:tr w:rsidR="00692866" w:rsidRPr="00692866" w14:paraId="3E735F0E" w14:textId="77777777" w:rsidTr="00E66A27">
        <w:trPr>
          <w:trHeight w:hRule="exact" w:val="1701"/>
        </w:trPr>
        <w:tc>
          <w:tcPr>
            <w:tcW w:w="845" w:type="dxa"/>
            <w:vAlign w:val="center"/>
          </w:tcPr>
          <w:p w14:paraId="527F778B" w14:textId="77777777" w:rsidR="007C5AA6" w:rsidRPr="00692866" w:rsidRDefault="007C5AA6" w:rsidP="007C5AA6">
            <w:pPr>
              <w:numPr>
                <w:ilvl w:val="0"/>
                <w:numId w:val="10"/>
              </w:numPr>
              <w:ind w:left="0" w:firstLine="0"/>
              <w:jc w:val="center"/>
              <w:rPr>
                <w:szCs w:val="21"/>
              </w:rPr>
            </w:pPr>
          </w:p>
        </w:tc>
        <w:tc>
          <w:tcPr>
            <w:tcW w:w="1559" w:type="dxa"/>
            <w:vAlign w:val="center"/>
          </w:tcPr>
          <w:p w14:paraId="7F19FF5C" w14:textId="77777777" w:rsidR="007C5AA6" w:rsidRPr="00692866" w:rsidRDefault="007C5AA6" w:rsidP="007C5AA6">
            <w:pPr>
              <w:jc w:val="center"/>
              <w:rPr>
                <w:szCs w:val="21"/>
              </w:rPr>
            </w:pPr>
            <w:r w:rsidRPr="00692866">
              <w:rPr>
                <w:rFonts w:hint="eastAsia"/>
                <w:szCs w:val="21"/>
              </w:rPr>
              <w:t>杭州联合农村商业银行股份有限公司</w:t>
            </w:r>
          </w:p>
        </w:tc>
        <w:tc>
          <w:tcPr>
            <w:tcW w:w="6379" w:type="dxa"/>
            <w:vAlign w:val="center"/>
          </w:tcPr>
          <w:p w14:paraId="236673E5" w14:textId="77777777" w:rsidR="007C5AA6" w:rsidRPr="00692866" w:rsidRDefault="007C5AA6" w:rsidP="007C5AA6">
            <w:pPr>
              <w:rPr>
                <w:szCs w:val="21"/>
              </w:rPr>
            </w:pPr>
            <w:r w:rsidRPr="00692866">
              <w:rPr>
                <w:rFonts w:hint="eastAsia"/>
                <w:szCs w:val="21"/>
              </w:rPr>
              <w:t>注册地址：杭州市建国中路</w:t>
            </w:r>
            <w:r w:rsidRPr="00692866">
              <w:rPr>
                <w:szCs w:val="21"/>
              </w:rPr>
              <w:t>99</w:t>
            </w:r>
            <w:r w:rsidRPr="00692866">
              <w:rPr>
                <w:rFonts w:hint="eastAsia"/>
                <w:szCs w:val="21"/>
              </w:rPr>
              <w:t>号</w:t>
            </w:r>
          </w:p>
          <w:p w14:paraId="2C78DB41" w14:textId="77777777" w:rsidR="007C5AA6" w:rsidRPr="00692866" w:rsidRDefault="007C5AA6" w:rsidP="007C5AA6">
            <w:pPr>
              <w:rPr>
                <w:szCs w:val="21"/>
              </w:rPr>
            </w:pPr>
            <w:r w:rsidRPr="00692866">
              <w:rPr>
                <w:rFonts w:hint="eastAsia"/>
                <w:szCs w:val="21"/>
              </w:rPr>
              <w:t>办公地址：杭州市建国中路</w:t>
            </w:r>
            <w:r w:rsidRPr="00692866">
              <w:rPr>
                <w:szCs w:val="21"/>
              </w:rPr>
              <w:t>99</w:t>
            </w:r>
            <w:r w:rsidRPr="00692866">
              <w:rPr>
                <w:rFonts w:hint="eastAsia"/>
                <w:szCs w:val="21"/>
              </w:rPr>
              <w:t>号</w:t>
            </w:r>
          </w:p>
          <w:p w14:paraId="338015E5" w14:textId="77777777" w:rsidR="007C5AA6" w:rsidRPr="00692866" w:rsidRDefault="007C5AA6" w:rsidP="007C5AA6">
            <w:pPr>
              <w:rPr>
                <w:szCs w:val="21"/>
              </w:rPr>
            </w:pPr>
            <w:r w:rsidRPr="00692866">
              <w:rPr>
                <w:rFonts w:hint="eastAsia"/>
                <w:szCs w:val="21"/>
              </w:rPr>
              <w:t>法定代表人：张晨</w:t>
            </w:r>
          </w:p>
          <w:p w14:paraId="53D4BE65" w14:textId="77777777" w:rsidR="007C5AA6" w:rsidRPr="00692866" w:rsidRDefault="007C5AA6" w:rsidP="007C5AA6">
            <w:pPr>
              <w:rPr>
                <w:szCs w:val="21"/>
              </w:rPr>
            </w:pPr>
            <w:r w:rsidRPr="00692866">
              <w:rPr>
                <w:rFonts w:hint="eastAsia"/>
                <w:szCs w:val="21"/>
              </w:rPr>
              <w:t>客服电话：</w:t>
            </w:r>
            <w:r w:rsidRPr="00692866">
              <w:rPr>
                <w:szCs w:val="21"/>
              </w:rPr>
              <w:t>96592</w:t>
            </w:r>
          </w:p>
          <w:p w14:paraId="2398F81E" w14:textId="77777777" w:rsidR="007C5AA6" w:rsidRPr="00692866" w:rsidRDefault="007C5AA6" w:rsidP="007C5AA6">
            <w:pPr>
              <w:rPr>
                <w:szCs w:val="21"/>
              </w:rPr>
            </w:pPr>
            <w:r w:rsidRPr="00692866">
              <w:rPr>
                <w:rFonts w:hint="eastAsia"/>
                <w:szCs w:val="21"/>
              </w:rPr>
              <w:t>网址：</w:t>
            </w:r>
            <w:r w:rsidRPr="00692866">
              <w:rPr>
                <w:szCs w:val="21"/>
              </w:rPr>
              <w:t>www.urcb.com</w:t>
            </w:r>
          </w:p>
        </w:tc>
      </w:tr>
      <w:tr w:rsidR="00692866" w:rsidRPr="00692866" w14:paraId="033B8DE9" w14:textId="77777777" w:rsidTr="00E66A27">
        <w:trPr>
          <w:trHeight w:hRule="exact" w:val="1701"/>
        </w:trPr>
        <w:tc>
          <w:tcPr>
            <w:tcW w:w="845" w:type="dxa"/>
            <w:vAlign w:val="center"/>
          </w:tcPr>
          <w:p w14:paraId="6B1272DA" w14:textId="77777777" w:rsidR="007C5AA6" w:rsidRPr="00692866" w:rsidRDefault="007C5AA6" w:rsidP="007C5AA6">
            <w:pPr>
              <w:numPr>
                <w:ilvl w:val="0"/>
                <w:numId w:val="10"/>
              </w:numPr>
              <w:ind w:left="0" w:firstLine="0"/>
              <w:jc w:val="center"/>
              <w:rPr>
                <w:szCs w:val="21"/>
              </w:rPr>
            </w:pPr>
          </w:p>
        </w:tc>
        <w:tc>
          <w:tcPr>
            <w:tcW w:w="1559" w:type="dxa"/>
            <w:vAlign w:val="center"/>
          </w:tcPr>
          <w:p w14:paraId="3DCCFC13" w14:textId="77777777" w:rsidR="007C5AA6" w:rsidRPr="00692866" w:rsidRDefault="007C5AA6" w:rsidP="007C5AA6">
            <w:pPr>
              <w:spacing w:before="100" w:beforeAutospacing="1" w:after="100" w:afterAutospacing="1"/>
              <w:jc w:val="center"/>
              <w:rPr>
                <w:szCs w:val="21"/>
              </w:rPr>
            </w:pPr>
            <w:r w:rsidRPr="00692866">
              <w:rPr>
                <w:rFonts w:hint="eastAsia"/>
                <w:szCs w:val="21"/>
              </w:rPr>
              <w:t>包商银行股份有限公司</w:t>
            </w:r>
          </w:p>
        </w:tc>
        <w:tc>
          <w:tcPr>
            <w:tcW w:w="6379" w:type="dxa"/>
            <w:vAlign w:val="center"/>
          </w:tcPr>
          <w:p w14:paraId="7BEF2783" w14:textId="77777777" w:rsidR="007C5AA6" w:rsidRPr="00692866" w:rsidRDefault="007C5AA6" w:rsidP="007C5AA6">
            <w:pPr>
              <w:rPr>
                <w:szCs w:val="21"/>
              </w:rPr>
            </w:pPr>
            <w:r w:rsidRPr="00692866">
              <w:rPr>
                <w:rFonts w:hint="eastAsia"/>
                <w:szCs w:val="21"/>
              </w:rPr>
              <w:t>注册地址：内蒙古包头市钢铁大街</w:t>
            </w:r>
            <w:r w:rsidRPr="00692866">
              <w:rPr>
                <w:szCs w:val="21"/>
              </w:rPr>
              <w:t>6</w:t>
            </w:r>
            <w:r w:rsidRPr="00692866">
              <w:rPr>
                <w:rFonts w:hint="eastAsia"/>
                <w:szCs w:val="21"/>
              </w:rPr>
              <w:t>号</w:t>
            </w:r>
          </w:p>
          <w:p w14:paraId="20CBB8CA" w14:textId="77777777" w:rsidR="007C5AA6" w:rsidRPr="00692866" w:rsidRDefault="007C5AA6" w:rsidP="007C5AA6">
            <w:pPr>
              <w:rPr>
                <w:szCs w:val="21"/>
              </w:rPr>
            </w:pPr>
            <w:r w:rsidRPr="00692866">
              <w:rPr>
                <w:rFonts w:hint="eastAsia"/>
                <w:szCs w:val="21"/>
              </w:rPr>
              <w:t>办公地址：内蒙古包头市钢铁大街</w:t>
            </w:r>
            <w:r w:rsidRPr="00692866">
              <w:rPr>
                <w:szCs w:val="21"/>
              </w:rPr>
              <w:t>6</w:t>
            </w:r>
            <w:r w:rsidRPr="00692866">
              <w:rPr>
                <w:rFonts w:hint="eastAsia"/>
                <w:szCs w:val="21"/>
              </w:rPr>
              <w:t>号</w:t>
            </w:r>
          </w:p>
          <w:p w14:paraId="427CDBF3" w14:textId="77777777" w:rsidR="007C5AA6" w:rsidRPr="00692866" w:rsidRDefault="007C5AA6" w:rsidP="007C5AA6">
            <w:pPr>
              <w:rPr>
                <w:szCs w:val="21"/>
              </w:rPr>
            </w:pPr>
            <w:r w:rsidRPr="00692866">
              <w:rPr>
                <w:rFonts w:hint="eastAsia"/>
                <w:szCs w:val="21"/>
              </w:rPr>
              <w:t>法定代表人：李镇西</w:t>
            </w:r>
          </w:p>
          <w:p w14:paraId="4B0EC674" w14:textId="77777777" w:rsidR="007C5AA6" w:rsidRPr="00692866" w:rsidRDefault="007C5AA6" w:rsidP="007C5AA6">
            <w:pPr>
              <w:rPr>
                <w:szCs w:val="21"/>
              </w:rPr>
            </w:pPr>
            <w:r w:rsidRPr="00692866">
              <w:rPr>
                <w:rFonts w:hint="eastAsia"/>
                <w:szCs w:val="21"/>
              </w:rPr>
              <w:t>客服电话：</w:t>
            </w:r>
            <w:r w:rsidRPr="00692866">
              <w:rPr>
                <w:szCs w:val="21"/>
              </w:rPr>
              <w:t>96016</w:t>
            </w:r>
            <w:r w:rsidRPr="00692866">
              <w:rPr>
                <w:rFonts w:hint="eastAsia"/>
                <w:szCs w:val="21"/>
              </w:rPr>
              <w:t>（北京、内蒙古地区）</w:t>
            </w:r>
          </w:p>
          <w:p w14:paraId="10E02D6E" w14:textId="0E879A7C" w:rsidR="007C5AA6" w:rsidRPr="00692866" w:rsidRDefault="007C5AA6" w:rsidP="007C5AA6">
            <w:pPr>
              <w:rPr>
                <w:szCs w:val="21"/>
              </w:rPr>
            </w:pPr>
            <w:r w:rsidRPr="00692866">
              <w:rPr>
                <w:rFonts w:hint="eastAsia"/>
                <w:szCs w:val="21"/>
              </w:rPr>
              <w:t>网址：</w:t>
            </w:r>
            <w:hyperlink r:id="rId17" w:history="1">
              <w:r w:rsidRPr="00692866">
                <w:rPr>
                  <w:szCs w:val="21"/>
                </w:rPr>
                <w:t>www.bsb.com.cn</w:t>
              </w:r>
            </w:hyperlink>
          </w:p>
        </w:tc>
      </w:tr>
      <w:tr w:rsidR="00692866" w:rsidRPr="00692866" w14:paraId="75A9D661" w14:textId="77777777" w:rsidTr="00E66A27">
        <w:trPr>
          <w:trHeight w:hRule="exact" w:val="1701"/>
        </w:trPr>
        <w:tc>
          <w:tcPr>
            <w:tcW w:w="845" w:type="dxa"/>
            <w:vAlign w:val="center"/>
          </w:tcPr>
          <w:p w14:paraId="1EBFD8EC" w14:textId="77777777" w:rsidR="007C5AA6" w:rsidRPr="00692866" w:rsidRDefault="007C5AA6" w:rsidP="007C5AA6">
            <w:pPr>
              <w:numPr>
                <w:ilvl w:val="0"/>
                <w:numId w:val="10"/>
              </w:numPr>
              <w:ind w:left="0" w:firstLine="0"/>
              <w:jc w:val="center"/>
              <w:rPr>
                <w:szCs w:val="21"/>
              </w:rPr>
            </w:pPr>
          </w:p>
        </w:tc>
        <w:tc>
          <w:tcPr>
            <w:tcW w:w="1559" w:type="dxa"/>
            <w:vAlign w:val="center"/>
          </w:tcPr>
          <w:p w14:paraId="40F18ED5" w14:textId="77777777" w:rsidR="007C5AA6" w:rsidRPr="00692866" w:rsidRDefault="007C5AA6" w:rsidP="007C5AA6">
            <w:pPr>
              <w:spacing w:before="100" w:beforeAutospacing="1" w:after="100" w:afterAutospacing="1"/>
              <w:jc w:val="center"/>
              <w:rPr>
                <w:szCs w:val="21"/>
              </w:rPr>
            </w:pPr>
            <w:r w:rsidRPr="00692866">
              <w:rPr>
                <w:rFonts w:hint="eastAsia"/>
                <w:szCs w:val="21"/>
              </w:rPr>
              <w:t>山东寿光农村商业银行股份有限公司</w:t>
            </w:r>
          </w:p>
        </w:tc>
        <w:tc>
          <w:tcPr>
            <w:tcW w:w="6379" w:type="dxa"/>
            <w:vAlign w:val="center"/>
          </w:tcPr>
          <w:p w14:paraId="0E015B99" w14:textId="77777777" w:rsidR="007C5AA6" w:rsidRPr="00692866" w:rsidRDefault="007C5AA6" w:rsidP="007C5AA6">
            <w:pPr>
              <w:rPr>
                <w:szCs w:val="21"/>
              </w:rPr>
            </w:pPr>
            <w:r w:rsidRPr="00692866">
              <w:rPr>
                <w:rFonts w:hint="eastAsia"/>
                <w:szCs w:val="21"/>
              </w:rPr>
              <w:t>注册地址：山东寿光市银海路</w:t>
            </w:r>
            <w:r w:rsidRPr="00692866">
              <w:rPr>
                <w:szCs w:val="21"/>
              </w:rPr>
              <w:t>19</w:t>
            </w:r>
            <w:r w:rsidRPr="00692866">
              <w:rPr>
                <w:rFonts w:hint="eastAsia"/>
                <w:szCs w:val="21"/>
              </w:rPr>
              <w:t>号</w:t>
            </w:r>
          </w:p>
          <w:p w14:paraId="6523A45E" w14:textId="77777777" w:rsidR="007C5AA6" w:rsidRPr="00692866" w:rsidRDefault="007C5AA6" w:rsidP="007C5AA6">
            <w:pPr>
              <w:rPr>
                <w:szCs w:val="21"/>
              </w:rPr>
            </w:pPr>
            <w:r w:rsidRPr="00692866">
              <w:rPr>
                <w:rFonts w:hint="eastAsia"/>
                <w:szCs w:val="21"/>
              </w:rPr>
              <w:t>办公地址：山东寿光市银海路</w:t>
            </w:r>
            <w:r w:rsidRPr="00692866">
              <w:rPr>
                <w:szCs w:val="21"/>
              </w:rPr>
              <w:t>19</w:t>
            </w:r>
            <w:r w:rsidRPr="00692866">
              <w:rPr>
                <w:rFonts w:hint="eastAsia"/>
                <w:szCs w:val="21"/>
              </w:rPr>
              <w:t>号</w:t>
            </w:r>
          </w:p>
          <w:p w14:paraId="2365954C" w14:textId="77777777" w:rsidR="007C5AA6" w:rsidRPr="00692866" w:rsidRDefault="007C5AA6" w:rsidP="007C5AA6">
            <w:pPr>
              <w:rPr>
                <w:szCs w:val="21"/>
              </w:rPr>
            </w:pPr>
            <w:r w:rsidRPr="00692866">
              <w:rPr>
                <w:rFonts w:hint="eastAsia"/>
                <w:szCs w:val="21"/>
              </w:rPr>
              <w:t>法定代表人：颜廷军</w:t>
            </w:r>
          </w:p>
          <w:p w14:paraId="0B1D54B6" w14:textId="77777777" w:rsidR="007C5AA6" w:rsidRPr="00692866" w:rsidRDefault="007C5AA6" w:rsidP="007C5AA6">
            <w:pPr>
              <w:rPr>
                <w:szCs w:val="21"/>
              </w:rPr>
            </w:pPr>
            <w:r w:rsidRPr="00692866">
              <w:rPr>
                <w:rFonts w:hint="eastAsia"/>
                <w:szCs w:val="21"/>
              </w:rPr>
              <w:t>客服电话：</w:t>
            </w:r>
            <w:r w:rsidRPr="00692866">
              <w:rPr>
                <w:szCs w:val="21"/>
              </w:rPr>
              <w:t>0536</w:t>
            </w:r>
            <w:r w:rsidRPr="00692866">
              <w:rPr>
                <w:rFonts w:hint="eastAsia"/>
                <w:szCs w:val="21"/>
              </w:rPr>
              <w:t>－</w:t>
            </w:r>
            <w:r w:rsidRPr="00692866">
              <w:rPr>
                <w:szCs w:val="21"/>
              </w:rPr>
              <w:t>96633</w:t>
            </w:r>
          </w:p>
          <w:p w14:paraId="7F478442" w14:textId="77777777" w:rsidR="007C5AA6" w:rsidRPr="00692866" w:rsidRDefault="007C5AA6" w:rsidP="007C5AA6">
            <w:pPr>
              <w:rPr>
                <w:szCs w:val="21"/>
              </w:rPr>
            </w:pPr>
            <w:r w:rsidRPr="00692866">
              <w:rPr>
                <w:rFonts w:hint="eastAsia"/>
                <w:szCs w:val="21"/>
              </w:rPr>
              <w:t>网址：</w:t>
            </w:r>
            <w:r w:rsidRPr="00692866">
              <w:rPr>
                <w:szCs w:val="21"/>
              </w:rPr>
              <w:t>www.sdnxs.com</w:t>
            </w:r>
          </w:p>
        </w:tc>
      </w:tr>
      <w:tr w:rsidR="00692866" w:rsidRPr="00692866" w14:paraId="00F11A07" w14:textId="77777777" w:rsidTr="00E66A27">
        <w:trPr>
          <w:trHeight w:hRule="exact" w:val="1701"/>
        </w:trPr>
        <w:tc>
          <w:tcPr>
            <w:tcW w:w="845" w:type="dxa"/>
            <w:vAlign w:val="center"/>
          </w:tcPr>
          <w:p w14:paraId="0F923191" w14:textId="77777777" w:rsidR="007C5AA6" w:rsidRPr="00692866" w:rsidRDefault="007C5AA6" w:rsidP="007C5AA6">
            <w:pPr>
              <w:numPr>
                <w:ilvl w:val="0"/>
                <w:numId w:val="10"/>
              </w:numPr>
              <w:ind w:left="0" w:firstLine="0"/>
              <w:jc w:val="center"/>
              <w:rPr>
                <w:szCs w:val="21"/>
              </w:rPr>
            </w:pPr>
          </w:p>
        </w:tc>
        <w:tc>
          <w:tcPr>
            <w:tcW w:w="1559" w:type="dxa"/>
            <w:vAlign w:val="center"/>
          </w:tcPr>
          <w:p w14:paraId="7684318F" w14:textId="77777777" w:rsidR="007C5AA6" w:rsidRPr="00692866" w:rsidRDefault="007C5AA6" w:rsidP="007C5AA6">
            <w:pPr>
              <w:spacing w:before="100" w:beforeAutospacing="1" w:after="100" w:afterAutospacing="1"/>
              <w:jc w:val="center"/>
              <w:rPr>
                <w:szCs w:val="21"/>
              </w:rPr>
            </w:pPr>
            <w:r w:rsidRPr="00692866">
              <w:rPr>
                <w:rFonts w:hint="eastAsia"/>
                <w:szCs w:val="21"/>
              </w:rPr>
              <w:t>晋商银行股份有限公司</w:t>
            </w:r>
          </w:p>
        </w:tc>
        <w:tc>
          <w:tcPr>
            <w:tcW w:w="6379" w:type="dxa"/>
            <w:vAlign w:val="center"/>
          </w:tcPr>
          <w:p w14:paraId="486E2965" w14:textId="77777777" w:rsidR="007C5AA6" w:rsidRPr="00692866" w:rsidRDefault="007C5AA6" w:rsidP="007C5AA6">
            <w:pPr>
              <w:rPr>
                <w:szCs w:val="21"/>
              </w:rPr>
            </w:pPr>
            <w:r w:rsidRPr="00692866">
              <w:rPr>
                <w:rFonts w:hint="eastAsia"/>
                <w:szCs w:val="21"/>
              </w:rPr>
              <w:t>注册地址：山西省太原市万柏林区长风西街一号丽华大厦</w:t>
            </w:r>
            <w:r w:rsidRPr="00692866">
              <w:rPr>
                <w:szCs w:val="21"/>
              </w:rPr>
              <w:t>A</w:t>
            </w:r>
            <w:r w:rsidRPr="00692866">
              <w:rPr>
                <w:rFonts w:hint="eastAsia"/>
                <w:szCs w:val="21"/>
              </w:rPr>
              <w:t>座</w:t>
            </w:r>
          </w:p>
          <w:p w14:paraId="4536D7A4" w14:textId="77777777" w:rsidR="007C5AA6" w:rsidRPr="00692866" w:rsidRDefault="007C5AA6" w:rsidP="007C5AA6">
            <w:pPr>
              <w:rPr>
                <w:szCs w:val="21"/>
              </w:rPr>
            </w:pPr>
            <w:r w:rsidRPr="00692866">
              <w:rPr>
                <w:rFonts w:hint="eastAsia"/>
                <w:szCs w:val="21"/>
              </w:rPr>
              <w:t>办公地址：山西省太原市万柏林区长风西街一号丽华大厦</w:t>
            </w:r>
            <w:r w:rsidRPr="00692866">
              <w:rPr>
                <w:szCs w:val="21"/>
              </w:rPr>
              <w:t>A</w:t>
            </w:r>
            <w:r w:rsidRPr="00692866">
              <w:rPr>
                <w:rFonts w:hint="eastAsia"/>
                <w:szCs w:val="21"/>
              </w:rPr>
              <w:t>座</w:t>
            </w:r>
          </w:p>
          <w:p w14:paraId="63FB8126" w14:textId="77777777" w:rsidR="007C5AA6" w:rsidRPr="00692866" w:rsidRDefault="007C5AA6" w:rsidP="007C5AA6">
            <w:pPr>
              <w:rPr>
                <w:szCs w:val="21"/>
              </w:rPr>
            </w:pPr>
            <w:r w:rsidRPr="00692866">
              <w:rPr>
                <w:rFonts w:hint="eastAsia"/>
                <w:szCs w:val="21"/>
              </w:rPr>
              <w:t>法定代表人：阎俊生</w:t>
            </w:r>
          </w:p>
          <w:p w14:paraId="42966F16" w14:textId="77777777" w:rsidR="007C5AA6" w:rsidRPr="00692866" w:rsidRDefault="007C5AA6" w:rsidP="007C5AA6">
            <w:pPr>
              <w:rPr>
                <w:szCs w:val="21"/>
              </w:rPr>
            </w:pPr>
            <w:r w:rsidRPr="00692866">
              <w:rPr>
                <w:rFonts w:hint="eastAsia"/>
                <w:szCs w:val="21"/>
              </w:rPr>
              <w:t>客服电话：</w:t>
            </w:r>
            <w:r w:rsidRPr="00692866">
              <w:rPr>
                <w:szCs w:val="21"/>
              </w:rPr>
              <w:t>95105588</w:t>
            </w:r>
          </w:p>
          <w:p w14:paraId="2030887E" w14:textId="77777777" w:rsidR="007C5AA6" w:rsidRPr="00692866" w:rsidRDefault="007C5AA6" w:rsidP="007C5AA6">
            <w:pPr>
              <w:rPr>
                <w:szCs w:val="21"/>
              </w:rPr>
            </w:pPr>
            <w:r w:rsidRPr="00692866">
              <w:rPr>
                <w:rFonts w:hint="eastAsia"/>
                <w:szCs w:val="21"/>
              </w:rPr>
              <w:t>网址：</w:t>
            </w:r>
            <w:r w:rsidRPr="00692866">
              <w:rPr>
                <w:szCs w:val="21"/>
              </w:rPr>
              <w:t>www.jshbank.com</w:t>
            </w:r>
          </w:p>
        </w:tc>
      </w:tr>
      <w:tr w:rsidR="00692866" w:rsidRPr="00692866" w14:paraId="76FEB8B9" w14:textId="77777777" w:rsidTr="00E66A27">
        <w:trPr>
          <w:trHeight w:hRule="exact" w:val="1571"/>
        </w:trPr>
        <w:tc>
          <w:tcPr>
            <w:tcW w:w="845" w:type="dxa"/>
            <w:vAlign w:val="center"/>
          </w:tcPr>
          <w:p w14:paraId="3C802043" w14:textId="77777777" w:rsidR="007C5AA6" w:rsidRPr="00692866" w:rsidRDefault="007C5AA6" w:rsidP="007C5AA6">
            <w:pPr>
              <w:numPr>
                <w:ilvl w:val="0"/>
                <w:numId w:val="10"/>
              </w:numPr>
              <w:ind w:left="0" w:firstLine="0"/>
              <w:jc w:val="center"/>
              <w:rPr>
                <w:szCs w:val="21"/>
              </w:rPr>
            </w:pPr>
          </w:p>
        </w:tc>
        <w:tc>
          <w:tcPr>
            <w:tcW w:w="1559" w:type="dxa"/>
            <w:vAlign w:val="center"/>
          </w:tcPr>
          <w:p w14:paraId="1A627A24" w14:textId="77777777" w:rsidR="007C5AA6" w:rsidRPr="00692866" w:rsidRDefault="007C5AA6" w:rsidP="007C5AA6">
            <w:pPr>
              <w:spacing w:before="100" w:beforeAutospacing="1" w:after="100" w:afterAutospacing="1"/>
              <w:jc w:val="center"/>
              <w:rPr>
                <w:szCs w:val="21"/>
              </w:rPr>
            </w:pPr>
            <w:r w:rsidRPr="00692866">
              <w:rPr>
                <w:rFonts w:hint="eastAsia"/>
                <w:szCs w:val="21"/>
              </w:rPr>
              <w:t>宁波银行股份有限公司</w:t>
            </w:r>
          </w:p>
        </w:tc>
        <w:tc>
          <w:tcPr>
            <w:tcW w:w="6379" w:type="dxa"/>
            <w:vAlign w:val="center"/>
          </w:tcPr>
          <w:p w14:paraId="4EF4872D" w14:textId="77777777" w:rsidR="007C5AA6" w:rsidRPr="00692866" w:rsidRDefault="007C5AA6" w:rsidP="007C5AA6">
            <w:pPr>
              <w:rPr>
                <w:szCs w:val="21"/>
              </w:rPr>
            </w:pPr>
            <w:r w:rsidRPr="00692866">
              <w:rPr>
                <w:rFonts w:hint="eastAsia"/>
                <w:szCs w:val="21"/>
              </w:rPr>
              <w:t>注册地址：宁波市鄞州区宁南南路</w:t>
            </w:r>
            <w:r w:rsidRPr="00692866">
              <w:rPr>
                <w:szCs w:val="21"/>
              </w:rPr>
              <w:t>700</w:t>
            </w:r>
            <w:r w:rsidRPr="00692866">
              <w:rPr>
                <w:rFonts w:hint="eastAsia"/>
                <w:szCs w:val="21"/>
              </w:rPr>
              <w:t>号</w:t>
            </w:r>
          </w:p>
          <w:p w14:paraId="15F2A9DC" w14:textId="77777777" w:rsidR="007C5AA6" w:rsidRPr="00692866" w:rsidRDefault="007C5AA6" w:rsidP="007C5AA6">
            <w:pPr>
              <w:rPr>
                <w:szCs w:val="21"/>
              </w:rPr>
            </w:pPr>
            <w:r w:rsidRPr="00692866">
              <w:rPr>
                <w:rFonts w:hint="eastAsia"/>
                <w:szCs w:val="21"/>
              </w:rPr>
              <w:t>办公地址：宁波市鄞州区宁南南路</w:t>
            </w:r>
            <w:r w:rsidRPr="00692866">
              <w:rPr>
                <w:szCs w:val="21"/>
              </w:rPr>
              <w:t>700</w:t>
            </w:r>
            <w:r w:rsidRPr="00692866">
              <w:rPr>
                <w:rFonts w:hint="eastAsia"/>
                <w:szCs w:val="21"/>
              </w:rPr>
              <w:t>号</w:t>
            </w:r>
          </w:p>
          <w:p w14:paraId="196B0E9A" w14:textId="77777777" w:rsidR="007C5AA6" w:rsidRPr="00692866" w:rsidRDefault="007C5AA6" w:rsidP="007C5AA6">
            <w:pPr>
              <w:rPr>
                <w:szCs w:val="21"/>
              </w:rPr>
            </w:pPr>
            <w:r w:rsidRPr="00692866">
              <w:rPr>
                <w:rFonts w:hint="eastAsia"/>
                <w:szCs w:val="21"/>
              </w:rPr>
              <w:t>法定代表人：陆华裕</w:t>
            </w:r>
          </w:p>
          <w:p w14:paraId="3B1BEDD5" w14:textId="77777777" w:rsidR="007C5AA6" w:rsidRPr="00692866" w:rsidRDefault="007C5AA6" w:rsidP="007C5AA6">
            <w:pPr>
              <w:rPr>
                <w:szCs w:val="21"/>
              </w:rPr>
            </w:pPr>
            <w:r w:rsidRPr="00692866">
              <w:rPr>
                <w:rFonts w:hint="eastAsia"/>
                <w:szCs w:val="21"/>
              </w:rPr>
              <w:t>客服电话：</w:t>
            </w:r>
            <w:r w:rsidRPr="00692866">
              <w:rPr>
                <w:szCs w:val="21"/>
              </w:rPr>
              <w:t>95574</w:t>
            </w:r>
          </w:p>
          <w:p w14:paraId="397FCD96" w14:textId="77777777" w:rsidR="007C5AA6" w:rsidRPr="00692866" w:rsidRDefault="007C5AA6" w:rsidP="007C5AA6">
            <w:pPr>
              <w:rPr>
                <w:szCs w:val="21"/>
              </w:rPr>
            </w:pPr>
            <w:r w:rsidRPr="00692866">
              <w:rPr>
                <w:rFonts w:hint="eastAsia"/>
                <w:szCs w:val="21"/>
              </w:rPr>
              <w:t>网址：</w:t>
            </w:r>
            <w:r w:rsidRPr="00692866">
              <w:rPr>
                <w:szCs w:val="21"/>
              </w:rPr>
              <w:t>www.nbcb.com.cn</w:t>
            </w:r>
          </w:p>
        </w:tc>
      </w:tr>
      <w:tr w:rsidR="00692866" w:rsidRPr="00692866" w14:paraId="3E6084A2" w14:textId="77777777" w:rsidTr="00E66A27">
        <w:tblPrEx>
          <w:tblCellMar>
            <w:left w:w="0" w:type="dxa"/>
            <w:right w:w="0" w:type="dxa"/>
          </w:tblCellMar>
          <w:tblLook w:val="04A0" w:firstRow="1" w:lastRow="0" w:firstColumn="1" w:lastColumn="0" w:noHBand="0" w:noVBand="1"/>
        </w:tblPrEx>
        <w:trPr>
          <w:trHeight w:hRule="exact" w:val="1701"/>
        </w:trPr>
        <w:tc>
          <w:tcPr>
            <w:tcW w:w="845" w:type="dxa"/>
            <w:tcMar>
              <w:top w:w="0" w:type="dxa"/>
              <w:left w:w="108" w:type="dxa"/>
              <w:bottom w:w="0" w:type="dxa"/>
              <w:right w:w="108" w:type="dxa"/>
            </w:tcMar>
            <w:vAlign w:val="center"/>
          </w:tcPr>
          <w:p w14:paraId="25018B1E"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hideMark/>
          </w:tcPr>
          <w:p w14:paraId="4742C5C1" w14:textId="77777777" w:rsidR="007C5AA6" w:rsidRPr="00692866" w:rsidRDefault="007C5AA6" w:rsidP="007C5AA6">
            <w:pPr>
              <w:spacing w:before="100" w:beforeAutospacing="1" w:after="100" w:afterAutospacing="1"/>
              <w:jc w:val="center"/>
              <w:rPr>
                <w:szCs w:val="21"/>
              </w:rPr>
            </w:pPr>
            <w:r w:rsidRPr="00692866">
              <w:rPr>
                <w:rFonts w:hint="eastAsia"/>
                <w:szCs w:val="21"/>
              </w:rPr>
              <w:t>浙商银行股份有限公司</w:t>
            </w:r>
          </w:p>
        </w:tc>
        <w:tc>
          <w:tcPr>
            <w:tcW w:w="6379" w:type="dxa"/>
            <w:tcMar>
              <w:top w:w="0" w:type="dxa"/>
              <w:left w:w="108" w:type="dxa"/>
              <w:bottom w:w="0" w:type="dxa"/>
              <w:right w:w="108" w:type="dxa"/>
            </w:tcMar>
            <w:vAlign w:val="center"/>
            <w:hideMark/>
          </w:tcPr>
          <w:p w14:paraId="67A95E5E" w14:textId="77777777" w:rsidR="007C5AA6" w:rsidRPr="00692866" w:rsidRDefault="007C5AA6" w:rsidP="007C5AA6">
            <w:pPr>
              <w:rPr>
                <w:szCs w:val="21"/>
              </w:rPr>
            </w:pPr>
            <w:r w:rsidRPr="00692866">
              <w:rPr>
                <w:rFonts w:hint="eastAsia"/>
                <w:szCs w:val="21"/>
              </w:rPr>
              <w:t>注册地址：浙江省杭州市庆春路</w:t>
            </w:r>
            <w:r w:rsidRPr="00692866">
              <w:rPr>
                <w:szCs w:val="21"/>
              </w:rPr>
              <w:t>288</w:t>
            </w:r>
            <w:r w:rsidRPr="00692866">
              <w:rPr>
                <w:rFonts w:hint="eastAsia"/>
                <w:szCs w:val="21"/>
              </w:rPr>
              <w:t>号</w:t>
            </w:r>
          </w:p>
          <w:p w14:paraId="67963382" w14:textId="77777777" w:rsidR="007C5AA6" w:rsidRPr="00692866" w:rsidRDefault="007C5AA6" w:rsidP="007C5AA6">
            <w:pPr>
              <w:rPr>
                <w:szCs w:val="21"/>
              </w:rPr>
            </w:pPr>
            <w:r w:rsidRPr="00692866">
              <w:rPr>
                <w:rFonts w:hint="eastAsia"/>
                <w:szCs w:val="21"/>
              </w:rPr>
              <w:t>办公地址：浙江省杭州市庆春路</w:t>
            </w:r>
            <w:r w:rsidRPr="00692866">
              <w:rPr>
                <w:szCs w:val="21"/>
              </w:rPr>
              <w:t>288</w:t>
            </w:r>
            <w:r w:rsidRPr="00692866">
              <w:rPr>
                <w:rFonts w:hint="eastAsia"/>
                <w:szCs w:val="21"/>
              </w:rPr>
              <w:t>号</w:t>
            </w:r>
          </w:p>
          <w:p w14:paraId="0842E9A2" w14:textId="77777777" w:rsidR="007C5AA6" w:rsidRPr="00692866" w:rsidRDefault="007C5AA6" w:rsidP="007C5AA6">
            <w:pPr>
              <w:rPr>
                <w:szCs w:val="21"/>
              </w:rPr>
            </w:pPr>
            <w:r w:rsidRPr="00692866">
              <w:rPr>
                <w:rFonts w:hint="eastAsia"/>
                <w:szCs w:val="21"/>
              </w:rPr>
              <w:t>法定代表人：张达洋</w:t>
            </w:r>
          </w:p>
          <w:p w14:paraId="0A099271" w14:textId="77777777" w:rsidR="007C5AA6" w:rsidRPr="00692866" w:rsidRDefault="007C5AA6" w:rsidP="007C5AA6">
            <w:pPr>
              <w:rPr>
                <w:szCs w:val="21"/>
              </w:rPr>
            </w:pPr>
            <w:r w:rsidRPr="00692866">
              <w:rPr>
                <w:rFonts w:hint="eastAsia"/>
                <w:szCs w:val="21"/>
              </w:rPr>
              <w:t>客服电话：</w:t>
            </w:r>
            <w:r w:rsidRPr="00692866">
              <w:rPr>
                <w:szCs w:val="21"/>
              </w:rPr>
              <w:t>95527</w:t>
            </w:r>
          </w:p>
          <w:p w14:paraId="2C43C16F" w14:textId="77777777" w:rsidR="007C5AA6" w:rsidRPr="00692866" w:rsidRDefault="007C5AA6" w:rsidP="007C5AA6">
            <w:pPr>
              <w:rPr>
                <w:szCs w:val="21"/>
              </w:rPr>
            </w:pPr>
            <w:r w:rsidRPr="00692866">
              <w:rPr>
                <w:rFonts w:hint="eastAsia"/>
                <w:szCs w:val="21"/>
              </w:rPr>
              <w:t>网址：</w:t>
            </w:r>
            <w:r w:rsidRPr="00692866">
              <w:rPr>
                <w:szCs w:val="21"/>
              </w:rPr>
              <w:t>www.czbank.com</w:t>
            </w:r>
          </w:p>
        </w:tc>
      </w:tr>
      <w:tr w:rsidR="00692866" w:rsidRPr="00692866" w14:paraId="6C32933B" w14:textId="77777777" w:rsidTr="00E66A27">
        <w:trPr>
          <w:trHeight w:hRule="exact" w:val="1701"/>
        </w:trPr>
        <w:tc>
          <w:tcPr>
            <w:tcW w:w="845" w:type="dxa"/>
            <w:vAlign w:val="center"/>
          </w:tcPr>
          <w:p w14:paraId="17CD155E" w14:textId="77777777" w:rsidR="007C5AA6" w:rsidRPr="00692866" w:rsidRDefault="007C5AA6" w:rsidP="007C5AA6">
            <w:pPr>
              <w:numPr>
                <w:ilvl w:val="0"/>
                <w:numId w:val="10"/>
              </w:numPr>
              <w:ind w:left="0" w:firstLine="0"/>
              <w:jc w:val="center"/>
              <w:rPr>
                <w:szCs w:val="21"/>
              </w:rPr>
            </w:pPr>
          </w:p>
        </w:tc>
        <w:tc>
          <w:tcPr>
            <w:tcW w:w="1559" w:type="dxa"/>
            <w:vAlign w:val="center"/>
          </w:tcPr>
          <w:p w14:paraId="31B97ACF" w14:textId="77777777" w:rsidR="007C5AA6" w:rsidRPr="00692866" w:rsidRDefault="007C5AA6" w:rsidP="007C5AA6">
            <w:pPr>
              <w:jc w:val="center"/>
              <w:rPr>
                <w:szCs w:val="21"/>
              </w:rPr>
            </w:pPr>
            <w:r w:rsidRPr="00692866">
              <w:rPr>
                <w:rFonts w:hint="eastAsia"/>
                <w:szCs w:val="21"/>
              </w:rPr>
              <w:t>张家港农村商业银行股份有限公司</w:t>
            </w:r>
          </w:p>
        </w:tc>
        <w:tc>
          <w:tcPr>
            <w:tcW w:w="6379" w:type="dxa"/>
            <w:vAlign w:val="center"/>
          </w:tcPr>
          <w:p w14:paraId="33A931DD" w14:textId="77777777" w:rsidR="007C5AA6" w:rsidRPr="00692866" w:rsidRDefault="007C5AA6" w:rsidP="007C5AA6">
            <w:pPr>
              <w:rPr>
                <w:szCs w:val="21"/>
              </w:rPr>
            </w:pPr>
            <w:r w:rsidRPr="00692866">
              <w:rPr>
                <w:rFonts w:hint="eastAsia"/>
                <w:szCs w:val="21"/>
              </w:rPr>
              <w:t>注册地址：张家港市人民中路</w:t>
            </w:r>
            <w:r w:rsidRPr="00692866">
              <w:rPr>
                <w:szCs w:val="21"/>
              </w:rPr>
              <w:t>66</w:t>
            </w:r>
            <w:r w:rsidRPr="00692866">
              <w:rPr>
                <w:rFonts w:hint="eastAsia"/>
                <w:szCs w:val="21"/>
              </w:rPr>
              <w:t>号</w:t>
            </w:r>
          </w:p>
          <w:p w14:paraId="7CEABCE1" w14:textId="77777777" w:rsidR="007C5AA6" w:rsidRPr="00692866" w:rsidRDefault="007C5AA6" w:rsidP="007C5AA6">
            <w:pPr>
              <w:rPr>
                <w:szCs w:val="21"/>
              </w:rPr>
            </w:pPr>
            <w:r w:rsidRPr="00692866">
              <w:rPr>
                <w:rFonts w:hint="eastAsia"/>
                <w:szCs w:val="21"/>
              </w:rPr>
              <w:t>办公地址：张家港市人民中路</w:t>
            </w:r>
            <w:r w:rsidRPr="00692866">
              <w:rPr>
                <w:szCs w:val="21"/>
              </w:rPr>
              <w:t>66</w:t>
            </w:r>
            <w:r w:rsidRPr="00692866">
              <w:rPr>
                <w:rFonts w:hint="eastAsia"/>
                <w:szCs w:val="21"/>
              </w:rPr>
              <w:t>号</w:t>
            </w:r>
          </w:p>
          <w:p w14:paraId="545CFC86" w14:textId="77777777" w:rsidR="007C5AA6" w:rsidRPr="00692866" w:rsidRDefault="007C5AA6" w:rsidP="007C5AA6">
            <w:pPr>
              <w:rPr>
                <w:szCs w:val="21"/>
              </w:rPr>
            </w:pPr>
            <w:r w:rsidRPr="00692866">
              <w:rPr>
                <w:rFonts w:hint="eastAsia"/>
                <w:szCs w:val="21"/>
              </w:rPr>
              <w:t>法定代表人：王自忠</w:t>
            </w:r>
          </w:p>
          <w:p w14:paraId="0E507307" w14:textId="77777777" w:rsidR="007C5AA6" w:rsidRPr="00692866" w:rsidRDefault="007C5AA6" w:rsidP="007C5AA6">
            <w:pPr>
              <w:rPr>
                <w:szCs w:val="21"/>
              </w:rPr>
            </w:pPr>
            <w:r w:rsidRPr="00692866">
              <w:rPr>
                <w:rFonts w:hint="eastAsia"/>
                <w:szCs w:val="21"/>
              </w:rPr>
              <w:t>客服电话：</w:t>
            </w:r>
            <w:r w:rsidRPr="00692866">
              <w:rPr>
                <w:szCs w:val="21"/>
              </w:rPr>
              <w:t>0512-96065</w:t>
            </w:r>
          </w:p>
          <w:p w14:paraId="3F599EEC" w14:textId="77777777" w:rsidR="007C5AA6" w:rsidRPr="00692866" w:rsidRDefault="007C5AA6" w:rsidP="007C5AA6">
            <w:pPr>
              <w:rPr>
                <w:szCs w:val="21"/>
              </w:rPr>
            </w:pPr>
            <w:r w:rsidRPr="00692866">
              <w:rPr>
                <w:rFonts w:hint="eastAsia"/>
                <w:szCs w:val="21"/>
              </w:rPr>
              <w:t>网址：</w:t>
            </w:r>
            <w:r w:rsidRPr="00692866">
              <w:rPr>
                <w:szCs w:val="21"/>
              </w:rPr>
              <w:t>www.zrcbank.com</w:t>
            </w:r>
          </w:p>
        </w:tc>
      </w:tr>
      <w:tr w:rsidR="00692866" w:rsidRPr="00692866" w14:paraId="70D9E915" w14:textId="77777777" w:rsidTr="00E66A27">
        <w:trPr>
          <w:trHeight w:hRule="exact" w:val="1706"/>
        </w:trPr>
        <w:tc>
          <w:tcPr>
            <w:tcW w:w="845" w:type="dxa"/>
            <w:vAlign w:val="center"/>
          </w:tcPr>
          <w:p w14:paraId="6B4733EB" w14:textId="77777777" w:rsidR="007C5AA6" w:rsidRPr="00692866" w:rsidRDefault="007C5AA6" w:rsidP="007C5AA6">
            <w:pPr>
              <w:numPr>
                <w:ilvl w:val="0"/>
                <w:numId w:val="10"/>
              </w:numPr>
              <w:ind w:left="0" w:firstLine="0"/>
              <w:jc w:val="center"/>
              <w:rPr>
                <w:szCs w:val="21"/>
              </w:rPr>
            </w:pPr>
          </w:p>
        </w:tc>
        <w:tc>
          <w:tcPr>
            <w:tcW w:w="1559" w:type="dxa"/>
            <w:vAlign w:val="center"/>
          </w:tcPr>
          <w:p w14:paraId="259FB762" w14:textId="77777777" w:rsidR="007C5AA6" w:rsidRPr="00692866" w:rsidRDefault="007C5AA6" w:rsidP="007C5AA6">
            <w:pPr>
              <w:jc w:val="center"/>
              <w:rPr>
                <w:szCs w:val="21"/>
              </w:rPr>
            </w:pPr>
            <w:r w:rsidRPr="00692866">
              <w:rPr>
                <w:rFonts w:hint="eastAsia"/>
                <w:szCs w:val="21"/>
              </w:rPr>
              <w:t>昆仑银行股份有限公司</w:t>
            </w:r>
          </w:p>
        </w:tc>
        <w:tc>
          <w:tcPr>
            <w:tcW w:w="6379" w:type="dxa"/>
            <w:vAlign w:val="center"/>
          </w:tcPr>
          <w:p w14:paraId="7B4AEB90" w14:textId="77777777" w:rsidR="007C5AA6" w:rsidRPr="00692866" w:rsidRDefault="007C5AA6" w:rsidP="007C5AA6">
            <w:pPr>
              <w:rPr>
                <w:szCs w:val="21"/>
              </w:rPr>
            </w:pPr>
            <w:r w:rsidRPr="00692866">
              <w:rPr>
                <w:rFonts w:hint="eastAsia"/>
                <w:szCs w:val="21"/>
              </w:rPr>
              <w:t>注册地址：新疆克拉玛依市世纪大道</w:t>
            </w:r>
            <w:r w:rsidRPr="00692866">
              <w:rPr>
                <w:szCs w:val="21"/>
              </w:rPr>
              <w:t>7</w:t>
            </w:r>
            <w:r w:rsidRPr="00692866">
              <w:rPr>
                <w:rFonts w:hint="eastAsia"/>
                <w:szCs w:val="21"/>
              </w:rPr>
              <w:t>号</w:t>
            </w:r>
          </w:p>
          <w:p w14:paraId="043BDFAA" w14:textId="77777777" w:rsidR="007C5AA6" w:rsidRPr="00692866" w:rsidRDefault="007C5AA6" w:rsidP="007C5AA6">
            <w:pPr>
              <w:rPr>
                <w:szCs w:val="21"/>
              </w:rPr>
            </w:pPr>
            <w:r w:rsidRPr="00692866">
              <w:rPr>
                <w:rFonts w:hint="eastAsia"/>
                <w:szCs w:val="21"/>
              </w:rPr>
              <w:t>办公地址：新疆克拉玛依市世纪大道</w:t>
            </w:r>
            <w:r w:rsidRPr="00692866">
              <w:rPr>
                <w:szCs w:val="21"/>
              </w:rPr>
              <w:t>7</w:t>
            </w:r>
            <w:r w:rsidRPr="00692866">
              <w:rPr>
                <w:rFonts w:hint="eastAsia"/>
                <w:szCs w:val="21"/>
              </w:rPr>
              <w:t>号</w:t>
            </w:r>
          </w:p>
          <w:p w14:paraId="0800230D" w14:textId="77777777" w:rsidR="007C5AA6" w:rsidRPr="00692866" w:rsidRDefault="007C5AA6" w:rsidP="007C5AA6">
            <w:pPr>
              <w:rPr>
                <w:szCs w:val="21"/>
              </w:rPr>
            </w:pPr>
            <w:r w:rsidRPr="00692866">
              <w:rPr>
                <w:rFonts w:hint="eastAsia"/>
                <w:szCs w:val="21"/>
              </w:rPr>
              <w:t>法定代表人：蒋尚军</w:t>
            </w:r>
          </w:p>
          <w:p w14:paraId="084D563C" w14:textId="77777777" w:rsidR="007C5AA6" w:rsidRPr="00692866" w:rsidRDefault="007C5AA6" w:rsidP="007C5AA6">
            <w:pPr>
              <w:rPr>
                <w:szCs w:val="21"/>
              </w:rPr>
            </w:pPr>
            <w:r w:rsidRPr="00692866">
              <w:rPr>
                <w:rFonts w:hint="eastAsia"/>
                <w:szCs w:val="21"/>
              </w:rPr>
              <w:t>客服电话：</w:t>
            </w:r>
            <w:r w:rsidRPr="00692866">
              <w:rPr>
                <w:szCs w:val="21"/>
              </w:rPr>
              <w:t>4006696569</w:t>
            </w:r>
          </w:p>
          <w:p w14:paraId="19F1EB3B" w14:textId="033E4923" w:rsidR="007C5AA6" w:rsidRPr="00692866" w:rsidRDefault="007C5AA6" w:rsidP="007C5AA6">
            <w:pPr>
              <w:rPr>
                <w:szCs w:val="21"/>
              </w:rPr>
            </w:pPr>
            <w:r w:rsidRPr="00692866">
              <w:rPr>
                <w:rFonts w:hint="eastAsia"/>
                <w:szCs w:val="21"/>
              </w:rPr>
              <w:t>网址：</w:t>
            </w:r>
            <w:hyperlink r:id="rId18" w:tgtFrame="_blank" w:history="1">
              <w:r w:rsidRPr="00692866">
                <w:rPr>
                  <w:szCs w:val="21"/>
                </w:rPr>
                <w:t>www.klb.cn</w:t>
              </w:r>
            </w:hyperlink>
          </w:p>
        </w:tc>
      </w:tr>
      <w:tr w:rsidR="00692866" w:rsidRPr="00692866" w14:paraId="04F19B40" w14:textId="77777777" w:rsidTr="00E66A27">
        <w:trPr>
          <w:trHeight w:hRule="exact" w:val="1701"/>
        </w:trPr>
        <w:tc>
          <w:tcPr>
            <w:tcW w:w="845" w:type="dxa"/>
            <w:vAlign w:val="center"/>
          </w:tcPr>
          <w:p w14:paraId="72CFC2BC" w14:textId="77777777" w:rsidR="007C5AA6" w:rsidRPr="00692866" w:rsidRDefault="007C5AA6" w:rsidP="007C5AA6">
            <w:pPr>
              <w:numPr>
                <w:ilvl w:val="0"/>
                <w:numId w:val="10"/>
              </w:numPr>
              <w:ind w:left="0" w:firstLine="0"/>
              <w:jc w:val="center"/>
              <w:rPr>
                <w:szCs w:val="21"/>
              </w:rPr>
            </w:pPr>
          </w:p>
        </w:tc>
        <w:tc>
          <w:tcPr>
            <w:tcW w:w="1559" w:type="dxa"/>
            <w:vAlign w:val="center"/>
          </w:tcPr>
          <w:p w14:paraId="276EAD18" w14:textId="77777777" w:rsidR="007C5AA6" w:rsidRPr="00692866" w:rsidRDefault="007C5AA6" w:rsidP="007C5AA6">
            <w:pPr>
              <w:jc w:val="center"/>
              <w:rPr>
                <w:szCs w:val="21"/>
              </w:rPr>
            </w:pPr>
            <w:r w:rsidRPr="00692866">
              <w:rPr>
                <w:rFonts w:hint="eastAsia"/>
                <w:spacing w:val="6"/>
                <w:szCs w:val="21"/>
              </w:rPr>
              <w:t>广发银行股份有限公司</w:t>
            </w:r>
          </w:p>
        </w:tc>
        <w:tc>
          <w:tcPr>
            <w:tcW w:w="6379" w:type="dxa"/>
            <w:vAlign w:val="center"/>
          </w:tcPr>
          <w:p w14:paraId="5BF342DD" w14:textId="77777777" w:rsidR="007C5AA6" w:rsidRPr="00692866" w:rsidRDefault="007C5AA6" w:rsidP="007C5AA6">
            <w:pPr>
              <w:rPr>
                <w:bCs/>
                <w:szCs w:val="21"/>
              </w:rPr>
            </w:pPr>
            <w:r w:rsidRPr="00692866">
              <w:rPr>
                <w:rFonts w:hint="eastAsia"/>
                <w:szCs w:val="21"/>
              </w:rPr>
              <w:t>注册地址：</w:t>
            </w:r>
            <w:r w:rsidRPr="00692866">
              <w:rPr>
                <w:rFonts w:hint="eastAsia"/>
                <w:bCs/>
                <w:szCs w:val="21"/>
              </w:rPr>
              <w:t>广东省越秀区东风东路</w:t>
            </w:r>
            <w:r w:rsidRPr="00692866">
              <w:rPr>
                <w:bCs/>
                <w:szCs w:val="21"/>
              </w:rPr>
              <w:t>713</w:t>
            </w:r>
            <w:r w:rsidRPr="00692866">
              <w:rPr>
                <w:rFonts w:hint="eastAsia"/>
                <w:bCs/>
                <w:szCs w:val="21"/>
              </w:rPr>
              <w:t>号</w:t>
            </w:r>
          </w:p>
          <w:p w14:paraId="1E590DA0" w14:textId="77777777" w:rsidR="007C5AA6" w:rsidRPr="00692866" w:rsidRDefault="007C5AA6" w:rsidP="007C5AA6">
            <w:pPr>
              <w:rPr>
                <w:szCs w:val="21"/>
              </w:rPr>
            </w:pPr>
            <w:r w:rsidRPr="00692866">
              <w:rPr>
                <w:rFonts w:hint="eastAsia"/>
                <w:bCs/>
                <w:szCs w:val="21"/>
              </w:rPr>
              <w:t>办公地址：广东省越秀区东风东路</w:t>
            </w:r>
            <w:r w:rsidRPr="00692866">
              <w:rPr>
                <w:bCs/>
                <w:szCs w:val="21"/>
              </w:rPr>
              <w:t>713</w:t>
            </w:r>
            <w:r w:rsidRPr="00692866">
              <w:rPr>
                <w:rFonts w:hint="eastAsia"/>
                <w:bCs/>
                <w:szCs w:val="21"/>
              </w:rPr>
              <w:t>号</w:t>
            </w:r>
          </w:p>
          <w:p w14:paraId="596C77D5" w14:textId="77777777" w:rsidR="007C5AA6" w:rsidRPr="00692866" w:rsidRDefault="007C5AA6" w:rsidP="007C5AA6">
            <w:pPr>
              <w:rPr>
                <w:szCs w:val="21"/>
              </w:rPr>
            </w:pPr>
            <w:r w:rsidRPr="00692866">
              <w:rPr>
                <w:rFonts w:hint="eastAsia"/>
                <w:szCs w:val="21"/>
              </w:rPr>
              <w:t>法定代表人：王滨</w:t>
            </w:r>
          </w:p>
          <w:p w14:paraId="313E15E0" w14:textId="77777777" w:rsidR="007C5AA6" w:rsidRPr="00692866" w:rsidRDefault="007C5AA6" w:rsidP="007C5AA6">
            <w:pPr>
              <w:rPr>
                <w:szCs w:val="21"/>
              </w:rPr>
            </w:pPr>
            <w:r w:rsidRPr="00692866">
              <w:rPr>
                <w:rFonts w:hint="eastAsia"/>
                <w:szCs w:val="21"/>
              </w:rPr>
              <w:t>客服电话：</w:t>
            </w:r>
            <w:r w:rsidRPr="00692866">
              <w:rPr>
                <w:szCs w:val="21"/>
              </w:rPr>
              <w:t>95508</w:t>
            </w:r>
          </w:p>
          <w:p w14:paraId="35D9F0A4" w14:textId="77777777" w:rsidR="007C5AA6" w:rsidRPr="00692866" w:rsidRDefault="007C5AA6" w:rsidP="007C5AA6">
            <w:pPr>
              <w:rPr>
                <w:szCs w:val="21"/>
              </w:rPr>
            </w:pPr>
            <w:r w:rsidRPr="00692866">
              <w:rPr>
                <w:rFonts w:hint="eastAsia"/>
                <w:szCs w:val="21"/>
              </w:rPr>
              <w:t>网址：</w:t>
            </w:r>
            <w:r w:rsidRPr="00692866">
              <w:rPr>
                <w:szCs w:val="21"/>
              </w:rPr>
              <w:t>www.cgbchina.com.cn</w:t>
            </w:r>
          </w:p>
        </w:tc>
      </w:tr>
      <w:tr w:rsidR="00692866" w:rsidRPr="00692866" w14:paraId="537E0494" w14:textId="77777777" w:rsidTr="00E66A27">
        <w:tblPrEx>
          <w:tblCellMar>
            <w:left w:w="0" w:type="dxa"/>
            <w:right w:w="0" w:type="dxa"/>
          </w:tblCellMar>
          <w:tblLook w:val="04A0" w:firstRow="1" w:lastRow="0" w:firstColumn="1" w:lastColumn="0" w:noHBand="0" w:noVBand="1"/>
        </w:tblPrEx>
        <w:trPr>
          <w:trHeight w:hRule="exact" w:val="1701"/>
        </w:trPr>
        <w:tc>
          <w:tcPr>
            <w:tcW w:w="845" w:type="dxa"/>
            <w:tcMar>
              <w:top w:w="0" w:type="dxa"/>
              <w:left w:w="108" w:type="dxa"/>
              <w:bottom w:w="0" w:type="dxa"/>
              <w:right w:w="108" w:type="dxa"/>
            </w:tcMar>
            <w:vAlign w:val="center"/>
          </w:tcPr>
          <w:p w14:paraId="43DD874B"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hideMark/>
          </w:tcPr>
          <w:p w14:paraId="249C260F" w14:textId="77777777" w:rsidR="007C5AA6" w:rsidRPr="00692866" w:rsidRDefault="007C5AA6" w:rsidP="007C5AA6">
            <w:pPr>
              <w:jc w:val="center"/>
              <w:rPr>
                <w:szCs w:val="21"/>
              </w:rPr>
            </w:pPr>
            <w:r w:rsidRPr="00692866">
              <w:rPr>
                <w:rFonts w:hint="eastAsia"/>
                <w:spacing w:val="6"/>
                <w:szCs w:val="21"/>
              </w:rPr>
              <w:t>苏州银行股份有限公司</w:t>
            </w:r>
          </w:p>
        </w:tc>
        <w:tc>
          <w:tcPr>
            <w:tcW w:w="6379" w:type="dxa"/>
            <w:tcMar>
              <w:top w:w="0" w:type="dxa"/>
              <w:left w:w="108" w:type="dxa"/>
              <w:bottom w:w="0" w:type="dxa"/>
              <w:right w:w="108" w:type="dxa"/>
            </w:tcMar>
            <w:vAlign w:val="center"/>
            <w:hideMark/>
          </w:tcPr>
          <w:p w14:paraId="156CD0D0" w14:textId="77777777" w:rsidR="007C5AA6" w:rsidRPr="00692866" w:rsidRDefault="007C5AA6" w:rsidP="007C5AA6">
            <w:pPr>
              <w:rPr>
                <w:szCs w:val="21"/>
              </w:rPr>
            </w:pPr>
            <w:r w:rsidRPr="00692866">
              <w:rPr>
                <w:rFonts w:hint="eastAsia"/>
                <w:szCs w:val="21"/>
              </w:rPr>
              <w:t>注册地址：江苏省苏州工业园区钟园路</w:t>
            </w:r>
            <w:r w:rsidRPr="00692866">
              <w:rPr>
                <w:szCs w:val="21"/>
              </w:rPr>
              <w:t>728</w:t>
            </w:r>
            <w:r w:rsidRPr="00692866">
              <w:rPr>
                <w:rFonts w:hint="eastAsia"/>
                <w:szCs w:val="21"/>
              </w:rPr>
              <w:t>号</w:t>
            </w:r>
          </w:p>
          <w:p w14:paraId="0A937A5B" w14:textId="77777777" w:rsidR="007C5AA6" w:rsidRPr="00692866" w:rsidRDefault="007C5AA6" w:rsidP="007C5AA6">
            <w:pPr>
              <w:rPr>
                <w:szCs w:val="21"/>
              </w:rPr>
            </w:pPr>
            <w:r w:rsidRPr="00692866">
              <w:rPr>
                <w:rFonts w:hint="eastAsia"/>
                <w:szCs w:val="21"/>
              </w:rPr>
              <w:t>办公地址：江苏省苏州工业园区钟园路</w:t>
            </w:r>
            <w:r w:rsidRPr="00692866">
              <w:rPr>
                <w:szCs w:val="21"/>
              </w:rPr>
              <w:t>728</w:t>
            </w:r>
            <w:r w:rsidRPr="00692866">
              <w:rPr>
                <w:rFonts w:hint="eastAsia"/>
                <w:szCs w:val="21"/>
              </w:rPr>
              <w:t>号</w:t>
            </w:r>
          </w:p>
          <w:p w14:paraId="56C9B0C6" w14:textId="77777777" w:rsidR="007C5AA6" w:rsidRPr="00692866" w:rsidRDefault="007C5AA6" w:rsidP="007C5AA6">
            <w:pPr>
              <w:rPr>
                <w:szCs w:val="21"/>
              </w:rPr>
            </w:pPr>
            <w:r w:rsidRPr="00692866">
              <w:rPr>
                <w:rFonts w:hint="eastAsia"/>
                <w:szCs w:val="21"/>
              </w:rPr>
              <w:t>法定代表人：王兰凤</w:t>
            </w:r>
          </w:p>
          <w:p w14:paraId="128F9338" w14:textId="77777777" w:rsidR="007C5AA6" w:rsidRPr="00692866" w:rsidRDefault="007C5AA6" w:rsidP="007C5AA6">
            <w:pPr>
              <w:rPr>
                <w:szCs w:val="21"/>
              </w:rPr>
            </w:pPr>
            <w:r w:rsidRPr="00692866">
              <w:rPr>
                <w:rFonts w:hint="eastAsia"/>
                <w:szCs w:val="21"/>
              </w:rPr>
              <w:t>客服电话：</w:t>
            </w:r>
            <w:r w:rsidRPr="00692866">
              <w:rPr>
                <w:szCs w:val="21"/>
              </w:rPr>
              <w:t>0512-96067</w:t>
            </w:r>
          </w:p>
          <w:p w14:paraId="290F856A" w14:textId="07887F23" w:rsidR="007C5AA6" w:rsidRPr="00692866" w:rsidRDefault="007C5AA6" w:rsidP="007C5AA6">
            <w:pPr>
              <w:rPr>
                <w:szCs w:val="21"/>
              </w:rPr>
            </w:pPr>
            <w:r w:rsidRPr="00692866">
              <w:rPr>
                <w:rFonts w:hint="eastAsia"/>
                <w:szCs w:val="21"/>
              </w:rPr>
              <w:t>网址：</w:t>
            </w:r>
            <w:hyperlink r:id="rId19" w:history="1">
              <w:r w:rsidRPr="00692866">
                <w:rPr>
                  <w:szCs w:val="21"/>
                </w:rPr>
                <w:t>www.suzhoubank.com</w:t>
              </w:r>
            </w:hyperlink>
          </w:p>
        </w:tc>
      </w:tr>
      <w:tr w:rsidR="00692866" w:rsidRPr="00692866" w14:paraId="14103B0E" w14:textId="77777777" w:rsidTr="00E66A27">
        <w:tblPrEx>
          <w:tblCellMar>
            <w:left w:w="0" w:type="dxa"/>
            <w:right w:w="0" w:type="dxa"/>
          </w:tblCellMar>
          <w:tblLook w:val="04A0" w:firstRow="1" w:lastRow="0" w:firstColumn="1" w:lastColumn="0" w:noHBand="0" w:noVBand="1"/>
        </w:tblPrEx>
        <w:trPr>
          <w:trHeight w:hRule="exact" w:val="1701"/>
        </w:trPr>
        <w:tc>
          <w:tcPr>
            <w:tcW w:w="845" w:type="dxa"/>
            <w:vAlign w:val="center"/>
          </w:tcPr>
          <w:p w14:paraId="24829023" w14:textId="77777777" w:rsidR="007C5AA6" w:rsidRPr="00692866" w:rsidRDefault="007C5AA6" w:rsidP="007C5AA6">
            <w:pPr>
              <w:numPr>
                <w:ilvl w:val="0"/>
                <w:numId w:val="10"/>
              </w:numPr>
              <w:ind w:left="0" w:firstLine="0"/>
              <w:jc w:val="center"/>
              <w:rPr>
                <w:szCs w:val="21"/>
              </w:rPr>
            </w:pPr>
          </w:p>
        </w:tc>
        <w:tc>
          <w:tcPr>
            <w:tcW w:w="1559" w:type="dxa"/>
            <w:vAlign w:val="center"/>
            <w:hideMark/>
          </w:tcPr>
          <w:p w14:paraId="3FE0578C" w14:textId="77777777" w:rsidR="007C5AA6" w:rsidRPr="00692866" w:rsidRDefault="007C5AA6" w:rsidP="007C5AA6">
            <w:pPr>
              <w:jc w:val="center"/>
              <w:rPr>
                <w:szCs w:val="21"/>
              </w:rPr>
            </w:pPr>
            <w:r w:rsidRPr="00692866">
              <w:rPr>
                <w:rFonts w:hint="eastAsia"/>
                <w:szCs w:val="21"/>
              </w:rPr>
              <w:t>浙江泰隆商业银行股份有限公司</w:t>
            </w:r>
          </w:p>
        </w:tc>
        <w:tc>
          <w:tcPr>
            <w:tcW w:w="6379" w:type="dxa"/>
            <w:tcMar>
              <w:top w:w="0" w:type="dxa"/>
              <w:left w:w="108" w:type="dxa"/>
              <w:bottom w:w="0" w:type="dxa"/>
              <w:right w:w="108" w:type="dxa"/>
            </w:tcMar>
            <w:vAlign w:val="center"/>
            <w:hideMark/>
          </w:tcPr>
          <w:p w14:paraId="1C8B5E9E" w14:textId="77777777" w:rsidR="007C5AA6" w:rsidRPr="00692866" w:rsidRDefault="007C5AA6" w:rsidP="007C5AA6">
            <w:pPr>
              <w:rPr>
                <w:szCs w:val="21"/>
              </w:rPr>
            </w:pPr>
            <w:r w:rsidRPr="00692866">
              <w:rPr>
                <w:rFonts w:hint="eastAsia"/>
                <w:szCs w:val="21"/>
              </w:rPr>
              <w:t>注册地址：浙江省台州市路桥区南官大道</w:t>
            </w:r>
            <w:r w:rsidRPr="00692866">
              <w:rPr>
                <w:szCs w:val="21"/>
              </w:rPr>
              <w:t>188</w:t>
            </w:r>
            <w:r w:rsidRPr="00692866">
              <w:rPr>
                <w:rFonts w:hint="eastAsia"/>
                <w:szCs w:val="21"/>
              </w:rPr>
              <w:t>号泰隆大厦</w:t>
            </w:r>
          </w:p>
          <w:p w14:paraId="29B99530" w14:textId="77777777" w:rsidR="007C5AA6" w:rsidRPr="00692866" w:rsidRDefault="007C5AA6" w:rsidP="007C5AA6">
            <w:pPr>
              <w:rPr>
                <w:szCs w:val="21"/>
              </w:rPr>
            </w:pPr>
            <w:r w:rsidRPr="00692866">
              <w:rPr>
                <w:rFonts w:hint="eastAsia"/>
                <w:szCs w:val="21"/>
              </w:rPr>
              <w:t>办公地址：浙江省台州市路桥区南官大道</w:t>
            </w:r>
            <w:r w:rsidRPr="00692866">
              <w:rPr>
                <w:szCs w:val="21"/>
              </w:rPr>
              <w:t>188</w:t>
            </w:r>
            <w:r w:rsidRPr="00692866">
              <w:rPr>
                <w:rFonts w:hint="eastAsia"/>
                <w:szCs w:val="21"/>
              </w:rPr>
              <w:t>号泰隆大厦</w:t>
            </w:r>
          </w:p>
          <w:p w14:paraId="4F9D1858" w14:textId="77777777" w:rsidR="007C5AA6" w:rsidRPr="00692866" w:rsidRDefault="007C5AA6" w:rsidP="007C5AA6">
            <w:pPr>
              <w:rPr>
                <w:szCs w:val="21"/>
              </w:rPr>
            </w:pPr>
            <w:r w:rsidRPr="00692866">
              <w:rPr>
                <w:rFonts w:hint="eastAsia"/>
                <w:szCs w:val="21"/>
              </w:rPr>
              <w:t>法定代表人：王钧</w:t>
            </w:r>
          </w:p>
          <w:p w14:paraId="58BBD3DD" w14:textId="77777777" w:rsidR="007C5AA6" w:rsidRPr="00692866" w:rsidRDefault="007C5AA6" w:rsidP="007C5AA6">
            <w:pPr>
              <w:rPr>
                <w:szCs w:val="21"/>
              </w:rPr>
            </w:pPr>
            <w:r w:rsidRPr="00692866">
              <w:rPr>
                <w:rFonts w:hint="eastAsia"/>
                <w:szCs w:val="21"/>
              </w:rPr>
              <w:t>客户电话：</w:t>
            </w:r>
            <w:r w:rsidRPr="00692866">
              <w:rPr>
                <w:szCs w:val="21"/>
              </w:rPr>
              <w:t>95347</w:t>
            </w:r>
          </w:p>
          <w:p w14:paraId="38BBB4B4" w14:textId="1A8216C5" w:rsidR="007C5AA6" w:rsidRPr="00692866" w:rsidRDefault="007C5AA6" w:rsidP="007C5AA6">
            <w:pPr>
              <w:rPr>
                <w:szCs w:val="21"/>
              </w:rPr>
            </w:pPr>
            <w:r w:rsidRPr="00692866">
              <w:rPr>
                <w:rFonts w:hint="eastAsia"/>
                <w:szCs w:val="21"/>
              </w:rPr>
              <w:t>网址：</w:t>
            </w:r>
            <w:hyperlink r:id="rId20" w:history="1">
              <w:r w:rsidRPr="00692866">
                <w:rPr>
                  <w:szCs w:val="21"/>
                </w:rPr>
                <w:t>www.zjtlcb.com</w:t>
              </w:r>
            </w:hyperlink>
          </w:p>
        </w:tc>
      </w:tr>
      <w:tr w:rsidR="00692866" w:rsidRPr="00692866" w14:paraId="6DDC1037" w14:textId="77777777" w:rsidTr="00E66A27">
        <w:tblPrEx>
          <w:tblCellMar>
            <w:left w:w="0" w:type="dxa"/>
            <w:right w:w="0" w:type="dxa"/>
          </w:tblCellMar>
          <w:tblLook w:val="04A0" w:firstRow="1" w:lastRow="0" w:firstColumn="1" w:lastColumn="0" w:noHBand="0" w:noVBand="1"/>
        </w:tblPrEx>
        <w:trPr>
          <w:trHeight w:hRule="exact" w:val="1701"/>
        </w:trPr>
        <w:tc>
          <w:tcPr>
            <w:tcW w:w="845" w:type="dxa"/>
            <w:vAlign w:val="center"/>
          </w:tcPr>
          <w:p w14:paraId="4DB63D82" w14:textId="77777777" w:rsidR="007C5AA6" w:rsidRPr="00692866" w:rsidRDefault="007C5AA6" w:rsidP="007C5AA6">
            <w:pPr>
              <w:numPr>
                <w:ilvl w:val="0"/>
                <w:numId w:val="10"/>
              </w:numPr>
              <w:ind w:left="0" w:firstLine="0"/>
              <w:jc w:val="center"/>
              <w:rPr>
                <w:szCs w:val="21"/>
              </w:rPr>
            </w:pPr>
          </w:p>
        </w:tc>
        <w:tc>
          <w:tcPr>
            <w:tcW w:w="1559" w:type="dxa"/>
            <w:vAlign w:val="center"/>
            <w:hideMark/>
          </w:tcPr>
          <w:p w14:paraId="6362919F" w14:textId="77777777" w:rsidR="007C5AA6" w:rsidRPr="00692866" w:rsidRDefault="007C5AA6" w:rsidP="007C5AA6">
            <w:pPr>
              <w:jc w:val="center"/>
              <w:rPr>
                <w:szCs w:val="21"/>
              </w:rPr>
            </w:pPr>
            <w:r w:rsidRPr="00692866">
              <w:rPr>
                <w:rFonts w:hint="eastAsia"/>
                <w:szCs w:val="21"/>
              </w:rPr>
              <w:t>江苏江南农村商业银行股份有限公司</w:t>
            </w:r>
          </w:p>
        </w:tc>
        <w:tc>
          <w:tcPr>
            <w:tcW w:w="6379" w:type="dxa"/>
            <w:tcMar>
              <w:top w:w="0" w:type="dxa"/>
              <w:left w:w="108" w:type="dxa"/>
              <w:bottom w:w="0" w:type="dxa"/>
              <w:right w:w="108" w:type="dxa"/>
            </w:tcMar>
            <w:vAlign w:val="center"/>
            <w:hideMark/>
          </w:tcPr>
          <w:p w14:paraId="57796218" w14:textId="77777777" w:rsidR="007C5AA6" w:rsidRPr="00692866" w:rsidRDefault="007C5AA6" w:rsidP="007C5AA6">
            <w:pPr>
              <w:rPr>
                <w:szCs w:val="21"/>
              </w:rPr>
            </w:pPr>
            <w:r w:rsidRPr="00692866">
              <w:rPr>
                <w:rFonts w:hint="eastAsia"/>
                <w:szCs w:val="21"/>
              </w:rPr>
              <w:t>注册地址：浙江省常州市和平中路</w:t>
            </w:r>
            <w:r w:rsidRPr="00692866">
              <w:rPr>
                <w:szCs w:val="21"/>
              </w:rPr>
              <w:t>413</w:t>
            </w:r>
            <w:r w:rsidRPr="00692866">
              <w:rPr>
                <w:rFonts w:hint="eastAsia"/>
                <w:szCs w:val="21"/>
              </w:rPr>
              <w:t>号</w:t>
            </w:r>
          </w:p>
          <w:p w14:paraId="66B50AAF" w14:textId="77777777" w:rsidR="007C5AA6" w:rsidRPr="00692866" w:rsidRDefault="007C5AA6" w:rsidP="007C5AA6">
            <w:pPr>
              <w:rPr>
                <w:szCs w:val="21"/>
              </w:rPr>
            </w:pPr>
            <w:r w:rsidRPr="00692866">
              <w:rPr>
                <w:rFonts w:hint="eastAsia"/>
                <w:szCs w:val="21"/>
              </w:rPr>
              <w:t>办公地址：浙江省常州市和平中路</w:t>
            </w:r>
            <w:r w:rsidRPr="00692866">
              <w:rPr>
                <w:szCs w:val="21"/>
              </w:rPr>
              <w:t>413</w:t>
            </w:r>
            <w:r w:rsidRPr="00692866">
              <w:rPr>
                <w:rFonts w:hint="eastAsia"/>
                <w:szCs w:val="21"/>
              </w:rPr>
              <w:t>号</w:t>
            </w:r>
          </w:p>
          <w:p w14:paraId="4A67BEDB" w14:textId="77777777" w:rsidR="007C5AA6" w:rsidRPr="00692866" w:rsidRDefault="007C5AA6" w:rsidP="007C5AA6">
            <w:pPr>
              <w:rPr>
                <w:szCs w:val="21"/>
              </w:rPr>
            </w:pPr>
            <w:r w:rsidRPr="00692866">
              <w:rPr>
                <w:rFonts w:hint="eastAsia"/>
                <w:szCs w:val="21"/>
              </w:rPr>
              <w:t>法定代表人：陆向阳</w:t>
            </w:r>
          </w:p>
          <w:p w14:paraId="0911A4E3" w14:textId="77777777" w:rsidR="007C5AA6" w:rsidRPr="00692866" w:rsidRDefault="007C5AA6" w:rsidP="007C5AA6">
            <w:pPr>
              <w:rPr>
                <w:szCs w:val="21"/>
              </w:rPr>
            </w:pPr>
            <w:r w:rsidRPr="00692866">
              <w:rPr>
                <w:rFonts w:hint="eastAsia"/>
                <w:szCs w:val="21"/>
              </w:rPr>
              <w:t>客服电话：</w:t>
            </w:r>
            <w:r w:rsidRPr="00692866">
              <w:rPr>
                <w:szCs w:val="21"/>
              </w:rPr>
              <w:t>0519-96005</w:t>
            </w:r>
          </w:p>
          <w:p w14:paraId="04EF5D54" w14:textId="0BB03EC1" w:rsidR="007C5AA6" w:rsidRPr="00692866" w:rsidRDefault="007C5AA6" w:rsidP="007C5AA6">
            <w:pPr>
              <w:rPr>
                <w:szCs w:val="21"/>
              </w:rPr>
            </w:pPr>
            <w:r w:rsidRPr="00692866">
              <w:rPr>
                <w:rFonts w:hint="eastAsia"/>
                <w:szCs w:val="21"/>
              </w:rPr>
              <w:t>网址：</w:t>
            </w:r>
            <w:hyperlink r:id="rId21" w:history="1">
              <w:r w:rsidRPr="00692866">
                <w:rPr>
                  <w:szCs w:val="21"/>
                </w:rPr>
                <w:t>www.jnbank.com.cn</w:t>
              </w:r>
            </w:hyperlink>
            <w:r w:rsidRPr="00692866">
              <w:rPr>
                <w:szCs w:val="21"/>
              </w:rPr>
              <w:t>.</w:t>
            </w:r>
          </w:p>
        </w:tc>
      </w:tr>
      <w:tr w:rsidR="00692866" w:rsidRPr="00692866" w14:paraId="0ABAE002" w14:textId="77777777" w:rsidTr="00E66A27">
        <w:trPr>
          <w:trHeight w:hRule="exact" w:val="1701"/>
        </w:trPr>
        <w:tc>
          <w:tcPr>
            <w:tcW w:w="845" w:type="dxa"/>
            <w:vAlign w:val="center"/>
          </w:tcPr>
          <w:p w14:paraId="2E6710BB" w14:textId="77777777" w:rsidR="007C5AA6" w:rsidRPr="00692866" w:rsidRDefault="007C5AA6" w:rsidP="007C5AA6">
            <w:pPr>
              <w:numPr>
                <w:ilvl w:val="0"/>
                <w:numId w:val="10"/>
              </w:numPr>
              <w:ind w:left="0" w:firstLine="0"/>
              <w:jc w:val="center"/>
              <w:rPr>
                <w:szCs w:val="21"/>
              </w:rPr>
            </w:pPr>
          </w:p>
        </w:tc>
        <w:tc>
          <w:tcPr>
            <w:tcW w:w="1559" w:type="dxa"/>
            <w:vAlign w:val="center"/>
          </w:tcPr>
          <w:p w14:paraId="42F9AE6D"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国泰君安证券股份有限公司</w:t>
            </w:r>
          </w:p>
        </w:tc>
        <w:tc>
          <w:tcPr>
            <w:tcW w:w="6379" w:type="dxa"/>
            <w:vAlign w:val="center"/>
          </w:tcPr>
          <w:p w14:paraId="7FA552ED" w14:textId="77777777" w:rsidR="007C5AA6" w:rsidRPr="00692866" w:rsidRDefault="007C5AA6" w:rsidP="007C5AA6">
            <w:pPr>
              <w:rPr>
                <w:szCs w:val="21"/>
              </w:rPr>
            </w:pPr>
            <w:r w:rsidRPr="00692866">
              <w:rPr>
                <w:rFonts w:hint="eastAsia"/>
                <w:szCs w:val="21"/>
              </w:rPr>
              <w:t>注册地址：中国（上海）自由贸易试验区商城路</w:t>
            </w:r>
            <w:r w:rsidRPr="00692866">
              <w:rPr>
                <w:szCs w:val="21"/>
              </w:rPr>
              <w:t>618</w:t>
            </w:r>
            <w:r w:rsidRPr="00692866">
              <w:rPr>
                <w:rFonts w:hint="eastAsia"/>
                <w:szCs w:val="21"/>
              </w:rPr>
              <w:t>号</w:t>
            </w:r>
          </w:p>
          <w:p w14:paraId="046B4B4F" w14:textId="77777777" w:rsidR="007C5AA6" w:rsidRPr="00692866" w:rsidRDefault="007C5AA6" w:rsidP="007C5AA6">
            <w:pPr>
              <w:rPr>
                <w:szCs w:val="21"/>
              </w:rPr>
            </w:pPr>
            <w:r w:rsidRPr="00692866">
              <w:rPr>
                <w:rFonts w:hint="eastAsia"/>
                <w:szCs w:val="21"/>
              </w:rPr>
              <w:t>办公地址：上海市浦东新区银城中路</w:t>
            </w:r>
            <w:r w:rsidRPr="00692866">
              <w:rPr>
                <w:szCs w:val="21"/>
              </w:rPr>
              <w:t>168</w:t>
            </w:r>
            <w:r w:rsidRPr="00692866">
              <w:rPr>
                <w:rFonts w:hint="eastAsia"/>
                <w:szCs w:val="21"/>
              </w:rPr>
              <w:t>号上海银行大厦</w:t>
            </w:r>
            <w:r w:rsidRPr="00692866">
              <w:rPr>
                <w:szCs w:val="21"/>
              </w:rPr>
              <w:t>29</w:t>
            </w:r>
            <w:r w:rsidRPr="00692866">
              <w:rPr>
                <w:rFonts w:hint="eastAsia"/>
                <w:szCs w:val="21"/>
              </w:rPr>
              <w:t>楼</w:t>
            </w:r>
          </w:p>
          <w:p w14:paraId="2334B6E5" w14:textId="77777777" w:rsidR="007C5AA6" w:rsidRPr="00692866" w:rsidRDefault="007C5AA6" w:rsidP="007C5AA6">
            <w:pPr>
              <w:rPr>
                <w:szCs w:val="21"/>
              </w:rPr>
            </w:pPr>
            <w:r w:rsidRPr="00692866">
              <w:rPr>
                <w:rFonts w:hint="eastAsia"/>
                <w:szCs w:val="21"/>
              </w:rPr>
              <w:t>法定代表人：杨德红</w:t>
            </w:r>
          </w:p>
          <w:p w14:paraId="38593493" w14:textId="77777777" w:rsidR="007C5AA6" w:rsidRPr="00692866" w:rsidRDefault="007C5AA6" w:rsidP="007C5AA6">
            <w:pPr>
              <w:rPr>
                <w:szCs w:val="21"/>
              </w:rPr>
            </w:pPr>
            <w:r w:rsidRPr="00692866">
              <w:rPr>
                <w:rFonts w:hint="eastAsia"/>
                <w:szCs w:val="21"/>
              </w:rPr>
              <w:t>客服电话：</w:t>
            </w:r>
            <w:r w:rsidRPr="00692866">
              <w:rPr>
                <w:szCs w:val="21"/>
              </w:rPr>
              <w:t>95521</w:t>
            </w:r>
          </w:p>
          <w:p w14:paraId="5142CCE2" w14:textId="03642960" w:rsidR="007C5AA6" w:rsidRPr="00692866" w:rsidRDefault="007C5AA6" w:rsidP="007C5AA6">
            <w:pPr>
              <w:rPr>
                <w:szCs w:val="21"/>
              </w:rPr>
            </w:pPr>
            <w:r w:rsidRPr="00692866">
              <w:rPr>
                <w:rFonts w:hint="eastAsia"/>
                <w:szCs w:val="21"/>
              </w:rPr>
              <w:t>网址：</w:t>
            </w:r>
            <w:hyperlink r:id="rId22" w:history="1">
              <w:r w:rsidRPr="00692866">
                <w:rPr>
                  <w:szCs w:val="21"/>
                </w:rPr>
                <w:t>www.gtja.com</w:t>
              </w:r>
            </w:hyperlink>
          </w:p>
        </w:tc>
      </w:tr>
      <w:tr w:rsidR="00692866" w:rsidRPr="00692866" w14:paraId="0092EC72" w14:textId="77777777" w:rsidTr="00E66A27">
        <w:trPr>
          <w:trHeight w:hRule="exact" w:val="1701"/>
        </w:trPr>
        <w:tc>
          <w:tcPr>
            <w:tcW w:w="845" w:type="dxa"/>
            <w:vAlign w:val="center"/>
          </w:tcPr>
          <w:p w14:paraId="3E306167" w14:textId="77777777" w:rsidR="007C5AA6" w:rsidRPr="00692866" w:rsidRDefault="007C5AA6" w:rsidP="007C5AA6">
            <w:pPr>
              <w:numPr>
                <w:ilvl w:val="0"/>
                <w:numId w:val="10"/>
              </w:numPr>
              <w:ind w:left="0" w:firstLine="0"/>
              <w:jc w:val="center"/>
              <w:rPr>
                <w:szCs w:val="21"/>
              </w:rPr>
            </w:pPr>
          </w:p>
        </w:tc>
        <w:tc>
          <w:tcPr>
            <w:tcW w:w="1559" w:type="dxa"/>
            <w:vAlign w:val="center"/>
          </w:tcPr>
          <w:p w14:paraId="61157A7E"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中信建投证券股份有限公司</w:t>
            </w:r>
          </w:p>
        </w:tc>
        <w:tc>
          <w:tcPr>
            <w:tcW w:w="6379" w:type="dxa"/>
            <w:vAlign w:val="center"/>
          </w:tcPr>
          <w:p w14:paraId="100917F5" w14:textId="77777777" w:rsidR="007C5AA6" w:rsidRPr="00692866" w:rsidRDefault="007C5AA6" w:rsidP="007C5AA6">
            <w:pPr>
              <w:rPr>
                <w:szCs w:val="21"/>
              </w:rPr>
            </w:pPr>
            <w:r w:rsidRPr="00692866">
              <w:rPr>
                <w:rFonts w:hint="eastAsia"/>
                <w:szCs w:val="21"/>
              </w:rPr>
              <w:t>注册地址：北京市朝阳区安立路</w:t>
            </w:r>
            <w:r w:rsidRPr="00692866">
              <w:rPr>
                <w:szCs w:val="21"/>
              </w:rPr>
              <w:t>66</w:t>
            </w:r>
            <w:r w:rsidRPr="00692866">
              <w:rPr>
                <w:rFonts w:hint="eastAsia"/>
                <w:szCs w:val="21"/>
              </w:rPr>
              <w:t>号</w:t>
            </w:r>
            <w:r w:rsidRPr="00692866">
              <w:rPr>
                <w:szCs w:val="21"/>
              </w:rPr>
              <w:t>4</w:t>
            </w:r>
            <w:r w:rsidRPr="00692866">
              <w:rPr>
                <w:rFonts w:hint="eastAsia"/>
                <w:szCs w:val="21"/>
              </w:rPr>
              <w:t>号楼</w:t>
            </w:r>
          </w:p>
          <w:p w14:paraId="47E8BFDC" w14:textId="77777777" w:rsidR="007C5AA6" w:rsidRPr="00692866" w:rsidRDefault="007C5AA6" w:rsidP="007C5AA6">
            <w:pPr>
              <w:rPr>
                <w:szCs w:val="21"/>
              </w:rPr>
            </w:pPr>
            <w:r w:rsidRPr="00692866">
              <w:rPr>
                <w:rFonts w:hint="eastAsia"/>
                <w:szCs w:val="21"/>
              </w:rPr>
              <w:t>办公地址：北京东城区朝内大街</w:t>
            </w:r>
            <w:r w:rsidRPr="00692866">
              <w:rPr>
                <w:szCs w:val="21"/>
              </w:rPr>
              <w:t>2</w:t>
            </w:r>
            <w:r w:rsidRPr="00692866">
              <w:rPr>
                <w:rFonts w:hint="eastAsia"/>
                <w:szCs w:val="21"/>
              </w:rPr>
              <w:t>号凯恒中心</w:t>
            </w:r>
            <w:r w:rsidRPr="00692866">
              <w:rPr>
                <w:szCs w:val="21"/>
              </w:rPr>
              <w:t>B</w:t>
            </w:r>
            <w:r w:rsidRPr="00692866">
              <w:rPr>
                <w:rFonts w:hint="eastAsia"/>
                <w:szCs w:val="21"/>
              </w:rPr>
              <w:t>座</w:t>
            </w:r>
            <w:r w:rsidRPr="00692866">
              <w:rPr>
                <w:szCs w:val="21"/>
              </w:rPr>
              <w:t>18</w:t>
            </w:r>
            <w:r w:rsidRPr="00692866">
              <w:rPr>
                <w:rFonts w:hint="eastAsia"/>
                <w:szCs w:val="21"/>
              </w:rPr>
              <w:t>层</w:t>
            </w:r>
          </w:p>
          <w:p w14:paraId="47153B0E" w14:textId="77777777" w:rsidR="007C5AA6" w:rsidRPr="00692866" w:rsidRDefault="007C5AA6" w:rsidP="007C5AA6">
            <w:pPr>
              <w:rPr>
                <w:szCs w:val="21"/>
              </w:rPr>
            </w:pPr>
            <w:r w:rsidRPr="00692866">
              <w:rPr>
                <w:rFonts w:hint="eastAsia"/>
                <w:szCs w:val="21"/>
              </w:rPr>
              <w:t>法定代表人：王常青</w:t>
            </w:r>
          </w:p>
          <w:p w14:paraId="148763A7" w14:textId="77777777" w:rsidR="007C5AA6" w:rsidRPr="00692866" w:rsidRDefault="007C5AA6" w:rsidP="007C5AA6">
            <w:pPr>
              <w:jc w:val="left"/>
              <w:rPr>
                <w:szCs w:val="21"/>
              </w:rPr>
            </w:pPr>
            <w:r w:rsidRPr="00692866">
              <w:rPr>
                <w:rFonts w:hint="eastAsia"/>
                <w:szCs w:val="21"/>
              </w:rPr>
              <w:t>客服电话：</w:t>
            </w:r>
            <w:r w:rsidRPr="00692866">
              <w:rPr>
                <w:szCs w:val="21"/>
              </w:rPr>
              <w:t>95587</w:t>
            </w:r>
            <w:r w:rsidRPr="00692866">
              <w:rPr>
                <w:rFonts w:hint="eastAsia"/>
                <w:szCs w:val="21"/>
              </w:rPr>
              <w:t>、</w:t>
            </w:r>
            <w:r w:rsidRPr="00692866">
              <w:rPr>
                <w:szCs w:val="21"/>
              </w:rPr>
              <w:t>4008-888-108</w:t>
            </w:r>
          </w:p>
          <w:p w14:paraId="2906AFCC" w14:textId="77777777" w:rsidR="007C5AA6" w:rsidRPr="00692866" w:rsidRDefault="007C5AA6" w:rsidP="007C5AA6">
            <w:pPr>
              <w:rPr>
                <w:szCs w:val="21"/>
              </w:rPr>
            </w:pPr>
            <w:r w:rsidRPr="00692866">
              <w:rPr>
                <w:rFonts w:hint="eastAsia"/>
                <w:szCs w:val="21"/>
              </w:rPr>
              <w:t>网址：</w:t>
            </w:r>
            <w:r w:rsidRPr="00692866">
              <w:rPr>
                <w:szCs w:val="21"/>
              </w:rPr>
              <w:t>www.csc108.com</w:t>
            </w:r>
          </w:p>
        </w:tc>
      </w:tr>
      <w:tr w:rsidR="00692866" w:rsidRPr="00692866" w14:paraId="3A5B5F0D" w14:textId="77777777" w:rsidTr="00E66A27">
        <w:trPr>
          <w:trHeight w:hRule="exact" w:val="1701"/>
        </w:trPr>
        <w:tc>
          <w:tcPr>
            <w:tcW w:w="845" w:type="dxa"/>
            <w:vAlign w:val="center"/>
          </w:tcPr>
          <w:p w14:paraId="1F8581E5" w14:textId="77777777" w:rsidR="007C5AA6" w:rsidRPr="00692866" w:rsidRDefault="007C5AA6" w:rsidP="007C5AA6">
            <w:pPr>
              <w:numPr>
                <w:ilvl w:val="0"/>
                <w:numId w:val="10"/>
              </w:numPr>
              <w:ind w:left="0" w:firstLine="0"/>
              <w:jc w:val="center"/>
              <w:rPr>
                <w:szCs w:val="21"/>
              </w:rPr>
            </w:pPr>
          </w:p>
        </w:tc>
        <w:tc>
          <w:tcPr>
            <w:tcW w:w="1559" w:type="dxa"/>
            <w:vAlign w:val="center"/>
          </w:tcPr>
          <w:p w14:paraId="5FD4F5AC"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国信证券股份有限公司</w:t>
            </w:r>
          </w:p>
        </w:tc>
        <w:tc>
          <w:tcPr>
            <w:tcW w:w="6379" w:type="dxa"/>
            <w:vAlign w:val="center"/>
          </w:tcPr>
          <w:p w14:paraId="07E1B7C5" w14:textId="77777777" w:rsidR="007C5AA6" w:rsidRPr="00692866" w:rsidRDefault="007C5AA6" w:rsidP="007C5AA6">
            <w:pPr>
              <w:rPr>
                <w:szCs w:val="21"/>
              </w:rPr>
            </w:pPr>
            <w:r w:rsidRPr="00692866">
              <w:rPr>
                <w:rFonts w:hint="eastAsia"/>
                <w:szCs w:val="21"/>
              </w:rPr>
              <w:t>注册地址：深圳市罗湖区红岭中路</w:t>
            </w:r>
            <w:r w:rsidRPr="00692866">
              <w:rPr>
                <w:szCs w:val="21"/>
              </w:rPr>
              <w:t>1012</w:t>
            </w:r>
            <w:r w:rsidRPr="00692866">
              <w:rPr>
                <w:rFonts w:hint="eastAsia"/>
                <w:szCs w:val="21"/>
              </w:rPr>
              <w:t>号国信证券大厦</w:t>
            </w:r>
            <w:r w:rsidRPr="00692866">
              <w:rPr>
                <w:szCs w:val="21"/>
              </w:rPr>
              <w:t>16-26</w:t>
            </w:r>
            <w:r w:rsidRPr="00692866">
              <w:rPr>
                <w:rFonts w:hint="eastAsia"/>
                <w:szCs w:val="21"/>
              </w:rPr>
              <w:t>楼</w:t>
            </w:r>
          </w:p>
          <w:p w14:paraId="7953A820" w14:textId="77777777" w:rsidR="007C5AA6" w:rsidRPr="00692866" w:rsidRDefault="007C5AA6" w:rsidP="007C5AA6">
            <w:pPr>
              <w:rPr>
                <w:szCs w:val="21"/>
              </w:rPr>
            </w:pPr>
            <w:r w:rsidRPr="00692866">
              <w:rPr>
                <w:rFonts w:hint="eastAsia"/>
                <w:szCs w:val="21"/>
              </w:rPr>
              <w:t>办公地址：深圳市罗湖区红岭中路</w:t>
            </w:r>
            <w:r w:rsidRPr="00692866">
              <w:rPr>
                <w:szCs w:val="21"/>
              </w:rPr>
              <w:t>1012</w:t>
            </w:r>
            <w:r w:rsidRPr="00692866">
              <w:rPr>
                <w:rFonts w:hint="eastAsia"/>
                <w:szCs w:val="21"/>
              </w:rPr>
              <w:t>号国信证券大厦</w:t>
            </w:r>
            <w:r w:rsidRPr="00692866">
              <w:rPr>
                <w:szCs w:val="21"/>
              </w:rPr>
              <w:t>16-26</w:t>
            </w:r>
            <w:r w:rsidRPr="00692866">
              <w:rPr>
                <w:rFonts w:hint="eastAsia"/>
                <w:szCs w:val="21"/>
              </w:rPr>
              <w:t>楼</w:t>
            </w:r>
          </w:p>
          <w:p w14:paraId="1965D03C" w14:textId="77777777" w:rsidR="007C5AA6" w:rsidRPr="00692866" w:rsidRDefault="007C5AA6" w:rsidP="007C5AA6">
            <w:pPr>
              <w:rPr>
                <w:szCs w:val="21"/>
              </w:rPr>
            </w:pPr>
            <w:r w:rsidRPr="00692866">
              <w:rPr>
                <w:rFonts w:hint="eastAsia"/>
                <w:szCs w:val="21"/>
              </w:rPr>
              <w:t>法定代表人：何如</w:t>
            </w:r>
          </w:p>
          <w:p w14:paraId="71F243F8" w14:textId="77777777" w:rsidR="007C5AA6" w:rsidRPr="00692866" w:rsidRDefault="007C5AA6" w:rsidP="007C5AA6">
            <w:pPr>
              <w:rPr>
                <w:szCs w:val="21"/>
              </w:rPr>
            </w:pPr>
            <w:r w:rsidRPr="00692866">
              <w:rPr>
                <w:rFonts w:hint="eastAsia"/>
                <w:szCs w:val="21"/>
              </w:rPr>
              <w:t>客服电话：</w:t>
            </w:r>
            <w:r w:rsidRPr="00692866">
              <w:rPr>
                <w:szCs w:val="21"/>
              </w:rPr>
              <w:t>95536</w:t>
            </w:r>
          </w:p>
          <w:p w14:paraId="76266771" w14:textId="77777777" w:rsidR="007C5AA6" w:rsidRPr="00692866" w:rsidRDefault="007C5AA6" w:rsidP="007C5AA6">
            <w:pPr>
              <w:rPr>
                <w:szCs w:val="21"/>
              </w:rPr>
            </w:pPr>
            <w:r w:rsidRPr="00692866">
              <w:rPr>
                <w:rFonts w:hint="eastAsia"/>
                <w:szCs w:val="21"/>
              </w:rPr>
              <w:t>网址：</w:t>
            </w:r>
            <w:r w:rsidRPr="00692866">
              <w:rPr>
                <w:szCs w:val="21"/>
              </w:rPr>
              <w:t>www.guosen.com.cn</w:t>
            </w:r>
          </w:p>
        </w:tc>
      </w:tr>
      <w:tr w:rsidR="00692866" w:rsidRPr="00692866" w14:paraId="578D3F07" w14:textId="77777777" w:rsidTr="00E66A27">
        <w:trPr>
          <w:trHeight w:hRule="exact" w:val="1701"/>
        </w:trPr>
        <w:tc>
          <w:tcPr>
            <w:tcW w:w="845" w:type="dxa"/>
            <w:vAlign w:val="center"/>
          </w:tcPr>
          <w:p w14:paraId="5E5A3915" w14:textId="77777777" w:rsidR="007C5AA6" w:rsidRPr="00692866" w:rsidRDefault="007C5AA6" w:rsidP="007C5AA6">
            <w:pPr>
              <w:numPr>
                <w:ilvl w:val="0"/>
                <w:numId w:val="10"/>
              </w:numPr>
              <w:ind w:left="0" w:firstLine="0"/>
              <w:jc w:val="center"/>
              <w:rPr>
                <w:szCs w:val="21"/>
              </w:rPr>
            </w:pPr>
          </w:p>
        </w:tc>
        <w:tc>
          <w:tcPr>
            <w:tcW w:w="1559" w:type="dxa"/>
            <w:vAlign w:val="center"/>
          </w:tcPr>
          <w:p w14:paraId="464CBFC8"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招商证券股份有限公司</w:t>
            </w:r>
          </w:p>
        </w:tc>
        <w:tc>
          <w:tcPr>
            <w:tcW w:w="6379" w:type="dxa"/>
            <w:vAlign w:val="center"/>
          </w:tcPr>
          <w:p w14:paraId="09663DBE" w14:textId="77777777" w:rsidR="007C5AA6" w:rsidRPr="00692866" w:rsidRDefault="007C5AA6" w:rsidP="007C5AA6">
            <w:pPr>
              <w:rPr>
                <w:szCs w:val="21"/>
              </w:rPr>
            </w:pPr>
            <w:r w:rsidRPr="00692866">
              <w:rPr>
                <w:rFonts w:hint="eastAsia"/>
                <w:szCs w:val="21"/>
              </w:rPr>
              <w:t>注册地址：深圳市福田区福华一路</w:t>
            </w:r>
            <w:r w:rsidRPr="00692866">
              <w:rPr>
                <w:szCs w:val="21"/>
              </w:rPr>
              <w:t>111</w:t>
            </w:r>
            <w:r w:rsidRPr="00692866">
              <w:rPr>
                <w:rFonts w:hint="eastAsia"/>
                <w:szCs w:val="21"/>
              </w:rPr>
              <w:t>号招商证券大厦</w:t>
            </w:r>
            <w:r w:rsidRPr="00692866">
              <w:rPr>
                <w:szCs w:val="21"/>
              </w:rPr>
              <w:t>23</w:t>
            </w:r>
            <w:r w:rsidRPr="00692866">
              <w:rPr>
                <w:rFonts w:hint="eastAsia"/>
                <w:szCs w:val="21"/>
              </w:rPr>
              <w:t>楼</w:t>
            </w:r>
          </w:p>
          <w:p w14:paraId="325B4C95" w14:textId="77777777" w:rsidR="007C5AA6" w:rsidRPr="00692866" w:rsidRDefault="007C5AA6" w:rsidP="007C5AA6">
            <w:pPr>
              <w:rPr>
                <w:szCs w:val="21"/>
              </w:rPr>
            </w:pPr>
            <w:r w:rsidRPr="00692866">
              <w:rPr>
                <w:rFonts w:hint="eastAsia"/>
                <w:szCs w:val="21"/>
              </w:rPr>
              <w:t>办公地址：深圳市福田区福华一路</w:t>
            </w:r>
            <w:r w:rsidRPr="00692866">
              <w:rPr>
                <w:szCs w:val="21"/>
              </w:rPr>
              <w:t>111</w:t>
            </w:r>
            <w:r w:rsidRPr="00692866">
              <w:rPr>
                <w:rFonts w:hint="eastAsia"/>
                <w:szCs w:val="21"/>
              </w:rPr>
              <w:t>号招商证券大厦</w:t>
            </w:r>
            <w:r w:rsidRPr="00692866">
              <w:rPr>
                <w:szCs w:val="21"/>
              </w:rPr>
              <w:t>23</w:t>
            </w:r>
            <w:r w:rsidRPr="00692866">
              <w:rPr>
                <w:rFonts w:hint="eastAsia"/>
                <w:szCs w:val="21"/>
              </w:rPr>
              <w:t>楼</w:t>
            </w:r>
          </w:p>
          <w:p w14:paraId="7395D08F" w14:textId="77777777" w:rsidR="007C5AA6" w:rsidRPr="00692866" w:rsidRDefault="007C5AA6" w:rsidP="007C5AA6">
            <w:pPr>
              <w:rPr>
                <w:szCs w:val="21"/>
              </w:rPr>
            </w:pPr>
            <w:r w:rsidRPr="00692866">
              <w:rPr>
                <w:rFonts w:hint="eastAsia"/>
                <w:szCs w:val="21"/>
              </w:rPr>
              <w:t>法定代表人：霍达</w:t>
            </w:r>
          </w:p>
          <w:p w14:paraId="556EF562" w14:textId="77777777" w:rsidR="007C5AA6" w:rsidRPr="00692866" w:rsidRDefault="007C5AA6" w:rsidP="007C5AA6">
            <w:pPr>
              <w:rPr>
                <w:szCs w:val="21"/>
              </w:rPr>
            </w:pPr>
            <w:r w:rsidRPr="00692866">
              <w:rPr>
                <w:rFonts w:hint="eastAsia"/>
                <w:szCs w:val="21"/>
              </w:rPr>
              <w:t>客服电话：</w:t>
            </w:r>
            <w:r w:rsidRPr="00692866">
              <w:rPr>
                <w:szCs w:val="21"/>
              </w:rPr>
              <w:t>400-888-8111</w:t>
            </w:r>
            <w:r w:rsidRPr="00692866">
              <w:rPr>
                <w:rFonts w:hint="eastAsia"/>
                <w:szCs w:val="21"/>
              </w:rPr>
              <w:t>、</w:t>
            </w:r>
            <w:r w:rsidRPr="00692866">
              <w:rPr>
                <w:szCs w:val="21"/>
              </w:rPr>
              <w:t>95565</w:t>
            </w:r>
          </w:p>
          <w:p w14:paraId="1CC89F20" w14:textId="77777777" w:rsidR="007C5AA6" w:rsidRPr="00692866" w:rsidRDefault="007C5AA6" w:rsidP="007C5AA6">
            <w:pPr>
              <w:rPr>
                <w:szCs w:val="21"/>
              </w:rPr>
            </w:pPr>
            <w:r w:rsidRPr="00692866">
              <w:rPr>
                <w:rFonts w:hint="eastAsia"/>
                <w:szCs w:val="21"/>
              </w:rPr>
              <w:t>网址：</w:t>
            </w:r>
            <w:r w:rsidRPr="00692866">
              <w:rPr>
                <w:szCs w:val="21"/>
              </w:rPr>
              <w:t>www.newone.com.cn</w:t>
            </w:r>
          </w:p>
        </w:tc>
      </w:tr>
      <w:tr w:rsidR="00692866" w:rsidRPr="00692866" w14:paraId="67D07910" w14:textId="77777777" w:rsidTr="00E66A27">
        <w:trPr>
          <w:trHeight w:hRule="exact" w:val="1701"/>
        </w:trPr>
        <w:tc>
          <w:tcPr>
            <w:tcW w:w="845" w:type="dxa"/>
            <w:vAlign w:val="center"/>
          </w:tcPr>
          <w:p w14:paraId="60B7D66B" w14:textId="77777777" w:rsidR="007C5AA6" w:rsidRPr="00692866" w:rsidRDefault="007C5AA6" w:rsidP="007C5AA6">
            <w:pPr>
              <w:numPr>
                <w:ilvl w:val="0"/>
                <w:numId w:val="10"/>
              </w:numPr>
              <w:ind w:left="0" w:firstLine="0"/>
              <w:jc w:val="center"/>
              <w:rPr>
                <w:szCs w:val="21"/>
              </w:rPr>
            </w:pPr>
          </w:p>
        </w:tc>
        <w:tc>
          <w:tcPr>
            <w:tcW w:w="1559" w:type="dxa"/>
            <w:vAlign w:val="center"/>
          </w:tcPr>
          <w:p w14:paraId="07A9AFC6"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中国银河证券股份有限公司</w:t>
            </w:r>
          </w:p>
        </w:tc>
        <w:tc>
          <w:tcPr>
            <w:tcW w:w="6379" w:type="dxa"/>
            <w:vAlign w:val="center"/>
          </w:tcPr>
          <w:p w14:paraId="13C8FDCC" w14:textId="77777777" w:rsidR="007C5AA6" w:rsidRPr="00692866" w:rsidRDefault="007C5AA6" w:rsidP="007C5AA6">
            <w:pPr>
              <w:rPr>
                <w:szCs w:val="21"/>
              </w:rPr>
            </w:pPr>
            <w:r w:rsidRPr="00692866">
              <w:rPr>
                <w:rFonts w:hint="eastAsia"/>
                <w:szCs w:val="21"/>
              </w:rPr>
              <w:t>注册地址：北京市西城区金融大街</w:t>
            </w:r>
            <w:r w:rsidRPr="00692866">
              <w:rPr>
                <w:szCs w:val="21"/>
              </w:rPr>
              <w:t>35</w:t>
            </w:r>
            <w:r w:rsidRPr="00692866">
              <w:rPr>
                <w:rFonts w:hint="eastAsia"/>
                <w:szCs w:val="21"/>
              </w:rPr>
              <w:t>号</w:t>
            </w:r>
            <w:r w:rsidRPr="00692866">
              <w:rPr>
                <w:szCs w:val="21"/>
              </w:rPr>
              <w:t>2-6</w:t>
            </w:r>
            <w:r w:rsidRPr="00692866">
              <w:rPr>
                <w:rFonts w:hint="eastAsia"/>
                <w:szCs w:val="21"/>
              </w:rPr>
              <w:t>层</w:t>
            </w:r>
          </w:p>
          <w:p w14:paraId="20BD3DCC" w14:textId="77777777" w:rsidR="007C5AA6" w:rsidRPr="00692866" w:rsidRDefault="007C5AA6" w:rsidP="007C5AA6">
            <w:pPr>
              <w:rPr>
                <w:szCs w:val="21"/>
              </w:rPr>
            </w:pPr>
            <w:r w:rsidRPr="00692866">
              <w:rPr>
                <w:rFonts w:hint="eastAsia"/>
                <w:szCs w:val="21"/>
              </w:rPr>
              <w:t>办公地址：北京市西城区金融大街</w:t>
            </w:r>
            <w:r w:rsidRPr="00692866">
              <w:rPr>
                <w:szCs w:val="21"/>
              </w:rPr>
              <w:t>35</w:t>
            </w:r>
            <w:r w:rsidRPr="00692866">
              <w:rPr>
                <w:rFonts w:hint="eastAsia"/>
                <w:szCs w:val="21"/>
              </w:rPr>
              <w:t>号国际企业大厦</w:t>
            </w:r>
            <w:r w:rsidRPr="00692866">
              <w:rPr>
                <w:szCs w:val="21"/>
              </w:rPr>
              <w:t>C</w:t>
            </w:r>
            <w:r w:rsidRPr="00692866">
              <w:rPr>
                <w:rFonts w:hint="eastAsia"/>
                <w:szCs w:val="21"/>
              </w:rPr>
              <w:t>座</w:t>
            </w:r>
          </w:p>
          <w:p w14:paraId="16F887EA" w14:textId="77777777" w:rsidR="007C5AA6" w:rsidRPr="00692866" w:rsidRDefault="007C5AA6" w:rsidP="007C5AA6">
            <w:pPr>
              <w:rPr>
                <w:szCs w:val="21"/>
              </w:rPr>
            </w:pPr>
            <w:r w:rsidRPr="00692866">
              <w:rPr>
                <w:rFonts w:hint="eastAsia"/>
                <w:szCs w:val="21"/>
              </w:rPr>
              <w:t>法定代表人：陈共炎</w:t>
            </w:r>
          </w:p>
          <w:p w14:paraId="5782D673" w14:textId="77777777" w:rsidR="007C5AA6" w:rsidRPr="00692866" w:rsidRDefault="007C5AA6" w:rsidP="007C5AA6">
            <w:pPr>
              <w:rPr>
                <w:szCs w:val="21"/>
              </w:rPr>
            </w:pPr>
            <w:r w:rsidRPr="00692866">
              <w:rPr>
                <w:rFonts w:hint="eastAsia"/>
                <w:szCs w:val="21"/>
              </w:rPr>
              <w:t>客服电话：</w:t>
            </w:r>
            <w:r w:rsidRPr="00692866">
              <w:rPr>
                <w:szCs w:val="21"/>
              </w:rPr>
              <w:t>4008-888-888</w:t>
            </w:r>
            <w:r w:rsidRPr="00692866">
              <w:rPr>
                <w:rFonts w:hint="eastAsia"/>
                <w:szCs w:val="21"/>
              </w:rPr>
              <w:t>、</w:t>
            </w:r>
            <w:r w:rsidRPr="00692866">
              <w:rPr>
                <w:szCs w:val="21"/>
              </w:rPr>
              <w:t>95551</w:t>
            </w:r>
          </w:p>
          <w:p w14:paraId="5169EDB1" w14:textId="34940CFF" w:rsidR="007C5AA6" w:rsidRPr="00692866" w:rsidRDefault="007C5AA6" w:rsidP="007C5AA6">
            <w:pPr>
              <w:rPr>
                <w:szCs w:val="21"/>
              </w:rPr>
            </w:pPr>
            <w:r w:rsidRPr="00692866">
              <w:rPr>
                <w:rFonts w:hint="eastAsia"/>
                <w:szCs w:val="21"/>
              </w:rPr>
              <w:t>网址：</w:t>
            </w:r>
            <w:hyperlink r:id="rId23" w:history="1">
              <w:r w:rsidRPr="00692866">
                <w:rPr>
                  <w:szCs w:val="21"/>
                </w:rPr>
                <w:t>www.chinastock.com.cn</w:t>
              </w:r>
            </w:hyperlink>
          </w:p>
        </w:tc>
      </w:tr>
      <w:tr w:rsidR="00692866" w:rsidRPr="00692866" w14:paraId="7F846E43" w14:textId="77777777" w:rsidTr="00E66A27">
        <w:trPr>
          <w:trHeight w:hRule="exact" w:val="1575"/>
        </w:trPr>
        <w:tc>
          <w:tcPr>
            <w:tcW w:w="845" w:type="dxa"/>
            <w:vAlign w:val="center"/>
          </w:tcPr>
          <w:p w14:paraId="43C14BE1" w14:textId="77777777" w:rsidR="007C5AA6" w:rsidRPr="00692866" w:rsidRDefault="007C5AA6" w:rsidP="007C5AA6">
            <w:pPr>
              <w:numPr>
                <w:ilvl w:val="0"/>
                <w:numId w:val="10"/>
              </w:numPr>
              <w:ind w:left="0" w:firstLine="0"/>
              <w:jc w:val="center"/>
              <w:rPr>
                <w:szCs w:val="21"/>
              </w:rPr>
            </w:pPr>
          </w:p>
        </w:tc>
        <w:tc>
          <w:tcPr>
            <w:tcW w:w="1559" w:type="dxa"/>
            <w:vAlign w:val="center"/>
          </w:tcPr>
          <w:p w14:paraId="6988D43F"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海通证券股份有限公司</w:t>
            </w:r>
          </w:p>
        </w:tc>
        <w:tc>
          <w:tcPr>
            <w:tcW w:w="6379" w:type="dxa"/>
            <w:vAlign w:val="center"/>
          </w:tcPr>
          <w:p w14:paraId="4143691A" w14:textId="77777777" w:rsidR="007C5AA6" w:rsidRPr="00692866" w:rsidRDefault="007C5AA6" w:rsidP="007C5AA6">
            <w:pPr>
              <w:rPr>
                <w:szCs w:val="21"/>
              </w:rPr>
            </w:pPr>
            <w:r w:rsidRPr="00692866">
              <w:rPr>
                <w:rFonts w:hint="eastAsia"/>
                <w:szCs w:val="21"/>
              </w:rPr>
              <w:t>注册地址：上海市广东路</w:t>
            </w:r>
            <w:r w:rsidRPr="00692866">
              <w:rPr>
                <w:szCs w:val="21"/>
              </w:rPr>
              <w:t>689</w:t>
            </w:r>
            <w:r w:rsidRPr="00692866">
              <w:rPr>
                <w:rFonts w:hint="eastAsia"/>
                <w:szCs w:val="21"/>
              </w:rPr>
              <w:t>号</w:t>
            </w:r>
          </w:p>
          <w:p w14:paraId="5223D9B8" w14:textId="77777777" w:rsidR="007C5AA6" w:rsidRPr="00692866" w:rsidRDefault="007C5AA6" w:rsidP="007C5AA6">
            <w:pPr>
              <w:rPr>
                <w:szCs w:val="21"/>
              </w:rPr>
            </w:pPr>
            <w:r w:rsidRPr="00692866">
              <w:rPr>
                <w:rFonts w:hint="eastAsia"/>
                <w:szCs w:val="21"/>
              </w:rPr>
              <w:t>办公地址：上海市广东路</w:t>
            </w:r>
            <w:r w:rsidRPr="00692866">
              <w:rPr>
                <w:szCs w:val="21"/>
              </w:rPr>
              <w:t>689</w:t>
            </w:r>
            <w:r w:rsidRPr="00692866">
              <w:rPr>
                <w:rFonts w:hint="eastAsia"/>
                <w:szCs w:val="21"/>
              </w:rPr>
              <w:t>号</w:t>
            </w:r>
          </w:p>
          <w:p w14:paraId="4464486D" w14:textId="77777777" w:rsidR="007C5AA6" w:rsidRPr="00692866" w:rsidRDefault="007C5AA6" w:rsidP="007C5AA6">
            <w:pPr>
              <w:rPr>
                <w:szCs w:val="21"/>
              </w:rPr>
            </w:pPr>
            <w:r w:rsidRPr="00692866">
              <w:rPr>
                <w:rFonts w:hint="eastAsia"/>
                <w:szCs w:val="21"/>
              </w:rPr>
              <w:t>法定代表人：王开国</w:t>
            </w:r>
          </w:p>
          <w:p w14:paraId="563B5C9B" w14:textId="77777777" w:rsidR="007C5AA6" w:rsidRPr="00692866" w:rsidRDefault="007C5AA6" w:rsidP="007C5AA6">
            <w:pPr>
              <w:rPr>
                <w:szCs w:val="21"/>
              </w:rPr>
            </w:pPr>
            <w:r w:rsidRPr="00692866">
              <w:rPr>
                <w:rFonts w:hint="eastAsia"/>
                <w:szCs w:val="21"/>
              </w:rPr>
              <w:t>客服电话：</w:t>
            </w:r>
            <w:r w:rsidRPr="00692866">
              <w:rPr>
                <w:szCs w:val="21"/>
              </w:rPr>
              <w:t>95553</w:t>
            </w:r>
          </w:p>
          <w:p w14:paraId="3E5C8C70" w14:textId="77777777" w:rsidR="007C5AA6" w:rsidRPr="00692866" w:rsidRDefault="007C5AA6" w:rsidP="007C5AA6">
            <w:pPr>
              <w:rPr>
                <w:szCs w:val="21"/>
              </w:rPr>
            </w:pPr>
            <w:r w:rsidRPr="00692866">
              <w:rPr>
                <w:rFonts w:hint="eastAsia"/>
                <w:szCs w:val="21"/>
              </w:rPr>
              <w:t>网址：</w:t>
            </w:r>
            <w:r w:rsidRPr="00692866">
              <w:rPr>
                <w:szCs w:val="21"/>
              </w:rPr>
              <w:t>www.htsec.com</w:t>
            </w:r>
          </w:p>
        </w:tc>
      </w:tr>
      <w:tr w:rsidR="00692866" w:rsidRPr="00692866" w14:paraId="1565355B" w14:textId="77777777" w:rsidTr="00E66A27">
        <w:trPr>
          <w:trHeight w:hRule="exact" w:val="1701"/>
        </w:trPr>
        <w:tc>
          <w:tcPr>
            <w:tcW w:w="845" w:type="dxa"/>
            <w:vAlign w:val="center"/>
          </w:tcPr>
          <w:p w14:paraId="16870EC8" w14:textId="77777777" w:rsidR="007C5AA6" w:rsidRPr="00692866" w:rsidRDefault="007C5AA6" w:rsidP="007C5AA6">
            <w:pPr>
              <w:numPr>
                <w:ilvl w:val="0"/>
                <w:numId w:val="10"/>
              </w:numPr>
              <w:ind w:left="0" w:firstLine="0"/>
              <w:jc w:val="center"/>
              <w:rPr>
                <w:szCs w:val="21"/>
              </w:rPr>
            </w:pPr>
          </w:p>
        </w:tc>
        <w:tc>
          <w:tcPr>
            <w:tcW w:w="1559" w:type="dxa"/>
            <w:vAlign w:val="center"/>
          </w:tcPr>
          <w:p w14:paraId="564ECDAB"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申万宏源证券有限公司</w:t>
            </w:r>
          </w:p>
        </w:tc>
        <w:tc>
          <w:tcPr>
            <w:tcW w:w="6379" w:type="dxa"/>
            <w:vAlign w:val="center"/>
          </w:tcPr>
          <w:p w14:paraId="2835101C" w14:textId="77777777" w:rsidR="007C5AA6" w:rsidRPr="00692866" w:rsidRDefault="007C5AA6" w:rsidP="007C5AA6">
            <w:pPr>
              <w:rPr>
                <w:szCs w:val="21"/>
              </w:rPr>
            </w:pPr>
            <w:r w:rsidRPr="00692866">
              <w:rPr>
                <w:rFonts w:hint="eastAsia"/>
                <w:szCs w:val="21"/>
              </w:rPr>
              <w:t>注册地址：上海市徐汇区长乐路</w:t>
            </w:r>
            <w:r w:rsidRPr="00692866">
              <w:rPr>
                <w:szCs w:val="21"/>
              </w:rPr>
              <w:t>989</w:t>
            </w:r>
            <w:r w:rsidRPr="00692866">
              <w:rPr>
                <w:rFonts w:hint="eastAsia"/>
                <w:szCs w:val="21"/>
              </w:rPr>
              <w:t>号</w:t>
            </w:r>
            <w:r w:rsidRPr="00692866">
              <w:rPr>
                <w:szCs w:val="21"/>
              </w:rPr>
              <w:t>45</w:t>
            </w:r>
            <w:r w:rsidRPr="00692866">
              <w:rPr>
                <w:rFonts w:hint="eastAsia"/>
                <w:szCs w:val="21"/>
              </w:rPr>
              <w:t>层</w:t>
            </w:r>
          </w:p>
          <w:p w14:paraId="16B7C6BC" w14:textId="77777777" w:rsidR="007C5AA6" w:rsidRPr="00692866" w:rsidRDefault="007C5AA6" w:rsidP="007C5AA6">
            <w:pPr>
              <w:rPr>
                <w:szCs w:val="21"/>
              </w:rPr>
            </w:pPr>
            <w:r w:rsidRPr="00692866">
              <w:rPr>
                <w:rFonts w:hint="eastAsia"/>
                <w:szCs w:val="21"/>
              </w:rPr>
              <w:t>办公地址：上海市徐汇区长乐路</w:t>
            </w:r>
            <w:r w:rsidRPr="00692866">
              <w:rPr>
                <w:szCs w:val="21"/>
              </w:rPr>
              <w:t>989</w:t>
            </w:r>
            <w:r w:rsidRPr="00692866">
              <w:rPr>
                <w:rFonts w:hint="eastAsia"/>
                <w:szCs w:val="21"/>
              </w:rPr>
              <w:t>号</w:t>
            </w:r>
            <w:r w:rsidRPr="00692866">
              <w:rPr>
                <w:szCs w:val="21"/>
              </w:rPr>
              <w:t>45</w:t>
            </w:r>
            <w:r w:rsidRPr="00692866">
              <w:rPr>
                <w:rFonts w:hint="eastAsia"/>
                <w:szCs w:val="21"/>
              </w:rPr>
              <w:t>层</w:t>
            </w:r>
          </w:p>
          <w:p w14:paraId="234FD57E" w14:textId="77777777" w:rsidR="007C5AA6" w:rsidRPr="00692866" w:rsidRDefault="007C5AA6" w:rsidP="007C5AA6">
            <w:pPr>
              <w:rPr>
                <w:szCs w:val="21"/>
              </w:rPr>
            </w:pPr>
            <w:r w:rsidRPr="00692866">
              <w:rPr>
                <w:rFonts w:hint="eastAsia"/>
                <w:szCs w:val="21"/>
              </w:rPr>
              <w:t>法定代表人：李梅</w:t>
            </w:r>
          </w:p>
          <w:p w14:paraId="48BE0948" w14:textId="77777777" w:rsidR="007C5AA6" w:rsidRPr="00692866" w:rsidRDefault="007C5AA6" w:rsidP="007C5AA6">
            <w:pPr>
              <w:rPr>
                <w:szCs w:val="21"/>
              </w:rPr>
            </w:pPr>
            <w:r w:rsidRPr="00692866">
              <w:rPr>
                <w:rFonts w:hint="eastAsia"/>
                <w:szCs w:val="21"/>
              </w:rPr>
              <w:t>客服电话：</w:t>
            </w:r>
            <w:r w:rsidRPr="00692866">
              <w:rPr>
                <w:szCs w:val="21"/>
              </w:rPr>
              <w:t>95523</w:t>
            </w:r>
            <w:r w:rsidRPr="00692866">
              <w:rPr>
                <w:rFonts w:hint="eastAsia"/>
                <w:szCs w:val="21"/>
              </w:rPr>
              <w:t>、</w:t>
            </w:r>
            <w:r w:rsidRPr="00692866">
              <w:rPr>
                <w:szCs w:val="21"/>
              </w:rPr>
              <w:t>4008895523</w:t>
            </w:r>
          </w:p>
          <w:p w14:paraId="3D76E613" w14:textId="2EC36EEA" w:rsidR="007C5AA6" w:rsidRPr="00692866" w:rsidRDefault="007C5AA6" w:rsidP="007C5AA6">
            <w:pPr>
              <w:rPr>
                <w:szCs w:val="21"/>
              </w:rPr>
            </w:pPr>
            <w:r w:rsidRPr="00692866">
              <w:rPr>
                <w:rFonts w:hint="eastAsia"/>
                <w:szCs w:val="21"/>
              </w:rPr>
              <w:t>网址：</w:t>
            </w:r>
            <w:hyperlink r:id="rId24" w:history="1">
              <w:r w:rsidRPr="00692866">
                <w:rPr>
                  <w:szCs w:val="21"/>
                </w:rPr>
                <w:t>www.swhysc.com</w:t>
              </w:r>
            </w:hyperlink>
          </w:p>
        </w:tc>
      </w:tr>
      <w:tr w:rsidR="00692866" w:rsidRPr="00692866" w14:paraId="5E3E5AA5" w14:textId="77777777" w:rsidTr="00E66A27">
        <w:trPr>
          <w:trHeight w:hRule="exact" w:val="1701"/>
        </w:trPr>
        <w:tc>
          <w:tcPr>
            <w:tcW w:w="845" w:type="dxa"/>
            <w:vAlign w:val="center"/>
          </w:tcPr>
          <w:p w14:paraId="66BC9E5A" w14:textId="77777777" w:rsidR="007C5AA6" w:rsidRPr="00692866" w:rsidRDefault="007C5AA6" w:rsidP="007C5AA6">
            <w:pPr>
              <w:numPr>
                <w:ilvl w:val="0"/>
                <w:numId w:val="10"/>
              </w:numPr>
              <w:ind w:left="0" w:firstLine="0"/>
              <w:jc w:val="center"/>
              <w:rPr>
                <w:szCs w:val="21"/>
              </w:rPr>
            </w:pPr>
          </w:p>
        </w:tc>
        <w:tc>
          <w:tcPr>
            <w:tcW w:w="1559" w:type="dxa"/>
            <w:vAlign w:val="center"/>
          </w:tcPr>
          <w:p w14:paraId="6D13C8AC"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兴业证券股份有限公司</w:t>
            </w:r>
          </w:p>
        </w:tc>
        <w:tc>
          <w:tcPr>
            <w:tcW w:w="6379" w:type="dxa"/>
            <w:shd w:val="clear" w:color="auto" w:fill="auto"/>
            <w:vAlign w:val="center"/>
          </w:tcPr>
          <w:p w14:paraId="2B06507E" w14:textId="77777777" w:rsidR="007C5AA6" w:rsidRPr="00692866" w:rsidRDefault="007C5AA6" w:rsidP="007C5AA6">
            <w:pPr>
              <w:rPr>
                <w:szCs w:val="21"/>
              </w:rPr>
            </w:pPr>
            <w:r w:rsidRPr="00692866">
              <w:rPr>
                <w:rFonts w:hint="eastAsia"/>
                <w:szCs w:val="21"/>
              </w:rPr>
              <w:t>注册地址：福建省福州市湖东路</w:t>
            </w:r>
            <w:r w:rsidRPr="00692866">
              <w:rPr>
                <w:szCs w:val="21"/>
              </w:rPr>
              <w:t>268</w:t>
            </w:r>
            <w:r w:rsidRPr="00692866">
              <w:rPr>
                <w:rFonts w:hint="eastAsia"/>
                <w:szCs w:val="21"/>
              </w:rPr>
              <w:t>号</w:t>
            </w:r>
          </w:p>
          <w:p w14:paraId="2C4ABBBB" w14:textId="77777777" w:rsidR="007C5AA6" w:rsidRPr="00692866" w:rsidRDefault="007C5AA6" w:rsidP="007C5AA6">
            <w:pPr>
              <w:rPr>
                <w:szCs w:val="21"/>
              </w:rPr>
            </w:pPr>
            <w:r w:rsidRPr="00692866">
              <w:rPr>
                <w:rFonts w:hint="eastAsia"/>
                <w:szCs w:val="21"/>
              </w:rPr>
              <w:t>办公地址：上海市浦东新区长柳路</w:t>
            </w:r>
            <w:r w:rsidRPr="00692866">
              <w:rPr>
                <w:szCs w:val="21"/>
              </w:rPr>
              <w:t>36</w:t>
            </w:r>
            <w:r w:rsidRPr="00692866">
              <w:rPr>
                <w:rFonts w:hint="eastAsia"/>
                <w:szCs w:val="21"/>
              </w:rPr>
              <w:t>号</w:t>
            </w:r>
          </w:p>
          <w:p w14:paraId="4A10B320" w14:textId="77777777" w:rsidR="007C5AA6" w:rsidRPr="00692866" w:rsidRDefault="007C5AA6" w:rsidP="007C5AA6">
            <w:pPr>
              <w:rPr>
                <w:szCs w:val="21"/>
              </w:rPr>
            </w:pPr>
            <w:r w:rsidRPr="00692866">
              <w:rPr>
                <w:rFonts w:hint="eastAsia"/>
                <w:szCs w:val="21"/>
              </w:rPr>
              <w:t>法定代表人：杨华辉</w:t>
            </w:r>
          </w:p>
          <w:p w14:paraId="7DB4A352" w14:textId="77777777" w:rsidR="007C5AA6" w:rsidRPr="00692866" w:rsidRDefault="007C5AA6" w:rsidP="007C5AA6">
            <w:pPr>
              <w:rPr>
                <w:szCs w:val="21"/>
              </w:rPr>
            </w:pPr>
            <w:r w:rsidRPr="00692866">
              <w:rPr>
                <w:rFonts w:hint="eastAsia"/>
                <w:szCs w:val="21"/>
              </w:rPr>
              <w:t>客服电话：</w:t>
            </w:r>
            <w:r w:rsidRPr="00692866">
              <w:rPr>
                <w:szCs w:val="21"/>
              </w:rPr>
              <w:t>95562</w:t>
            </w:r>
          </w:p>
          <w:p w14:paraId="15EA72AF" w14:textId="77777777" w:rsidR="007C5AA6" w:rsidRPr="00692866" w:rsidRDefault="007C5AA6" w:rsidP="007C5AA6">
            <w:pPr>
              <w:rPr>
                <w:szCs w:val="21"/>
              </w:rPr>
            </w:pPr>
            <w:r w:rsidRPr="00692866">
              <w:rPr>
                <w:rFonts w:hint="eastAsia"/>
                <w:szCs w:val="21"/>
              </w:rPr>
              <w:t>网址：</w:t>
            </w:r>
            <w:r w:rsidRPr="00692866">
              <w:rPr>
                <w:szCs w:val="21"/>
              </w:rPr>
              <w:t>www.xyzq.com.cn</w:t>
            </w:r>
          </w:p>
        </w:tc>
      </w:tr>
      <w:tr w:rsidR="00692866" w:rsidRPr="00692866" w14:paraId="34A571C4" w14:textId="77777777" w:rsidTr="00E66A27">
        <w:trPr>
          <w:trHeight w:hRule="exact" w:val="2270"/>
        </w:trPr>
        <w:tc>
          <w:tcPr>
            <w:tcW w:w="845" w:type="dxa"/>
            <w:vAlign w:val="center"/>
          </w:tcPr>
          <w:p w14:paraId="19285931" w14:textId="77777777" w:rsidR="007C5AA6" w:rsidRPr="00692866" w:rsidRDefault="007C5AA6" w:rsidP="007C5AA6">
            <w:pPr>
              <w:numPr>
                <w:ilvl w:val="0"/>
                <w:numId w:val="10"/>
              </w:numPr>
              <w:ind w:left="0" w:firstLine="0"/>
              <w:jc w:val="center"/>
              <w:rPr>
                <w:szCs w:val="21"/>
              </w:rPr>
            </w:pPr>
          </w:p>
        </w:tc>
        <w:tc>
          <w:tcPr>
            <w:tcW w:w="1559" w:type="dxa"/>
            <w:vAlign w:val="center"/>
          </w:tcPr>
          <w:p w14:paraId="3BF259D5"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万联证券股份有限公司</w:t>
            </w:r>
          </w:p>
        </w:tc>
        <w:tc>
          <w:tcPr>
            <w:tcW w:w="6379" w:type="dxa"/>
            <w:vAlign w:val="center"/>
          </w:tcPr>
          <w:p w14:paraId="5B6D2096" w14:textId="77777777" w:rsidR="007C5AA6" w:rsidRPr="00692866" w:rsidRDefault="007C5AA6" w:rsidP="007C5AA6">
            <w:pPr>
              <w:rPr>
                <w:kern w:val="0"/>
                <w:szCs w:val="21"/>
              </w:rPr>
            </w:pPr>
            <w:r w:rsidRPr="00692866">
              <w:rPr>
                <w:rFonts w:hint="eastAsia"/>
                <w:szCs w:val="21"/>
              </w:rPr>
              <w:t>注册地址：广东省</w:t>
            </w:r>
            <w:r w:rsidRPr="00692866">
              <w:rPr>
                <w:rFonts w:hint="eastAsia"/>
                <w:kern w:val="0"/>
                <w:szCs w:val="21"/>
              </w:rPr>
              <w:t>广州市天河区珠江东路</w:t>
            </w:r>
            <w:r w:rsidRPr="00692866">
              <w:rPr>
                <w:kern w:val="0"/>
                <w:szCs w:val="21"/>
              </w:rPr>
              <w:t>11</w:t>
            </w:r>
            <w:r w:rsidRPr="00692866">
              <w:rPr>
                <w:rFonts w:hint="eastAsia"/>
                <w:kern w:val="0"/>
                <w:szCs w:val="21"/>
              </w:rPr>
              <w:t>号高德置地广场</w:t>
            </w:r>
            <w:r w:rsidRPr="00692866">
              <w:rPr>
                <w:kern w:val="0"/>
                <w:szCs w:val="21"/>
              </w:rPr>
              <w:t>F</w:t>
            </w:r>
            <w:r w:rsidRPr="00692866">
              <w:rPr>
                <w:rFonts w:hint="eastAsia"/>
                <w:kern w:val="0"/>
                <w:szCs w:val="21"/>
              </w:rPr>
              <w:t>栋</w:t>
            </w:r>
            <w:r w:rsidRPr="00692866">
              <w:rPr>
                <w:kern w:val="0"/>
                <w:szCs w:val="21"/>
              </w:rPr>
              <w:t>18</w:t>
            </w:r>
            <w:r w:rsidRPr="00692866">
              <w:rPr>
                <w:rFonts w:hint="eastAsia"/>
                <w:kern w:val="0"/>
                <w:szCs w:val="21"/>
              </w:rPr>
              <w:t>、</w:t>
            </w:r>
            <w:r w:rsidRPr="00692866">
              <w:rPr>
                <w:kern w:val="0"/>
                <w:szCs w:val="21"/>
              </w:rPr>
              <w:t>19</w:t>
            </w:r>
            <w:r w:rsidRPr="00692866">
              <w:rPr>
                <w:rFonts w:hint="eastAsia"/>
                <w:kern w:val="0"/>
                <w:szCs w:val="21"/>
              </w:rPr>
              <w:t>层</w:t>
            </w:r>
          </w:p>
          <w:p w14:paraId="0487FD07" w14:textId="77777777" w:rsidR="007C5AA6" w:rsidRPr="00692866" w:rsidRDefault="007C5AA6" w:rsidP="007C5AA6">
            <w:pPr>
              <w:rPr>
                <w:szCs w:val="21"/>
              </w:rPr>
            </w:pPr>
            <w:r w:rsidRPr="00692866">
              <w:rPr>
                <w:rFonts w:hint="eastAsia"/>
                <w:kern w:val="0"/>
                <w:szCs w:val="21"/>
              </w:rPr>
              <w:t>办公地址：</w:t>
            </w:r>
            <w:r w:rsidRPr="00692866">
              <w:rPr>
                <w:rFonts w:hint="eastAsia"/>
                <w:szCs w:val="21"/>
              </w:rPr>
              <w:t>广东省广州市天河区珠江东路</w:t>
            </w:r>
            <w:r w:rsidRPr="00692866">
              <w:rPr>
                <w:szCs w:val="21"/>
              </w:rPr>
              <w:t>13</w:t>
            </w:r>
            <w:r w:rsidRPr="00692866">
              <w:rPr>
                <w:rFonts w:hint="eastAsia"/>
                <w:szCs w:val="21"/>
              </w:rPr>
              <w:t>号高德置地广场</w:t>
            </w:r>
            <w:r w:rsidRPr="00692866">
              <w:rPr>
                <w:szCs w:val="21"/>
              </w:rPr>
              <w:t>E</w:t>
            </w:r>
            <w:r w:rsidRPr="00692866">
              <w:rPr>
                <w:rFonts w:hint="eastAsia"/>
                <w:szCs w:val="21"/>
              </w:rPr>
              <w:t>座</w:t>
            </w:r>
            <w:r w:rsidRPr="00692866">
              <w:rPr>
                <w:szCs w:val="21"/>
              </w:rPr>
              <w:t>12</w:t>
            </w:r>
            <w:r w:rsidRPr="00692866">
              <w:rPr>
                <w:rFonts w:hint="eastAsia"/>
                <w:szCs w:val="21"/>
              </w:rPr>
              <w:t>层</w:t>
            </w:r>
          </w:p>
          <w:p w14:paraId="7002A38C" w14:textId="77777777" w:rsidR="007C5AA6" w:rsidRPr="00692866" w:rsidRDefault="007C5AA6" w:rsidP="007C5AA6">
            <w:pPr>
              <w:rPr>
                <w:szCs w:val="21"/>
              </w:rPr>
            </w:pPr>
            <w:r w:rsidRPr="00692866">
              <w:rPr>
                <w:rFonts w:hint="eastAsia"/>
                <w:szCs w:val="21"/>
              </w:rPr>
              <w:t>法定代表人：罗钦城</w:t>
            </w:r>
          </w:p>
          <w:p w14:paraId="30491FEE" w14:textId="77777777" w:rsidR="007C5AA6" w:rsidRPr="00692866" w:rsidRDefault="007C5AA6" w:rsidP="007C5AA6">
            <w:pPr>
              <w:rPr>
                <w:szCs w:val="21"/>
              </w:rPr>
            </w:pPr>
            <w:r w:rsidRPr="00692866">
              <w:rPr>
                <w:rFonts w:hint="eastAsia"/>
                <w:szCs w:val="21"/>
              </w:rPr>
              <w:t>客服电话：</w:t>
            </w:r>
            <w:r w:rsidRPr="00692866">
              <w:rPr>
                <w:szCs w:val="21"/>
              </w:rPr>
              <w:t>95322</w:t>
            </w:r>
          </w:p>
          <w:p w14:paraId="005AC0DC" w14:textId="1A82C1CB" w:rsidR="007C5AA6" w:rsidRPr="00692866" w:rsidRDefault="007C5AA6" w:rsidP="007C5AA6">
            <w:pPr>
              <w:rPr>
                <w:szCs w:val="21"/>
              </w:rPr>
            </w:pPr>
            <w:r w:rsidRPr="00692866">
              <w:rPr>
                <w:rFonts w:hint="eastAsia"/>
                <w:szCs w:val="21"/>
              </w:rPr>
              <w:t>网址：</w:t>
            </w:r>
            <w:hyperlink r:id="rId25" w:history="1">
              <w:r w:rsidRPr="00692866">
                <w:rPr>
                  <w:kern w:val="0"/>
                  <w:szCs w:val="21"/>
                </w:rPr>
                <w:t>www.wlzq.cn</w:t>
              </w:r>
            </w:hyperlink>
          </w:p>
        </w:tc>
      </w:tr>
      <w:tr w:rsidR="00692866" w:rsidRPr="00692866" w14:paraId="1BA7F330" w14:textId="77777777" w:rsidTr="00E66A27">
        <w:trPr>
          <w:trHeight w:hRule="exact" w:val="1701"/>
        </w:trPr>
        <w:tc>
          <w:tcPr>
            <w:tcW w:w="845" w:type="dxa"/>
            <w:vAlign w:val="center"/>
          </w:tcPr>
          <w:p w14:paraId="4A0A4EBC" w14:textId="77777777" w:rsidR="007C5AA6" w:rsidRPr="00692866" w:rsidRDefault="007C5AA6" w:rsidP="007C5AA6">
            <w:pPr>
              <w:numPr>
                <w:ilvl w:val="0"/>
                <w:numId w:val="10"/>
              </w:numPr>
              <w:ind w:left="0" w:firstLine="0"/>
              <w:jc w:val="center"/>
              <w:rPr>
                <w:szCs w:val="21"/>
              </w:rPr>
            </w:pPr>
          </w:p>
        </w:tc>
        <w:tc>
          <w:tcPr>
            <w:tcW w:w="1559" w:type="dxa"/>
            <w:vAlign w:val="center"/>
          </w:tcPr>
          <w:p w14:paraId="087B650E"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东吴证券股份有限公司</w:t>
            </w:r>
          </w:p>
        </w:tc>
        <w:tc>
          <w:tcPr>
            <w:tcW w:w="6379" w:type="dxa"/>
            <w:vAlign w:val="center"/>
          </w:tcPr>
          <w:p w14:paraId="00E08D00" w14:textId="77777777" w:rsidR="007C5AA6" w:rsidRPr="00692866" w:rsidRDefault="007C5AA6" w:rsidP="007C5AA6">
            <w:pPr>
              <w:rPr>
                <w:szCs w:val="21"/>
              </w:rPr>
            </w:pPr>
            <w:r w:rsidRPr="00692866">
              <w:rPr>
                <w:rFonts w:hint="eastAsia"/>
                <w:szCs w:val="21"/>
              </w:rPr>
              <w:t>注册地址：苏州工业园区星阳街</w:t>
            </w:r>
            <w:r w:rsidRPr="00692866">
              <w:rPr>
                <w:szCs w:val="21"/>
              </w:rPr>
              <w:t>5</w:t>
            </w:r>
            <w:r w:rsidRPr="00692866">
              <w:rPr>
                <w:rFonts w:hint="eastAsia"/>
                <w:szCs w:val="21"/>
              </w:rPr>
              <w:t>号</w:t>
            </w:r>
          </w:p>
          <w:p w14:paraId="418DF458" w14:textId="77777777" w:rsidR="007C5AA6" w:rsidRPr="00692866" w:rsidRDefault="007C5AA6" w:rsidP="007C5AA6">
            <w:pPr>
              <w:rPr>
                <w:szCs w:val="21"/>
              </w:rPr>
            </w:pPr>
            <w:r w:rsidRPr="00692866">
              <w:rPr>
                <w:rFonts w:hint="eastAsia"/>
                <w:szCs w:val="21"/>
              </w:rPr>
              <w:t>办公地址：苏州工业园区星阳街</w:t>
            </w:r>
            <w:r w:rsidRPr="00692866">
              <w:rPr>
                <w:szCs w:val="21"/>
              </w:rPr>
              <w:t>5</w:t>
            </w:r>
            <w:r w:rsidRPr="00692866">
              <w:rPr>
                <w:rFonts w:hint="eastAsia"/>
                <w:szCs w:val="21"/>
              </w:rPr>
              <w:t>号</w:t>
            </w:r>
          </w:p>
          <w:p w14:paraId="7DE3A869" w14:textId="77777777" w:rsidR="007C5AA6" w:rsidRPr="00692866" w:rsidRDefault="007C5AA6" w:rsidP="007C5AA6">
            <w:pPr>
              <w:rPr>
                <w:szCs w:val="21"/>
              </w:rPr>
            </w:pPr>
            <w:r w:rsidRPr="00692866">
              <w:rPr>
                <w:rFonts w:hint="eastAsia"/>
                <w:szCs w:val="21"/>
              </w:rPr>
              <w:t>法定代表人：范力</w:t>
            </w:r>
          </w:p>
          <w:p w14:paraId="21C0C4A6" w14:textId="77777777" w:rsidR="007C5AA6" w:rsidRPr="00692866" w:rsidRDefault="007C5AA6" w:rsidP="007C5AA6">
            <w:pPr>
              <w:rPr>
                <w:szCs w:val="21"/>
              </w:rPr>
            </w:pPr>
            <w:r w:rsidRPr="00692866">
              <w:rPr>
                <w:rFonts w:hint="eastAsia"/>
                <w:szCs w:val="21"/>
              </w:rPr>
              <w:t>客服电话：</w:t>
            </w:r>
            <w:r w:rsidRPr="00692866">
              <w:rPr>
                <w:szCs w:val="21"/>
              </w:rPr>
              <w:t>95330</w:t>
            </w:r>
          </w:p>
          <w:p w14:paraId="7B44DB8F" w14:textId="77777777" w:rsidR="007C5AA6" w:rsidRPr="00692866" w:rsidRDefault="007C5AA6" w:rsidP="007C5AA6">
            <w:pPr>
              <w:rPr>
                <w:szCs w:val="21"/>
              </w:rPr>
            </w:pPr>
            <w:r w:rsidRPr="00692866">
              <w:rPr>
                <w:rFonts w:hint="eastAsia"/>
                <w:szCs w:val="21"/>
              </w:rPr>
              <w:t>网址：</w:t>
            </w:r>
            <w:r w:rsidRPr="00692866">
              <w:rPr>
                <w:szCs w:val="21"/>
              </w:rPr>
              <w:t>www.dwzq.com.cn</w:t>
            </w:r>
          </w:p>
        </w:tc>
      </w:tr>
      <w:tr w:rsidR="00692866" w:rsidRPr="00692866" w14:paraId="4055B00E" w14:textId="77777777" w:rsidTr="00E66A27">
        <w:trPr>
          <w:trHeight w:hRule="exact" w:val="1701"/>
        </w:trPr>
        <w:tc>
          <w:tcPr>
            <w:tcW w:w="845" w:type="dxa"/>
            <w:vAlign w:val="center"/>
          </w:tcPr>
          <w:p w14:paraId="15294431" w14:textId="77777777" w:rsidR="007C5AA6" w:rsidRPr="00692866" w:rsidRDefault="007C5AA6" w:rsidP="007C5AA6">
            <w:pPr>
              <w:numPr>
                <w:ilvl w:val="0"/>
                <w:numId w:val="10"/>
              </w:numPr>
              <w:ind w:left="0" w:firstLine="0"/>
              <w:jc w:val="center"/>
              <w:rPr>
                <w:szCs w:val="21"/>
              </w:rPr>
            </w:pPr>
          </w:p>
        </w:tc>
        <w:tc>
          <w:tcPr>
            <w:tcW w:w="1559" w:type="dxa"/>
            <w:vAlign w:val="center"/>
          </w:tcPr>
          <w:p w14:paraId="6B29D7C7"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东方证券股份有限公司</w:t>
            </w:r>
          </w:p>
        </w:tc>
        <w:tc>
          <w:tcPr>
            <w:tcW w:w="6379" w:type="dxa"/>
            <w:vAlign w:val="center"/>
          </w:tcPr>
          <w:p w14:paraId="3F47CE2D" w14:textId="77777777" w:rsidR="007C5AA6" w:rsidRPr="00692866" w:rsidRDefault="007C5AA6" w:rsidP="007C5AA6">
            <w:pPr>
              <w:rPr>
                <w:szCs w:val="21"/>
              </w:rPr>
            </w:pPr>
            <w:r w:rsidRPr="00692866">
              <w:rPr>
                <w:rFonts w:hint="eastAsia"/>
                <w:szCs w:val="21"/>
              </w:rPr>
              <w:t>注册地址：上海市中山南路</w:t>
            </w:r>
            <w:r w:rsidRPr="00692866">
              <w:rPr>
                <w:szCs w:val="21"/>
              </w:rPr>
              <w:t>318</w:t>
            </w:r>
            <w:r w:rsidRPr="00692866">
              <w:rPr>
                <w:rFonts w:hint="eastAsia"/>
                <w:szCs w:val="21"/>
              </w:rPr>
              <w:t>号</w:t>
            </w:r>
            <w:r w:rsidRPr="00692866">
              <w:rPr>
                <w:szCs w:val="21"/>
              </w:rPr>
              <w:t>2</w:t>
            </w:r>
            <w:r w:rsidRPr="00692866">
              <w:rPr>
                <w:rFonts w:hint="eastAsia"/>
                <w:szCs w:val="21"/>
              </w:rPr>
              <w:t>号楼</w:t>
            </w:r>
            <w:r w:rsidRPr="00692866">
              <w:rPr>
                <w:szCs w:val="21"/>
              </w:rPr>
              <w:t>22</w:t>
            </w:r>
            <w:r w:rsidRPr="00692866">
              <w:rPr>
                <w:rFonts w:hint="eastAsia"/>
                <w:szCs w:val="21"/>
              </w:rPr>
              <w:t>层</w:t>
            </w:r>
            <w:r w:rsidRPr="00692866">
              <w:rPr>
                <w:szCs w:val="21"/>
              </w:rPr>
              <w:t>-29</w:t>
            </w:r>
            <w:r w:rsidRPr="00692866">
              <w:rPr>
                <w:rFonts w:hint="eastAsia"/>
                <w:szCs w:val="21"/>
              </w:rPr>
              <w:t>层</w:t>
            </w:r>
          </w:p>
          <w:p w14:paraId="40BD68F1" w14:textId="77777777" w:rsidR="007C5AA6" w:rsidRPr="00692866" w:rsidRDefault="007C5AA6" w:rsidP="007C5AA6">
            <w:pPr>
              <w:rPr>
                <w:szCs w:val="21"/>
              </w:rPr>
            </w:pPr>
            <w:r w:rsidRPr="00692866">
              <w:rPr>
                <w:rFonts w:hint="eastAsia"/>
                <w:szCs w:val="21"/>
              </w:rPr>
              <w:t>办公地址：上海市中山南路</w:t>
            </w:r>
            <w:r w:rsidRPr="00692866">
              <w:rPr>
                <w:szCs w:val="21"/>
              </w:rPr>
              <w:t>318</w:t>
            </w:r>
            <w:r w:rsidRPr="00692866">
              <w:rPr>
                <w:rFonts w:hint="eastAsia"/>
                <w:szCs w:val="21"/>
              </w:rPr>
              <w:t>号</w:t>
            </w:r>
            <w:r w:rsidRPr="00692866">
              <w:rPr>
                <w:szCs w:val="21"/>
              </w:rPr>
              <w:t>2</w:t>
            </w:r>
            <w:r w:rsidRPr="00692866">
              <w:rPr>
                <w:rFonts w:hint="eastAsia"/>
                <w:szCs w:val="21"/>
              </w:rPr>
              <w:t>号楼</w:t>
            </w:r>
            <w:r w:rsidRPr="00692866">
              <w:rPr>
                <w:szCs w:val="21"/>
              </w:rPr>
              <w:t>22</w:t>
            </w:r>
            <w:r w:rsidRPr="00692866">
              <w:rPr>
                <w:rFonts w:hint="eastAsia"/>
                <w:szCs w:val="21"/>
              </w:rPr>
              <w:t>层</w:t>
            </w:r>
            <w:r w:rsidRPr="00692866">
              <w:rPr>
                <w:szCs w:val="21"/>
              </w:rPr>
              <w:t>-29</w:t>
            </w:r>
            <w:r w:rsidRPr="00692866">
              <w:rPr>
                <w:rFonts w:hint="eastAsia"/>
                <w:szCs w:val="21"/>
              </w:rPr>
              <w:t>层</w:t>
            </w:r>
          </w:p>
          <w:p w14:paraId="3D6FC22A" w14:textId="77777777" w:rsidR="007C5AA6" w:rsidRPr="00692866" w:rsidRDefault="007C5AA6" w:rsidP="007C5AA6">
            <w:pPr>
              <w:rPr>
                <w:szCs w:val="21"/>
              </w:rPr>
            </w:pPr>
            <w:r w:rsidRPr="00692866">
              <w:rPr>
                <w:rFonts w:hint="eastAsia"/>
                <w:szCs w:val="21"/>
              </w:rPr>
              <w:t>法定代表人：潘鑫军</w:t>
            </w:r>
          </w:p>
          <w:p w14:paraId="03788C38" w14:textId="77777777" w:rsidR="007C5AA6" w:rsidRPr="00692866" w:rsidRDefault="007C5AA6" w:rsidP="007C5AA6">
            <w:pPr>
              <w:rPr>
                <w:szCs w:val="21"/>
              </w:rPr>
            </w:pPr>
            <w:r w:rsidRPr="00692866">
              <w:rPr>
                <w:rFonts w:hint="eastAsia"/>
                <w:szCs w:val="21"/>
              </w:rPr>
              <w:t>客服电话：</w:t>
            </w:r>
            <w:r w:rsidRPr="00692866">
              <w:rPr>
                <w:szCs w:val="21"/>
              </w:rPr>
              <w:t>95503</w:t>
            </w:r>
          </w:p>
          <w:p w14:paraId="42A7F458" w14:textId="77777777" w:rsidR="007C5AA6" w:rsidRPr="00692866" w:rsidRDefault="007C5AA6" w:rsidP="007C5AA6">
            <w:pPr>
              <w:rPr>
                <w:szCs w:val="21"/>
              </w:rPr>
            </w:pPr>
            <w:r w:rsidRPr="00692866">
              <w:rPr>
                <w:rFonts w:hint="eastAsia"/>
                <w:szCs w:val="21"/>
              </w:rPr>
              <w:t>网址：</w:t>
            </w:r>
            <w:r w:rsidRPr="00692866">
              <w:rPr>
                <w:szCs w:val="21"/>
              </w:rPr>
              <w:t>www.dfzq.com.cn</w:t>
            </w:r>
          </w:p>
        </w:tc>
      </w:tr>
      <w:tr w:rsidR="00692866" w:rsidRPr="00692866" w14:paraId="076DA98C" w14:textId="77777777" w:rsidTr="00E66A27">
        <w:trPr>
          <w:trHeight w:hRule="exact" w:val="2298"/>
        </w:trPr>
        <w:tc>
          <w:tcPr>
            <w:tcW w:w="845" w:type="dxa"/>
            <w:vAlign w:val="center"/>
          </w:tcPr>
          <w:p w14:paraId="324FEBFE" w14:textId="77777777" w:rsidR="007C5AA6" w:rsidRPr="00692866" w:rsidRDefault="007C5AA6" w:rsidP="007C5AA6">
            <w:pPr>
              <w:numPr>
                <w:ilvl w:val="0"/>
                <w:numId w:val="10"/>
              </w:numPr>
              <w:ind w:left="0" w:firstLine="0"/>
              <w:jc w:val="center"/>
              <w:rPr>
                <w:szCs w:val="21"/>
              </w:rPr>
            </w:pPr>
          </w:p>
        </w:tc>
        <w:tc>
          <w:tcPr>
            <w:tcW w:w="1559" w:type="dxa"/>
            <w:vAlign w:val="center"/>
          </w:tcPr>
          <w:p w14:paraId="3F1D401F"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国盛证券有限责任公司</w:t>
            </w:r>
          </w:p>
        </w:tc>
        <w:tc>
          <w:tcPr>
            <w:tcW w:w="6379" w:type="dxa"/>
            <w:vAlign w:val="center"/>
          </w:tcPr>
          <w:p w14:paraId="6031BEB9" w14:textId="77777777" w:rsidR="007C5AA6" w:rsidRPr="00692866" w:rsidRDefault="007C5AA6" w:rsidP="007C5AA6">
            <w:pPr>
              <w:rPr>
                <w:szCs w:val="21"/>
              </w:rPr>
            </w:pPr>
            <w:r w:rsidRPr="00692866">
              <w:rPr>
                <w:rFonts w:hint="eastAsia"/>
                <w:szCs w:val="21"/>
              </w:rPr>
              <w:t>注册地址：江西省南昌市红谷滩新区凤凰中大道</w:t>
            </w:r>
            <w:r w:rsidRPr="00692866">
              <w:rPr>
                <w:szCs w:val="21"/>
              </w:rPr>
              <w:t>1115</w:t>
            </w:r>
            <w:r w:rsidRPr="00692866">
              <w:rPr>
                <w:rFonts w:hint="eastAsia"/>
                <w:szCs w:val="21"/>
              </w:rPr>
              <w:t>号北京银行南昌分行营业大楼</w:t>
            </w:r>
          </w:p>
          <w:p w14:paraId="6F6EBAC3" w14:textId="77777777" w:rsidR="007C5AA6" w:rsidRPr="00692866" w:rsidRDefault="007C5AA6" w:rsidP="007C5AA6">
            <w:pPr>
              <w:rPr>
                <w:szCs w:val="21"/>
              </w:rPr>
            </w:pPr>
            <w:r w:rsidRPr="00692866">
              <w:rPr>
                <w:rFonts w:hint="eastAsia"/>
                <w:szCs w:val="21"/>
              </w:rPr>
              <w:t>办公地址：江西省南昌市红谷滩新区凤凰中大道</w:t>
            </w:r>
            <w:r w:rsidRPr="00692866">
              <w:rPr>
                <w:szCs w:val="21"/>
              </w:rPr>
              <w:t>1115</w:t>
            </w:r>
            <w:r w:rsidRPr="00692866">
              <w:rPr>
                <w:rFonts w:hint="eastAsia"/>
                <w:szCs w:val="21"/>
              </w:rPr>
              <w:t>号北京银行南昌分行营业大楼</w:t>
            </w:r>
          </w:p>
          <w:p w14:paraId="05FFB8D7" w14:textId="77777777" w:rsidR="007C5AA6" w:rsidRPr="00692866" w:rsidRDefault="007C5AA6" w:rsidP="007C5AA6">
            <w:pPr>
              <w:rPr>
                <w:szCs w:val="21"/>
              </w:rPr>
            </w:pPr>
            <w:r w:rsidRPr="00692866">
              <w:rPr>
                <w:rFonts w:hint="eastAsia"/>
                <w:szCs w:val="21"/>
              </w:rPr>
              <w:t>法定代表人：徐丽峰</w:t>
            </w:r>
          </w:p>
          <w:p w14:paraId="3E62B618" w14:textId="77777777" w:rsidR="007C5AA6" w:rsidRPr="00692866" w:rsidRDefault="007C5AA6" w:rsidP="007C5AA6">
            <w:pPr>
              <w:rPr>
                <w:szCs w:val="21"/>
              </w:rPr>
            </w:pPr>
            <w:r w:rsidRPr="00692866">
              <w:rPr>
                <w:rFonts w:hint="eastAsia"/>
                <w:szCs w:val="21"/>
              </w:rPr>
              <w:t>客服电话：</w:t>
            </w:r>
            <w:r w:rsidRPr="00692866">
              <w:rPr>
                <w:szCs w:val="21"/>
              </w:rPr>
              <w:t>4008-222-111</w:t>
            </w:r>
          </w:p>
          <w:p w14:paraId="6BF09414" w14:textId="77777777" w:rsidR="007C5AA6" w:rsidRPr="00692866" w:rsidRDefault="007C5AA6" w:rsidP="007C5AA6">
            <w:pPr>
              <w:rPr>
                <w:szCs w:val="21"/>
              </w:rPr>
            </w:pPr>
            <w:r w:rsidRPr="00692866">
              <w:rPr>
                <w:rFonts w:hint="eastAsia"/>
                <w:szCs w:val="21"/>
              </w:rPr>
              <w:t>网址：</w:t>
            </w:r>
            <w:r w:rsidRPr="00692866">
              <w:rPr>
                <w:szCs w:val="21"/>
              </w:rPr>
              <w:t>www.gszq.com</w:t>
            </w:r>
          </w:p>
        </w:tc>
      </w:tr>
      <w:tr w:rsidR="00692866" w:rsidRPr="00692866" w14:paraId="17D1AA2D" w14:textId="77777777" w:rsidTr="00E66A27">
        <w:trPr>
          <w:trHeight w:hRule="exact" w:val="1572"/>
        </w:trPr>
        <w:tc>
          <w:tcPr>
            <w:tcW w:w="845" w:type="dxa"/>
            <w:vAlign w:val="center"/>
          </w:tcPr>
          <w:p w14:paraId="150E1117" w14:textId="77777777" w:rsidR="007C5AA6" w:rsidRPr="00692866" w:rsidRDefault="007C5AA6" w:rsidP="007C5AA6">
            <w:pPr>
              <w:numPr>
                <w:ilvl w:val="0"/>
                <w:numId w:val="10"/>
              </w:numPr>
              <w:ind w:left="0" w:firstLine="0"/>
              <w:jc w:val="center"/>
              <w:rPr>
                <w:szCs w:val="21"/>
              </w:rPr>
            </w:pPr>
          </w:p>
        </w:tc>
        <w:tc>
          <w:tcPr>
            <w:tcW w:w="1559" w:type="dxa"/>
            <w:vAlign w:val="center"/>
          </w:tcPr>
          <w:p w14:paraId="57B25FCB"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光大证券股份有限公司</w:t>
            </w:r>
          </w:p>
        </w:tc>
        <w:tc>
          <w:tcPr>
            <w:tcW w:w="6379" w:type="dxa"/>
            <w:vAlign w:val="center"/>
          </w:tcPr>
          <w:p w14:paraId="7111D0AD" w14:textId="77777777" w:rsidR="007C5AA6" w:rsidRPr="00692866" w:rsidRDefault="007C5AA6" w:rsidP="007C5AA6">
            <w:pPr>
              <w:rPr>
                <w:szCs w:val="21"/>
              </w:rPr>
            </w:pPr>
            <w:r w:rsidRPr="00692866">
              <w:rPr>
                <w:rFonts w:hint="eastAsia"/>
                <w:szCs w:val="21"/>
              </w:rPr>
              <w:t>注册地址：上海市静安区新闸路</w:t>
            </w:r>
            <w:r w:rsidRPr="00692866">
              <w:rPr>
                <w:szCs w:val="21"/>
              </w:rPr>
              <w:t>1508</w:t>
            </w:r>
            <w:r w:rsidRPr="00692866">
              <w:rPr>
                <w:rFonts w:hint="eastAsia"/>
                <w:szCs w:val="21"/>
              </w:rPr>
              <w:t>号</w:t>
            </w:r>
          </w:p>
          <w:p w14:paraId="537F6632" w14:textId="77777777" w:rsidR="007C5AA6" w:rsidRPr="00692866" w:rsidRDefault="007C5AA6" w:rsidP="007C5AA6">
            <w:pPr>
              <w:rPr>
                <w:szCs w:val="21"/>
              </w:rPr>
            </w:pPr>
            <w:r w:rsidRPr="00692866">
              <w:rPr>
                <w:rFonts w:hint="eastAsia"/>
                <w:szCs w:val="21"/>
              </w:rPr>
              <w:t>办公地址：上海市静安区新闸路</w:t>
            </w:r>
            <w:r w:rsidRPr="00692866">
              <w:rPr>
                <w:szCs w:val="21"/>
              </w:rPr>
              <w:t>1508</w:t>
            </w:r>
            <w:r w:rsidRPr="00692866">
              <w:rPr>
                <w:rFonts w:hint="eastAsia"/>
                <w:szCs w:val="21"/>
              </w:rPr>
              <w:t>号</w:t>
            </w:r>
          </w:p>
          <w:p w14:paraId="598074FD" w14:textId="77777777" w:rsidR="007C5AA6" w:rsidRPr="00692866" w:rsidRDefault="007C5AA6" w:rsidP="007C5AA6">
            <w:pPr>
              <w:rPr>
                <w:szCs w:val="21"/>
              </w:rPr>
            </w:pPr>
            <w:r w:rsidRPr="00692866">
              <w:rPr>
                <w:rFonts w:hint="eastAsia"/>
                <w:szCs w:val="21"/>
              </w:rPr>
              <w:t>法定代表人：周健男</w:t>
            </w:r>
          </w:p>
          <w:p w14:paraId="3014EC2C" w14:textId="77777777" w:rsidR="007C5AA6" w:rsidRPr="00692866" w:rsidRDefault="007C5AA6" w:rsidP="007C5AA6">
            <w:pPr>
              <w:rPr>
                <w:szCs w:val="21"/>
              </w:rPr>
            </w:pPr>
            <w:r w:rsidRPr="00692866">
              <w:rPr>
                <w:rFonts w:hint="eastAsia"/>
                <w:szCs w:val="21"/>
              </w:rPr>
              <w:t>客服电话：</w:t>
            </w:r>
            <w:r w:rsidRPr="00692866">
              <w:rPr>
                <w:szCs w:val="21"/>
              </w:rPr>
              <w:t>95525</w:t>
            </w:r>
          </w:p>
          <w:p w14:paraId="2DB51ACB" w14:textId="77777777" w:rsidR="007C5AA6" w:rsidRPr="00692866" w:rsidRDefault="007C5AA6" w:rsidP="007C5AA6">
            <w:pPr>
              <w:rPr>
                <w:szCs w:val="21"/>
              </w:rPr>
            </w:pPr>
            <w:r w:rsidRPr="00692866">
              <w:rPr>
                <w:rFonts w:hint="eastAsia"/>
                <w:szCs w:val="21"/>
              </w:rPr>
              <w:t>网址：</w:t>
            </w:r>
            <w:r w:rsidRPr="00692866">
              <w:rPr>
                <w:szCs w:val="21"/>
              </w:rPr>
              <w:t>www.ebscn.com</w:t>
            </w:r>
          </w:p>
        </w:tc>
      </w:tr>
      <w:tr w:rsidR="00692866" w:rsidRPr="00692866" w14:paraId="50071BF3" w14:textId="77777777" w:rsidTr="00E66A27">
        <w:trPr>
          <w:trHeight w:hRule="exact" w:val="1561"/>
        </w:trPr>
        <w:tc>
          <w:tcPr>
            <w:tcW w:w="845" w:type="dxa"/>
            <w:vAlign w:val="center"/>
          </w:tcPr>
          <w:p w14:paraId="617A3E50" w14:textId="77777777" w:rsidR="007C5AA6" w:rsidRPr="00692866" w:rsidRDefault="007C5AA6" w:rsidP="007C5AA6">
            <w:pPr>
              <w:numPr>
                <w:ilvl w:val="0"/>
                <w:numId w:val="10"/>
              </w:numPr>
              <w:ind w:left="0" w:firstLine="0"/>
              <w:jc w:val="center"/>
              <w:rPr>
                <w:szCs w:val="21"/>
              </w:rPr>
            </w:pPr>
          </w:p>
        </w:tc>
        <w:tc>
          <w:tcPr>
            <w:tcW w:w="1559" w:type="dxa"/>
            <w:vAlign w:val="center"/>
          </w:tcPr>
          <w:p w14:paraId="29B56538"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广发证券股份有限公司</w:t>
            </w:r>
          </w:p>
        </w:tc>
        <w:tc>
          <w:tcPr>
            <w:tcW w:w="6379" w:type="dxa"/>
            <w:vAlign w:val="center"/>
          </w:tcPr>
          <w:p w14:paraId="2EF8ED3C" w14:textId="77777777" w:rsidR="007C5AA6" w:rsidRPr="00692866" w:rsidRDefault="007C5AA6" w:rsidP="007C5AA6">
            <w:pPr>
              <w:rPr>
                <w:szCs w:val="21"/>
              </w:rPr>
            </w:pPr>
            <w:r w:rsidRPr="00692866">
              <w:rPr>
                <w:rFonts w:hint="eastAsia"/>
                <w:szCs w:val="21"/>
              </w:rPr>
              <w:t>注册地址：广州市黄埔区中新广州知识城腾飞一街</w:t>
            </w:r>
            <w:r w:rsidRPr="00692866">
              <w:rPr>
                <w:szCs w:val="21"/>
              </w:rPr>
              <w:t>2</w:t>
            </w:r>
            <w:r w:rsidRPr="00692866">
              <w:rPr>
                <w:rFonts w:hint="eastAsia"/>
                <w:szCs w:val="21"/>
              </w:rPr>
              <w:t>号</w:t>
            </w:r>
            <w:r w:rsidRPr="00692866">
              <w:rPr>
                <w:szCs w:val="21"/>
              </w:rPr>
              <w:t>618</w:t>
            </w:r>
            <w:r w:rsidRPr="00692866">
              <w:rPr>
                <w:rFonts w:hint="eastAsia"/>
                <w:szCs w:val="21"/>
              </w:rPr>
              <w:t>室</w:t>
            </w:r>
          </w:p>
          <w:p w14:paraId="1EB1F31C" w14:textId="77777777" w:rsidR="007C5AA6" w:rsidRPr="00692866" w:rsidRDefault="007C5AA6" w:rsidP="007C5AA6">
            <w:pPr>
              <w:rPr>
                <w:szCs w:val="21"/>
              </w:rPr>
            </w:pPr>
            <w:r w:rsidRPr="00692866">
              <w:rPr>
                <w:rFonts w:hint="eastAsia"/>
                <w:szCs w:val="21"/>
              </w:rPr>
              <w:t>办公地址：广州市天河区马场路</w:t>
            </w:r>
            <w:r w:rsidRPr="00692866">
              <w:rPr>
                <w:szCs w:val="21"/>
              </w:rPr>
              <w:t>26</w:t>
            </w:r>
            <w:r w:rsidRPr="00692866">
              <w:rPr>
                <w:rFonts w:hint="eastAsia"/>
                <w:szCs w:val="21"/>
              </w:rPr>
              <w:t>号广发证券大厦</w:t>
            </w:r>
          </w:p>
          <w:p w14:paraId="2BC84A9F" w14:textId="77777777" w:rsidR="007C5AA6" w:rsidRPr="00692866" w:rsidRDefault="007C5AA6" w:rsidP="007C5AA6">
            <w:pPr>
              <w:rPr>
                <w:szCs w:val="21"/>
              </w:rPr>
            </w:pPr>
            <w:r w:rsidRPr="00692866">
              <w:rPr>
                <w:rFonts w:hint="eastAsia"/>
                <w:szCs w:val="21"/>
              </w:rPr>
              <w:t>法定代表人：孙树明</w:t>
            </w:r>
          </w:p>
          <w:p w14:paraId="3DE37A3F" w14:textId="77777777" w:rsidR="007C5AA6" w:rsidRPr="00692866" w:rsidRDefault="007C5AA6" w:rsidP="007C5AA6">
            <w:pPr>
              <w:rPr>
                <w:szCs w:val="21"/>
              </w:rPr>
            </w:pPr>
            <w:r w:rsidRPr="00692866">
              <w:rPr>
                <w:rFonts w:hint="eastAsia"/>
                <w:szCs w:val="21"/>
              </w:rPr>
              <w:t>客服电话：</w:t>
            </w:r>
            <w:r w:rsidRPr="00692866">
              <w:rPr>
                <w:szCs w:val="21"/>
              </w:rPr>
              <w:t>95575</w:t>
            </w:r>
          </w:p>
          <w:p w14:paraId="5AD59D79" w14:textId="77777777" w:rsidR="007C5AA6" w:rsidRPr="00692866" w:rsidRDefault="007C5AA6" w:rsidP="007C5AA6">
            <w:pPr>
              <w:rPr>
                <w:szCs w:val="21"/>
              </w:rPr>
            </w:pPr>
            <w:r w:rsidRPr="00692866">
              <w:rPr>
                <w:rFonts w:hint="eastAsia"/>
                <w:szCs w:val="21"/>
              </w:rPr>
              <w:t>网址：</w:t>
            </w:r>
            <w:r w:rsidRPr="00692866">
              <w:rPr>
                <w:szCs w:val="21"/>
              </w:rPr>
              <w:t>www.gf.com.cn</w:t>
            </w:r>
          </w:p>
        </w:tc>
      </w:tr>
      <w:tr w:rsidR="00692866" w:rsidRPr="00692866" w14:paraId="758E483F" w14:textId="77777777" w:rsidTr="00E66A27">
        <w:trPr>
          <w:trHeight w:hRule="exact" w:val="1981"/>
        </w:trPr>
        <w:tc>
          <w:tcPr>
            <w:tcW w:w="845" w:type="dxa"/>
            <w:vAlign w:val="center"/>
          </w:tcPr>
          <w:p w14:paraId="3BC80FD2" w14:textId="77777777" w:rsidR="007C5AA6" w:rsidRPr="00692866" w:rsidRDefault="007C5AA6" w:rsidP="007C5AA6">
            <w:pPr>
              <w:numPr>
                <w:ilvl w:val="0"/>
                <w:numId w:val="10"/>
              </w:numPr>
              <w:ind w:left="0" w:firstLine="0"/>
              <w:jc w:val="center"/>
              <w:rPr>
                <w:szCs w:val="21"/>
              </w:rPr>
            </w:pPr>
          </w:p>
        </w:tc>
        <w:tc>
          <w:tcPr>
            <w:tcW w:w="1559" w:type="dxa"/>
            <w:vAlign w:val="center"/>
          </w:tcPr>
          <w:p w14:paraId="0513BD44"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中信证券股份有限公司</w:t>
            </w:r>
          </w:p>
        </w:tc>
        <w:tc>
          <w:tcPr>
            <w:tcW w:w="6379" w:type="dxa"/>
            <w:vAlign w:val="center"/>
          </w:tcPr>
          <w:p w14:paraId="6150823D" w14:textId="77777777" w:rsidR="007C5AA6" w:rsidRPr="00692866" w:rsidRDefault="007C5AA6" w:rsidP="007C5AA6">
            <w:pPr>
              <w:rPr>
                <w:szCs w:val="21"/>
              </w:rPr>
            </w:pPr>
            <w:r w:rsidRPr="00692866">
              <w:rPr>
                <w:rFonts w:hint="eastAsia"/>
                <w:szCs w:val="21"/>
              </w:rPr>
              <w:t>注册地址：广东省深圳市福田区中心三路</w:t>
            </w:r>
            <w:r w:rsidRPr="00692866">
              <w:rPr>
                <w:szCs w:val="21"/>
              </w:rPr>
              <w:t>8</w:t>
            </w:r>
            <w:r w:rsidRPr="00692866">
              <w:rPr>
                <w:rFonts w:hint="eastAsia"/>
                <w:szCs w:val="21"/>
              </w:rPr>
              <w:t>号卓越时代广场（二期）北座</w:t>
            </w:r>
          </w:p>
          <w:p w14:paraId="68A14243" w14:textId="77777777" w:rsidR="007C5AA6" w:rsidRPr="00692866" w:rsidRDefault="007C5AA6" w:rsidP="007C5AA6">
            <w:pPr>
              <w:rPr>
                <w:szCs w:val="21"/>
              </w:rPr>
            </w:pPr>
            <w:r w:rsidRPr="00692866">
              <w:rPr>
                <w:rFonts w:hint="eastAsia"/>
                <w:szCs w:val="21"/>
              </w:rPr>
              <w:t>办公地址：北京市朝阳区亮马桥路</w:t>
            </w:r>
            <w:r w:rsidRPr="00692866">
              <w:rPr>
                <w:szCs w:val="21"/>
              </w:rPr>
              <w:t>48</w:t>
            </w:r>
            <w:r w:rsidRPr="00692866">
              <w:rPr>
                <w:rFonts w:hint="eastAsia"/>
                <w:szCs w:val="21"/>
              </w:rPr>
              <w:t>号中信证券大厦</w:t>
            </w:r>
          </w:p>
          <w:p w14:paraId="0D77F7F5" w14:textId="77777777" w:rsidR="007C5AA6" w:rsidRPr="00692866" w:rsidRDefault="007C5AA6" w:rsidP="007C5AA6">
            <w:pPr>
              <w:rPr>
                <w:szCs w:val="21"/>
              </w:rPr>
            </w:pPr>
            <w:r w:rsidRPr="00692866">
              <w:rPr>
                <w:rFonts w:hint="eastAsia"/>
                <w:szCs w:val="21"/>
              </w:rPr>
              <w:t>法定代表人：张佑君</w:t>
            </w:r>
          </w:p>
          <w:p w14:paraId="4E702FE5" w14:textId="77777777" w:rsidR="007C5AA6" w:rsidRPr="00692866" w:rsidRDefault="007C5AA6" w:rsidP="007C5AA6">
            <w:pPr>
              <w:rPr>
                <w:szCs w:val="21"/>
              </w:rPr>
            </w:pPr>
            <w:r w:rsidRPr="00692866">
              <w:rPr>
                <w:rFonts w:hint="eastAsia"/>
                <w:szCs w:val="21"/>
              </w:rPr>
              <w:t>客服电话：</w:t>
            </w:r>
            <w:r w:rsidRPr="00692866">
              <w:rPr>
                <w:szCs w:val="21"/>
              </w:rPr>
              <w:t>95548</w:t>
            </w:r>
          </w:p>
          <w:p w14:paraId="40EA3F61" w14:textId="77777777" w:rsidR="007C5AA6" w:rsidRPr="00692866" w:rsidRDefault="007C5AA6" w:rsidP="007C5AA6">
            <w:pPr>
              <w:rPr>
                <w:szCs w:val="21"/>
              </w:rPr>
            </w:pPr>
            <w:r w:rsidRPr="00692866">
              <w:rPr>
                <w:rFonts w:hint="eastAsia"/>
                <w:szCs w:val="21"/>
              </w:rPr>
              <w:t>网址：</w:t>
            </w:r>
            <w:r w:rsidRPr="00692866">
              <w:rPr>
                <w:szCs w:val="21"/>
              </w:rPr>
              <w:t>www.cs.ecitic.com</w:t>
            </w:r>
          </w:p>
        </w:tc>
      </w:tr>
      <w:tr w:rsidR="00692866" w:rsidRPr="00692866" w14:paraId="369AC234" w14:textId="77777777" w:rsidTr="00E66A27">
        <w:trPr>
          <w:trHeight w:hRule="exact" w:val="1695"/>
        </w:trPr>
        <w:tc>
          <w:tcPr>
            <w:tcW w:w="845" w:type="dxa"/>
            <w:vAlign w:val="center"/>
          </w:tcPr>
          <w:p w14:paraId="6E769B2F" w14:textId="77777777" w:rsidR="007C5AA6" w:rsidRPr="00692866" w:rsidRDefault="007C5AA6" w:rsidP="007C5AA6">
            <w:pPr>
              <w:numPr>
                <w:ilvl w:val="0"/>
                <w:numId w:val="10"/>
              </w:numPr>
              <w:ind w:left="0" w:firstLine="0"/>
              <w:jc w:val="center"/>
              <w:rPr>
                <w:szCs w:val="21"/>
              </w:rPr>
            </w:pPr>
          </w:p>
        </w:tc>
        <w:tc>
          <w:tcPr>
            <w:tcW w:w="1559" w:type="dxa"/>
            <w:vAlign w:val="center"/>
          </w:tcPr>
          <w:p w14:paraId="572C557B"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渤海证券股份有限公司</w:t>
            </w:r>
          </w:p>
        </w:tc>
        <w:tc>
          <w:tcPr>
            <w:tcW w:w="6379" w:type="dxa"/>
            <w:vAlign w:val="center"/>
          </w:tcPr>
          <w:p w14:paraId="5AD82FD1" w14:textId="77777777" w:rsidR="007C5AA6" w:rsidRPr="00692866" w:rsidRDefault="007C5AA6" w:rsidP="007C5AA6">
            <w:pPr>
              <w:rPr>
                <w:szCs w:val="21"/>
              </w:rPr>
            </w:pPr>
            <w:r w:rsidRPr="00692866">
              <w:rPr>
                <w:rFonts w:hint="eastAsia"/>
                <w:szCs w:val="21"/>
              </w:rPr>
              <w:t>注册地址：天津市经济技术开发区第二大街</w:t>
            </w:r>
            <w:r w:rsidRPr="00692866">
              <w:rPr>
                <w:szCs w:val="21"/>
              </w:rPr>
              <w:t>42</w:t>
            </w:r>
            <w:r w:rsidRPr="00692866">
              <w:rPr>
                <w:rFonts w:hint="eastAsia"/>
                <w:szCs w:val="21"/>
              </w:rPr>
              <w:t>号写字楼</w:t>
            </w:r>
            <w:r w:rsidRPr="00692866">
              <w:rPr>
                <w:szCs w:val="21"/>
              </w:rPr>
              <w:t>101</w:t>
            </w:r>
            <w:r w:rsidRPr="00692866">
              <w:rPr>
                <w:rFonts w:hint="eastAsia"/>
                <w:szCs w:val="21"/>
              </w:rPr>
              <w:t>室</w:t>
            </w:r>
          </w:p>
          <w:p w14:paraId="32AF407D" w14:textId="77777777" w:rsidR="007C5AA6" w:rsidRPr="00692866" w:rsidRDefault="007C5AA6" w:rsidP="007C5AA6">
            <w:pPr>
              <w:rPr>
                <w:szCs w:val="21"/>
              </w:rPr>
            </w:pPr>
            <w:r w:rsidRPr="00692866">
              <w:rPr>
                <w:rFonts w:hint="eastAsia"/>
                <w:szCs w:val="21"/>
              </w:rPr>
              <w:t>办公地址：天津市南开区宾水西道</w:t>
            </w:r>
            <w:r w:rsidRPr="00692866">
              <w:rPr>
                <w:szCs w:val="21"/>
              </w:rPr>
              <w:t>8</w:t>
            </w:r>
            <w:r w:rsidRPr="00692866">
              <w:rPr>
                <w:rFonts w:hint="eastAsia"/>
                <w:szCs w:val="21"/>
              </w:rPr>
              <w:t>号</w:t>
            </w:r>
          </w:p>
          <w:p w14:paraId="0849D3E7" w14:textId="77777777" w:rsidR="007C5AA6" w:rsidRPr="00692866" w:rsidRDefault="007C5AA6" w:rsidP="007C5AA6">
            <w:pPr>
              <w:rPr>
                <w:szCs w:val="21"/>
              </w:rPr>
            </w:pPr>
            <w:r w:rsidRPr="00692866">
              <w:rPr>
                <w:rFonts w:hint="eastAsia"/>
                <w:szCs w:val="21"/>
              </w:rPr>
              <w:t>法定代表人：王春峰</w:t>
            </w:r>
          </w:p>
          <w:p w14:paraId="13530C41" w14:textId="77777777" w:rsidR="007C5AA6" w:rsidRPr="00692866" w:rsidRDefault="007C5AA6" w:rsidP="007C5AA6">
            <w:pPr>
              <w:rPr>
                <w:szCs w:val="21"/>
              </w:rPr>
            </w:pPr>
            <w:r w:rsidRPr="00692866">
              <w:rPr>
                <w:rFonts w:hint="eastAsia"/>
                <w:szCs w:val="21"/>
              </w:rPr>
              <w:t>客服电话：</w:t>
            </w:r>
            <w:r w:rsidRPr="00692866">
              <w:rPr>
                <w:szCs w:val="21"/>
              </w:rPr>
              <w:t>400-651-5988</w:t>
            </w:r>
          </w:p>
          <w:p w14:paraId="7409CA17" w14:textId="77777777" w:rsidR="007C5AA6" w:rsidRPr="00692866" w:rsidRDefault="007C5AA6" w:rsidP="007C5AA6">
            <w:pPr>
              <w:rPr>
                <w:szCs w:val="21"/>
              </w:rPr>
            </w:pPr>
            <w:r w:rsidRPr="00692866">
              <w:rPr>
                <w:rFonts w:hint="eastAsia"/>
                <w:szCs w:val="21"/>
              </w:rPr>
              <w:t>网址：</w:t>
            </w:r>
            <w:r w:rsidRPr="00692866">
              <w:rPr>
                <w:szCs w:val="21"/>
              </w:rPr>
              <w:t>www.ewww.com.cn</w:t>
            </w:r>
          </w:p>
        </w:tc>
      </w:tr>
      <w:tr w:rsidR="00692866" w:rsidRPr="00692866" w14:paraId="52F7F1C7" w14:textId="77777777" w:rsidTr="00E66A27">
        <w:trPr>
          <w:trHeight w:hRule="exact" w:val="1701"/>
        </w:trPr>
        <w:tc>
          <w:tcPr>
            <w:tcW w:w="845" w:type="dxa"/>
            <w:vAlign w:val="center"/>
          </w:tcPr>
          <w:p w14:paraId="6A190374" w14:textId="77777777" w:rsidR="007C5AA6" w:rsidRPr="00692866" w:rsidRDefault="007C5AA6" w:rsidP="007C5AA6">
            <w:pPr>
              <w:numPr>
                <w:ilvl w:val="0"/>
                <w:numId w:val="10"/>
              </w:numPr>
              <w:ind w:left="0" w:firstLine="0"/>
              <w:jc w:val="center"/>
              <w:rPr>
                <w:szCs w:val="21"/>
              </w:rPr>
            </w:pPr>
          </w:p>
        </w:tc>
        <w:tc>
          <w:tcPr>
            <w:tcW w:w="1559" w:type="dxa"/>
            <w:vAlign w:val="center"/>
          </w:tcPr>
          <w:p w14:paraId="5CA66CAE"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中信证券（山东）有限责任公司</w:t>
            </w:r>
          </w:p>
        </w:tc>
        <w:tc>
          <w:tcPr>
            <w:tcW w:w="6379" w:type="dxa"/>
            <w:vAlign w:val="center"/>
          </w:tcPr>
          <w:p w14:paraId="77A42C7E" w14:textId="77777777" w:rsidR="007C5AA6" w:rsidRPr="00692866" w:rsidRDefault="007C5AA6" w:rsidP="007C5AA6">
            <w:pPr>
              <w:rPr>
                <w:szCs w:val="21"/>
              </w:rPr>
            </w:pPr>
            <w:r w:rsidRPr="00692866">
              <w:rPr>
                <w:rFonts w:hint="eastAsia"/>
                <w:szCs w:val="21"/>
              </w:rPr>
              <w:t>注册地址：青岛市崂山区深圳路</w:t>
            </w:r>
            <w:r w:rsidRPr="00692866">
              <w:rPr>
                <w:szCs w:val="21"/>
              </w:rPr>
              <w:t>222</w:t>
            </w:r>
            <w:r w:rsidRPr="00692866">
              <w:rPr>
                <w:rFonts w:hint="eastAsia"/>
                <w:szCs w:val="21"/>
              </w:rPr>
              <w:t>号</w:t>
            </w:r>
            <w:r w:rsidRPr="00692866">
              <w:rPr>
                <w:szCs w:val="21"/>
              </w:rPr>
              <w:t>1</w:t>
            </w:r>
            <w:r w:rsidRPr="00692866">
              <w:rPr>
                <w:rFonts w:hint="eastAsia"/>
                <w:szCs w:val="21"/>
              </w:rPr>
              <w:t>号楼</w:t>
            </w:r>
            <w:r w:rsidRPr="00692866">
              <w:rPr>
                <w:szCs w:val="21"/>
              </w:rPr>
              <w:t>2001</w:t>
            </w:r>
          </w:p>
          <w:p w14:paraId="704BE371" w14:textId="77777777" w:rsidR="007C5AA6" w:rsidRPr="00692866" w:rsidRDefault="007C5AA6" w:rsidP="007C5AA6">
            <w:pPr>
              <w:rPr>
                <w:szCs w:val="21"/>
              </w:rPr>
            </w:pPr>
            <w:r w:rsidRPr="00692866">
              <w:rPr>
                <w:rFonts w:hint="eastAsia"/>
                <w:szCs w:val="21"/>
              </w:rPr>
              <w:t>办公地址：青岛市市南区东海西路</w:t>
            </w:r>
            <w:r w:rsidRPr="00692866">
              <w:rPr>
                <w:szCs w:val="21"/>
              </w:rPr>
              <w:t>28</w:t>
            </w:r>
            <w:r w:rsidRPr="00692866">
              <w:rPr>
                <w:rFonts w:hint="eastAsia"/>
                <w:szCs w:val="21"/>
              </w:rPr>
              <w:t>号龙翔广场东座</w:t>
            </w:r>
            <w:r w:rsidRPr="00692866">
              <w:rPr>
                <w:szCs w:val="21"/>
              </w:rPr>
              <w:t>5</w:t>
            </w:r>
            <w:r w:rsidRPr="00692866">
              <w:rPr>
                <w:rFonts w:hint="eastAsia"/>
                <w:szCs w:val="21"/>
              </w:rPr>
              <w:t>层</w:t>
            </w:r>
          </w:p>
          <w:p w14:paraId="2A61680E" w14:textId="77777777" w:rsidR="007C5AA6" w:rsidRPr="00692866" w:rsidRDefault="007C5AA6" w:rsidP="007C5AA6">
            <w:pPr>
              <w:rPr>
                <w:szCs w:val="21"/>
              </w:rPr>
            </w:pPr>
            <w:r w:rsidRPr="00692866">
              <w:rPr>
                <w:rFonts w:hint="eastAsia"/>
                <w:szCs w:val="21"/>
              </w:rPr>
              <w:t>法定代表人：姜晓林</w:t>
            </w:r>
          </w:p>
          <w:p w14:paraId="75E19A41" w14:textId="77777777" w:rsidR="007C5AA6" w:rsidRPr="00692866" w:rsidRDefault="007C5AA6" w:rsidP="007C5AA6">
            <w:pPr>
              <w:rPr>
                <w:szCs w:val="21"/>
              </w:rPr>
            </w:pPr>
            <w:r w:rsidRPr="00692866">
              <w:rPr>
                <w:rFonts w:hint="eastAsia"/>
                <w:szCs w:val="21"/>
              </w:rPr>
              <w:t>客服电话：</w:t>
            </w:r>
            <w:r w:rsidRPr="00692866">
              <w:rPr>
                <w:szCs w:val="21"/>
              </w:rPr>
              <w:t>95548</w:t>
            </w:r>
          </w:p>
          <w:p w14:paraId="6AE7A027" w14:textId="77777777" w:rsidR="007C5AA6" w:rsidRPr="00692866" w:rsidRDefault="007C5AA6" w:rsidP="007C5AA6">
            <w:pPr>
              <w:rPr>
                <w:szCs w:val="21"/>
              </w:rPr>
            </w:pPr>
            <w:r w:rsidRPr="00692866">
              <w:rPr>
                <w:rFonts w:hint="eastAsia"/>
                <w:szCs w:val="21"/>
              </w:rPr>
              <w:t>网址：</w:t>
            </w:r>
            <w:r w:rsidRPr="00692866">
              <w:rPr>
                <w:szCs w:val="21"/>
              </w:rPr>
              <w:t>sd.citics.com</w:t>
            </w:r>
          </w:p>
        </w:tc>
      </w:tr>
      <w:tr w:rsidR="00692866" w:rsidRPr="00692866" w14:paraId="1C6D9B40" w14:textId="77777777" w:rsidTr="00E66A27">
        <w:trPr>
          <w:trHeight w:hRule="exact" w:val="2005"/>
        </w:trPr>
        <w:tc>
          <w:tcPr>
            <w:tcW w:w="845" w:type="dxa"/>
            <w:vAlign w:val="center"/>
          </w:tcPr>
          <w:p w14:paraId="0D0331A5" w14:textId="77777777" w:rsidR="007C5AA6" w:rsidRPr="00692866" w:rsidRDefault="007C5AA6" w:rsidP="007C5AA6">
            <w:pPr>
              <w:numPr>
                <w:ilvl w:val="0"/>
                <w:numId w:val="10"/>
              </w:numPr>
              <w:ind w:left="0" w:firstLine="0"/>
              <w:jc w:val="center"/>
              <w:rPr>
                <w:szCs w:val="21"/>
              </w:rPr>
            </w:pPr>
          </w:p>
        </w:tc>
        <w:tc>
          <w:tcPr>
            <w:tcW w:w="1559" w:type="dxa"/>
            <w:vAlign w:val="center"/>
          </w:tcPr>
          <w:p w14:paraId="4E942BF5"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华泰证券股份有限公司</w:t>
            </w:r>
          </w:p>
        </w:tc>
        <w:tc>
          <w:tcPr>
            <w:tcW w:w="6379" w:type="dxa"/>
            <w:vAlign w:val="center"/>
          </w:tcPr>
          <w:p w14:paraId="25672581" w14:textId="77777777" w:rsidR="007C5AA6" w:rsidRPr="00692866" w:rsidRDefault="007C5AA6" w:rsidP="007C5AA6">
            <w:pPr>
              <w:rPr>
                <w:szCs w:val="21"/>
              </w:rPr>
            </w:pPr>
            <w:r w:rsidRPr="00692866">
              <w:rPr>
                <w:rFonts w:hint="eastAsia"/>
                <w:szCs w:val="21"/>
              </w:rPr>
              <w:t>注册地址：南京市江东中路</w:t>
            </w:r>
            <w:r w:rsidRPr="00692866">
              <w:rPr>
                <w:szCs w:val="21"/>
              </w:rPr>
              <w:t>228</w:t>
            </w:r>
            <w:r w:rsidRPr="00692866">
              <w:rPr>
                <w:rFonts w:hint="eastAsia"/>
                <w:szCs w:val="21"/>
              </w:rPr>
              <w:t>号</w:t>
            </w:r>
          </w:p>
          <w:p w14:paraId="011694FE" w14:textId="77777777" w:rsidR="007C5AA6" w:rsidRPr="00692866" w:rsidRDefault="007C5AA6" w:rsidP="007C5AA6">
            <w:pPr>
              <w:rPr>
                <w:szCs w:val="21"/>
              </w:rPr>
            </w:pPr>
            <w:r w:rsidRPr="00692866">
              <w:rPr>
                <w:rFonts w:hint="eastAsia"/>
                <w:szCs w:val="21"/>
              </w:rPr>
              <w:t>办公地址：南京市建邺区江东中路</w:t>
            </w:r>
            <w:r w:rsidRPr="00692866">
              <w:rPr>
                <w:szCs w:val="21"/>
              </w:rPr>
              <w:t>228</w:t>
            </w:r>
            <w:r w:rsidRPr="00692866">
              <w:rPr>
                <w:rFonts w:hint="eastAsia"/>
                <w:szCs w:val="21"/>
              </w:rPr>
              <w:t>号华泰证券广场、上海市东方路</w:t>
            </w:r>
            <w:r w:rsidRPr="00692866">
              <w:rPr>
                <w:szCs w:val="21"/>
              </w:rPr>
              <w:t>18</w:t>
            </w:r>
            <w:r w:rsidRPr="00692866">
              <w:rPr>
                <w:rFonts w:hint="eastAsia"/>
                <w:szCs w:val="21"/>
              </w:rPr>
              <w:t>号保利广场</w:t>
            </w:r>
            <w:r w:rsidRPr="00692866">
              <w:rPr>
                <w:szCs w:val="21"/>
              </w:rPr>
              <w:t>E</w:t>
            </w:r>
            <w:r w:rsidRPr="00692866">
              <w:rPr>
                <w:rFonts w:hint="eastAsia"/>
                <w:szCs w:val="21"/>
              </w:rPr>
              <w:t>座</w:t>
            </w:r>
          </w:p>
          <w:p w14:paraId="5A5E808E" w14:textId="77777777" w:rsidR="007C5AA6" w:rsidRPr="00692866" w:rsidRDefault="007C5AA6" w:rsidP="007C5AA6">
            <w:pPr>
              <w:rPr>
                <w:szCs w:val="21"/>
              </w:rPr>
            </w:pPr>
            <w:r w:rsidRPr="00692866">
              <w:rPr>
                <w:rFonts w:hint="eastAsia"/>
                <w:szCs w:val="21"/>
              </w:rPr>
              <w:t>法定代表人：周易</w:t>
            </w:r>
          </w:p>
          <w:p w14:paraId="7676AED6" w14:textId="77777777" w:rsidR="007C5AA6" w:rsidRPr="00692866" w:rsidRDefault="007C5AA6" w:rsidP="007C5AA6">
            <w:pPr>
              <w:rPr>
                <w:szCs w:val="21"/>
              </w:rPr>
            </w:pPr>
            <w:r w:rsidRPr="00692866">
              <w:rPr>
                <w:rFonts w:hint="eastAsia"/>
                <w:szCs w:val="21"/>
              </w:rPr>
              <w:t>客服电话：</w:t>
            </w:r>
            <w:r w:rsidRPr="00692866">
              <w:rPr>
                <w:szCs w:val="21"/>
              </w:rPr>
              <w:t>95597</w:t>
            </w:r>
          </w:p>
          <w:p w14:paraId="421E3896" w14:textId="77777777" w:rsidR="007C5AA6" w:rsidRPr="00692866" w:rsidRDefault="007C5AA6" w:rsidP="007C5AA6">
            <w:pPr>
              <w:rPr>
                <w:szCs w:val="21"/>
              </w:rPr>
            </w:pPr>
            <w:r w:rsidRPr="00692866">
              <w:rPr>
                <w:rFonts w:hint="eastAsia"/>
                <w:szCs w:val="21"/>
              </w:rPr>
              <w:t>网址：</w:t>
            </w:r>
            <w:r w:rsidRPr="00692866">
              <w:rPr>
                <w:szCs w:val="21"/>
              </w:rPr>
              <w:t>www.htzq.com.cn</w:t>
            </w:r>
          </w:p>
        </w:tc>
      </w:tr>
      <w:tr w:rsidR="00692866" w:rsidRPr="00692866" w14:paraId="5A3F13D9" w14:textId="77777777" w:rsidTr="00E66A27">
        <w:trPr>
          <w:trHeight w:hRule="exact" w:val="1562"/>
        </w:trPr>
        <w:tc>
          <w:tcPr>
            <w:tcW w:w="845" w:type="dxa"/>
            <w:vAlign w:val="center"/>
          </w:tcPr>
          <w:p w14:paraId="33E9A80A" w14:textId="77777777" w:rsidR="007C5AA6" w:rsidRPr="00692866" w:rsidRDefault="007C5AA6" w:rsidP="007C5AA6">
            <w:pPr>
              <w:numPr>
                <w:ilvl w:val="0"/>
                <w:numId w:val="10"/>
              </w:numPr>
              <w:ind w:left="0" w:firstLine="0"/>
              <w:jc w:val="center"/>
              <w:rPr>
                <w:szCs w:val="21"/>
              </w:rPr>
            </w:pPr>
          </w:p>
        </w:tc>
        <w:tc>
          <w:tcPr>
            <w:tcW w:w="1559" w:type="dxa"/>
            <w:vAlign w:val="center"/>
          </w:tcPr>
          <w:p w14:paraId="25E04D8B"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长江证券股份有限公司</w:t>
            </w:r>
          </w:p>
        </w:tc>
        <w:tc>
          <w:tcPr>
            <w:tcW w:w="6379" w:type="dxa"/>
            <w:vAlign w:val="center"/>
          </w:tcPr>
          <w:p w14:paraId="290B9308" w14:textId="77777777" w:rsidR="007C5AA6" w:rsidRPr="00692866" w:rsidRDefault="007C5AA6" w:rsidP="007C5AA6">
            <w:pPr>
              <w:rPr>
                <w:szCs w:val="21"/>
              </w:rPr>
            </w:pPr>
            <w:r w:rsidRPr="00692866">
              <w:rPr>
                <w:rFonts w:hint="eastAsia"/>
                <w:szCs w:val="21"/>
              </w:rPr>
              <w:t>注册地址：武汉市新华路特</w:t>
            </w:r>
            <w:r w:rsidRPr="00692866">
              <w:rPr>
                <w:szCs w:val="21"/>
              </w:rPr>
              <w:t>8</w:t>
            </w:r>
            <w:r w:rsidRPr="00692866">
              <w:rPr>
                <w:rFonts w:hint="eastAsia"/>
                <w:szCs w:val="21"/>
              </w:rPr>
              <w:t>号长江证券大厦</w:t>
            </w:r>
          </w:p>
          <w:p w14:paraId="3C1462F6" w14:textId="77777777" w:rsidR="007C5AA6" w:rsidRPr="00692866" w:rsidRDefault="007C5AA6" w:rsidP="007C5AA6">
            <w:pPr>
              <w:rPr>
                <w:szCs w:val="21"/>
              </w:rPr>
            </w:pPr>
            <w:r w:rsidRPr="00692866">
              <w:rPr>
                <w:rFonts w:hint="eastAsia"/>
                <w:szCs w:val="21"/>
              </w:rPr>
              <w:t>办公地址：武汉市新华路特</w:t>
            </w:r>
            <w:r w:rsidRPr="00692866">
              <w:rPr>
                <w:szCs w:val="21"/>
              </w:rPr>
              <w:t>8</w:t>
            </w:r>
            <w:r w:rsidRPr="00692866">
              <w:rPr>
                <w:rFonts w:hint="eastAsia"/>
                <w:szCs w:val="21"/>
              </w:rPr>
              <w:t>号长江证券大厦</w:t>
            </w:r>
          </w:p>
          <w:p w14:paraId="75255506" w14:textId="77777777" w:rsidR="007C5AA6" w:rsidRPr="00692866" w:rsidRDefault="007C5AA6" w:rsidP="007C5AA6">
            <w:pPr>
              <w:rPr>
                <w:szCs w:val="21"/>
              </w:rPr>
            </w:pPr>
            <w:r w:rsidRPr="00692866">
              <w:rPr>
                <w:rFonts w:hint="eastAsia"/>
                <w:szCs w:val="21"/>
              </w:rPr>
              <w:t>法定代表人：李新华</w:t>
            </w:r>
          </w:p>
          <w:p w14:paraId="343BC955" w14:textId="77777777" w:rsidR="007C5AA6" w:rsidRPr="00692866" w:rsidRDefault="007C5AA6" w:rsidP="007C5AA6">
            <w:pPr>
              <w:rPr>
                <w:szCs w:val="21"/>
              </w:rPr>
            </w:pPr>
            <w:r w:rsidRPr="00692866">
              <w:rPr>
                <w:rFonts w:hint="eastAsia"/>
                <w:szCs w:val="21"/>
              </w:rPr>
              <w:t>客服电话：</w:t>
            </w:r>
            <w:r w:rsidRPr="00692866">
              <w:rPr>
                <w:szCs w:val="21"/>
              </w:rPr>
              <w:t>95579</w:t>
            </w:r>
          </w:p>
          <w:p w14:paraId="74A788FC" w14:textId="77777777" w:rsidR="007C5AA6" w:rsidRPr="00692866" w:rsidRDefault="007C5AA6" w:rsidP="007C5AA6">
            <w:pPr>
              <w:rPr>
                <w:szCs w:val="21"/>
              </w:rPr>
            </w:pPr>
            <w:r w:rsidRPr="00692866">
              <w:rPr>
                <w:rFonts w:hint="eastAsia"/>
                <w:szCs w:val="21"/>
              </w:rPr>
              <w:t>网址：</w:t>
            </w:r>
            <w:r w:rsidRPr="00692866">
              <w:rPr>
                <w:szCs w:val="21"/>
              </w:rPr>
              <w:t>www.95579.com</w:t>
            </w:r>
          </w:p>
        </w:tc>
      </w:tr>
      <w:tr w:rsidR="00692866" w:rsidRPr="00692866" w14:paraId="16ACEEAB" w14:textId="77777777" w:rsidTr="00E66A27">
        <w:trPr>
          <w:trHeight w:hRule="exact" w:val="1701"/>
        </w:trPr>
        <w:tc>
          <w:tcPr>
            <w:tcW w:w="845" w:type="dxa"/>
            <w:vAlign w:val="center"/>
          </w:tcPr>
          <w:p w14:paraId="40E93FAD" w14:textId="77777777" w:rsidR="007C5AA6" w:rsidRPr="00692866" w:rsidRDefault="007C5AA6" w:rsidP="007C5AA6">
            <w:pPr>
              <w:numPr>
                <w:ilvl w:val="0"/>
                <w:numId w:val="10"/>
              </w:numPr>
              <w:ind w:left="0" w:firstLine="0"/>
              <w:jc w:val="center"/>
              <w:rPr>
                <w:szCs w:val="21"/>
              </w:rPr>
            </w:pPr>
          </w:p>
        </w:tc>
        <w:tc>
          <w:tcPr>
            <w:tcW w:w="1559" w:type="dxa"/>
            <w:vAlign w:val="center"/>
          </w:tcPr>
          <w:p w14:paraId="4F3CB380"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国海证券股份有限公司</w:t>
            </w:r>
          </w:p>
        </w:tc>
        <w:tc>
          <w:tcPr>
            <w:tcW w:w="6379" w:type="dxa"/>
            <w:vAlign w:val="center"/>
          </w:tcPr>
          <w:p w14:paraId="66BF25AA" w14:textId="77777777" w:rsidR="007C5AA6" w:rsidRPr="00692866" w:rsidRDefault="007C5AA6" w:rsidP="007C5AA6">
            <w:pPr>
              <w:rPr>
                <w:szCs w:val="21"/>
              </w:rPr>
            </w:pPr>
            <w:r w:rsidRPr="00692866">
              <w:rPr>
                <w:rFonts w:hint="eastAsia"/>
                <w:szCs w:val="21"/>
              </w:rPr>
              <w:t>注册地址：广西桂林市辅星路</w:t>
            </w:r>
            <w:r w:rsidRPr="00692866">
              <w:rPr>
                <w:szCs w:val="21"/>
              </w:rPr>
              <w:t>13</w:t>
            </w:r>
            <w:r w:rsidRPr="00692866">
              <w:rPr>
                <w:rFonts w:hint="eastAsia"/>
                <w:szCs w:val="21"/>
              </w:rPr>
              <w:t>号</w:t>
            </w:r>
          </w:p>
          <w:p w14:paraId="4E14E7BD" w14:textId="77777777" w:rsidR="007C5AA6" w:rsidRPr="00692866" w:rsidRDefault="007C5AA6" w:rsidP="007C5AA6">
            <w:pPr>
              <w:rPr>
                <w:szCs w:val="21"/>
              </w:rPr>
            </w:pPr>
            <w:r w:rsidRPr="00692866">
              <w:rPr>
                <w:rFonts w:hint="eastAsia"/>
                <w:szCs w:val="21"/>
              </w:rPr>
              <w:t>办公地址：广西南宁市滨湖路</w:t>
            </w:r>
            <w:r w:rsidRPr="00692866">
              <w:rPr>
                <w:szCs w:val="21"/>
              </w:rPr>
              <w:t>46</w:t>
            </w:r>
            <w:r w:rsidRPr="00692866">
              <w:rPr>
                <w:rFonts w:hint="eastAsia"/>
                <w:szCs w:val="21"/>
              </w:rPr>
              <w:t>号</w:t>
            </w:r>
          </w:p>
          <w:p w14:paraId="130B169A" w14:textId="77777777" w:rsidR="007C5AA6" w:rsidRPr="00692866" w:rsidRDefault="007C5AA6" w:rsidP="007C5AA6">
            <w:pPr>
              <w:rPr>
                <w:szCs w:val="21"/>
              </w:rPr>
            </w:pPr>
            <w:r w:rsidRPr="00692866">
              <w:rPr>
                <w:rFonts w:hint="eastAsia"/>
                <w:szCs w:val="21"/>
              </w:rPr>
              <w:t>法定代表人：何春梅</w:t>
            </w:r>
          </w:p>
          <w:p w14:paraId="2B6EDCBA" w14:textId="77777777" w:rsidR="007C5AA6" w:rsidRPr="00692866" w:rsidRDefault="007C5AA6" w:rsidP="007C5AA6">
            <w:pPr>
              <w:rPr>
                <w:szCs w:val="21"/>
              </w:rPr>
            </w:pPr>
            <w:r w:rsidRPr="00692866">
              <w:rPr>
                <w:rFonts w:hint="eastAsia"/>
                <w:szCs w:val="21"/>
              </w:rPr>
              <w:t>客服电话：</w:t>
            </w:r>
            <w:r w:rsidRPr="00692866">
              <w:rPr>
                <w:szCs w:val="21"/>
              </w:rPr>
              <w:t>95563</w:t>
            </w:r>
          </w:p>
          <w:p w14:paraId="571689AF" w14:textId="77777777" w:rsidR="007C5AA6" w:rsidRPr="00692866" w:rsidRDefault="007C5AA6" w:rsidP="007C5AA6">
            <w:pPr>
              <w:rPr>
                <w:szCs w:val="21"/>
              </w:rPr>
            </w:pPr>
            <w:r w:rsidRPr="00692866">
              <w:rPr>
                <w:rFonts w:hint="eastAsia"/>
                <w:szCs w:val="21"/>
              </w:rPr>
              <w:t>网址：</w:t>
            </w:r>
            <w:r w:rsidRPr="00692866">
              <w:rPr>
                <w:szCs w:val="21"/>
              </w:rPr>
              <w:t>www.ghzq.com.cn</w:t>
            </w:r>
          </w:p>
        </w:tc>
      </w:tr>
      <w:tr w:rsidR="00692866" w:rsidRPr="00692866" w14:paraId="54277F87" w14:textId="77777777" w:rsidTr="00E66A27">
        <w:trPr>
          <w:trHeight w:hRule="exact" w:val="1567"/>
        </w:trPr>
        <w:tc>
          <w:tcPr>
            <w:tcW w:w="845" w:type="dxa"/>
            <w:vAlign w:val="center"/>
          </w:tcPr>
          <w:p w14:paraId="034CE5C6" w14:textId="77777777" w:rsidR="007C5AA6" w:rsidRPr="00692866" w:rsidRDefault="007C5AA6" w:rsidP="007C5AA6">
            <w:pPr>
              <w:numPr>
                <w:ilvl w:val="0"/>
                <w:numId w:val="10"/>
              </w:numPr>
              <w:ind w:left="0" w:firstLine="0"/>
              <w:jc w:val="center"/>
              <w:rPr>
                <w:szCs w:val="21"/>
              </w:rPr>
            </w:pPr>
          </w:p>
        </w:tc>
        <w:tc>
          <w:tcPr>
            <w:tcW w:w="1559" w:type="dxa"/>
            <w:vAlign w:val="center"/>
          </w:tcPr>
          <w:p w14:paraId="381793A1"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中原证券股份有限公司</w:t>
            </w:r>
          </w:p>
        </w:tc>
        <w:tc>
          <w:tcPr>
            <w:tcW w:w="6379" w:type="dxa"/>
            <w:vAlign w:val="center"/>
          </w:tcPr>
          <w:p w14:paraId="7B8751E4" w14:textId="77777777" w:rsidR="007C5AA6" w:rsidRPr="00692866" w:rsidRDefault="007C5AA6" w:rsidP="007C5AA6">
            <w:pPr>
              <w:rPr>
                <w:szCs w:val="21"/>
              </w:rPr>
            </w:pPr>
            <w:r w:rsidRPr="00692866">
              <w:rPr>
                <w:rFonts w:hint="eastAsia"/>
                <w:szCs w:val="21"/>
              </w:rPr>
              <w:t>注册地址：郑州市郑东新区商务外环路</w:t>
            </w:r>
            <w:r w:rsidRPr="00692866">
              <w:rPr>
                <w:szCs w:val="21"/>
              </w:rPr>
              <w:t>10</w:t>
            </w:r>
            <w:r w:rsidRPr="00692866">
              <w:rPr>
                <w:rFonts w:hint="eastAsia"/>
                <w:szCs w:val="21"/>
              </w:rPr>
              <w:t>号</w:t>
            </w:r>
          </w:p>
          <w:p w14:paraId="115D96D6" w14:textId="77777777" w:rsidR="007C5AA6" w:rsidRPr="00692866" w:rsidRDefault="007C5AA6" w:rsidP="007C5AA6">
            <w:pPr>
              <w:rPr>
                <w:szCs w:val="21"/>
              </w:rPr>
            </w:pPr>
            <w:r w:rsidRPr="00692866">
              <w:rPr>
                <w:rFonts w:hint="eastAsia"/>
                <w:szCs w:val="21"/>
              </w:rPr>
              <w:t>办公地址：郑州市郑东新区商务外环路</w:t>
            </w:r>
            <w:r w:rsidRPr="00692866">
              <w:rPr>
                <w:szCs w:val="21"/>
              </w:rPr>
              <w:t>10</w:t>
            </w:r>
            <w:r w:rsidRPr="00692866">
              <w:rPr>
                <w:rFonts w:hint="eastAsia"/>
                <w:szCs w:val="21"/>
              </w:rPr>
              <w:t>号</w:t>
            </w:r>
          </w:p>
          <w:p w14:paraId="4E703EB9" w14:textId="77777777" w:rsidR="007C5AA6" w:rsidRPr="00692866" w:rsidRDefault="007C5AA6" w:rsidP="007C5AA6">
            <w:pPr>
              <w:rPr>
                <w:szCs w:val="21"/>
              </w:rPr>
            </w:pPr>
            <w:r w:rsidRPr="00692866">
              <w:rPr>
                <w:rFonts w:hint="eastAsia"/>
                <w:szCs w:val="21"/>
              </w:rPr>
              <w:t>法定代表人：菅明军</w:t>
            </w:r>
          </w:p>
          <w:p w14:paraId="432314C6" w14:textId="77777777" w:rsidR="007C5AA6" w:rsidRPr="00692866" w:rsidRDefault="007C5AA6" w:rsidP="007C5AA6">
            <w:pPr>
              <w:rPr>
                <w:szCs w:val="21"/>
              </w:rPr>
            </w:pPr>
            <w:r w:rsidRPr="00692866">
              <w:rPr>
                <w:rFonts w:hint="eastAsia"/>
                <w:szCs w:val="21"/>
              </w:rPr>
              <w:t>客服电话：</w:t>
            </w:r>
            <w:r w:rsidRPr="00692866">
              <w:rPr>
                <w:szCs w:val="21"/>
              </w:rPr>
              <w:t>95377</w:t>
            </w:r>
          </w:p>
          <w:p w14:paraId="33E0DA67" w14:textId="77777777" w:rsidR="007C5AA6" w:rsidRPr="00692866" w:rsidRDefault="007C5AA6" w:rsidP="007C5AA6">
            <w:pPr>
              <w:rPr>
                <w:szCs w:val="21"/>
              </w:rPr>
            </w:pPr>
            <w:r w:rsidRPr="00692866">
              <w:rPr>
                <w:rFonts w:hint="eastAsia"/>
                <w:szCs w:val="21"/>
              </w:rPr>
              <w:t>网址：</w:t>
            </w:r>
            <w:r w:rsidRPr="00692866">
              <w:rPr>
                <w:szCs w:val="21"/>
              </w:rPr>
              <w:t>www.ccnew.com</w:t>
            </w:r>
          </w:p>
        </w:tc>
      </w:tr>
      <w:tr w:rsidR="00692866" w:rsidRPr="00692866" w14:paraId="6F85E326" w14:textId="77777777" w:rsidTr="00E66A27">
        <w:trPr>
          <w:trHeight w:hRule="exact" w:val="1701"/>
        </w:trPr>
        <w:tc>
          <w:tcPr>
            <w:tcW w:w="845" w:type="dxa"/>
            <w:vAlign w:val="center"/>
          </w:tcPr>
          <w:p w14:paraId="0A543D48" w14:textId="77777777" w:rsidR="007C5AA6" w:rsidRPr="00692866" w:rsidRDefault="007C5AA6" w:rsidP="007C5AA6">
            <w:pPr>
              <w:numPr>
                <w:ilvl w:val="0"/>
                <w:numId w:val="10"/>
              </w:numPr>
              <w:ind w:left="0" w:firstLine="0"/>
              <w:jc w:val="center"/>
              <w:rPr>
                <w:szCs w:val="21"/>
              </w:rPr>
            </w:pPr>
          </w:p>
        </w:tc>
        <w:tc>
          <w:tcPr>
            <w:tcW w:w="1559" w:type="dxa"/>
            <w:vAlign w:val="center"/>
          </w:tcPr>
          <w:p w14:paraId="5CBFA176"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中泰证券股份有限公司</w:t>
            </w:r>
          </w:p>
        </w:tc>
        <w:tc>
          <w:tcPr>
            <w:tcW w:w="6379" w:type="dxa"/>
            <w:vAlign w:val="center"/>
          </w:tcPr>
          <w:p w14:paraId="3EA20F73" w14:textId="77777777" w:rsidR="007C5AA6" w:rsidRPr="00692866" w:rsidRDefault="007C5AA6" w:rsidP="007C5AA6">
            <w:pPr>
              <w:rPr>
                <w:szCs w:val="21"/>
              </w:rPr>
            </w:pPr>
            <w:r w:rsidRPr="00692866">
              <w:rPr>
                <w:rFonts w:hint="eastAsia"/>
                <w:szCs w:val="21"/>
              </w:rPr>
              <w:t>注册地址：山东省济南市市中区经七路</w:t>
            </w:r>
            <w:r w:rsidRPr="00692866">
              <w:rPr>
                <w:szCs w:val="21"/>
              </w:rPr>
              <w:t>86</w:t>
            </w:r>
            <w:r w:rsidRPr="00692866">
              <w:rPr>
                <w:rFonts w:hint="eastAsia"/>
                <w:szCs w:val="21"/>
              </w:rPr>
              <w:t>号</w:t>
            </w:r>
          </w:p>
          <w:p w14:paraId="6A37719C" w14:textId="77777777" w:rsidR="007C5AA6" w:rsidRPr="00692866" w:rsidRDefault="007C5AA6" w:rsidP="007C5AA6">
            <w:pPr>
              <w:rPr>
                <w:szCs w:val="21"/>
              </w:rPr>
            </w:pPr>
            <w:r w:rsidRPr="00692866">
              <w:rPr>
                <w:rFonts w:hint="eastAsia"/>
                <w:szCs w:val="21"/>
              </w:rPr>
              <w:t>办公地址：山东省济南市市中区经七路</w:t>
            </w:r>
            <w:r w:rsidRPr="00692866">
              <w:rPr>
                <w:szCs w:val="21"/>
              </w:rPr>
              <w:t>86</w:t>
            </w:r>
            <w:r w:rsidRPr="00692866">
              <w:rPr>
                <w:rFonts w:hint="eastAsia"/>
                <w:szCs w:val="21"/>
              </w:rPr>
              <w:t>号</w:t>
            </w:r>
          </w:p>
          <w:p w14:paraId="6C0E6EC5" w14:textId="77777777" w:rsidR="007C5AA6" w:rsidRPr="00692866" w:rsidRDefault="007C5AA6" w:rsidP="007C5AA6">
            <w:pPr>
              <w:rPr>
                <w:szCs w:val="21"/>
              </w:rPr>
            </w:pPr>
            <w:r w:rsidRPr="00692866">
              <w:rPr>
                <w:rFonts w:hint="eastAsia"/>
                <w:szCs w:val="21"/>
              </w:rPr>
              <w:t>法定代表人：李玮</w:t>
            </w:r>
          </w:p>
          <w:p w14:paraId="00BC7A80" w14:textId="77777777" w:rsidR="007C5AA6" w:rsidRPr="00692866" w:rsidRDefault="007C5AA6" w:rsidP="007C5AA6">
            <w:pPr>
              <w:rPr>
                <w:szCs w:val="21"/>
              </w:rPr>
            </w:pPr>
            <w:r w:rsidRPr="00692866">
              <w:rPr>
                <w:rFonts w:hint="eastAsia"/>
                <w:szCs w:val="21"/>
              </w:rPr>
              <w:t>客服电话：</w:t>
            </w:r>
            <w:r w:rsidRPr="00692866">
              <w:rPr>
                <w:szCs w:val="21"/>
              </w:rPr>
              <w:t>95538</w:t>
            </w:r>
          </w:p>
          <w:p w14:paraId="59B42896" w14:textId="77777777" w:rsidR="007C5AA6" w:rsidRPr="00692866" w:rsidRDefault="007C5AA6" w:rsidP="007C5AA6">
            <w:pPr>
              <w:rPr>
                <w:szCs w:val="21"/>
              </w:rPr>
            </w:pPr>
            <w:r w:rsidRPr="00692866">
              <w:rPr>
                <w:rFonts w:hint="eastAsia"/>
                <w:szCs w:val="21"/>
              </w:rPr>
              <w:t>网址：</w:t>
            </w:r>
            <w:r w:rsidRPr="00692866">
              <w:rPr>
                <w:szCs w:val="21"/>
              </w:rPr>
              <w:t>www.zts.com.cn</w:t>
            </w:r>
          </w:p>
        </w:tc>
      </w:tr>
      <w:tr w:rsidR="00692866" w:rsidRPr="00692866" w14:paraId="3243B14E" w14:textId="77777777" w:rsidTr="00E66A27">
        <w:trPr>
          <w:trHeight w:hRule="exact" w:val="2005"/>
        </w:trPr>
        <w:tc>
          <w:tcPr>
            <w:tcW w:w="845" w:type="dxa"/>
            <w:vAlign w:val="center"/>
          </w:tcPr>
          <w:p w14:paraId="7E681A3E" w14:textId="77777777" w:rsidR="007C5AA6" w:rsidRPr="00692866" w:rsidRDefault="007C5AA6" w:rsidP="007C5AA6">
            <w:pPr>
              <w:numPr>
                <w:ilvl w:val="0"/>
                <w:numId w:val="10"/>
              </w:numPr>
              <w:ind w:left="0" w:firstLine="0"/>
              <w:jc w:val="center"/>
              <w:rPr>
                <w:szCs w:val="21"/>
              </w:rPr>
            </w:pPr>
          </w:p>
        </w:tc>
        <w:tc>
          <w:tcPr>
            <w:tcW w:w="1559" w:type="dxa"/>
            <w:vAlign w:val="center"/>
          </w:tcPr>
          <w:p w14:paraId="7AC3BD06"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恒泰证券股份有限公司</w:t>
            </w:r>
          </w:p>
        </w:tc>
        <w:tc>
          <w:tcPr>
            <w:tcW w:w="6379" w:type="dxa"/>
            <w:vAlign w:val="center"/>
          </w:tcPr>
          <w:p w14:paraId="42377CCD" w14:textId="77777777" w:rsidR="007C5AA6" w:rsidRPr="00692866" w:rsidRDefault="007C5AA6" w:rsidP="007C5AA6">
            <w:pPr>
              <w:rPr>
                <w:szCs w:val="21"/>
              </w:rPr>
            </w:pPr>
            <w:r w:rsidRPr="00692866">
              <w:rPr>
                <w:rFonts w:hint="eastAsia"/>
                <w:szCs w:val="21"/>
              </w:rPr>
              <w:t>注册地址：内蒙古呼和浩特市赛罕区敕勒川大街东方君座</w:t>
            </w:r>
            <w:r w:rsidRPr="00692866">
              <w:rPr>
                <w:szCs w:val="21"/>
              </w:rPr>
              <w:t>D</w:t>
            </w:r>
            <w:r w:rsidRPr="00692866">
              <w:rPr>
                <w:rFonts w:hint="eastAsia"/>
                <w:szCs w:val="21"/>
              </w:rPr>
              <w:t>座</w:t>
            </w:r>
          </w:p>
          <w:p w14:paraId="65BB946B" w14:textId="77777777" w:rsidR="007C5AA6" w:rsidRPr="00692866" w:rsidRDefault="007C5AA6" w:rsidP="007C5AA6">
            <w:pPr>
              <w:rPr>
                <w:szCs w:val="21"/>
              </w:rPr>
            </w:pPr>
            <w:r w:rsidRPr="00692866">
              <w:rPr>
                <w:rFonts w:hint="eastAsia"/>
                <w:szCs w:val="21"/>
              </w:rPr>
              <w:t>办公地址：呼和浩特市新城区海拉尔东街满世书香苑恒泰证券办公楼</w:t>
            </w:r>
          </w:p>
          <w:p w14:paraId="6839C5CE" w14:textId="77777777" w:rsidR="007C5AA6" w:rsidRPr="00692866" w:rsidRDefault="007C5AA6" w:rsidP="007C5AA6">
            <w:pPr>
              <w:rPr>
                <w:szCs w:val="21"/>
              </w:rPr>
            </w:pPr>
            <w:r w:rsidRPr="00692866">
              <w:rPr>
                <w:rFonts w:hint="eastAsia"/>
                <w:szCs w:val="21"/>
              </w:rPr>
              <w:t>法定代表人：庞介民</w:t>
            </w:r>
          </w:p>
          <w:p w14:paraId="0B66501F" w14:textId="77777777" w:rsidR="007C5AA6" w:rsidRPr="00692866" w:rsidRDefault="007C5AA6" w:rsidP="007C5AA6">
            <w:pPr>
              <w:rPr>
                <w:szCs w:val="21"/>
              </w:rPr>
            </w:pPr>
            <w:r w:rsidRPr="00692866">
              <w:rPr>
                <w:rFonts w:hint="eastAsia"/>
                <w:szCs w:val="21"/>
              </w:rPr>
              <w:t>客服电话：</w:t>
            </w:r>
            <w:r w:rsidRPr="00692866">
              <w:rPr>
                <w:szCs w:val="21"/>
              </w:rPr>
              <w:t>4001966188</w:t>
            </w:r>
          </w:p>
          <w:p w14:paraId="6F1C7865" w14:textId="77777777" w:rsidR="007C5AA6" w:rsidRPr="00692866" w:rsidRDefault="007C5AA6" w:rsidP="007C5AA6">
            <w:pPr>
              <w:ind w:left="27"/>
              <w:rPr>
                <w:szCs w:val="21"/>
              </w:rPr>
            </w:pPr>
            <w:r w:rsidRPr="00692866">
              <w:rPr>
                <w:rFonts w:hint="eastAsia"/>
                <w:szCs w:val="21"/>
              </w:rPr>
              <w:t>网址：</w:t>
            </w:r>
            <w:r w:rsidRPr="00692866">
              <w:rPr>
                <w:szCs w:val="21"/>
              </w:rPr>
              <w:t>www.cnht.com.cn</w:t>
            </w:r>
          </w:p>
        </w:tc>
      </w:tr>
      <w:tr w:rsidR="00692866" w:rsidRPr="00692866" w14:paraId="018E4D53" w14:textId="77777777" w:rsidTr="00E66A27">
        <w:trPr>
          <w:trHeight w:hRule="exact" w:val="1701"/>
        </w:trPr>
        <w:tc>
          <w:tcPr>
            <w:tcW w:w="845" w:type="dxa"/>
            <w:vAlign w:val="center"/>
          </w:tcPr>
          <w:p w14:paraId="69F5C57D" w14:textId="77777777" w:rsidR="007C5AA6" w:rsidRPr="00692866" w:rsidRDefault="007C5AA6" w:rsidP="007C5AA6">
            <w:pPr>
              <w:numPr>
                <w:ilvl w:val="0"/>
                <w:numId w:val="10"/>
              </w:numPr>
              <w:ind w:left="0" w:firstLine="0"/>
              <w:jc w:val="center"/>
              <w:rPr>
                <w:szCs w:val="21"/>
              </w:rPr>
            </w:pPr>
          </w:p>
        </w:tc>
        <w:tc>
          <w:tcPr>
            <w:tcW w:w="1559" w:type="dxa"/>
            <w:vAlign w:val="center"/>
          </w:tcPr>
          <w:p w14:paraId="14A6498B" w14:textId="77777777" w:rsidR="007C5AA6" w:rsidRPr="00692866" w:rsidRDefault="007C5AA6" w:rsidP="007C5AA6">
            <w:pPr>
              <w:jc w:val="center"/>
              <w:rPr>
                <w:kern w:val="0"/>
                <w:szCs w:val="21"/>
              </w:rPr>
            </w:pPr>
            <w:r w:rsidRPr="00692866">
              <w:rPr>
                <w:rFonts w:hint="eastAsia"/>
                <w:szCs w:val="21"/>
              </w:rPr>
              <w:t>东莞证券股份有限公司</w:t>
            </w:r>
          </w:p>
        </w:tc>
        <w:tc>
          <w:tcPr>
            <w:tcW w:w="6379" w:type="dxa"/>
            <w:vAlign w:val="center"/>
          </w:tcPr>
          <w:p w14:paraId="4A601A02" w14:textId="77777777" w:rsidR="007C5AA6" w:rsidRPr="00692866" w:rsidRDefault="007C5AA6" w:rsidP="007C5AA6">
            <w:pPr>
              <w:rPr>
                <w:szCs w:val="21"/>
              </w:rPr>
            </w:pPr>
            <w:r w:rsidRPr="00692866">
              <w:rPr>
                <w:rFonts w:hint="eastAsia"/>
                <w:szCs w:val="21"/>
              </w:rPr>
              <w:t>注册地址：东莞市莞城区可园南路</w:t>
            </w:r>
            <w:r w:rsidRPr="00692866">
              <w:rPr>
                <w:szCs w:val="21"/>
              </w:rPr>
              <w:t>1</w:t>
            </w:r>
            <w:r w:rsidRPr="00692866">
              <w:rPr>
                <w:rFonts w:hint="eastAsia"/>
                <w:szCs w:val="21"/>
              </w:rPr>
              <w:t>号金源中心</w:t>
            </w:r>
            <w:r w:rsidRPr="00692866">
              <w:rPr>
                <w:szCs w:val="21"/>
              </w:rPr>
              <w:t>30</w:t>
            </w:r>
            <w:r w:rsidRPr="00692866">
              <w:rPr>
                <w:rFonts w:hint="eastAsia"/>
                <w:szCs w:val="21"/>
              </w:rPr>
              <w:t>楼</w:t>
            </w:r>
          </w:p>
          <w:p w14:paraId="63D2A7A0" w14:textId="77777777" w:rsidR="007C5AA6" w:rsidRPr="00692866" w:rsidRDefault="007C5AA6" w:rsidP="007C5AA6">
            <w:pPr>
              <w:rPr>
                <w:szCs w:val="21"/>
              </w:rPr>
            </w:pPr>
            <w:r w:rsidRPr="00692866">
              <w:rPr>
                <w:rFonts w:hint="eastAsia"/>
                <w:szCs w:val="21"/>
              </w:rPr>
              <w:t>办公地址：东莞市莞城区可园南路</w:t>
            </w:r>
            <w:r w:rsidRPr="00692866">
              <w:rPr>
                <w:szCs w:val="21"/>
              </w:rPr>
              <w:t>1</w:t>
            </w:r>
            <w:r w:rsidRPr="00692866">
              <w:rPr>
                <w:rFonts w:hint="eastAsia"/>
                <w:szCs w:val="21"/>
              </w:rPr>
              <w:t>号金源中心</w:t>
            </w:r>
            <w:r w:rsidRPr="00692866">
              <w:rPr>
                <w:szCs w:val="21"/>
              </w:rPr>
              <w:t>30</w:t>
            </w:r>
            <w:r w:rsidRPr="00692866">
              <w:rPr>
                <w:rFonts w:hint="eastAsia"/>
                <w:szCs w:val="21"/>
              </w:rPr>
              <w:t>楼</w:t>
            </w:r>
          </w:p>
          <w:p w14:paraId="23758A5B" w14:textId="77777777" w:rsidR="007C5AA6" w:rsidRPr="00692866" w:rsidRDefault="007C5AA6" w:rsidP="007C5AA6">
            <w:pPr>
              <w:rPr>
                <w:szCs w:val="21"/>
              </w:rPr>
            </w:pPr>
            <w:r w:rsidRPr="00692866">
              <w:rPr>
                <w:rFonts w:hint="eastAsia"/>
                <w:szCs w:val="21"/>
              </w:rPr>
              <w:t>法定代表人：陈照星</w:t>
            </w:r>
          </w:p>
          <w:p w14:paraId="6F4987BE" w14:textId="77777777" w:rsidR="007C5AA6" w:rsidRPr="00692866" w:rsidRDefault="007C5AA6" w:rsidP="007C5AA6">
            <w:pPr>
              <w:rPr>
                <w:szCs w:val="21"/>
              </w:rPr>
            </w:pPr>
            <w:r w:rsidRPr="00692866">
              <w:rPr>
                <w:rFonts w:hint="eastAsia"/>
                <w:szCs w:val="21"/>
              </w:rPr>
              <w:t>客服电话：</w:t>
            </w:r>
            <w:r w:rsidRPr="00692866">
              <w:rPr>
                <w:szCs w:val="21"/>
              </w:rPr>
              <w:t>95328</w:t>
            </w:r>
          </w:p>
          <w:p w14:paraId="72E9772F" w14:textId="77777777" w:rsidR="007C5AA6" w:rsidRPr="00692866" w:rsidRDefault="007C5AA6" w:rsidP="007C5AA6">
            <w:pPr>
              <w:rPr>
                <w:szCs w:val="21"/>
              </w:rPr>
            </w:pPr>
            <w:r w:rsidRPr="00692866">
              <w:rPr>
                <w:rFonts w:hint="eastAsia"/>
                <w:szCs w:val="21"/>
              </w:rPr>
              <w:t>网址：</w:t>
            </w:r>
            <w:r w:rsidRPr="00692866">
              <w:rPr>
                <w:szCs w:val="21"/>
              </w:rPr>
              <w:t>www.dgzq.com.cn</w:t>
            </w:r>
          </w:p>
        </w:tc>
      </w:tr>
      <w:tr w:rsidR="00692866" w:rsidRPr="00692866" w14:paraId="7DC9E9AD" w14:textId="77777777" w:rsidTr="00E66A27">
        <w:trPr>
          <w:trHeight w:hRule="exact" w:val="2552"/>
        </w:trPr>
        <w:tc>
          <w:tcPr>
            <w:tcW w:w="845" w:type="dxa"/>
            <w:vAlign w:val="center"/>
          </w:tcPr>
          <w:p w14:paraId="4B391762" w14:textId="77777777" w:rsidR="007C5AA6" w:rsidRPr="00692866" w:rsidRDefault="007C5AA6" w:rsidP="007C5AA6">
            <w:pPr>
              <w:numPr>
                <w:ilvl w:val="0"/>
                <w:numId w:val="10"/>
              </w:numPr>
              <w:ind w:left="0" w:firstLine="0"/>
              <w:jc w:val="center"/>
              <w:rPr>
                <w:szCs w:val="21"/>
              </w:rPr>
            </w:pPr>
          </w:p>
        </w:tc>
        <w:tc>
          <w:tcPr>
            <w:tcW w:w="1559" w:type="dxa"/>
            <w:vAlign w:val="center"/>
          </w:tcPr>
          <w:p w14:paraId="6842E736"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中国中投证券有限责任公司</w:t>
            </w:r>
          </w:p>
        </w:tc>
        <w:tc>
          <w:tcPr>
            <w:tcW w:w="6379" w:type="dxa"/>
            <w:vAlign w:val="center"/>
          </w:tcPr>
          <w:p w14:paraId="69ACFB66" w14:textId="77777777" w:rsidR="007C5AA6" w:rsidRPr="00692866" w:rsidRDefault="007C5AA6" w:rsidP="007C5AA6">
            <w:pPr>
              <w:rPr>
                <w:szCs w:val="21"/>
              </w:rPr>
            </w:pPr>
            <w:r w:rsidRPr="00692866">
              <w:rPr>
                <w:rFonts w:hint="eastAsia"/>
                <w:szCs w:val="21"/>
              </w:rPr>
              <w:t>注册地址：深圳市福田区益田路与福中路交界处荣超商务中心</w:t>
            </w:r>
            <w:r w:rsidRPr="00692866">
              <w:rPr>
                <w:szCs w:val="21"/>
              </w:rPr>
              <w:t>A</w:t>
            </w:r>
            <w:r w:rsidRPr="00692866">
              <w:rPr>
                <w:rFonts w:hint="eastAsia"/>
                <w:szCs w:val="21"/>
              </w:rPr>
              <w:t>栋第</w:t>
            </w:r>
            <w:r w:rsidRPr="00692866">
              <w:rPr>
                <w:szCs w:val="21"/>
              </w:rPr>
              <w:t>18</w:t>
            </w:r>
            <w:r w:rsidRPr="00692866">
              <w:rPr>
                <w:rFonts w:hint="eastAsia"/>
                <w:szCs w:val="21"/>
              </w:rPr>
              <w:t>层</w:t>
            </w:r>
            <w:r w:rsidRPr="00692866">
              <w:rPr>
                <w:szCs w:val="21"/>
              </w:rPr>
              <w:t>-21</w:t>
            </w:r>
            <w:r w:rsidRPr="00692866">
              <w:rPr>
                <w:rFonts w:hint="eastAsia"/>
                <w:szCs w:val="21"/>
              </w:rPr>
              <w:t>层及第</w:t>
            </w:r>
            <w:r w:rsidRPr="00692866">
              <w:rPr>
                <w:szCs w:val="21"/>
              </w:rPr>
              <w:t>04</w:t>
            </w:r>
            <w:r w:rsidRPr="00692866">
              <w:rPr>
                <w:rFonts w:hint="eastAsia"/>
                <w:szCs w:val="21"/>
              </w:rPr>
              <w:t>层</w:t>
            </w:r>
            <w:r w:rsidRPr="00692866">
              <w:rPr>
                <w:szCs w:val="21"/>
              </w:rPr>
              <w:t>01.02.03.05.11.12.13.15.16.18.19.20.21.22.23</w:t>
            </w:r>
            <w:r w:rsidRPr="00692866">
              <w:rPr>
                <w:rFonts w:hint="eastAsia"/>
                <w:szCs w:val="21"/>
              </w:rPr>
              <w:t>单元</w:t>
            </w:r>
          </w:p>
          <w:p w14:paraId="2C3570C4" w14:textId="77777777" w:rsidR="007C5AA6" w:rsidRPr="00692866" w:rsidRDefault="007C5AA6" w:rsidP="007C5AA6">
            <w:pPr>
              <w:rPr>
                <w:szCs w:val="21"/>
              </w:rPr>
            </w:pPr>
            <w:r w:rsidRPr="00692866">
              <w:rPr>
                <w:rFonts w:hint="eastAsia"/>
                <w:szCs w:val="21"/>
              </w:rPr>
              <w:t>办公地址：深圳市福田区益田路与福中路交界处荣超商务中心</w:t>
            </w:r>
            <w:r w:rsidRPr="00692866">
              <w:rPr>
                <w:szCs w:val="21"/>
              </w:rPr>
              <w:t>A</w:t>
            </w:r>
            <w:r w:rsidRPr="00692866">
              <w:rPr>
                <w:rFonts w:hint="eastAsia"/>
                <w:szCs w:val="21"/>
              </w:rPr>
              <w:t>栋第</w:t>
            </w:r>
            <w:r w:rsidRPr="00692866">
              <w:rPr>
                <w:szCs w:val="21"/>
              </w:rPr>
              <w:t>18</w:t>
            </w:r>
            <w:r w:rsidRPr="00692866">
              <w:rPr>
                <w:rFonts w:hint="eastAsia"/>
                <w:szCs w:val="21"/>
              </w:rPr>
              <w:t>层</w:t>
            </w:r>
            <w:r w:rsidRPr="00692866">
              <w:rPr>
                <w:szCs w:val="21"/>
              </w:rPr>
              <w:t>-21</w:t>
            </w:r>
            <w:r w:rsidRPr="00692866">
              <w:rPr>
                <w:rFonts w:hint="eastAsia"/>
                <w:szCs w:val="21"/>
              </w:rPr>
              <w:t>层</w:t>
            </w:r>
          </w:p>
          <w:p w14:paraId="1933DA95" w14:textId="77777777" w:rsidR="007C5AA6" w:rsidRPr="00692866" w:rsidRDefault="007C5AA6" w:rsidP="007C5AA6">
            <w:pPr>
              <w:rPr>
                <w:szCs w:val="21"/>
              </w:rPr>
            </w:pPr>
            <w:r w:rsidRPr="00692866">
              <w:rPr>
                <w:rFonts w:hint="eastAsia"/>
                <w:szCs w:val="21"/>
              </w:rPr>
              <w:t>法定代表人：高涛</w:t>
            </w:r>
          </w:p>
          <w:p w14:paraId="755555A0" w14:textId="77777777" w:rsidR="007C5AA6" w:rsidRPr="00692866" w:rsidRDefault="007C5AA6" w:rsidP="007C5AA6">
            <w:pPr>
              <w:rPr>
                <w:szCs w:val="21"/>
              </w:rPr>
            </w:pPr>
            <w:r w:rsidRPr="00692866">
              <w:rPr>
                <w:rFonts w:hint="eastAsia"/>
                <w:szCs w:val="21"/>
              </w:rPr>
              <w:t>客服电话：</w:t>
            </w:r>
            <w:r w:rsidRPr="00692866">
              <w:rPr>
                <w:szCs w:val="21"/>
              </w:rPr>
              <w:t>95532</w:t>
            </w:r>
          </w:p>
          <w:p w14:paraId="65C2D09C" w14:textId="25513C1D" w:rsidR="007C5AA6" w:rsidRPr="00692866" w:rsidRDefault="007C5AA6" w:rsidP="007C5AA6">
            <w:pPr>
              <w:rPr>
                <w:szCs w:val="21"/>
              </w:rPr>
            </w:pPr>
            <w:r w:rsidRPr="00692866">
              <w:rPr>
                <w:rFonts w:hint="eastAsia"/>
                <w:szCs w:val="21"/>
              </w:rPr>
              <w:t>网址：</w:t>
            </w:r>
            <w:hyperlink r:id="rId26" w:history="1">
              <w:r w:rsidRPr="00692866">
                <w:rPr>
                  <w:szCs w:val="21"/>
                </w:rPr>
                <w:t>www.china-invs.cn</w:t>
              </w:r>
            </w:hyperlink>
          </w:p>
        </w:tc>
      </w:tr>
      <w:tr w:rsidR="00692866" w:rsidRPr="00692866" w14:paraId="084A17B1" w14:textId="77777777" w:rsidTr="00E66A27">
        <w:trPr>
          <w:trHeight w:hRule="exact" w:val="1704"/>
        </w:trPr>
        <w:tc>
          <w:tcPr>
            <w:tcW w:w="845" w:type="dxa"/>
            <w:vAlign w:val="center"/>
          </w:tcPr>
          <w:p w14:paraId="46169F76" w14:textId="77777777" w:rsidR="007C5AA6" w:rsidRPr="00692866" w:rsidRDefault="007C5AA6" w:rsidP="007C5AA6">
            <w:pPr>
              <w:numPr>
                <w:ilvl w:val="0"/>
                <w:numId w:val="10"/>
              </w:numPr>
              <w:ind w:left="0" w:firstLine="0"/>
              <w:jc w:val="center"/>
              <w:rPr>
                <w:szCs w:val="21"/>
              </w:rPr>
            </w:pPr>
          </w:p>
        </w:tc>
        <w:tc>
          <w:tcPr>
            <w:tcW w:w="1559" w:type="dxa"/>
            <w:vAlign w:val="center"/>
          </w:tcPr>
          <w:p w14:paraId="6CF05765"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长城国瑞证券有限公司</w:t>
            </w:r>
          </w:p>
        </w:tc>
        <w:tc>
          <w:tcPr>
            <w:tcW w:w="6379" w:type="dxa"/>
            <w:vAlign w:val="center"/>
          </w:tcPr>
          <w:p w14:paraId="5B559C40" w14:textId="77777777" w:rsidR="007C5AA6" w:rsidRPr="00692866" w:rsidRDefault="007C5AA6" w:rsidP="007C5AA6">
            <w:pPr>
              <w:rPr>
                <w:szCs w:val="21"/>
              </w:rPr>
            </w:pPr>
            <w:r w:rsidRPr="00692866">
              <w:rPr>
                <w:rFonts w:hint="eastAsia"/>
                <w:szCs w:val="21"/>
              </w:rPr>
              <w:t>注册地址：厦门市莲前西路二号莲富大厦十七楼</w:t>
            </w:r>
          </w:p>
          <w:p w14:paraId="7E582614" w14:textId="77777777" w:rsidR="007C5AA6" w:rsidRPr="00692866" w:rsidRDefault="007C5AA6" w:rsidP="007C5AA6">
            <w:pPr>
              <w:rPr>
                <w:szCs w:val="21"/>
              </w:rPr>
            </w:pPr>
            <w:r w:rsidRPr="00692866">
              <w:rPr>
                <w:rFonts w:hint="eastAsia"/>
                <w:szCs w:val="21"/>
              </w:rPr>
              <w:t>办公地址：厦门市思明区深田路</w:t>
            </w:r>
            <w:r w:rsidRPr="00692866">
              <w:rPr>
                <w:szCs w:val="21"/>
              </w:rPr>
              <w:t>46</w:t>
            </w:r>
            <w:r w:rsidRPr="00692866">
              <w:rPr>
                <w:rFonts w:hint="eastAsia"/>
                <w:szCs w:val="21"/>
              </w:rPr>
              <w:t>号深田国际大厦</w:t>
            </w:r>
            <w:r w:rsidRPr="00692866">
              <w:rPr>
                <w:szCs w:val="21"/>
              </w:rPr>
              <w:t>20</w:t>
            </w:r>
            <w:r w:rsidRPr="00692866">
              <w:rPr>
                <w:rFonts w:hint="eastAsia"/>
                <w:szCs w:val="21"/>
              </w:rPr>
              <w:t>楼</w:t>
            </w:r>
          </w:p>
          <w:p w14:paraId="16B9BD83" w14:textId="77777777" w:rsidR="007C5AA6" w:rsidRPr="00692866" w:rsidRDefault="007C5AA6" w:rsidP="007C5AA6">
            <w:pPr>
              <w:rPr>
                <w:szCs w:val="21"/>
              </w:rPr>
            </w:pPr>
            <w:r w:rsidRPr="00692866">
              <w:rPr>
                <w:rFonts w:hint="eastAsia"/>
                <w:szCs w:val="21"/>
              </w:rPr>
              <w:t>法定代表人：王勇</w:t>
            </w:r>
          </w:p>
          <w:p w14:paraId="6EA801F6" w14:textId="77777777" w:rsidR="007C5AA6" w:rsidRPr="00692866" w:rsidRDefault="007C5AA6" w:rsidP="007C5AA6">
            <w:pPr>
              <w:rPr>
                <w:szCs w:val="21"/>
              </w:rPr>
            </w:pPr>
            <w:r w:rsidRPr="00692866">
              <w:rPr>
                <w:rFonts w:hint="eastAsia"/>
                <w:szCs w:val="21"/>
              </w:rPr>
              <w:t>客服电话：</w:t>
            </w:r>
            <w:r w:rsidRPr="00692866">
              <w:rPr>
                <w:szCs w:val="21"/>
              </w:rPr>
              <w:t>400-0099-886</w:t>
            </w:r>
          </w:p>
          <w:p w14:paraId="3E601D20" w14:textId="77777777" w:rsidR="007C5AA6" w:rsidRPr="00692866" w:rsidRDefault="007C5AA6" w:rsidP="007C5AA6">
            <w:pPr>
              <w:rPr>
                <w:szCs w:val="21"/>
              </w:rPr>
            </w:pPr>
            <w:r w:rsidRPr="00692866">
              <w:rPr>
                <w:rFonts w:hint="eastAsia"/>
                <w:szCs w:val="21"/>
              </w:rPr>
              <w:t>网址：</w:t>
            </w:r>
            <w:r w:rsidRPr="00692866">
              <w:rPr>
                <w:szCs w:val="21"/>
              </w:rPr>
              <w:t>www.gwgsc.com</w:t>
            </w:r>
          </w:p>
        </w:tc>
      </w:tr>
      <w:tr w:rsidR="00692866" w:rsidRPr="00692866" w14:paraId="5DF482B9" w14:textId="77777777" w:rsidTr="00E66A27">
        <w:trPr>
          <w:trHeight w:hRule="exact" w:val="1701"/>
        </w:trPr>
        <w:tc>
          <w:tcPr>
            <w:tcW w:w="845" w:type="dxa"/>
            <w:vAlign w:val="center"/>
          </w:tcPr>
          <w:p w14:paraId="1D7B8438" w14:textId="77777777" w:rsidR="007C5AA6" w:rsidRPr="00692866" w:rsidRDefault="007C5AA6" w:rsidP="007C5AA6">
            <w:pPr>
              <w:numPr>
                <w:ilvl w:val="0"/>
                <w:numId w:val="10"/>
              </w:numPr>
              <w:ind w:left="0" w:firstLine="0"/>
              <w:jc w:val="center"/>
              <w:rPr>
                <w:szCs w:val="21"/>
              </w:rPr>
            </w:pPr>
          </w:p>
        </w:tc>
        <w:tc>
          <w:tcPr>
            <w:tcW w:w="1559" w:type="dxa"/>
            <w:vAlign w:val="center"/>
          </w:tcPr>
          <w:p w14:paraId="268C248C" w14:textId="77777777" w:rsidR="007C5AA6" w:rsidRPr="00692866" w:rsidRDefault="007C5AA6" w:rsidP="007C5AA6">
            <w:pPr>
              <w:autoSpaceDE w:val="0"/>
              <w:autoSpaceDN w:val="0"/>
              <w:adjustRightInd w:val="0"/>
              <w:spacing w:before="100" w:beforeAutospacing="1" w:after="100" w:afterAutospacing="1"/>
              <w:jc w:val="center"/>
              <w:rPr>
                <w:szCs w:val="21"/>
                <w:lang w:val="zh-CN"/>
              </w:rPr>
            </w:pPr>
            <w:r w:rsidRPr="00692866">
              <w:rPr>
                <w:rFonts w:hint="eastAsia"/>
                <w:szCs w:val="21"/>
                <w:lang w:val="zh-CN"/>
              </w:rPr>
              <w:t>华宝证券有限责任公司</w:t>
            </w:r>
          </w:p>
        </w:tc>
        <w:tc>
          <w:tcPr>
            <w:tcW w:w="6379" w:type="dxa"/>
            <w:vAlign w:val="center"/>
          </w:tcPr>
          <w:p w14:paraId="6962DE48" w14:textId="77777777" w:rsidR="007C5AA6" w:rsidRPr="00692866" w:rsidRDefault="007C5AA6" w:rsidP="007C5AA6">
            <w:pPr>
              <w:rPr>
                <w:szCs w:val="21"/>
              </w:rPr>
            </w:pPr>
            <w:r w:rsidRPr="00692866">
              <w:rPr>
                <w:rFonts w:hint="eastAsia"/>
                <w:szCs w:val="21"/>
              </w:rPr>
              <w:t>注册地址：上海市浦东新区世纪大道</w:t>
            </w:r>
            <w:r w:rsidRPr="00692866">
              <w:rPr>
                <w:szCs w:val="21"/>
              </w:rPr>
              <w:t>100</w:t>
            </w:r>
            <w:r w:rsidRPr="00692866">
              <w:rPr>
                <w:rFonts w:hint="eastAsia"/>
                <w:szCs w:val="21"/>
              </w:rPr>
              <w:t>号环球金融中心</w:t>
            </w:r>
            <w:r w:rsidRPr="00692866">
              <w:rPr>
                <w:szCs w:val="21"/>
              </w:rPr>
              <w:t>57</w:t>
            </w:r>
            <w:r w:rsidRPr="00692866">
              <w:rPr>
                <w:rFonts w:hint="eastAsia"/>
                <w:szCs w:val="21"/>
              </w:rPr>
              <w:t>层</w:t>
            </w:r>
          </w:p>
          <w:p w14:paraId="10F65EAE" w14:textId="77777777" w:rsidR="007C5AA6" w:rsidRPr="00692866" w:rsidRDefault="007C5AA6" w:rsidP="007C5AA6">
            <w:pPr>
              <w:rPr>
                <w:szCs w:val="21"/>
              </w:rPr>
            </w:pPr>
            <w:r w:rsidRPr="00692866">
              <w:rPr>
                <w:rFonts w:hint="eastAsia"/>
                <w:szCs w:val="21"/>
              </w:rPr>
              <w:t>办公地址：上海市浦东新区世纪大道</w:t>
            </w:r>
            <w:r w:rsidRPr="00692866">
              <w:rPr>
                <w:szCs w:val="21"/>
              </w:rPr>
              <w:t>100</w:t>
            </w:r>
            <w:r w:rsidRPr="00692866">
              <w:rPr>
                <w:rFonts w:hint="eastAsia"/>
                <w:szCs w:val="21"/>
              </w:rPr>
              <w:t>号环球金融中心</w:t>
            </w:r>
            <w:r w:rsidRPr="00692866">
              <w:rPr>
                <w:szCs w:val="21"/>
              </w:rPr>
              <w:t>57</w:t>
            </w:r>
            <w:r w:rsidRPr="00692866">
              <w:rPr>
                <w:rFonts w:hint="eastAsia"/>
                <w:szCs w:val="21"/>
              </w:rPr>
              <w:t>层</w:t>
            </w:r>
          </w:p>
          <w:p w14:paraId="569AE99D" w14:textId="77777777" w:rsidR="007C5AA6" w:rsidRPr="00692866" w:rsidRDefault="007C5AA6" w:rsidP="007C5AA6">
            <w:pPr>
              <w:rPr>
                <w:szCs w:val="21"/>
              </w:rPr>
            </w:pPr>
            <w:r w:rsidRPr="00692866">
              <w:rPr>
                <w:rFonts w:hint="eastAsia"/>
                <w:szCs w:val="21"/>
              </w:rPr>
              <w:t>法定代表人：陈林</w:t>
            </w:r>
          </w:p>
          <w:p w14:paraId="100112EA" w14:textId="77777777" w:rsidR="007C5AA6" w:rsidRPr="00692866" w:rsidRDefault="007C5AA6" w:rsidP="007C5AA6">
            <w:pPr>
              <w:rPr>
                <w:szCs w:val="21"/>
              </w:rPr>
            </w:pPr>
            <w:r w:rsidRPr="00692866">
              <w:rPr>
                <w:rFonts w:hint="eastAsia"/>
                <w:szCs w:val="21"/>
              </w:rPr>
              <w:t>客服电话：</w:t>
            </w:r>
            <w:r w:rsidRPr="00692866">
              <w:rPr>
                <w:szCs w:val="21"/>
              </w:rPr>
              <w:t>400-820-9898</w:t>
            </w:r>
          </w:p>
          <w:p w14:paraId="143F5D8C" w14:textId="77777777" w:rsidR="007C5AA6" w:rsidRPr="00692866" w:rsidRDefault="007C5AA6" w:rsidP="007C5AA6">
            <w:pPr>
              <w:rPr>
                <w:szCs w:val="21"/>
              </w:rPr>
            </w:pPr>
            <w:r w:rsidRPr="00692866">
              <w:rPr>
                <w:rFonts w:hint="eastAsia"/>
                <w:szCs w:val="21"/>
              </w:rPr>
              <w:t>网址：</w:t>
            </w:r>
            <w:r w:rsidRPr="00692866">
              <w:rPr>
                <w:szCs w:val="21"/>
              </w:rPr>
              <w:t>www.cnhbstock.com</w:t>
            </w:r>
          </w:p>
        </w:tc>
      </w:tr>
      <w:tr w:rsidR="00692866" w:rsidRPr="00692866" w14:paraId="65F9CF36" w14:textId="77777777" w:rsidTr="00E66A27">
        <w:trPr>
          <w:trHeight w:hRule="exact" w:val="1692"/>
        </w:trPr>
        <w:tc>
          <w:tcPr>
            <w:tcW w:w="845" w:type="dxa"/>
            <w:vAlign w:val="center"/>
          </w:tcPr>
          <w:p w14:paraId="0847DC43" w14:textId="77777777" w:rsidR="007C5AA6" w:rsidRPr="00692866" w:rsidRDefault="007C5AA6" w:rsidP="007C5AA6">
            <w:pPr>
              <w:numPr>
                <w:ilvl w:val="0"/>
                <w:numId w:val="10"/>
              </w:numPr>
              <w:ind w:left="0" w:firstLine="0"/>
              <w:jc w:val="center"/>
              <w:rPr>
                <w:szCs w:val="21"/>
              </w:rPr>
            </w:pPr>
          </w:p>
        </w:tc>
        <w:tc>
          <w:tcPr>
            <w:tcW w:w="1559" w:type="dxa"/>
            <w:vAlign w:val="center"/>
          </w:tcPr>
          <w:p w14:paraId="47D99CC7" w14:textId="77777777" w:rsidR="007C5AA6" w:rsidRPr="00692866" w:rsidRDefault="007C5AA6" w:rsidP="007C5AA6">
            <w:pPr>
              <w:autoSpaceDE w:val="0"/>
              <w:autoSpaceDN w:val="0"/>
              <w:adjustRightInd w:val="0"/>
              <w:spacing w:before="100" w:beforeAutospacing="1" w:after="100" w:afterAutospacing="1"/>
              <w:jc w:val="center"/>
              <w:rPr>
                <w:szCs w:val="21"/>
                <w:lang w:val="zh-CN"/>
              </w:rPr>
            </w:pPr>
            <w:r w:rsidRPr="00692866">
              <w:rPr>
                <w:rFonts w:hint="eastAsia"/>
                <w:szCs w:val="21"/>
                <w:lang w:val="zh-CN"/>
              </w:rPr>
              <w:t>中国国际金融股份有限公司</w:t>
            </w:r>
          </w:p>
        </w:tc>
        <w:tc>
          <w:tcPr>
            <w:tcW w:w="6379" w:type="dxa"/>
            <w:vAlign w:val="center"/>
          </w:tcPr>
          <w:p w14:paraId="02605F1B" w14:textId="77777777" w:rsidR="007C5AA6" w:rsidRPr="00692866" w:rsidRDefault="007C5AA6" w:rsidP="007C5AA6">
            <w:pPr>
              <w:rPr>
                <w:szCs w:val="21"/>
              </w:rPr>
            </w:pPr>
            <w:r w:rsidRPr="00692866">
              <w:rPr>
                <w:rFonts w:hint="eastAsia"/>
                <w:szCs w:val="21"/>
              </w:rPr>
              <w:t>注册地址：北京市建国门外大街</w:t>
            </w:r>
            <w:r w:rsidRPr="00692866">
              <w:rPr>
                <w:szCs w:val="21"/>
              </w:rPr>
              <w:t>1</w:t>
            </w:r>
            <w:r w:rsidRPr="00692866">
              <w:rPr>
                <w:rFonts w:hint="eastAsia"/>
                <w:szCs w:val="21"/>
              </w:rPr>
              <w:t>号国贸大厦</w:t>
            </w:r>
            <w:r w:rsidRPr="00692866">
              <w:rPr>
                <w:szCs w:val="21"/>
              </w:rPr>
              <w:t>2</w:t>
            </w:r>
            <w:r w:rsidRPr="00692866">
              <w:rPr>
                <w:rFonts w:hint="eastAsia"/>
                <w:szCs w:val="21"/>
              </w:rPr>
              <w:t>座</w:t>
            </w:r>
            <w:r w:rsidRPr="00692866">
              <w:rPr>
                <w:szCs w:val="21"/>
              </w:rPr>
              <w:t>28</w:t>
            </w:r>
            <w:r w:rsidRPr="00692866">
              <w:rPr>
                <w:rFonts w:hint="eastAsia"/>
                <w:szCs w:val="21"/>
              </w:rPr>
              <w:t>层</w:t>
            </w:r>
          </w:p>
          <w:p w14:paraId="462D35FF" w14:textId="77777777" w:rsidR="007C5AA6" w:rsidRPr="00692866" w:rsidRDefault="007C5AA6" w:rsidP="007C5AA6">
            <w:pPr>
              <w:rPr>
                <w:szCs w:val="21"/>
              </w:rPr>
            </w:pPr>
            <w:r w:rsidRPr="00692866">
              <w:rPr>
                <w:rFonts w:hint="eastAsia"/>
                <w:szCs w:val="21"/>
              </w:rPr>
              <w:t>办公地址：北京市建国门外大街</w:t>
            </w:r>
            <w:r w:rsidRPr="00692866">
              <w:rPr>
                <w:szCs w:val="21"/>
              </w:rPr>
              <w:t>1</w:t>
            </w:r>
            <w:r w:rsidRPr="00692866">
              <w:rPr>
                <w:rFonts w:hint="eastAsia"/>
                <w:szCs w:val="21"/>
              </w:rPr>
              <w:t>号国贸大厦</w:t>
            </w:r>
            <w:r w:rsidRPr="00692866">
              <w:rPr>
                <w:szCs w:val="21"/>
              </w:rPr>
              <w:t>2</w:t>
            </w:r>
            <w:r w:rsidRPr="00692866">
              <w:rPr>
                <w:rFonts w:hint="eastAsia"/>
                <w:szCs w:val="21"/>
              </w:rPr>
              <w:t>座</w:t>
            </w:r>
            <w:r w:rsidRPr="00692866">
              <w:rPr>
                <w:szCs w:val="21"/>
              </w:rPr>
              <w:t>28</w:t>
            </w:r>
            <w:r w:rsidRPr="00692866">
              <w:rPr>
                <w:rFonts w:hint="eastAsia"/>
                <w:szCs w:val="21"/>
              </w:rPr>
              <w:t>层</w:t>
            </w:r>
          </w:p>
          <w:p w14:paraId="4F7D5167" w14:textId="77777777" w:rsidR="007C5AA6" w:rsidRPr="00692866" w:rsidRDefault="007C5AA6" w:rsidP="007C5AA6">
            <w:pPr>
              <w:rPr>
                <w:szCs w:val="21"/>
              </w:rPr>
            </w:pPr>
            <w:r w:rsidRPr="00692866">
              <w:rPr>
                <w:rFonts w:hint="eastAsia"/>
                <w:szCs w:val="21"/>
              </w:rPr>
              <w:t>法定代表人：李剑阁</w:t>
            </w:r>
          </w:p>
          <w:p w14:paraId="15A8BE21" w14:textId="77777777" w:rsidR="007C5AA6" w:rsidRPr="00692866" w:rsidRDefault="007C5AA6" w:rsidP="007C5AA6">
            <w:pPr>
              <w:rPr>
                <w:szCs w:val="21"/>
              </w:rPr>
            </w:pPr>
            <w:r w:rsidRPr="00692866">
              <w:rPr>
                <w:rFonts w:hint="eastAsia"/>
                <w:szCs w:val="21"/>
              </w:rPr>
              <w:t>客服电话：</w:t>
            </w:r>
            <w:r w:rsidRPr="00692866">
              <w:rPr>
                <w:szCs w:val="21"/>
              </w:rPr>
              <w:t>010-65051166</w:t>
            </w:r>
          </w:p>
          <w:p w14:paraId="0592A613" w14:textId="77777777" w:rsidR="007C5AA6" w:rsidRPr="00692866" w:rsidRDefault="007C5AA6" w:rsidP="007C5AA6">
            <w:pPr>
              <w:rPr>
                <w:szCs w:val="21"/>
              </w:rPr>
            </w:pPr>
            <w:r w:rsidRPr="00692866">
              <w:rPr>
                <w:rFonts w:hint="eastAsia"/>
                <w:szCs w:val="21"/>
              </w:rPr>
              <w:t>网址：</w:t>
            </w:r>
            <w:r w:rsidRPr="00692866">
              <w:rPr>
                <w:szCs w:val="21"/>
              </w:rPr>
              <w:t>www.cicc.com.cn</w:t>
            </w:r>
          </w:p>
        </w:tc>
      </w:tr>
      <w:tr w:rsidR="00692866" w:rsidRPr="00692866" w14:paraId="17584AB7" w14:textId="77777777" w:rsidTr="00E66A27">
        <w:trPr>
          <w:trHeight w:hRule="exact" w:val="1722"/>
        </w:trPr>
        <w:tc>
          <w:tcPr>
            <w:tcW w:w="845" w:type="dxa"/>
            <w:vAlign w:val="center"/>
          </w:tcPr>
          <w:p w14:paraId="3B8F402E" w14:textId="77777777" w:rsidR="007C5AA6" w:rsidRPr="00692866" w:rsidRDefault="007C5AA6" w:rsidP="007C5AA6">
            <w:pPr>
              <w:numPr>
                <w:ilvl w:val="0"/>
                <w:numId w:val="10"/>
              </w:numPr>
              <w:ind w:left="0" w:firstLine="0"/>
              <w:jc w:val="center"/>
              <w:rPr>
                <w:szCs w:val="21"/>
              </w:rPr>
            </w:pPr>
          </w:p>
        </w:tc>
        <w:tc>
          <w:tcPr>
            <w:tcW w:w="1559" w:type="dxa"/>
            <w:vAlign w:val="center"/>
          </w:tcPr>
          <w:p w14:paraId="019DFE54" w14:textId="77777777" w:rsidR="007C5AA6" w:rsidRPr="00692866" w:rsidRDefault="007C5AA6" w:rsidP="007C5AA6">
            <w:pPr>
              <w:autoSpaceDE w:val="0"/>
              <w:autoSpaceDN w:val="0"/>
              <w:adjustRightInd w:val="0"/>
              <w:spacing w:before="100" w:beforeAutospacing="1" w:after="100" w:afterAutospacing="1"/>
              <w:jc w:val="center"/>
              <w:rPr>
                <w:szCs w:val="21"/>
                <w:lang w:val="zh-CN"/>
              </w:rPr>
            </w:pPr>
            <w:r w:rsidRPr="00692866">
              <w:rPr>
                <w:rFonts w:hint="eastAsia"/>
                <w:szCs w:val="21"/>
                <w:lang w:val="zh-CN"/>
              </w:rPr>
              <w:t>华福证券有限责任公司</w:t>
            </w:r>
          </w:p>
        </w:tc>
        <w:tc>
          <w:tcPr>
            <w:tcW w:w="6379" w:type="dxa"/>
            <w:vAlign w:val="center"/>
          </w:tcPr>
          <w:p w14:paraId="25329949" w14:textId="77777777" w:rsidR="007C5AA6" w:rsidRPr="00692866" w:rsidRDefault="007C5AA6" w:rsidP="007C5AA6">
            <w:pPr>
              <w:rPr>
                <w:szCs w:val="21"/>
              </w:rPr>
            </w:pPr>
            <w:r w:rsidRPr="00692866">
              <w:rPr>
                <w:rFonts w:hint="eastAsia"/>
                <w:szCs w:val="21"/>
              </w:rPr>
              <w:t>注册地址：福州市五四路</w:t>
            </w:r>
            <w:r w:rsidRPr="00692866">
              <w:rPr>
                <w:szCs w:val="21"/>
              </w:rPr>
              <w:t>157</w:t>
            </w:r>
            <w:r w:rsidRPr="00692866">
              <w:rPr>
                <w:rFonts w:hint="eastAsia"/>
                <w:szCs w:val="21"/>
              </w:rPr>
              <w:t>号新天地大厦</w:t>
            </w:r>
            <w:r w:rsidRPr="00692866">
              <w:rPr>
                <w:szCs w:val="21"/>
              </w:rPr>
              <w:t>7</w:t>
            </w:r>
            <w:r w:rsidRPr="00692866">
              <w:rPr>
                <w:rFonts w:hint="eastAsia"/>
                <w:szCs w:val="21"/>
              </w:rPr>
              <w:t>、</w:t>
            </w:r>
            <w:r w:rsidRPr="00692866">
              <w:rPr>
                <w:szCs w:val="21"/>
              </w:rPr>
              <w:t>8</w:t>
            </w:r>
            <w:r w:rsidRPr="00692866">
              <w:rPr>
                <w:rFonts w:hint="eastAsia"/>
                <w:szCs w:val="21"/>
              </w:rPr>
              <w:t>层</w:t>
            </w:r>
          </w:p>
          <w:p w14:paraId="212F44EA" w14:textId="77777777" w:rsidR="007C5AA6" w:rsidRPr="00692866" w:rsidRDefault="007C5AA6" w:rsidP="007C5AA6">
            <w:pPr>
              <w:rPr>
                <w:szCs w:val="21"/>
              </w:rPr>
            </w:pPr>
            <w:r w:rsidRPr="00692866">
              <w:rPr>
                <w:rFonts w:hint="eastAsia"/>
                <w:szCs w:val="21"/>
              </w:rPr>
              <w:t>办公地址：上海市浦东新区陆家嘴环路</w:t>
            </w:r>
            <w:r w:rsidRPr="00692866">
              <w:rPr>
                <w:szCs w:val="21"/>
              </w:rPr>
              <w:t>1088</w:t>
            </w:r>
            <w:r w:rsidRPr="00692866">
              <w:rPr>
                <w:rFonts w:hint="eastAsia"/>
                <w:szCs w:val="21"/>
              </w:rPr>
              <w:t>号招商银行大厦</w:t>
            </w:r>
            <w:r w:rsidRPr="00692866">
              <w:rPr>
                <w:szCs w:val="21"/>
              </w:rPr>
              <w:t>18</w:t>
            </w:r>
            <w:r w:rsidRPr="00692866">
              <w:rPr>
                <w:rFonts w:hint="eastAsia"/>
                <w:szCs w:val="21"/>
              </w:rPr>
              <w:t>楼</w:t>
            </w:r>
          </w:p>
          <w:p w14:paraId="2D737740" w14:textId="77777777" w:rsidR="007C5AA6" w:rsidRPr="00692866" w:rsidRDefault="007C5AA6" w:rsidP="007C5AA6">
            <w:pPr>
              <w:rPr>
                <w:szCs w:val="21"/>
              </w:rPr>
            </w:pPr>
            <w:r w:rsidRPr="00692866">
              <w:rPr>
                <w:rFonts w:hint="eastAsia"/>
                <w:szCs w:val="21"/>
              </w:rPr>
              <w:t>法定代表人：黄金琳</w:t>
            </w:r>
          </w:p>
          <w:p w14:paraId="41B290DA" w14:textId="77777777" w:rsidR="007C5AA6" w:rsidRPr="00692866" w:rsidRDefault="007C5AA6" w:rsidP="007C5AA6">
            <w:pPr>
              <w:rPr>
                <w:szCs w:val="21"/>
              </w:rPr>
            </w:pPr>
            <w:r w:rsidRPr="00692866">
              <w:rPr>
                <w:rFonts w:hint="eastAsia"/>
                <w:szCs w:val="21"/>
              </w:rPr>
              <w:t>客服电话：</w:t>
            </w:r>
            <w:r w:rsidRPr="00692866">
              <w:rPr>
                <w:szCs w:val="21"/>
              </w:rPr>
              <w:t>95547</w:t>
            </w:r>
          </w:p>
          <w:p w14:paraId="7A6BDF09" w14:textId="387BD893" w:rsidR="007C5AA6" w:rsidRPr="00692866" w:rsidRDefault="007C5AA6" w:rsidP="007C5AA6">
            <w:pPr>
              <w:rPr>
                <w:szCs w:val="21"/>
              </w:rPr>
            </w:pPr>
            <w:r w:rsidRPr="00692866">
              <w:rPr>
                <w:rFonts w:hint="eastAsia"/>
                <w:szCs w:val="21"/>
              </w:rPr>
              <w:t>网址：</w:t>
            </w:r>
            <w:hyperlink r:id="rId27" w:tooltip="http://www.hfzq.com.cn" w:history="1">
              <w:r w:rsidRPr="00692866">
                <w:rPr>
                  <w:szCs w:val="21"/>
                </w:rPr>
                <w:t>www.hfzq.com.cn</w:t>
              </w:r>
            </w:hyperlink>
          </w:p>
        </w:tc>
      </w:tr>
      <w:tr w:rsidR="00692866" w:rsidRPr="00692866" w14:paraId="7FD86005" w14:textId="77777777" w:rsidTr="00E66A27">
        <w:trPr>
          <w:trHeight w:hRule="exact" w:val="1701"/>
        </w:trPr>
        <w:tc>
          <w:tcPr>
            <w:tcW w:w="845" w:type="dxa"/>
            <w:vAlign w:val="center"/>
          </w:tcPr>
          <w:p w14:paraId="31371E6E" w14:textId="77777777" w:rsidR="007C5AA6" w:rsidRPr="00692866" w:rsidRDefault="007C5AA6" w:rsidP="007C5AA6">
            <w:pPr>
              <w:numPr>
                <w:ilvl w:val="0"/>
                <w:numId w:val="10"/>
              </w:numPr>
              <w:ind w:left="0" w:firstLine="0"/>
              <w:jc w:val="center"/>
              <w:rPr>
                <w:szCs w:val="21"/>
              </w:rPr>
            </w:pPr>
          </w:p>
        </w:tc>
        <w:tc>
          <w:tcPr>
            <w:tcW w:w="1559" w:type="dxa"/>
            <w:vAlign w:val="center"/>
          </w:tcPr>
          <w:p w14:paraId="2A973489"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lang w:val="zh-CN"/>
              </w:rPr>
              <w:t>天相投资顾问有限公司</w:t>
            </w:r>
          </w:p>
        </w:tc>
        <w:tc>
          <w:tcPr>
            <w:tcW w:w="6379" w:type="dxa"/>
            <w:vAlign w:val="center"/>
          </w:tcPr>
          <w:p w14:paraId="05C725B1" w14:textId="77777777" w:rsidR="007C5AA6" w:rsidRPr="00692866" w:rsidRDefault="007C5AA6" w:rsidP="007C5AA6">
            <w:pPr>
              <w:rPr>
                <w:szCs w:val="21"/>
              </w:rPr>
            </w:pPr>
            <w:r w:rsidRPr="00692866">
              <w:rPr>
                <w:rFonts w:hint="eastAsia"/>
                <w:szCs w:val="21"/>
              </w:rPr>
              <w:t>注册地址：北京市西城区金融街</w:t>
            </w:r>
            <w:r w:rsidRPr="00692866">
              <w:rPr>
                <w:szCs w:val="21"/>
              </w:rPr>
              <w:t>19</w:t>
            </w:r>
            <w:r w:rsidRPr="00692866">
              <w:rPr>
                <w:rFonts w:hint="eastAsia"/>
                <w:szCs w:val="21"/>
              </w:rPr>
              <w:t>号富凯大厦</w:t>
            </w:r>
            <w:r w:rsidRPr="00692866">
              <w:rPr>
                <w:szCs w:val="21"/>
              </w:rPr>
              <w:t>B</w:t>
            </w:r>
            <w:r w:rsidRPr="00692866">
              <w:rPr>
                <w:rFonts w:hint="eastAsia"/>
                <w:szCs w:val="21"/>
              </w:rPr>
              <w:t>座</w:t>
            </w:r>
            <w:r w:rsidRPr="00692866">
              <w:rPr>
                <w:szCs w:val="21"/>
              </w:rPr>
              <w:t>701</w:t>
            </w:r>
          </w:p>
          <w:p w14:paraId="43FDBA70" w14:textId="77777777" w:rsidR="007C5AA6" w:rsidRPr="00692866" w:rsidRDefault="007C5AA6" w:rsidP="007C5AA6">
            <w:pPr>
              <w:rPr>
                <w:szCs w:val="21"/>
              </w:rPr>
            </w:pPr>
            <w:r w:rsidRPr="00692866">
              <w:rPr>
                <w:rFonts w:hint="eastAsia"/>
                <w:szCs w:val="21"/>
              </w:rPr>
              <w:t>办公地址：北京市西城区新街口外大街</w:t>
            </w:r>
            <w:r w:rsidRPr="00692866">
              <w:rPr>
                <w:szCs w:val="21"/>
              </w:rPr>
              <w:t>28</w:t>
            </w:r>
            <w:r w:rsidRPr="00692866">
              <w:rPr>
                <w:rFonts w:hint="eastAsia"/>
                <w:szCs w:val="21"/>
              </w:rPr>
              <w:t>号</w:t>
            </w:r>
            <w:r w:rsidRPr="00692866">
              <w:rPr>
                <w:szCs w:val="21"/>
              </w:rPr>
              <w:t>C</w:t>
            </w:r>
            <w:r w:rsidRPr="00692866">
              <w:rPr>
                <w:rFonts w:hint="eastAsia"/>
                <w:szCs w:val="21"/>
              </w:rPr>
              <w:t>座</w:t>
            </w:r>
            <w:r w:rsidRPr="00692866">
              <w:rPr>
                <w:szCs w:val="21"/>
              </w:rPr>
              <w:t>505</w:t>
            </w:r>
          </w:p>
          <w:p w14:paraId="77E62AEF" w14:textId="77777777" w:rsidR="007C5AA6" w:rsidRPr="00692866" w:rsidRDefault="007C5AA6" w:rsidP="007C5AA6">
            <w:pPr>
              <w:rPr>
                <w:szCs w:val="21"/>
              </w:rPr>
            </w:pPr>
            <w:r w:rsidRPr="00692866">
              <w:rPr>
                <w:rFonts w:hint="eastAsia"/>
                <w:szCs w:val="21"/>
              </w:rPr>
              <w:t>法定代表人：林义相</w:t>
            </w:r>
          </w:p>
          <w:p w14:paraId="540A0145" w14:textId="77777777" w:rsidR="007C5AA6" w:rsidRPr="00692866" w:rsidRDefault="007C5AA6" w:rsidP="007C5AA6">
            <w:pPr>
              <w:rPr>
                <w:szCs w:val="21"/>
              </w:rPr>
            </w:pPr>
            <w:r w:rsidRPr="00692866">
              <w:rPr>
                <w:rFonts w:hint="eastAsia"/>
                <w:szCs w:val="21"/>
              </w:rPr>
              <w:t>客服电话：</w:t>
            </w:r>
            <w:r w:rsidRPr="00692866">
              <w:rPr>
                <w:szCs w:val="21"/>
              </w:rPr>
              <w:t>010-66045678</w:t>
            </w:r>
          </w:p>
          <w:p w14:paraId="1EDF8404" w14:textId="77777777" w:rsidR="007C5AA6" w:rsidRPr="00692866" w:rsidRDefault="007C5AA6" w:rsidP="007C5AA6">
            <w:pPr>
              <w:rPr>
                <w:szCs w:val="21"/>
              </w:rPr>
            </w:pPr>
            <w:r w:rsidRPr="00692866">
              <w:rPr>
                <w:rFonts w:hint="eastAsia"/>
                <w:szCs w:val="21"/>
              </w:rPr>
              <w:t>网址：</w:t>
            </w:r>
            <w:r w:rsidRPr="00692866">
              <w:rPr>
                <w:szCs w:val="21"/>
              </w:rPr>
              <w:t>www.txsec.com</w:t>
            </w:r>
          </w:p>
        </w:tc>
      </w:tr>
      <w:tr w:rsidR="00692866" w:rsidRPr="00692866" w14:paraId="2A42903B" w14:textId="77777777" w:rsidTr="00E66A27">
        <w:trPr>
          <w:trHeight w:hRule="exact" w:val="1701"/>
        </w:trPr>
        <w:tc>
          <w:tcPr>
            <w:tcW w:w="845" w:type="dxa"/>
            <w:vAlign w:val="center"/>
          </w:tcPr>
          <w:p w14:paraId="2AE8A677" w14:textId="77777777" w:rsidR="007C5AA6" w:rsidRPr="00692866" w:rsidRDefault="007C5AA6" w:rsidP="007C5AA6">
            <w:pPr>
              <w:numPr>
                <w:ilvl w:val="0"/>
                <w:numId w:val="10"/>
              </w:numPr>
              <w:ind w:left="0" w:firstLine="0"/>
              <w:jc w:val="center"/>
              <w:rPr>
                <w:szCs w:val="21"/>
              </w:rPr>
            </w:pPr>
          </w:p>
        </w:tc>
        <w:tc>
          <w:tcPr>
            <w:tcW w:w="1559" w:type="dxa"/>
            <w:vAlign w:val="center"/>
          </w:tcPr>
          <w:p w14:paraId="3A46E671" w14:textId="77777777" w:rsidR="007C5AA6" w:rsidRPr="00692866" w:rsidRDefault="007C5AA6" w:rsidP="007C5AA6">
            <w:pPr>
              <w:autoSpaceDE w:val="0"/>
              <w:autoSpaceDN w:val="0"/>
              <w:adjustRightInd w:val="0"/>
              <w:spacing w:before="100" w:beforeAutospacing="1" w:after="100" w:afterAutospacing="1"/>
              <w:jc w:val="center"/>
              <w:rPr>
                <w:szCs w:val="21"/>
                <w:lang w:val="zh-CN"/>
              </w:rPr>
            </w:pPr>
            <w:r w:rsidRPr="00692866">
              <w:rPr>
                <w:rFonts w:hint="eastAsia"/>
                <w:szCs w:val="21"/>
                <w:lang w:val="zh-CN"/>
              </w:rPr>
              <w:t>信达证券股份有限公司</w:t>
            </w:r>
          </w:p>
        </w:tc>
        <w:tc>
          <w:tcPr>
            <w:tcW w:w="6379" w:type="dxa"/>
            <w:vAlign w:val="center"/>
          </w:tcPr>
          <w:p w14:paraId="4D035444" w14:textId="77777777" w:rsidR="007C5AA6" w:rsidRPr="00692866" w:rsidRDefault="007C5AA6" w:rsidP="007C5AA6">
            <w:pPr>
              <w:rPr>
                <w:szCs w:val="21"/>
              </w:rPr>
            </w:pPr>
            <w:r w:rsidRPr="00692866">
              <w:rPr>
                <w:rFonts w:hint="eastAsia"/>
                <w:szCs w:val="21"/>
              </w:rPr>
              <w:t>注册地址：北京市西城区闹市口大街</w:t>
            </w:r>
            <w:r w:rsidRPr="00692866">
              <w:rPr>
                <w:szCs w:val="21"/>
              </w:rPr>
              <w:t>9</w:t>
            </w:r>
            <w:r w:rsidRPr="00692866">
              <w:rPr>
                <w:rFonts w:hint="eastAsia"/>
                <w:szCs w:val="21"/>
              </w:rPr>
              <w:t>号院</w:t>
            </w:r>
            <w:r w:rsidRPr="00692866">
              <w:rPr>
                <w:szCs w:val="21"/>
              </w:rPr>
              <w:t>1</w:t>
            </w:r>
            <w:r w:rsidRPr="00692866">
              <w:rPr>
                <w:rFonts w:hint="eastAsia"/>
                <w:szCs w:val="21"/>
              </w:rPr>
              <w:t>号楼</w:t>
            </w:r>
          </w:p>
          <w:p w14:paraId="13C49F08" w14:textId="77777777" w:rsidR="007C5AA6" w:rsidRPr="00692866" w:rsidRDefault="007C5AA6" w:rsidP="007C5AA6">
            <w:pPr>
              <w:rPr>
                <w:szCs w:val="21"/>
              </w:rPr>
            </w:pPr>
            <w:r w:rsidRPr="00692866">
              <w:rPr>
                <w:rFonts w:hint="eastAsia"/>
                <w:szCs w:val="21"/>
              </w:rPr>
              <w:t>办公地址：北京市西城区闹市口大街</w:t>
            </w:r>
            <w:r w:rsidRPr="00692866">
              <w:rPr>
                <w:szCs w:val="21"/>
              </w:rPr>
              <w:t>9</w:t>
            </w:r>
            <w:r w:rsidRPr="00692866">
              <w:rPr>
                <w:rFonts w:hint="eastAsia"/>
                <w:szCs w:val="21"/>
              </w:rPr>
              <w:t>号院</w:t>
            </w:r>
            <w:r w:rsidRPr="00692866">
              <w:rPr>
                <w:szCs w:val="21"/>
              </w:rPr>
              <w:t>1</w:t>
            </w:r>
            <w:r w:rsidRPr="00692866">
              <w:rPr>
                <w:rFonts w:hint="eastAsia"/>
                <w:szCs w:val="21"/>
              </w:rPr>
              <w:t>号楼</w:t>
            </w:r>
          </w:p>
          <w:p w14:paraId="79159FB7" w14:textId="77777777" w:rsidR="007C5AA6" w:rsidRPr="00692866" w:rsidRDefault="007C5AA6" w:rsidP="007C5AA6">
            <w:pPr>
              <w:rPr>
                <w:szCs w:val="21"/>
              </w:rPr>
            </w:pPr>
            <w:r w:rsidRPr="00692866">
              <w:rPr>
                <w:rFonts w:hint="eastAsia"/>
                <w:szCs w:val="21"/>
              </w:rPr>
              <w:t>法定代表人：张志刚</w:t>
            </w:r>
          </w:p>
          <w:p w14:paraId="4D9D16F5" w14:textId="77777777" w:rsidR="007C5AA6" w:rsidRPr="00692866" w:rsidRDefault="007C5AA6" w:rsidP="007C5AA6">
            <w:pPr>
              <w:rPr>
                <w:szCs w:val="21"/>
              </w:rPr>
            </w:pPr>
            <w:r w:rsidRPr="00692866">
              <w:rPr>
                <w:rFonts w:hint="eastAsia"/>
                <w:szCs w:val="21"/>
              </w:rPr>
              <w:t>客服电话：</w:t>
            </w:r>
            <w:r w:rsidRPr="00692866">
              <w:rPr>
                <w:szCs w:val="21"/>
              </w:rPr>
              <w:t>95321</w:t>
            </w:r>
          </w:p>
          <w:p w14:paraId="1E868900" w14:textId="77777777" w:rsidR="007C5AA6" w:rsidRPr="00692866" w:rsidRDefault="007C5AA6" w:rsidP="007C5AA6">
            <w:pPr>
              <w:rPr>
                <w:szCs w:val="21"/>
              </w:rPr>
            </w:pPr>
            <w:r w:rsidRPr="00692866">
              <w:rPr>
                <w:rFonts w:hint="eastAsia"/>
                <w:szCs w:val="21"/>
              </w:rPr>
              <w:t>网址：</w:t>
            </w:r>
            <w:r w:rsidRPr="00692866">
              <w:rPr>
                <w:szCs w:val="21"/>
              </w:rPr>
              <w:t>www.cindasc.com</w:t>
            </w:r>
          </w:p>
        </w:tc>
      </w:tr>
      <w:tr w:rsidR="00692866" w:rsidRPr="00692866" w14:paraId="6AF2070F" w14:textId="77777777" w:rsidTr="00E66A27">
        <w:trPr>
          <w:trHeight w:hRule="exact" w:val="1580"/>
        </w:trPr>
        <w:tc>
          <w:tcPr>
            <w:tcW w:w="845" w:type="dxa"/>
            <w:vAlign w:val="center"/>
          </w:tcPr>
          <w:p w14:paraId="56A3E8FF" w14:textId="77777777" w:rsidR="007C5AA6" w:rsidRPr="00692866" w:rsidRDefault="007C5AA6" w:rsidP="007C5AA6">
            <w:pPr>
              <w:numPr>
                <w:ilvl w:val="0"/>
                <w:numId w:val="10"/>
              </w:numPr>
              <w:ind w:left="0" w:firstLine="0"/>
              <w:jc w:val="center"/>
              <w:rPr>
                <w:szCs w:val="21"/>
              </w:rPr>
            </w:pPr>
          </w:p>
        </w:tc>
        <w:tc>
          <w:tcPr>
            <w:tcW w:w="1559" w:type="dxa"/>
            <w:vAlign w:val="center"/>
          </w:tcPr>
          <w:p w14:paraId="692E5600" w14:textId="77777777" w:rsidR="007C5AA6" w:rsidRPr="00692866" w:rsidRDefault="007C5AA6" w:rsidP="007C5AA6">
            <w:pPr>
              <w:autoSpaceDE w:val="0"/>
              <w:autoSpaceDN w:val="0"/>
              <w:adjustRightInd w:val="0"/>
              <w:spacing w:before="100" w:beforeAutospacing="1" w:after="100" w:afterAutospacing="1"/>
              <w:jc w:val="center"/>
              <w:rPr>
                <w:szCs w:val="21"/>
                <w:lang w:val="zh-CN"/>
              </w:rPr>
            </w:pPr>
            <w:r w:rsidRPr="00692866">
              <w:rPr>
                <w:rFonts w:hint="eastAsia"/>
                <w:szCs w:val="21"/>
                <w:lang w:val="zh-CN"/>
              </w:rPr>
              <w:t>中国民族证券有限责任公司</w:t>
            </w:r>
          </w:p>
        </w:tc>
        <w:tc>
          <w:tcPr>
            <w:tcW w:w="6379" w:type="dxa"/>
            <w:vAlign w:val="center"/>
          </w:tcPr>
          <w:p w14:paraId="31A63643" w14:textId="77777777" w:rsidR="007C5AA6" w:rsidRPr="00692866" w:rsidRDefault="007C5AA6" w:rsidP="007C5AA6">
            <w:pPr>
              <w:rPr>
                <w:szCs w:val="21"/>
              </w:rPr>
            </w:pPr>
            <w:r w:rsidRPr="00692866">
              <w:rPr>
                <w:rFonts w:hint="eastAsia"/>
                <w:szCs w:val="21"/>
              </w:rPr>
              <w:t>注册地址：北京市朝阳区北四环中路</w:t>
            </w:r>
            <w:r w:rsidRPr="00692866">
              <w:rPr>
                <w:szCs w:val="21"/>
              </w:rPr>
              <w:t>27</w:t>
            </w:r>
            <w:r w:rsidRPr="00692866">
              <w:rPr>
                <w:rFonts w:hint="eastAsia"/>
                <w:szCs w:val="21"/>
              </w:rPr>
              <w:t>号院</w:t>
            </w:r>
            <w:r w:rsidRPr="00692866">
              <w:rPr>
                <w:szCs w:val="21"/>
              </w:rPr>
              <w:t>5</w:t>
            </w:r>
            <w:r w:rsidRPr="00692866">
              <w:rPr>
                <w:rFonts w:hint="eastAsia"/>
                <w:szCs w:val="21"/>
              </w:rPr>
              <w:t>号楼</w:t>
            </w:r>
          </w:p>
          <w:p w14:paraId="507C7045" w14:textId="77777777" w:rsidR="007C5AA6" w:rsidRPr="00692866" w:rsidRDefault="007C5AA6" w:rsidP="007C5AA6">
            <w:pPr>
              <w:rPr>
                <w:szCs w:val="21"/>
              </w:rPr>
            </w:pPr>
            <w:r w:rsidRPr="00692866">
              <w:rPr>
                <w:rFonts w:hint="eastAsia"/>
                <w:szCs w:val="21"/>
              </w:rPr>
              <w:t>办公地址：北京市朝阳区北四环</w:t>
            </w:r>
            <w:r w:rsidRPr="00692866">
              <w:rPr>
                <w:szCs w:val="21"/>
              </w:rPr>
              <w:t>27</w:t>
            </w:r>
            <w:r w:rsidRPr="00692866">
              <w:rPr>
                <w:rFonts w:hint="eastAsia"/>
                <w:szCs w:val="21"/>
              </w:rPr>
              <w:t>号盘古大观</w:t>
            </w:r>
            <w:r w:rsidRPr="00692866">
              <w:rPr>
                <w:szCs w:val="21"/>
              </w:rPr>
              <w:t>A</w:t>
            </w:r>
            <w:r w:rsidRPr="00692866">
              <w:rPr>
                <w:rFonts w:hint="eastAsia"/>
                <w:szCs w:val="21"/>
              </w:rPr>
              <w:t>座</w:t>
            </w:r>
            <w:r w:rsidRPr="00692866">
              <w:rPr>
                <w:szCs w:val="21"/>
              </w:rPr>
              <w:t>40</w:t>
            </w:r>
            <w:r w:rsidRPr="00692866">
              <w:rPr>
                <w:rFonts w:hint="eastAsia"/>
                <w:szCs w:val="21"/>
              </w:rPr>
              <w:t>楼</w:t>
            </w:r>
          </w:p>
          <w:p w14:paraId="50EBEF4A" w14:textId="77777777" w:rsidR="007C5AA6" w:rsidRPr="00692866" w:rsidRDefault="007C5AA6" w:rsidP="007C5AA6">
            <w:pPr>
              <w:rPr>
                <w:szCs w:val="21"/>
              </w:rPr>
            </w:pPr>
            <w:r w:rsidRPr="00692866">
              <w:rPr>
                <w:rFonts w:hint="eastAsia"/>
                <w:szCs w:val="21"/>
              </w:rPr>
              <w:t>法定代表人：姜志军</w:t>
            </w:r>
          </w:p>
          <w:p w14:paraId="0647DD20" w14:textId="77777777" w:rsidR="007C5AA6" w:rsidRPr="00692866" w:rsidRDefault="007C5AA6" w:rsidP="007C5AA6">
            <w:pPr>
              <w:rPr>
                <w:szCs w:val="21"/>
              </w:rPr>
            </w:pPr>
            <w:r w:rsidRPr="00692866">
              <w:rPr>
                <w:rFonts w:hint="eastAsia"/>
                <w:szCs w:val="21"/>
              </w:rPr>
              <w:t>客服电话：</w:t>
            </w:r>
            <w:r w:rsidRPr="00692866">
              <w:rPr>
                <w:szCs w:val="21"/>
              </w:rPr>
              <w:t>400-889-5618</w:t>
            </w:r>
          </w:p>
          <w:p w14:paraId="0DFAD60A" w14:textId="77777777" w:rsidR="007C5AA6" w:rsidRPr="00692866" w:rsidRDefault="007C5AA6" w:rsidP="007C5AA6">
            <w:pPr>
              <w:rPr>
                <w:szCs w:val="21"/>
              </w:rPr>
            </w:pPr>
            <w:r w:rsidRPr="00692866">
              <w:rPr>
                <w:rFonts w:hint="eastAsia"/>
                <w:szCs w:val="21"/>
              </w:rPr>
              <w:t>网址：</w:t>
            </w:r>
            <w:r w:rsidRPr="00692866">
              <w:rPr>
                <w:szCs w:val="21"/>
              </w:rPr>
              <w:t>www.e5618.com</w:t>
            </w:r>
          </w:p>
        </w:tc>
      </w:tr>
      <w:tr w:rsidR="00692866" w:rsidRPr="00692866" w14:paraId="67C6C9F3" w14:textId="77777777" w:rsidTr="00E66A27">
        <w:trPr>
          <w:trHeight w:hRule="exact" w:val="1701"/>
        </w:trPr>
        <w:tc>
          <w:tcPr>
            <w:tcW w:w="845" w:type="dxa"/>
            <w:vAlign w:val="center"/>
          </w:tcPr>
          <w:p w14:paraId="6205CAF3" w14:textId="77777777" w:rsidR="007C5AA6" w:rsidRPr="00692866" w:rsidRDefault="007C5AA6" w:rsidP="007C5AA6">
            <w:pPr>
              <w:numPr>
                <w:ilvl w:val="0"/>
                <w:numId w:val="10"/>
              </w:numPr>
              <w:ind w:left="0" w:firstLine="0"/>
              <w:jc w:val="center"/>
              <w:rPr>
                <w:szCs w:val="21"/>
              </w:rPr>
            </w:pPr>
          </w:p>
        </w:tc>
        <w:tc>
          <w:tcPr>
            <w:tcW w:w="1559" w:type="dxa"/>
            <w:vAlign w:val="center"/>
          </w:tcPr>
          <w:p w14:paraId="1347B9E7" w14:textId="77777777" w:rsidR="007C5AA6" w:rsidRPr="00692866" w:rsidRDefault="007C5AA6" w:rsidP="007C5AA6">
            <w:pPr>
              <w:autoSpaceDE w:val="0"/>
              <w:autoSpaceDN w:val="0"/>
              <w:adjustRightInd w:val="0"/>
              <w:spacing w:before="100" w:beforeAutospacing="1" w:after="100" w:afterAutospacing="1"/>
              <w:jc w:val="center"/>
              <w:rPr>
                <w:szCs w:val="21"/>
                <w:lang w:val="zh-CN"/>
              </w:rPr>
            </w:pPr>
            <w:r w:rsidRPr="00692866">
              <w:rPr>
                <w:rFonts w:hint="eastAsia"/>
                <w:szCs w:val="21"/>
                <w:lang w:val="zh-CN"/>
              </w:rPr>
              <w:t>华龙证券股份有限公司</w:t>
            </w:r>
          </w:p>
        </w:tc>
        <w:tc>
          <w:tcPr>
            <w:tcW w:w="6379" w:type="dxa"/>
            <w:vAlign w:val="center"/>
          </w:tcPr>
          <w:p w14:paraId="41B37C6E" w14:textId="77777777" w:rsidR="007C5AA6" w:rsidRPr="00692866" w:rsidRDefault="007C5AA6" w:rsidP="007C5AA6">
            <w:pPr>
              <w:rPr>
                <w:szCs w:val="21"/>
              </w:rPr>
            </w:pPr>
            <w:r w:rsidRPr="00692866">
              <w:rPr>
                <w:rFonts w:hint="eastAsia"/>
                <w:szCs w:val="21"/>
              </w:rPr>
              <w:t>注册地址：兰州市城关区东岗西路</w:t>
            </w:r>
            <w:r w:rsidRPr="00692866">
              <w:rPr>
                <w:szCs w:val="21"/>
              </w:rPr>
              <w:t>638</w:t>
            </w:r>
            <w:r w:rsidRPr="00692866">
              <w:rPr>
                <w:rFonts w:hint="eastAsia"/>
                <w:szCs w:val="21"/>
              </w:rPr>
              <w:t>号兰州财富中心</w:t>
            </w:r>
            <w:r w:rsidRPr="00692866">
              <w:rPr>
                <w:szCs w:val="21"/>
              </w:rPr>
              <w:t>21</w:t>
            </w:r>
            <w:r w:rsidRPr="00692866">
              <w:rPr>
                <w:rFonts w:hint="eastAsia"/>
                <w:szCs w:val="21"/>
              </w:rPr>
              <w:t>楼</w:t>
            </w:r>
          </w:p>
          <w:p w14:paraId="1DB95391" w14:textId="77777777" w:rsidR="007C5AA6" w:rsidRPr="00692866" w:rsidRDefault="007C5AA6" w:rsidP="007C5AA6">
            <w:pPr>
              <w:rPr>
                <w:szCs w:val="21"/>
              </w:rPr>
            </w:pPr>
            <w:r w:rsidRPr="00692866">
              <w:rPr>
                <w:rFonts w:hint="eastAsia"/>
                <w:szCs w:val="21"/>
              </w:rPr>
              <w:t>办公地址：兰州市城关区东岗西路</w:t>
            </w:r>
            <w:r w:rsidRPr="00692866">
              <w:rPr>
                <w:szCs w:val="21"/>
              </w:rPr>
              <w:t>638</w:t>
            </w:r>
            <w:r w:rsidRPr="00692866">
              <w:rPr>
                <w:rFonts w:hint="eastAsia"/>
                <w:szCs w:val="21"/>
              </w:rPr>
              <w:t>号</w:t>
            </w:r>
            <w:r w:rsidRPr="00692866">
              <w:rPr>
                <w:szCs w:val="21"/>
              </w:rPr>
              <w:t>19</w:t>
            </w:r>
            <w:r w:rsidRPr="00692866">
              <w:rPr>
                <w:rFonts w:hint="eastAsia"/>
                <w:szCs w:val="21"/>
              </w:rPr>
              <w:t>楼</w:t>
            </w:r>
          </w:p>
          <w:p w14:paraId="69C79FB7" w14:textId="77777777" w:rsidR="007C5AA6" w:rsidRPr="00692866" w:rsidRDefault="007C5AA6" w:rsidP="007C5AA6">
            <w:pPr>
              <w:rPr>
                <w:szCs w:val="21"/>
              </w:rPr>
            </w:pPr>
            <w:r w:rsidRPr="00692866">
              <w:rPr>
                <w:rFonts w:hint="eastAsia"/>
                <w:szCs w:val="21"/>
              </w:rPr>
              <w:t>法定代表人：陈牧原</w:t>
            </w:r>
          </w:p>
          <w:p w14:paraId="2A47189B" w14:textId="77777777" w:rsidR="007C5AA6" w:rsidRPr="00692866" w:rsidRDefault="007C5AA6" w:rsidP="007C5AA6">
            <w:pPr>
              <w:rPr>
                <w:szCs w:val="21"/>
              </w:rPr>
            </w:pPr>
            <w:r w:rsidRPr="00692866">
              <w:rPr>
                <w:rFonts w:hint="eastAsia"/>
                <w:szCs w:val="21"/>
              </w:rPr>
              <w:t>客服电话：</w:t>
            </w:r>
            <w:r w:rsidRPr="00692866">
              <w:rPr>
                <w:szCs w:val="21"/>
              </w:rPr>
              <w:t>95368</w:t>
            </w:r>
          </w:p>
          <w:p w14:paraId="0487C615" w14:textId="77777777" w:rsidR="007C5AA6" w:rsidRPr="00692866" w:rsidRDefault="007C5AA6" w:rsidP="007C5AA6">
            <w:pPr>
              <w:rPr>
                <w:szCs w:val="21"/>
              </w:rPr>
            </w:pPr>
            <w:r w:rsidRPr="00692866">
              <w:rPr>
                <w:rFonts w:hint="eastAsia"/>
                <w:szCs w:val="21"/>
              </w:rPr>
              <w:t>网址：</w:t>
            </w:r>
            <w:r w:rsidRPr="00692866">
              <w:rPr>
                <w:szCs w:val="21"/>
              </w:rPr>
              <w:t>www.hlzq.com</w:t>
            </w:r>
          </w:p>
        </w:tc>
      </w:tr>
      <w:tr w:rsidR="00692866" w:rsidRPr="00692866" w14:paraId="0539E0BA" w14:textId="77777777" w:rsidTr="00E66A27">
        <w:trPr>
          <w:trHeight w:hRule="exact" w:val="1701"/>
        </w:trPr>
        <w:tc>
          <w:tcPr>
            <w:tcW w:w="845" w:type="dxa"/>
            <w:vAlign w:val="center"/>
          </w:tcPr>
          <w:p w14:paraId="503E6391" w14:textId="77777777" w:rsidR="007C5AA6" w:rsidRPr="00692866" w:rsidRDefault="007C5AA6" w:rsidP="007C5AA6">
            <w:pPr>
              <w:numPr>
                <w:ilvl w:val="0"/>
                <w:numId w:val="10"/>
              </w:numPr>
              <w:ind w:left="0" w:firstLine="0"/>
              <w:jc w:val="center"/>
              <w:rPr>
                <w:szCs w:val="21"/>
              </w:rPr>
            </w:pPr>
          </w:p>
        </w:tc>
        <w:tc>
          <w:tcPr>
            <w:tcW w:w="1559" w:type="dxa"/>
            <w:vAlign w:val="center"/>
          </w:tcPr>
          <w:p w14:paraId="047E87EC" w14:textId="77777777" w:rsidR="007C5AA6" w:rsidRPr="00692866" w:rsidRDefault="007C5AA6" w:rsidP="007C5AA6">
            <w:pPr>
              <w:autoSpaceDE w:val="0"/>
              <w:autoSpaceDN w:val="0"/>
              <w:adjustRightInd w:val="0"/>
              <w:spacing w:before="100" w:beforeAutospacing="1" w:after="100" w:afterAutospacing="1"/>
              <w:jc w:val="center"/>
              <w:rPr>
                <w:szCs w:val="21"/>
                <w:lang w:val="zh-CN"/>
              </w:rPr>
            </w:pPr>
            <w:r w:rsidRPr="00692866">
              <w:rPr>
                <w:rFonts w:hint="eastAsia"/>
                <w:szCs w:val="21"/>
                <w:lang w:val="zh-CN"/>
              </w:rPr>
              <w:t>国元证券股份有限公司</w:t>
            </w:r>
          </w:p>
        </w:tc>
        <w:tc>
          <w:tcPr>
            <w:tcW w:w="6379" w:type="dxa"/>
            <w:vAlign w:val="center"/>
          </w:tcPr>
          <w:p w14:paraId="05311ED6" w14:textId="77777777" w:rsidR="007C5AA6" w:rsidRPr="00692866" w:rsidRDefault="007C5AA6" w:rsidP="007C5AA6">
            <w:pPr>
              <w:rPr>
                <w:szCs w:val="21"/>
              </w:rPr>
            </w:pPr>
            <w:r w:rsidRPr="00692866">
              <w:rPr>
                <w:rFonts w:hint="eastAsia"/>
                <w:szCs w:val="21"/>
              </w:rPr>
              <w:t>注册地址：安徽省合肥市梅山路</w:t>
            </w:r>
            <w:r w:rsidRPr="00692866">
              <w:rPr>
                <w:szCs w:val="21"/>
              </w:rPr>
              <w:t>18</w:t>
            </w:r>
            <w:r w:rsidRPr="00692866">
              <w:rPr>
                <w:rFonts w:hint="eastAsia"/>
                <w:szCs w:val="21"/>
              </w:rPr>
              <w:t>号安徽国际金融中心</w:t>
            </w:r>
            <w:r w:rsidRPr="00692866">
              <w:rPr>
                <w:szCs w:val="21"/>
              </w:rPr>
              <w:t>A</w:t>
            </w:r>
            <w:r w:rsidRPr="00692866">
              <w:rPr>
                <w:rFonts w:hint="eastAsia"/>
                <w:szCs w:val="21"/>
              </w:rPr>
              <w:t>座</w:t>
            </w:r>
          </w:p>
          <w:p w14:paraId="4878B0C3" w14:textId="77777777" w:rsidR="007C5AA6" w:rsidRPr="00692866" w:rsidRDefault="007C5AA6" w:rsidP="007C5AA6">
            <w:pPr>
              <w:rPr>
                <w:szCs w:val="21"/>
              </w:rPr>
            </w:pPr>
            <w:r w:rsidRPr="00692866">
              <w:rPr>
                <w:rFonts w:hint="eastAsia"/>
                <w:szCs w:val="21"/>
              </w:rPr>
              <w:t>办公地址：安徽省合肥市梅山路</w:t>
            </w:r>
            <w:r w:rsidRPr="00692866">
              <w:rPr>
                <w:szCs w:val="21"/>
              </w:rPr>
              <w:t>18</w:t>
            </w:r>
            <w:r w:rsidRPr="00692866">
              <w:rPr>
                <w:rFonts w:hint="eastAsia"/>
                <w:szCs w:val="21"/>
              </w:rPr>
              <w:t>号安徽国际金融中心</w:t>
            </w:r>
            <w:r w:rsidRPr="00692866">
              <w:rPr>
                <w:szCs w:val="21"/>
              </w:rPr>
              <w:t>A</w:t>
            </w:r>
            <w:r w:rsidRPr="00692866">
              <w:rPr>
                <w:rFonts w:hint="eastAsia"/>
                <w:szCs w:val="21"/>
              </w:rPr>
              <w:t>座</w:t>
            </w:r>
          </w:p>
          <w:p w14:paraId="59220B72" w14:textId="77777777" w:rsidR="007C5AA6" w:rsidRPr="00692866" w:rsidRDefault="007C5AA6" w:rsidP="007C5AA6">
            <w:pPr>
              <w:rPr>
                <w:szCs w:val="21"/>
              </w:rPr>
            </w:pPr>
            <w:r w:rsidRPr="00692866">
              <w:rPr>
                <w:rFonts w:hint="eastAsia"/>
                <w:szCs w:val="21"/>
              </w:rPr>
              <w:t>法定代表人：凤良志</w:t>
            </w:r>
          </w:p>
          <w:p w14:paraId="0A1DEFC1" w14:textId="77777777" w:rsidR="007C5AA6" w:rsidRPr="00692866" w:rsidRDefault="007C5AA6" w:rsidP="007C5AA6">
            <w:pPr>
              <w:rPr>
                <w:szCs w:val="21"/>
              </w:rPr>
            </w:pPr>
            <w:r w:rsidRPr="00692866">
              <w:rPr>
                <w:rFonts w:hint="eastAsia"/>
                <w:szCs w:val="21"/>
              </w:rPr>
              <w:t>客服电话：</w:t>
            </w:r>
            <w:r w:rsidRPr="00692866">
              <w:rPr>
                <w:szCs w:val="21"/>
              </w:rPr>
              <w:t>95578</w:t>
            </w:r>
          </w:p>
          <w:p w14:paraId="398382B3" w14:textId="77777777" w:rsidR="007C5AA6" w:rsidRPr="00692866" w:rsidRDefault="007C5AA6" w:rsidP="007C5AA6">
            <w:pPr>
              <w:rPr>
                <w:szCs w:val="21"/>
              </w:rPr>
            </w:pPr>
            <w:r w:rsidRPr="00692866">
              <w:rPr>
                <w:rFonts w:hint="eastAsia"/>
                <w:szCs w:val="21"/>
              </w:rPr>
              <w:t>网址：</w:t>
            </w:r>
            <w:r w:rsidRPr="00692866">
              <w:rPr>
                <w:szCs w:val="21"/>
              </w:rPr>
              <w:t>www.gyzq.com.cn</w:t>
            </w:r>
          </w:p>
        </w:tc>
      </w:tr>
      <w:tr w:rsidR="00692866" w:rsidRPr="00692866" w14:paraId="76EE595B" w14:textId="77777777" w:rsidTr="00E66A27">
        <w:trPr>
          <w:trHeight w:hRule="exact" w:val="1681"/>
        </w:trPr>
        <w:tc>
          <w:tcPr>
            <w:tcW w:w="845" w:type="dxa"/>
            <w:vAlign w:val="center"/>
          </w:tcPr>
          <w:p w14:paraId="186EEEEE" w14:textId="77777777" w:rsidR="007C5AA6" w:rsidRPr="00692866" w:rsidRDefault="007C5AA6" w:rsidP="007C5AA6">
            <w:pPr>
              <w:numPr>
                <w:ilvl w:val="0"/>
                <w:numId w:val="10"/>
              </w:numPr>
              <w:ind w:left="0" w:firstLine="0"/>
              <w:jc w:val="center"/>
              <w:rPr>
                <w:szCs w:val="21"/>
              </w:rPr>
            </w:pPr>
          </w:p>
        </w:tc>
        <w:tc>
          <w:tcPr>
            <w:tcW w:w="1559" w:type="dxa"/>
            <w:vAlign w:val="center"/>
          </w:tcPr>
          <w:p w14:paraId="72D0CC24"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西部证券股份有限公司</w:t>
            </w:r>
          </w:p>
        </w:tc>
        <w:tc>
          <w:tcPr>
            <w:tcW w:w="6379" w:type="dxa"/>
            <w:vAlign w:val="center"/>
          </w:tcPr>
          <w:p w14:paraId="4F347D4F" w14:textId="77777777" w:rsidR="007C5AA6" w:rsidRPr="00692866" w:rsidRDefault="007C5AA6" w:rsidP="007C5AA6">
            <w:pPr>
              <w:rPr>
                <w:szCs w:val="21"/>
              </w:rPr>
            </w:pPr>
            <w:r w:rsidRPr="00692866">
              <w:rPr>
                <w:rFonts w:hint="eastAsia"/>
                <w:szCs w:val="21"/>
              </w:rPr>
              <w:t>注册地址：陕西省西安市新城区东新街</w:t>
            </w:r>
            <w:r w:rsidRPr="00692866">
              <w:rPr>
                <w:szCs w:val="21"/>
              </w:rPr>
              <w:t>319</w:t>
            </w:r>
            <w:r w:rsidRPr="00692866">
              <w:rPr>
                <w:rFonts w:hint="eastAsia"/>
                <w:szCs w:val="21"/>
              </w:rPr>
              <w:t>号</w:t>
            </w:r>
            <w:r w:rsidRPr="00692866">
              <w:rPr>
                <w:szCs w:val="21"/>
              </w:rPr>
              <w:t>8</w:t>
            </w:r>
            <w:r w:rsidRPr="00692866">
              <w:rPr>
                <w:rFonts w:hint="eastAsia"/>
                <w:szCs w:val="21"/>
              </w:rPr>
              <w:t>幢</w:t>
            </w:r>
            <w:r w:rsidRPr="00692866">
              <w:rPr>
                <w:szCs w:val="21"/>
              </w:rPr>
              <w:t>10000</w:t>
            </w:r>
            <w:r w:rsidRPr="00692866">
              <w:rPr>
                <w:rFonts w:hint="eastAsia"/>
                <w:szCs w:val="21"/>
              </w:rPr>
              <w:t>室</w:t>
            </w:r>
          </w:p>
          <w:p w14:paraId="2BB81FD5" w14:textId="77777777" w:rsidR="007C5AA6" w:rsidRPr="00692866" w:rsidRDefault="007C5AA6" w:rsidP="007C5AA6">
            <w:pPr>
              <w:rPr>
                <w:szCs w:val="21"/>
              </w:rPr>
            </w:pPr>
            <w:r w:rsidRPr="00692866">
              <w:rPr>
                <w:rFonts w:hint="eastAsia"/>
                <w:szCs w:val="21"/>
              </w:rPr>
              <w:t>办公地址：陕西省西安市新城区东新街</w:t>
            </w:r>
            <w:r w:rsidRPr="00692866">
              <w:rPr>
                <w:szCs w:val="21"/>
              </w:rPr>
              <w:t>319</w:t>
            </w:r>
            <w:r w:rsidRPr="00692866">
              <w:rPr>
                <w:rFonts w:hint="eastAsia"/>
                <w:szCs w:val="21"/>
              </w:rPr>
              <w:t>号</w:t>
            </w:r>
            <w:r w:rsidRPr="00692866">
              <w:rPr>
                <w:szCs w:val="21"/>
              </w:rPr>
              <w:t>8</w:t>
            </w:r>
            <w:r w:rsidRPr="00692866">
              <w:rPr>
                <w:rFonts w:hint="eastAsia"/>
                <w:szCs w:val="21"/>
              </w:rPr>
              <w:t>幢</w:t>
            </w:r>
            <w:r w:rsidRPr="00692866">
              <w:rPr>
                <w:szCs w:val="21"/>
              </w:rPr>
              <w:t>10000</w:t>
            </w:r>
            <w:r w:rsidRPr="00692866">
              <w:rPr>
                <w:rFonts w:hint="eastAsia"/>
                <w:szCs w:val="21"/>
              </w:rPr>
              <w:t>室</w:t>
            </w:r>
          </w:p>
          <w:p w14:paraId="51AA09F1" w14:textId="77777777" w:rsidR="007C5AA6" w:rsidRPr="00692866" w:rsidRDefault="007C5AA6" w:rsidP="007C5AA6">
            <w:pPr>
              <w:rPr>
                <w:szCs w:val="21"/>
              </w:rPr>
            </w:pPr>
            <w:r w:rsidRPr="00692866">
              <w:rPr>
                <w:rFonts w:hint="eastAsia"/>
                <w:szCs w:val="21"/>
              </w:rPr>
              <w:t>法定代表人：徐朝晖</w:t>
            </w:r>
          </w:p>
          <w:p w14:paraId="034C3B0C" w14:textId="77777777" w:rsidR="007C5AA6" w:rsidRPr="00692866" w:rsidRDefault="007C5AA6" w:rsidP="007C5AA6">
            <w:pPr>
              <w:rPr>
                <w:szCs w:val="21"/>
              </w:rPr>
            </w:pPr>
            <w:r w:rsidRPr="00692866">
              <w:rPr>
                <w:rFonts w:hint="eastAsia"/>
                <w:szCs w:val="21"/>
              </w:rPr>
              <w:t>客服电话：</w:t>
            </w:r>
            <w:r w:rsidRPr="00692866">
              <w:rPr>
                <w:szCs w:val="21"/>
              </w:rPr>
              <w:t>95582</w:t>
            </w:r>
          </w:p>
          <w:p w14:paraId="1E81DC55" w14:textId="77777777" w:rsidR="007C5AA6" w:rsidRPr="00692866" w:rsidRDefault="007C5AA6" w:rsidP="007C5AA6">
            <w:pPr>
              <w:rPr>
                <w:szCs w:val="21"/>
              </w:rPr>
            </w:pPr>
            <w:r w:rsidRPr="00692866">
              <w:rPr>
                <w:rFonts w:hint="eastAsia"/>
                <w:szCs w:val="21"/>
              </w:rPr>
              <w:t>网址：</w:t>
            </w:r>
            <w:r w:rsidRPr="00692866">
              <w:rPr>
                <w:szCs w:val="21"/>
              </w:rPr>
              <w:t>www.westsecu.com</w:t>
            </w:r>
          </w:p>
        </w:tc>
      </w:tr>
      <w:tr w:rsidR="00692866" w:rsidRPr="00692866" w14:paraId="2C2C297E" w14:textId="77777777" w:rsidTr="00E66A27">
        <w:trPr>
          <w:trHeight w:hRule="exact" w:val="1558"/>
        </w:trPr>
        <w:tc>
          <w:tcPr>
            <w:tcW w:w="845" w:type="dxa"/>
            <w:vAlign w:val="center"/>
          </w:tcPr>
          <w:p w14:paraId="30E6FCE8" w14:textId="77777777" w:rsidR="007C5AA6" w:rsidRPr="00692866" w:rsidRDefault="007C5AA6" w:rsidP="007C5AA6">
            <w:pPr>
              <w:numPr>
                <w:ilvl w:val="0"/>
                <w:numId w:val="10"/>
              </w:numPr>
              <w:ind w:left="0" w:firstLine="0"/>
              <w:jc w:val="center"/>
              <w:rPr>
                <w:szCs w:val="21"/>
              </w:rPr>
            </w:pPr>
          </w:p>
        </w:tc>
        <w:tc>
          <w:tcPr>
            <w:tcW w:w="1559" w:type="dxa"/>
            <w:vAlign w:val="center"/>
          </w:tcPr>
          <w:p w14:paraId="28812C12"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平安证券股份有限公司</w:t>
            </w:r>
          </w:p>
        </w:tc>
        <w:tc>
          <w:tcPr>
            <w:tcW w:w="6379" w:type="dxa"/>
            <w:vAlign w:val="center"/>
          </w:tcPr>
          <w:p w14:paraId="7E847591" w14:textId="77777777" w:rsidR="007C5AA6" w:rsidRPr="00692866" w:rsidRDefault="007C5AA6" w:rsidP="007C5AA6">
            <w:pPr>
              <w:rPr>
                <w:szCs w:val="21"/>
              </w:rPr>
            </w:pPr>
            <w:r w:rsidRPr="00692866">
              <w:rPr>
                <w:rFonts w:hint="eastAsia"/>
                <w:szCs w:val="21"/>
              </w:rPr>
              <w:t>注册地址：深圳市福田区益田路</w:t>
            </w:r>
            <w:r w:rsidRPr="00692866">
              <w:rPr>
                <w:szCs w:val="21"/>
              </w:rPr>
              <w:t>5033</w:t>
            </w:r>
            <w:r w:rsidRPr="00692866">
              <w:rPr>
                <w:rFonts w:hint="eastAsia"/>
                <w:szCs w:val="21"/>
              </w:rPr>
              <w:t>号平安金融中心</w:t>
            </w:r>
            <w:r w:rsidRPr="00692866">
              <w:rPr>
                <w:szCs w:val="21"/>
              </w:rPr>
              <w:t>61</w:t>
            </w:r>
            <w:r w:rsidRPr="00692866">
              <w:rPr>
                <w:rFonts w:hint="eastAsia"/>
                <w:szCs w:val="21"/>
              </w:rPr>
              <w:t>层</w:t>
            </w:r>
            <w:r w:rsidRPr="00692866">
              <w:rPr>
                <w:szCs w:val="21"/>
              </w:rPr>
              <w:t>-64</w:t>
            </w:r>
            <w:r w:rsidRPr="00692866">
              <w:rPr>
                <w:rFonts w:hint="eastAsia"/>
                <w:szCs w:val="21"/>
              </w:rPr>
              <w:t>层</w:t>
            </w:r>
          </w:p>
          <w:p w14:paraId="3A9F435F" w14:textId="77777777" w:rsidR="007C5AA6" w:rsidRPr="00692866" w:rsidRDefault="007C5AA6" w:rsidP="007C5AA6">
            <w:pPr>
              <w:rPr>
                <w:szCs w:val="21"/>
              </w:rPr>
            </w:pPr>
            <w:r w:rsidRPr="00692866">
              <w:rPr>
                <w:rFonts w:hint="eastAsia"/>
                <w:szCs w:val="21"/>
              </w:rPr>
              <w:t>办公地址：深圳市福田区益田路</w:t>
            </w:r>
            <w:r w:rsidRPr="00692866">
              <w:rPr>
                <w:szCs w:val="21"/>
              </w:rPr>
              <w:t>5033</w:t>
            </w:r>
            <w:r w:rsidRPr="00692866">
              <w:rPr>
                <w:rFonts w:hint="eastAsia"/>
                <w:szCs w:val="21"/>
              </w:rPr>
              <w:t>号平安金融中心</w:t>
            </w:r>
            <w:r w:rsidRPr="00692866">
              <w:rPr>
                <w:szCs w:val="21"/>
              </w:rPr>
              <w:t>61</w:t>
            </w:r>
            <w:r w:rsidRPr="00692866">
              <w:rPr>
                <w:rFonts w:hint="eastAsia"/>
                <w:szCs w:val="21"/>
              </w:rPr>
              <w:t>层</w:t>
            </w:r>
            <w:r w:rsidRPr="00692866">
              <w:rPr>
                <w:szCs w:val="21"/>
              </w:rPr>
              <w:t>-64</w:t>
            </w:r>
            <w:r w:rsidRPr="00692866">
              <w:rPr>
                <w:rFonts w:hint="eastAsia"/>
                <w:szCs w:val="21"/>
              </w:rPr>
              <w:t>层</w:t>
            </w:r>
          </w:p>
          <w:p w14:paraId="0AE86B8E" w14:textId="77777777" w:rsidR="007C5AA6" w:rsidRPr="00692866" w:rsidRDefault="007C5AA6" w:rsidP="007C5AA6">
            <w:pPr>
              <w:rPr>
                <w:szCs w:val="21"/>
              </w:rPr>
            </w:pPr>
            <w:r w:rsidRPr="00692866">
              <w:rPr>
                <w:rFonts w:hint="eastAsia"/>
                <w:szCs w:val="21"/>
              </w:rPr>
              <w:t>法定代表人：何之江</w:t>
            </w:r>
          </w:p>
          <w:p w14:paraId="1172EA79" w14:textId="77777777" w:rsidR="007C5AA6" w:rsidRPr="00692866" w:rsidRDefault="007C5AA6" w:rsidP="007C5AA6">
            <w:pPr>
              <w:rPr>
                <w:szCs w:val="21"/>
              </w:rPr>
            </w:pPr>
            <w:r w:rsidRPr="00692866">
              <w:rPr>
                <w:rFonts w:hint="eastAsia"/>
                <w:szCs w:val="21"/>
              </w:rPr>
              <w:t>客服电话：</w:t>
            </w:r>
            <w:r w:rsidRPr="00692866">
              <w:rPr>
                <w:szCs w:val="21"/>
              </w:rPr>
              <w:t>95511-8</w:t>
            </w:r>
          </w:p>
          <w:p w14:paraId="0099ED2B" w14:textId="77777777" w:rsidR="007C5AA6" w:rsidRPr="00692866" w:rsidRDefault="007C5AA6" w:rsidP="007C5AA6">
            <w:pPr>
              <w:rPr>
                <w:szCs w:val="21"/>
              </w:rPr>
            </w:pPr>
            <w:r w:rsidRPr="00692866">
              <w:rPr>
                <w:rFonts w:hint="eastAsia"/>
                <w:szCs w:val="21"/>
              </w:rPr>
              <w:t>网址：</w:t>
            </w:r>
            <w:r w:rsidRPr="00692866">
              <w:rPr>
                <w:szCs w:val="21"/>
              </w:rPr>
              <w:t>stock.pingan.com</w:t>
            </w:r>
          </w:p>
        </w:tc>
      </w:tr>
      <w:tr w:rsidR="00692866" w:rsidRPr="00692866" w14:paraId="4918D785" w14:textId="77777777" w:rsidTr="00E66A27">
        <w:trPr>
          <w:trHeight w:hRule="exact" w:val="1566"/>
        </w:trPr>
        <w:tc>
          <w:tcPr>
            <w:tcW w:w="845" w:type="dxa"/>
            <w:vAlign w:val="center"/>
          </w:tcPr>
          <w:p w14:paraId="35409A52" w14:textId="77777777" w:rsidR="007C5AA6" w:rsidRPr="00692866" w:rsidRDefault="007C5AA6" w:rsidP="007C5AA6">
            <w:pPr>
              <w:numPr>
                <w:ilvl w:val="0"/>
                <w:numId w:val="10"/>
              </w:numPr>
              <w:ind w:left="0" w:firstLine="0"/>
              <w:jc w:val="center"/>
              <w:rPr>
                <w:szCs w:val="21"/>
              </w:rPr>
            </w:pPr>
          </w:p>
        </w:tc>
        <w:tc>
          <w:tcPr>
            <w:tcW w:w="1559" w:type="dxa"/>
            <w:vAlign w:val="center"/>
          </w:tcPr>
          <w:p w14:paraId="0A6D0F13"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kern w:val="0"/>
                <w:szCs w:val="21"/>
              </w:rPr>
              <w:t>德邦证券股份有限公司</w:t>
            </w:r>
          </w:p>
        </w:tc>
        <w:tc>
          <w:tcPr>
            <w:tcW w:w="6379" w:type="dxa"/>
            <w:vAlign w:val="center"/>
          </w:tcPr>
          <w:p w14:paraId="14E80E7B" w14:textId="77777777" w:rsidR="007C5AA6" w:rsidRPr="00692866" w:rsidRDefault="007C5AA6" w:rsidP="007C5AA6">
            <w:pPr>
              <w:rPr>
                <w:szCs w:val="21"/>
              </w:rPr>
            </w:pPr>
            <w:r w:rsidRPr="00692866">
              <w:rPr>
                <w:rFonts w:hint="eastAsia"/>
                <w:szCs w:val="21"/>
              </w:rPr>
              <w:t>注册地址：上海市普陀区曹杨路</w:t>
            </w:r>
            <w:r w:rsidRPr="00692866">
              <w:rPr>
                <w:szCs w:val="21"/>
              </w:rPr>
              <w:t>510</w:t>
            </w:r>
            <w:r w:rsidRPr="00692866">
              <w:rPr>
                <w:rFonts w:hint="eastAsia"/>
                <w:szCs w:val="21"/>
              </w:rPr>
              <w:t>号南半幢</w:t>
            </w:r>
            <w:r w:rsidRPr="00692866">
              <w:rPr>
                <w:szCs w:val="21"/>
              </w:rPr>
              <w:t>9</w:t>
            </w:r>
            <w:r w:rsidRPr="00692866">
              <w:rPr>
                <w:rFonts w:hint="eastAsia"/>
                <w:szCs w:val="21"/>
              </w:rPr>
              <w:t>楼</w:t>
            </w:r>
          </w:p>
          <w:p w14:paraId="258033DA" w14:textId="77777777" w:rsidR="007C5AA6" w:rsidRPr="00692866" w:rsidRDefault="007C5AA6" w:rsidP="007C5AA6">
            <w:pPr>
              <w:rPr>
                <w:szCs w:val="21"/>
              </w:rPr>
            </w:pPr>
            <w:r w:rsidRPr="00692866">
              <w:rPr>
                <w:rFonts w:hint="eastAsia"/>
                <w:szCs w:val="21"/>
              </w:rPr>
              <w:t>办公地址：上海市福山路</w:t>
            </w:r>
            <w:r w:rsidRPr="00692866">
              <w:rPr>
                <w:szCs w:val="21"/>
              </w:rPr>
              <w:t>500</w:t>
            </w:r>
            <w:r w:rsidRPr="00692866">
              <w:rPr>
                <w:rFonts w:hint="eastAsia"/>
                <w:szCs w:val="21"/>
              </w:rPr>
              <w:t>号城建国际中心</w:t>
            </w:r>
            <w:r w:rsidRPr="00692866">
              <w:rPr>
                <w:szCs w:val="21"/>
              </w:rPr>
              <w:t>19</w:t>
            </w:r>
            <w:r w:rsidRPr="00692866">
              <w:rPr>
                <w:rFonts w:hint="eastAsia"/>
                <w:szCs w:val="21"/>
              </w:rPr>
              <w:t>楼</w:t>
            </w:r>
          </w:p>
          <w:p w14:paraId="42520601" w14:textId="77777777" w:rsidR="007C5AA6" w:rsidRPr="00692866" w:rsidRDefault="007C5AA6" w:rsidP="007C5AA6">
            <w:pPr>
              <w:rPr>
                <w:szCs w:val="21"/>
              </w:rPr>
            </w:pPr>
            <w:r w:rsidRPr="00692866">
              <w:rPr>
                <w:rFonts w:hint="eastAsia"/>
                <w:szCs w:val="21"/>
              </w:rPr>
              <w:t>法定代表人：武晓春</w:t>
            </w:r>
          </w:p>
          <w:p w14:paraId="5FBD215A" w14:textId="77777777" w:rsidR="007C5AA6" w:rsidRPr="00692866" w:rsidRDefault="007C5AA6" w:rsidP="007C5AA6">
            <w:pPr>
              <w:rPr>
                <w:szCs w:val="21"/>
              </w:rPr>
            </w:pPr>
            <w:r w:rsidRPr="00692866">
              <w:rPr>
                <w:rFonts w:hint="eastAsia"/>
                <w:szCs w:val="21"/>
              </w:rPr>
              <w:t>客服电话：</w:t>
            </w:r>
            <w:r w:rsidRPr="00692866">
              <w:rPr>
                <w:szCs w:val="21"/>
              </w:rPr>
              <w:t>4008888128</w:t>
            </w:r>
          </w:p>
          <w:p w14:paraId="75B558B4" w14:textId="77777777" w:rsidR="007C5AA6" w:rsidRPr="00692866" w:rsidRDefault="007C5AA6" w:rsidP="007C5AA6">
            <w:pPr>
              <w:rPr>
                <w:szCs w:val="21"/>
              </w:rPr>
            </w:pPr>
            <w:r w:rsidRPr="00692866">
              <w:rPr>
                <w:rFonts w:hint="eastAsia"/>
                <w:szCs w:val="21"/>
              </w:rPr>
              <w:t>网址：</w:t>
            </w:r>
            <w:r w:rsidRPr="00692866">
              <w:rPr>
                <w:szCs w:val="21"/>
              </w:rPr>
              <w:t>www.tebon.com.cn</w:t>
            </w:r>
          </w:p>
        </w:tc>
      </w:tr>
      <w:tr w:rsidR="00692866" w:rsidRPr="00692866" w14:paraId="0F1F67DF" w14:textId="77777777" w:rsidTr="00E66A27">
        <w:trPr>
          <w:trHeight w:hRule="exact" w:val="1998"/>
        </w:trPr>
        <w:tc>
          <w:tcPr>
            <w:tcW w:w="845" w:type="dxa"/>
            <w:vAlign w:val="center"/>
          </w:tcPr>
          <w:p w14:paraId="5910D2F8" w14:textId="77777777" w:rsidR="007C5AA6" w:rsidRPr="00692866" w:rsidRDefault="007C5AA6" w:rsidP="007C5AA6">
            <w:pPr>
              <w:numPr>
                <w:ilvl w:val="0"/>
                <w:numId w:val="10"/>
              </w:numPr>
              <w:ind w:left="0" w:firstLine="0"/>
              <w:jc w:val="center"/>
              <w:rPr>
                <w:szCs w:val="21"/>
              </w:rPr>
            </w:pPr>
          </w:p>
        </w:tc>
        <w:tc>
          <w:tcPr>
            <w:tcW w:w="1559" w:type="dxa"/>
            <w:vAlign w:val="center"/>
          </w:tcPr>
          <w:p w14:paraId="757A6322"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中航证券有限公司</w:t>
            </w:r>
          </w:p>
        </w:tc>
        <w:tc>
          <w:tcPr>
            <w:tcW w:w="6379" w:type="dxa"/>
            <w:vAlign w:val="center"/>
          </w:tcPr>
          <w:p w14:paraId="733A16E5" w14:textId="77777777" w:rsidR="007C5AA6" w:rsidRPr="00692866" w:rsidRDefault="007C5AA6" w:rsidP="007C5AA6">
            <w:pPr>
              <w:rPr>
                <w:szCs w:val="21"/>
              </w:rPr>
            </w:pPr>
            <w:r w:rsidRPr="00692866">
              <w:rPr>
                <w:rFonts w:hint="eastAsia"/>
                <w:szCs w:val="21"/>
              </w:rPr>
              <w:t>注册地址：江西省南昌市红谷滩新区红谷中大道</w:t>
            </w:r>
            <w:r w:rsidRPr="00692866">
              <w:rPr>
                <w:szCs w:val="21"/>
              </w:rPr>
              <w:t>1619</w:t>
            </w:r>
            <w:r w:rsidRPr="00692866">
              <w:rPr>
                <w:rFonts w:hint="eastAsia"/>
                <w:szCs w:val="21"/>
              </w:rPr>
              <w:t>号南昌国际金融大厦</w:t>
            </w:r>
            <w:r w:rsidRPr="00692866">
              <w:rPr>
                <w:szCs w:val="21"/>
              </w:rPr>
              <w:t>A</w:t>
            </w:r>
            <w:r w:rsidRPr="00692866">
              <w:rPr>
                <w:rFonts w:hint="eastAsia"/>
                <w:szCs w:val="21"/>
              </w:rPr>
              <w:t>栋</w:t>
            </w:r>
            <w:r w:rsidRPr="00692866">
              <w:rPr>
                <w:szCs w:val="21"/>
              </w:rPr>
              <w:t>41</w:t>
            </w:r>
            <w:r w:rsidRPr="00692866">
              <w:rPr>
                <w:rFonts w:hint="eastAsia"/>
                <w:szCs w:val="21"/>
              </w:rPr>
              <w:t>层</w:t>
            </w:r>
          </w:p>
          <w:p w14:paraId="168D3FA9" w14:textId="77777777" w:rsidR="007C5AA6" w:rsidRPr="00692866" w:rsidRDefault="007C5AA6" w:rsidP="007C5AA6">
            <w:pPr>
              <w:rPr>
                <w:szCs w:val="21"/>
              </w:rPr>
            </w:pPr>
            <w:r w:rsidRPr="00692866">
              <w:rPr>
                <w:rFonts w:hint="eastAsia"/>
                <w:szCs w:val="21"/>
              </w:rPr>
              <w:t>办公地址：北京市朝阳区望京东园四区</w:t>
            </w:r>
            <w:r w:rsidRPr="00692866">
              <w:rPr>
                <w:szCs w:val="21"/>
              </w:rPr>
              <w:t>2</w:t>
            </w:r>
            <w:r w:rsidRPr="00692866">
              <w:rPr>
                <w:rFonts w:hint="eastAsia"/>
                <w:szCs w:val="21"/>
              </w:rPr>
              <w:t>号中航资本大厦</w:t>
            </w:r>
            <w:r w:rsidRPr="00692866">
              <w:rPr>
                <w:szCs w:val="21"/>
              </w:rPr>
              <w:t>35</w:t>
            </w:r>
            <w:r w:rsidRPr="00692866">
              <w:rPr>
                <w:rFonts w:hint="eastAsia"/>
                <w:szCs w:val="21"/>
              </w:rPr>
              <w:t>层</w:t>
            </w:r>
          </w:p>
          <w:p w14:paraId="43D00299" w14:textId="77777777" w:rsidR="007C5AA6" w:rsidRPr="00692866" w:rsidRDefault="007C5AA6" w:rsidP="007C5AA6">
            <w:pPr>
              <w:rPr>
                <w:szCs w:val="21"/>
              </w:rPr>
            </w:pPr>
            <w:r w:rsidRPr="00692866">
              <w:rPr>
                <w:rFonts w:hint="eastAsia"/>
                <w:szCs w:val="21"/>
              </w:rPr>
              <w:t>法定代表人：王晓峰</w:t>
            </w:r>
          </w:p>
          <w:p w14:paraId="1E007702" w14:textId="77777777" w:rsidR="007C5AA6" w:rsidRPr="00692866" w:rsidRDefault="007C5AA6" w:rsidP="007C5AA6">
            <w:pPr>
              <w:rPr>
                <w:szCs w:val="21"/>
              </w:rPr>
            </w:pPr>
            <w:r w:rsidRPr="00692866">
              <w:rPr>
                <w:rFonts w:hint="eastAsia"/>
                <w:szCs w:val="21"/>
              </w:rPr>
              <w:t>客服电话：</w:t>
            </w:r>
            <w:r w:rsidRPr="00692866">
              <w:rPr>
                <w:szCs w:val="21"/>
              </w:rPr>
              <w:t>95335</w:t>
            </w:r>
          </w:p>
          <w:p w14:paraId="12E24FE3" w14:textId="77777777" w:rsidR="007C5AA6" w:rsidRPr="00692866" w:rsidRDefault="007C5AA6" w:rsidP="007C5AA6">
            <w:pPr>
              <w:rPr>
                <w:szCs w:val="21"/>
              </w:rPr>
            </w:pPr>
            <w:r w:rsidRPr="00692866">
              <w:rPr>
                <w:rFonts w:hint="eastAsia"/>
                <w:szCs w:val="21"/>
              </w:rPr>
              <w:t>网址：</w:t>
            </w:r>
            <w:r w:rsidRPr="00692866">
              <w:rPr>
                <w:szCs w:val="21"/>
              </w:rPr>
              <w:t>www.avicsec.com</w:t>
            </w:r>
          </w:p>
        </w:tc>
      </w:tr>
      <w:tr w:rsidR="00692866" w:rsidRPr="00692866" w14:paraId="5736FA2B" w14:textId="77777777" w:rsidTr="00E66A27">
        <w:trPr>
          <w:trHeight w:hRule="exact" w:val="1701"/>
        </w:trPr>
        <w:tc>
          <w:tcPr>
            <w:tcW w:w="845" w:type="dxa"/>
            <w:vAlign w:val="center"/>
          </w:tcPr>
          <w:p w14:paraId="42E09686" w14:textId="77777777" w:rsidR="007C5AA6" w:rsidRPr="00692866" w:rsidRDefault="007C5AA6" w:rsidP="007C5AA6">
            <w:pPr>
              <w:numPr>
                <w:ilvl w:val="0"/>
                <w:numId w:val="10"/>
              </w:numPr>
              <w:ind w:left="0" w:firstLine="0"/>
              <w:jc w:val="center"/>
              <w:rPr>
                <w:szCs w:val="21"/>
              </w:rPr>
            </w:pPr>
          </w:p>
        </w:tc>
        <w:tc>
          <w:tcPr>
            <w:tcW w:w="1559" w:type="dxa"/>
            <w:vAlign w:val="center"/>
          </w:tcPr>
          <w:p w14:paraId="3CFB7B94" w14:textId="77777777" w:rsidR="007C5AA6" w:rsidRPr="00692866" w:rsidRDefault="007C5AA6" w:rsidP="007C5AA6">
            <w:pPr>
              <w:spacing w:before="100" w:beforeAutospacing="1" w:after="100" w:afterAutospacing="1"/>
              <w:jc w:val="center"/>
              <w:rPr>
                <w:szCs w:val="21"/>
              </w:rPr>
            </w:pPr>
            <w:r w:rsidRPr="00692866">
              <w:rPr>
                <w:rFonts w:hint="eastAsia"/>
                <w:kern w:val="0"/>
                <w:szCs w:val="21"/>
              </w:rPr>
              <w:t>东海证券股份有限公司</w:t>
            </w:r>
          </w:p>
        </w:tc>
        <w:tc>
          <w:tcPr>
            <w:tcW w:w="6379" w:type="dxa"/>
            <w:vAlign w:val="center"/>
          </w:tcPr>
          <w:p w14:paraId="16C0C1FF" w14:textId="77777777" w:rsidR="007C5AA6" w:rsidRPr="00692866" w:rsidRDefault="007C5AA6" w:rsidP="007C5AA6">
            <w:pPr>
              <w:rPr>
                <w:szCs w:val="21"/>
              </w:rPr>
            </w:pPr>
            <w:r w:rsidRPr="00692866">
              <w:rPr>
                <w:rFonts w:hint="eastAsia"/>
                <w:szCs w:val="21"/>
              </w:rPr>
              <w:t>注册地址：江苏省常州延陵西路</w:t>
            </w:r>
            <w:r w:rsidRPr="00692866">
              <w:rPr>
                <w:szCs w:val="21"/>
              </w:rPr>
              <w:t>23</w:t>
            </w:r>
            <w:r w:rsidRPr="00692866">
              <w:rPr>
                <w:rFonts w:hint="eastAsia"/>
                <w:szCs w:val="21"/>
              </w:rPr>
              <w:t>号投资广场</w:t>
            </w:r>
            <w:r w:rsidRPr="00692866">
              <w:rPr>
                <w:szCs w:val="21"/>
              </w:rPr>
              <w:t>18</w:t>
            </w:r>
            <w:r w:rsidRPr="00692866">
              <w:rPr>
                <w:rFonts w:hint="eastAsia"/>
                <w:szCs w:val="21"/>
              </w:rPr>
              <w:t>层</w:t>
            </w:r>
          </w:p>
          <w:p w14:paraId="7BDF1652" w14:textId="77777777" w:rsidR="007C5AA6" w:rsidRPr="00692866" w:rsidRDefault="007C5AA6" w:rsidP="007C5AA6">
            <w:pPr>
              <w:rPr>
                <w:szCs w:val="21"/>
              </w:rPr>
            </w:pPr>
            <w:r w:rsidRPr="00692866">
              <w:rPr>
                <w:rFonts w:hint="eastAsia"/>
                <w:szCs w:val="21"/>
              </w:rPr>
              <w:t>办公地址：上海市浦东新区东方路</w:t>
            </w:r>
            <w:r w:rsidRPr="00692866">
              <w:rPr>
                <w:szCs w:val="21"/>
              </w:rPr>
              <w:t>1928</w:t>
            </w:r>
            <w:r w:rsidRPr="00692866">
              <w:rPr>
                <w:rFonts w:hint="eastAsia"/>
                <w:szCs w:val="21"/>
              </w:rPr>
              <w:t>号东海证券大厦</w:t>
            </w:r>
          </w:p>
          <w:p w14:paraId="38683AF4" w14:textId="77777777" w:rsidR="007C5AA6" w:rsidRPr="00692866" w:rsidRDefault="007C5AA6" w:rsidP="007C5AA6">
            <w:pPr>
              <w:rPr>
                <w:szCs w:val="21"/>
              </w:rPr>
            </w:pPr>
            <w:r w:rsidRPr="00692866">
              <w:rPr>
                <w:rFonts w:hint="eastAsia"/>
                <w:szCs w:val="21"/>
              </w:rPr>
              <w:t>法定代表人：赵俊</w:t>
            </w:r>
          </w:p>
          <w:p w14:paraId="11AA8387" w14:textId="77777777" w:rsidR="007C5AA6" w:rsidRPr="00692866" w:rsidRDefault="007C5AA6" w:rsidP="007C5AA6">
            <w:pPr>
              <w:rPr>
                <w:szCs w:val="21"/>
              </w:rPr>
            </w:pPr>
            <w:r w:rsidRPr="00692866">
              <w:rPr>
                <w:rFonts w:hint="eastAsia"/>
                <w:szCs w:val="21"/>
              </w:rPr>
              <w:t>客服电话：</w:t>
            </w:r>
            <w:r w:rsidRPr="00692866">
              <w:rPr>
                <w:szCs w:val="21"/>
              </w:rPr>
              <w:t>95531</w:t>
            </w:r>
            <w:r w:rsidRPr="00692866">
              <w:rPr>
                <w:rFonts w:hint="eastAsia"/>
                <w:szCs w:val="21"/>
              </w:rPr>
              <w:t>；</w:t>
            </w:r>
            <w:r w:rsidRPr="00692866">
              <w:rPr>
                <w:szCs w:val="21"/>
              </w:rPr>
              <w:t>400-888-8588</w:t>
            </w:r>
          </w:p>
          <w:p w14:paraId="55848033" w14:textId="77777777" w:rsidR="007C5AA6" w:rsidRPr="00692866" w:rsidRDefault="007C5AA6" w:rsidP="007C5AA6">
            <w:pPr>
              <w:rPr>
                <w:szCs w:val="21"/>
              </w:rPr>
            </w:pPr>
            <w:r w:rsidRPr="00692866">
              <w:rPr>
                <w:rFonts w:hint="eastAsia"/>
                <w:szCs w:val="21"/>
              </w:rPr>
              <w:t>网址：</w:t>
            </w:r>
            <w:r w:rsidRPr="00692866">
              <w:rPr>
                <w:szCs w:val="21"/>
              </w:rPr>
              <w:t>www.longone.com.cn</w:t>
            </w:r>
          </w:p>
        </w:tc>
      </w:tr>
      <w:tr w:rsidR="00692866" w:rsidRPr="00692866" w14:paraId="73020BC4" w14:textId="77777777" w:rsidTr="00E66A27">
        <w:trPr>
          <w:trHeight w:hRule="exact" w:val="1863"/>
        </w:trPr>
        <w:tc>
          <w:tcPr>
            <w:tcW w:w="845" w:type="dxa"/>
            <w:vAlign w:val="center"/>
          </w:tcPr>
          <w:p w14:paraId="7328350F" w14:textId="77777777" w:rsidR="007C5AA6" w:rsidRPr="00692866" w:rsidRDefault="007C5AA6" w:rsidP="007C5AA6">
            <w:pPr>
              <w:numPr>
                <w:ilvl w:val="0"/>
                <w:numId w:val="10"/>
              </w:numPr>
              <w:ind w:left="0" w:firstLine="0"/>
              <w:jc w:val="center"/>
              <w:rPr>
                <w:szCs w:val="21"/>
              </w:rPr>
            </w:pPr>
          </w:p>
        </w:tc>
        <w:tc>
          <w:tcPr>
            <w:tcW w:w="1559" w:type="dxa"/>
            <w:vAlign w:val="center"/>
          </w:tcPr>
          <w:p w14:paraId="688880CD" w14:textId="77777777" w:rsidR="007C5AA6" w:rsidRPr="00692866" w:rsidRDefault="007C5AA6" w:rsidP="007C5AA6">
            <w:pPr>
              <w:spacing w:before="100" w:beforeAutospacing="1" w:after="100" w:afterAutospacing="1"/>
              <w:jc w:val="center"/>
              <w:rPr>
                <w:szCs w:val="21"/>
              </w:rPr>
            </w:pPr>
            <w:r w:rsidRPr="00692866">
              <w:rPr>
                <w:rFonts w:hint="eastAsia"/>
                <w:szCs w:val="21"/>
              </w:rPr>
              <w:t>方正证券股份有限公司</w:t>
            </w:r>
          </w:p>
        </w:tc>
        <w:tc>
          <w:tcPr>
            <w:tcW w:w="6379" w:type="dxa"/>
            <w:vAlign w:val="center"/>
          </w:tcPr>
          <w:p w14:paraId="57C21828" w14:textId="77777777" w:rsidR="007C5AA6" w:rsidRPr="00692866" w:rsidRDefault="007C5AA6" w:rsidP="007C5AA6">
            <w:pPr>
              <w:rPr>
                <w:szCs w:val="21"/>
              </w:rPr>
            </w:pPr>
            <w:r w:rsidRPr="00692866">
              <w:rPr>
                <w:rFonts w:hint="eastAsia"/>
                <w:szCs w:val="21"/>
              </w:rPr>
              <w:t>注册地址：湖南省长沙市天心区湘江中路二段</w:t>
            </w:r>
            <w:r w:rsidRPr="00692866">
              <w:rPr>
                <w:szCs w:val="21"/>
              </w:rPr>
              <w:t>36</w:t>
            </w:r>
            <w:r w:rsidRPr="00692866">
              <w:rPr>
                <w:rFonts w:hint="eastAsia"/>
                <w:szCs w:val="21"/>
              </w:rPr>
              <w:t>号华远华中心</w:t>
            </w:r>
            <w:r w:rsidRPr="00692866">
              <w:rPr>
                <w:szCs w:val="21"/>
              </w:rPr>
              <w:t>4</w:t>
            </w:r>
            <w:r w:rsidRPr="00692866">
              <w:rPr>
                <w:rFonts w:hint="eastAsia"/>
                <w:szCs w:val="21"/>
              </w:rPr>
              <w:t>、</w:t>
            </w:r>
            <w:r w:rsidRPr="00692866">
              <w:rPr>
                <w:szCs w:val="21"/>
              </w:rPr>
              <w:t>5</w:t>
            </w:r>
            <w:r w:rsidRPr="00692866">
              <w:rPr>
                <w:rFonts w:hint="eastAsia"/>
                <w:szCs w:val="21"/>
              </w:rPr>
              <w:t>号楼</w:t>
            </w:r>
            <w:r w:rsidRPr="00692866">
              <w:rPr>
                <w:szCs w:val="21"/>
              </w:rPr>
              <w:t>3701-3717</w:t>
            </w:r>
          </w:p>
          <w:p w14:paraId="4C258EA6" w14:textId="77777777" w:rsidR="007C5AA6" w:rsidRPr="00692866" w:rsidRDefault="007C5AA6" w:rsidP="007C5AA6">
            <w:pPr>
              <w:rPr>
                <w:szCs w:val="21"/>
              </w:rPr>
            </w:pPr>
            <w:r w:rsidRPr="00692866">
              <w:rPr>
                <w:rFonts w:hint="eastAsia"/>
                <w:szCs w:val="21"/>
              </w:rPr>
              <w:t>办公地址：北京市朝阳区北四环</w:t>
            </w:r>
            <w:r w:rsidRPr="00692866">
              <w:rPr>
                <w:szCs w:val="21"/>
              </w:rPr>
              <w:t>27</w:t>
            </w:r>
            <w:r w:rsidRPr="00692866">
              <w:rPr>
                <w:rFonts w:hint="eastAsia"/>
                <w:szCs w:val="21"/>
              </w:rPr>
              <w:t>号盘古大观</w:t>
            </w:r>
            <w:r w:rsidRPr="00692866">
              <w:rPr>
                <w:szCs w:val="21"/>
              </w:rPr>
              <w:t>A</w:t>
            </w:r>
            <w:r w:rsidRPr="00692866">
              <w:rPr>
                <w:rFonts w:hint="eastAsia"/>
                <w:szCs w:val="21"/>
              </w:rPr>
              <w:t>座</w:t>
            </w:r>
            <w:r w:rsidRPr="00692866">
              <w:rPr>
                <w:szCs w:val="21"/>
              </w:rPr>
              <w:t>40</w:t>
            </w:r>
            <w:r w:rsidRPr="00692866">
              <w:rPr>
                <w:rFonts w:hint="eastAsia"/>
                <w:szCs w:val="21"/>
              </w:rPr>
              <w:t>楼</w:t>
            </w:r>
          </w:p>
          <w:p w14:paraId="57DE4128" w14:textId="77777777" w:rsidR="007C5AA6" w:rsidRPr="00692866" w:rsidRDefault="007C5AA6" w:rsidP="007C5AA6">
            <w:pPr>
              <w:rPr>
                <w:szCs w:val="21"/>
              </w:rPr>
            </w:pPr>
            <w:r w:rsidRPr="00692866">
              <w:rPr>
                <w:rFonts w:hint="eastAsia"/>
                <w:szCs w:val="21"/>
              </w:rPr>
              <w:t>法定代表人：施华</w:t>
            </w:r>
          </w:p>
          <w:p w14:paraId="047686FB" w14:textId="77777777" w:rsidR="007C5AA6" w:rsidRPr="00692866" w:rsidRDefault="007C5AA6" w:rsidP="007C5AA6">
            <w:pPr>
              <w:rPr>
                <w:szCs w:val="21"/>
              </w:rPr>
            </w:pPr>
            <w:r w:rsidRPr="00692866">
              <w:rPr>
                <w:rFonts w:hint="eastAsia"/>
                <w:szCs w:val="21"/>
              </w:rPr>
              <w:t>客服电话：</w:t>
            </w:r>
            <w:r w:rsidRPr="00692866">
              <w:rPr>
                <w:szCs w:val="21"/>
              </w:rPr>
              <w:t>95571</w:t>
            </w:r>
          </w:p>
          <w:p w14:paraId="522510CB" w14:textId="77777777" w:rsidR="007C5AA6" w:rsidRPr="00692866" w:rsidRDefault="007C5AA6" w:rsidP="007C5AA6">
            <w:pPr>
              <w:rPr>
                <w:szCs w:val="21"/>
              </w:rPr>
            </w:pPr>
            <w:r w:rsidRPr="00692866">
              <w:rPr>
                <w:rFonts w:hint="eastAsia"/>
                <w:szCs w:val="21"/>
              </w:rPr>
              <w:t>网址：</w:t>
            </w:r>
            <w:r w:rsidRPr="00692866">
              <w:rPr>
                <w:szCs w:val="21"/>
              </w:rPr>
              <w:t>www.foundersc.com</w:t>
            </w:r>
          </w:p>
        </w:tc>
      </w:tr>
      <w:tr w:rsidR="00692866" w:rsidRPr="00692866" w14:paraId="33421066" w14:textId="77777777" w:rsidTr="00E66A27">
        <w:trPr>
          <w:trHeight w:hRule="exact" w:val="1701"/>
        </w:trPr>
        <w:tc>
          <w:tcPr>
            <w:tcW w:w="845" w:type="dxa"/>
            <w:vAlign w:val="center"/>
          </w:tcPr>
          <w:p w14:paraId="308A5E1B" w14:textId="77777777" w:rsidR="007C5AA6" w:rsidRPr="00692866" w:rsidRDefault="007C5AA6" w:rsidP="007C5AA6">
            <w:pPr>
              <w:numPr>
                <w:ilvl w:val="0"/>
                <w:numId w:val="10"/>
              </w:numPr>
              <w:ind w:left="0" w:firstLine="0"/>
              <w:jc w:val="center"/>
              <w:rPr>
                <w:szCs w:val="21"/>
              </w:rPr>
            </w:pPr>
          </w:p>
        </w:tc>
        <w:tc>
          <w:tcPr>
            <w:tcW w:w="1559" w:type="dxa"/>
            <w:vAlign w:val="center"/>
          </w:tcPr>
          <w:p w14:paraId="47490E0C" w14:textId="77777777" w:rsidR="007C5AA6" w:rsidRPr="00692866" w:rsidRDefault="007C5AA6" w:rsidP="007C5AA6">
            <w:pPr>
              <w:spacing w:before="100" w:beforeAutospacing="1" w:after="100" w:afterAutospacing="1"/>
              <w:jc w:val="center"/>
              <w:rPr>
                <w:szCs w:val="21"/>
              </w:rPr>
            </w:pPr>
            <w:r w:rsidRPr="00692866">
              <w:rPr>
                <w:rFonts w:hint="eastAsia"/>
                <w:szCs w:val="21"/>
              </w:rPr>
              <w:t>山西证券股份有限公司</w:t>
            </w:r>
          </w:p>
        </w:tc>
        <w:tc>
          <w:tcPr>
            <w:tcW w:w="6379" w:type="dxa"/>
            <w:vAlign w:val="center"/>
          </w:tcPr>
          <w:p w14:paraId="58ACACD6" w14:textId="77777777" w:rsidR="007C5AA6" w:rsidRPr="00692866" w:rsidRDefault="007C5AA6" w:rsidP="007C5AA6">
            <w:pPr>
              <w:rPr>
                <w:szCs w:val="21"/>
              </w:rPr>
            </w:pPr>
            <w:r w:rsidRPr="00692866">
              <w:rPr>
                <w:rFonts w:hint="eastAsia"/>
                <w:szCs w:val="21"/>
              </w:rPr>
              <w:t>注册地址：太原市府西街</w:t>
            </w:r>
            <w:r w:rsidRPr="00692866">
              <w:rPr>
                <w:szCs w:val="21"/>
              </w:rPr>
              <w:t>69</w:t>
            </w:r>
            <w:r w:rsidRPr="00692866">
              <w:rPr>
                <w:rFonts w:hint="eastAsia"/>
                <w:szCs w:val="21"/>
              </w:rPr>
              <w:t>号山西国际贸易中心东塔楼</w:t>
            </w:r>
          </w:p>
          <w:p w14:paraId="736F7CB5" w14:textId="77777777" w:rsidR="007C5AA6" w:rsidRPr="00692866" w:rsidRDefault="007C5AA6" w:rsidP="007C5AA6">
            <w:pPr>
              <w:rPr>
                <w:szCs w:val="21"/>
              </w:rPr>
            </w:pPr>
            <w:r w:rsidRPr="00692866">
              <w:rPr>
                <w:rFonts w:hint="eastAsia"/>
                <w:szCs w:val="21"/>
              </w:rPr>
              <w:t>办公地址：太原市府西街</w:t>
            </w:r>
            <w:r w:rsidRPr="00692866">
              <w:rPr>
                <w:szCs w:val="21"/>
              </w:rPr>
              <w:t>69</w:t>
            </w:r>
            <w:r w:rsidRPr="00692866">
              <w:rPr>
                <w:rFonts w:hint="eastAsia"/>
                <w:szCs w:val="21"/>
              </w:rPr>
              <w:t>号山西国际贸易中心东塔楼</w:t>
            </w:r>
          </w:p>
          <w:p w14:paraId="17102C55" w14:textId="77777777" w:rsidR="007C5AA6" w:rsidRPr="00692866" w:rsidRDefault="007C5AA6" w:rsidP="007C5AA6">
            <w:pPr>
              <w:rPr>
                <w:szCs w:val="21"/>
              </w:rPr>
            </w:pPr>
            <w:r w:rsidRPr="00692866">
              <w:rPr>
                <w:rFonts w:hint="eastAsia"/>
                <w:szCs w:val="21"/>
              </w:rPr>
              <w:t>法定代表人：侯巍</w:t>
            </w:r>
          </w:p>
          <w:p w14:paraId="62818707" w14:textId="77777777" w:rsidR="007C5AA6" w:rsidRPr="00692866" w:rsidRDefault="007C5AA6" w:rsidP="007C5AA6">
            <w:pPr>
              <w:rPr>
                <w:szCs w:val="21"/>
              </w:rPr>
            </w:pPr>
            <w:r w:rsidRPr="00692866">
              <w:rPr>
                <w:rFonts w:hint="eastAsia"/>
                <w:szCs w:val="21"/>
              </w:rPr>
              <w:t>客服电话：</w:t>
            </w:r>
            <w:r w:rsidRPr="00692866">
              <w:rPr>
                <w:szCs w:val="21"/>
              </w:rPr>
              <w:t>400-666-1618</w:t>
            </w:r>
            <w:r w:rsidRPr="00692866">
              <w:rPr>
                <w:rFonts w:hint="eastAsia"/>
                <w:szCs w:val="21"/>
              </w:rPr>
              <w:t>、</w:t>
            </w:r>
            <w:r w:rsidRPr="00692866">
              <w:rPr>
                <w:szCs w:val="21"/>
              </w:rPr>
              <w:t>95573</w:t>
            </w:r>
          </w:p>
          <w:p w14:paraId="1E2602B1" w14:textId="77777777" w:rsidR="007C5AA6" w:rsidRPr="00692866" w:rsidRDefault="007C5AA6" w:rsidP="007C5AA6">
            <w:pPr>
              <w:rPr>
                <w:szCs w:val="21"/>
              </w:rPr>
            </w:pPr>
            <w:r w:rsidRPr="00692866">
              <w:rPr>
                <w:rFonts w:hint="eastAsia"/>
                <w:szCs w:val="21"/>
              </w:rPr>
              <w:t>网址：</w:t>
            </w:r>
            <w:r w:rsidRPr="00692866">
              <w:rPr>
                <w:szCs w:val="21"/>
              </w:rPr>
              <w:t>www.i618.com.cn</w:t>
            </w:r>
          </w:p>
        </w:tc>
      </w:tr>
      <w:tr w:rsidR="00692866" w:rsidRPr="00692866" w14:paraId="0402EEDA" w14:textId="77777777" w:rsidTr="00E66A27">
        <w:trPr>
          <w:trHeight w:hRule="exact" w:val="1557"/>
        </w:trPr>
        <w:tc>
          <w:tcPr>
            <w:tcW w:w="845" w:type="dxa"/>
            <w:vAlign w:val="center"/>
          </w:tcPr>
          <w:p w14:paraId="087BF991" w14:textId="77777777" w:rsidR="007C5AA6" w:rsidRPr="00692866" w:rsidRDefault="007C5AA6" w:rsidP="007C5AA6">
            <w:pPr>
              <w:numPr>
                <w:ilvl w:val="0"/>
                <w:numId w:val="10"/>
              </w:numPr>
              <w:ind w:left="0" w:firstLine="0"/>
              <w:jc w:val="center"/>
              <w:rPr>
                <w:szCs w:val="21"/>
              </w:rPr>
            </w:pPr>
          </w:p>
        </w:tc>
        <w:tc>
          <w:tcPr>
            <w:tcW w:w="1559" w:type="dxa"/>
            <w:vAlign w:val="center"/>
          </w:tcPr>
          <w:p w14:paraId="1721E15B" w14:textId="77777777" w:rsidR="007C5AA6" w:rsidRPr="00692866" w:rsidRDefault="007C5AA6" w:rsidP="007C5AA6">
            <w:pPr>
              <w:autoSpaceDE w:val="0"/>
              <w:autoSpaceDN w:val="0"/>
              <w:adjustRightInd w:val="0"/>
              <w:spacing w:before="100" w:beforeAutospacing="1" w:after="100" w:afterAutospacing="1"/>
              <w:ind w:left="27"/>
              <w:jc w:val="center"/>
              <w:rPr>
                <w:szCs w:val="21"/>
              </w:rPr>
            </w:pPr>
            <w:r w:rsidRPr="00692866">
              <w:rPr>
                <w:rFonts w:hint="eastAsia"/>
                <w:szCs w:val="21"/>
              </w:rPr>
              <w:t>华融证券股份有限公司</w:t>
            </w:r>
          </w:p>
        </w:tc>
        <w:tc>
          <w:tcPr>
            <w:tcW w:w="6379" w:type="dxa"/>
            <w:vAlign w:val="center"/>
          </w:tcPr>
          <w:p w14:paraId="09CF23F2" w14:textId="77777777" w:rsidR="007C5AA6" w:rsidRPr="00692866" w:rsidRDefault="007C5AA6" w:rsidP="007C5AA6">
            <w:pPr>
              <w:rPr>
                <w:szCs w:val="21"/>
              </w:rPr>
            </w:pPr>
            <w:r w:rsidRPr="00692866">
              <w:rPr>
                <w:rFonts w:hint="eastAsia"/>
                <w:szCs w:val="21"/>
              </w:rPr>
              <w:t>注册地址：北京市西城区金融大街</w:t>
            </w:r>
            <w:r w:rsidRPr="00692866">
              <w:rPr>
                <w:szCs w:val="21"/>
              </w:rPr>
              <w:t>8</w:t>
            </w:r>
            <w:r w:rsidRPr="00692866">
              <w:rPr>
                <w:rFonts w:hint="eastAsia"/>
                <w:szCs w:val="21"/>
              </w:rPr>
              <w:t>号</w:t>
            </w:r>
          </w:p>
          <w:p w14:paraId="6AA2C41E" w14:textId="77777777" w:rsidR="007C5AA6" w:rsidRPr="00692866" w:rsidRDefault="007C5AA6" w:rsidP="007C5AA6">
            <w:pPr>
              <w:rPr>
                <w:szCs w:val="21"/>
              </w:rPr>
            </w:pPr>
            <w:r w:rsidRPr="00692866">
              <w:rPr>
                <w:rFonts w:hint="eastAsia"/>
                <w:szCs w:val="21"/>
              </w:rPr>
              <w:t>办公地址：北京市朝阳区朝阳门北大街</w:t>
            </w:r>
            <w:r w:rsidRPr="00692866">
              <w:rPr>
                <w:szCs w:val="21"/>
              </w:rPr>
              <w:t>18</w:t>
            </w:r>
            <w:r w:rsidRPr="00692866">
              <w:rPr>
                <w:rFonts w:hint="eastAsia"/>
                <w:szCs w:val="21"/>
              </w:rPr>
              <w:t>号</w:t>
            </w:r>
          </w:p>
          <w:p w14:paraId="014A9E80" w14:textId="77777777" w:rsidR="007C5AA6" w:rsidRPr="00692866" w:rsidRDefault="007C5AA6" w:rsidP="007C5AA6">
            <w:pPr>
              <w:rPr>
                <w:szCs w:val="21"/>
              </w:rPr>
            </w:pPr>
            <w:r w:rsidRPr="00692866">
              <w:rPr>
                <w:rFonts w:hint="eastAsia"/>
                <w:szCs w:val="21"/>
              </w:rPr>
              <w:t>法定代表人：祝献忠</w:t>
            </w:r>
          </w:p>
          <w:p w14:paraId="26AF41AF" w14:textId="77777777" w:rsidR="007C5AA6" w:rsidRPr="00692866" w:rsidRDefault="007C5AA6" w:rsidP="007C5AA6">
            <w:pPr>
              <w:rPr>
                <w:szCs w:val="21"/>
              </w:rPr>
            </w:pPr>
            <w:r w:rsidRPr="00692866">
              <w:rPr>
                <w:rFonts w:hint="eastAsia"/>
                <w:szCs w:val="21"/>
              </w:rPr>
              <w:t>客服电话：</w:t>
            </w:r>
            <w:r w:rsidRPr="00692866">
              <w:rPr>
                <w:szCs w:val="21"/>
              </w:rPr>
              <w:t>95390</w:t>
            </w:r>
          </w:p>
          <w:p w14:paraId="2C779E5C" w14:textId="77777777" w:rsidR="007C5AA6" w:rsidRPr="00692866" w:rsidRDefault="007C5AA6" w:rsidP="007C5AA6">
            <w:pPr>
              <w:rPr>
                <w:szCs w:val="21"/>
              </w:rPr>
            </w:pPr>
            <w:r w:rsidRPr="00692866">
              <w:rPr>
                <w:rFonts w:hint="eastAsia"/>
                <w:szCs w:val="21"/>
              </w:rPr>
              <w:t>网址：</w:t>
            </w:r>
            <w:r w:rsidRPr="00692866">
              <w:rPr>
                <w:szCs w:val="21"/>
              </w:rPr>
              <w:t>www.hrsec.com.cn</w:t>
            </w:r>
          </w:p>
        </w:tc>
      </w:tr>
      <w:tr w:rsidR="00692866" w:rsidRPr="00692866" w14:paraId="39BE1830" w14:textId="77777777" w:rsidTr="00E66A27">
        <w:trPr>
          <w:trHeight w:hRule="exact" w:val="1559"/>
        </w:trPr>
        <w:tc>
          <w:tcPr>
            <w:tcW w:w="845" w:type="dxa"/>
            <w:vAlign w:val="center"/>
          </w:tcPr>
          <w:p w14:paraId="7F91DE98" w14:textId="77777777" w:rsidR="007C5AA6" w:rsidRPr="00692866" w:rsidRDefault="007C5AA6" w:rsidP="007C5AA6">
            <w:pPr>
              <w:numPr>
                <w:ilvl w:val="0"/>
                <w:numId w:val="10"/>
              </w:numPr>
              <w:ind w:left="0" w:firstLine="0"/>
              <w:jc w:val="center"/>
              <w:rPr>
                <w:szCs w:val="21"/>
              </w:rPr>
            </w:pPr>
          </w:p>
        </w:tc>
        <w:tc>
          <w:tcPr>
            <w:tcW w:w="1559" w:type="dxa"/>
            <w:vAlign w:val="center"/>
          </w:tcPr>
          <w:p w14:paraId="1A157B06"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国融证券股份有限公司</w:t>
            </w:r>
          </w:p>
        </w:tc>
        <w:tc>
          <w:tcPr>
            <w:tcW w:w="6379" w:type="dxa"/>
            <w:vAlign w:val="center"/>
          </w:tcPr>
          <w:p w14:paraId="451D528C" w14:textId="77777777" w:rsidR="007C5AA6" w:rsidRPr="00692866" w:rsidRDefault="007C5AA6" w:rsidP="007C5AA6">
            <w:pPr>
              <w:rPr>
                <w:szCs w:val="21"/>
              </w:rPr>
            </w:pPr>
            <w:r w:rsidRPr="00692866">
              <w:rPr>
                <w:rFonts w:hint="eastAsia"/>
                <w:szCs w:val="21"/>
              </w:rPr>
              <w:t>注册地址：呼和浩特市武川县腾飞大道</w:t>
            </w:r>
            <w:r w:rsidRPr="00692866">
              <w:rPr>
                <w:szCs w:val="21"/>
              </w:rPr>
              <w:t>1</w:t>
            </w:r>
            <w:r w:rsidRPr="00692866">
              <w:rPr>
                <w:rFonts w:hint="eastAsia"/>
                <w:szCs w:val="21"/>
              </w:rPr>
              <w:t>号</w:t>
            </w:r>
            <w:r w:rsidRPr="00692866">
              <w:rPr>
                <w:szCs w:val="21"/>
              </w:rPr>
              <w:t>4</w:t>
            </w:r>
            <w:r w:rsidRPr="00692866">
              <w:rPr>
                <w:rFonts w:hint="eastAsia"/>
                <w:szCs w:val="21"/>
              </w:rPr>
              <w:t>楼</w:t>
            </w:r>
          </w:p>
          <w:p w14:paraId="10F495A3" w14:textId="77777777" w:rsidR="007C5AA6" w:rsidRPr="00692866" w:rsidRDefault="007C5AA6" w:rsidP="007C5AA6">
            <w:pPr>
              <w:rPr>
                <w:szCs w:val="21"/>
              </w:rPr>
            </w:pPr>
            <w:r w:rsidRPr="00692866">
              <w:rPr>
                <w:rFonts w:hint="eastAsia"/>
                <w:szCs w:val="21"/>
              </w:rPr>
              <w:t>办公地址：呼和浩特市武川县腾飞大道</w:t>
            </w:r>
            <w:r w:rsidRPr="00692866">
              <w:rPr>
                <w:szCs w:val="21"/>
              </w:rPr>
              <w:t>1</w:t>
            </w:r>
            <w:r w:rsidRPr="00692866">
              <w:rPr>
                <w:rFonts w:hint="eastAsia"/>
                <w:szCs w:val="21"/>
              </w:rPr>
              <w:t>号</w:t>
            </w:r>
            <w:r w:rsidRPr="00692866">
              <w:rPr>
                <w:szCs w:val="21"/>
              </w:rPr>
              <w:t>4</w:t>
            </w:r>
            <w:r w:rsidRPr="00692866">
              <w:rPr>
                <w:rFonts w:hint="eastAsia"/>
                <w:szCs w:val="21"/>
              </w:rPr>
              <w:t>楼</w:t>
            </w:r>
          </w:p>
          <w:p w14:paraId="121D3A5A" w14:textId="77777777" w:rsidR="007C5AA6" w:rsidRPr="00692866" w:rsidRDefault="007C5AA6" w:rsidP="007C5AA6">
            <w:pPr>
              <w:rPr>
                <w:szCs w:val="21"/>
              </w:rPr>
            </w:pPr>
            <w:r w:rsidRPr="00692866">
              <w:rPr>
                <w:rFonts w:hint="eastAsia"/>
                <w:szCs w:val="21"/>
              </w:rPr>
              <w:t>法定代表人：孔佑杰</w:t>
            </w:r>
          </w:p>
          <w:p w14:paraId="065441A7" w14:textId="77777777" w:rsidR="007C5AA6" w:rsidRPr="00692866" w:rsidRDefault="007C5AA6" w:rsidP="007C5AA6">
            <w:pPr>
              <w:rPr>
                <w:szCs w:val="21"/>
              </w:rPr>
            </w:pPr>
            <w:r w:rsidRPr="00692866">
              <w:rPr>
                <w:rFonts w:hint="eastAsia"/>
                <w:szCs w:val="21"/>
              </w:rPr>
              <w:t>客服电话：</w:t>
            </w:r>
            <w:r w:rsidRPr="00692866">
              <w:rPr>
                <w:szCs w:val="21"/>
              </w:rPr>
              <w:t>95385</w:t>
            </w:r>
          </w:p>
          <w:p w14:paraId="6967448F" w14:textId="77777777" w:rsidR="007C5AA6" w:rsidRPr="00692866" w:rsidRDefault="007C5AA6" w:rsidP="007C5AA6">
            <w:pPr>
              <w:rPr>
                <w:szCs w:val="21"/>
              </w:rPr>
            </w:pPr>
            <w:r w:rsidRPr="00692866">
              <w:rPr>
                <w:rFonts w:hint="eastAsia"/>
                <w:szCs w:val="21"/>
              </w:rPr>
              <w:t>网址：</w:t>
            </w:r>
            <w:r w:rsidRPr="00692866">
              <w:rPr>
                <w:szCs w:val="21"/>
              </w:rPr>
              <w:t>www.grzq.com</w:t>
            </w:r>
          </w:p>
        </w:tc>
      </w:tr>
      <w:tr w:rsidR="00692866" w:rsidRPr="00692866" w14:paraId="225E7B15" w14:textId="77777777" w:rsidTr="00E66A27">
        <w:trPr>
          <w:trHeight w:hRule="exact" w:val="1567"/>
        </w:trPr>
        <w:tc>
          <w:tcPr>
            <w:tcW w:w="845" w:type="dxa"/>
            <w:vAlign w:val="center"/>
          </w:tcPr>
          <w:p w14:paraId="4CB2B50A" w14:textId="77777777" w:rsidR="007C5AA6" w:rsidRPr="00692866" w:rsidRDefault="007C5AA6" w:rsidP="007C5AA6">
            <w:pPr>
              <w:numPr>
                <w:ilvl w:val="0"/>
                <w:numId w:val="10"/>
              </w:numPr>
              <w:ind w:left="0" w:firstLine="0"/>
              <w:jc w:val="center"/>
              <w:rPr>
                <w:szCs w:val="21"/>
              </w:rPr>
            </w:pPr>
          </w:p>
        </w:tc>
        <w:tc>
          <w:tcPr>
            <w:tcW w:w="1559" w:type="dxa"/>
            <w:vAlign w:val="center"/>
          </w:tcPr>
          <w:p w14:paraId="7ED82509"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江海证券有限公司</w:t>
            </w:r>
          </w:p>
        </w:tc>
        <w:tc>
          <w:tcPr>
            <w:tcW w:w="6379" w:type="dxa"/>
            <w:vAlign w:val="center"/>
          </w:tcPr>
          <w:p w14:paraId="4511B365" w14:textId="77777777" w:rsidR="007C5AA6" w:rsidRPr="00692866" w:rsidRDefault="007C5AA6" w:rsidP="007C5AA6">
            <w:pPr>
              <w:rPr>
                <w:szCs w:val="21"/>
              </w:rPr>
            </w:pPr>
            <w:r w:rsidRPr="00692866">
              <w:rPr>
                <w:rFonts w:hint="eastAsia"/>
                <w:szCs w:val="21"/>
              </w:rPr>
              <w:t>注册地址：黑龙江省哈尔滨市香坊区赣水路</w:t>
            </w:r>
            <w:r w:rsidRPr="00692866">
              <w:rPr>
                <w:szCs w:val="21"/>
              </w:rPr>
              <w:t>56</w:t>
            </w:r>
            <w:r w:rsidRPr="00692866">
              <w:rPr>
                <w:rFonts w:hint="eastAsia"/>
                <w:szCs w:val="21"/>
              </w:rPr>
              <w:t>号</w:t>
            </w:r>
          </w:p>
          <w:p w14:paraId="531BFD89" w14:textId="77777777" w:rsidR="007C5AA6" w:rsidRPr="00692866" w:rsidRDefault="007C5AA6" w:rsidP="007C5AA6">
            <w:pPr>
              <w:rPr>
                <w:szCs w:val="21"/>
              </w:rPr>
            </w:pPr>
            <w:r w:rsidRPr="00692866">
              <w:rPr>
                <w:rFonts w:hint="eastAsia"/>
                <w:szCs w:val="21"/>
              </w:rPr>
              <w:t>办公地址：黑龙江省哈尔滨市香坊区赣水路</w:t>
            </w:r>
            <w:r w:rsidRPr="00692866">
              <w:rPr>
                <w:szCs w:val="21"/>
              </w:rPr>
              <w:t>56</w:t>
            </w:r>
            <w:r w:rsidRPr="00692866">
              <w:rPr>
                <w:rFonts w:hint="eastAsia"/>
                <w:szCs w:val="21"/>
              </w:rPr>
              <w:t>号</w:t>
            </w:r>
          </w:p>
          <w:p w14:paraId="73DA546C" w14:textId="77777777" w:rsidR="007C5AA6" w:rsidRPr="00692866" w:rsidRDefault="007C5AA6" w:rsidP="007C5AA6">
            <w:pPr>
              <w:rPr>
                <w:szCs w:val="21"/>
              </w:rPr>
            </w:pPr>
            <w:r w:rsidRPr="00692866">
              <w:rPr>
                <w:rFonts w:hint="eastAsia"/>
                <w:szCs w:val="21"/>
              </w:rPr>
              <w:t>法定代表人：赵洪波</w:t>
            </w:r>
          </w:p>
          <w:p w14:paraId="19E5A368" w14:textId="77777777" w:rsidR="007C5AA6" w:rsidRPr="00692866" w:rsidRDefault="007C5AA6" w:rsidP="007C5AA6">
            <w:pPr>
              <w:rPr>
                <w:szCs w:val="21"/>
              </w:rPr>
            </w:pPr>
            <w:r w:rsidRPr="00692866">
              <w:rPr>
                <w:rFonts w:hint="eastAsia"/>
                <w:szCs w:val="21"/>
              </w:rPr>
              <w:t>客服电话：</w:t>
            </w:r>
            <w:r w:rsidRPr="00692866">
              <w:rPr>
                <w:szCs w:val="21"/>
              </w:rPr>
              <w:t>400-666-2288</w:t>
            </w:r>
          </w:p>
          <w:p w14:paraId="19BA7D1D" w14:textId="02304BCC" w:rsidR="007C5AA6" w:rsidRPr="00692866" w:rsidRDefault="007C5AA6" w:rsidP="007C5AA6">
            <w:pPr>
              <w:rPr>
                <w:szCs w:val="21"/>
              </w:rPr>
            </w:pPr>
            <w:r w:rsidRPr="00692866">
              <w:rPr>
                <w:rFonts w:hint="eastAsia"/>
                <w:szCs w:val="21"/>
              </w:rPr>
              <w:t>网址：</w:t>
            </w:r>
            <w:hyperlink r:id="rId28" w:tgtFrame="_blank" w:history="1">
              <w:r w:rsidRPr="00692866">
                <w:rPr>
                  <w:szCs w:val="21"/>
                </w:rPr>
                <w:t>www.jhzq.com.cn</w:t>
              </w:r>
            </w:hyperlink>
          </w:p>
        </w:tc>
      </w:tr>
      <w:tr w:rsidR="00692866" w:rsidRPr="00692866" w14:paraId="7E9C98EE" w14:textId="77777777" w:rsidTr="00E66A27">
        <w:trPr>
          <w:trHeight w:hRule="exact" w:val="2292"/>
        </w:trPr>
        <w:tc>
          <w:tcPr>
            <w:tcW w:w="845" w:type="dxa"/>
            <w:vAlign w:val="center"/>
          </w:tcPr>
          <w:p w14:paraId="1DA49B4A" w14:textId="77777777" w:rsidR="007C5AA6" w:rsidRPr="00692866" w:rsidRDefault="007C5AA6" w:rsidP="007C5AA6">
            <w:pPr>
              <w:numPr>
                <w:ilvl w:val="0"/>
                <w:numId w:val="10"/>
              </w:numPr>
              <w:ind w:left="0" w:firstLine="0"/>
              <w:jc w:val="center"/>
              <w:rPr>
                <w:szCs w:val="21"/>
              </w:rPr>
            </w:pPr>
          </w:p>
        </w:tc>
        <w:tc>
          <w:tcPr>
            <w:tcW w:w="1559" w:type="dxa"/>
            <w:vAlign w:val="center"/>
          </w:tcPr>
          <w:p w14:paraId="4EE6245F"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广州证券股份有限公司</w:t>
            </w:r>
          </w:p>
        </w:tc>
        <w:tc>
          <w:tcPr>
            <w:tcW w:w="6379" w:type="dxa"/>
            <w:vAlign w:val="center"/>
          </w:tcPr>
          <w:p w14:paraId="6E0E3D15" w14:textId="77777777" w:rsidR="007C5AA6" w:rsidRPr="00692866" w:rsidRDefault="007C5AA6" w:rsidP="007C5AA6">
            <w:pPr>
              <w:rPr>
                <w:szCs w:val="21"/>
              </w:rPr>
            </w:pPr>
            <w:r w:rsidRPr="00692866">
              <w:rPr>
                <w:rFonts w:hint="eastAsia"/>
                <w:szCs w:val="21"/>
              </w:rPr>
              <w:t>注册地址：广州市天河区珠江西路</w:t>
            </w:r>
            <w:r w:rsidRPr="00692866">
              <w:rPr>
                <w:szCs w:val="21"/>
              </w:rPr>
              <w:t>5</w:t>
            </w:r>
            <w:r w:rsidRPr="00692866">
              <w:rPr>
                <w:rFonts w:hint="eastAsia"/>
                <w:szCs w:val="21"/>
              </w:rPr>
              <w:t>号广州国际金融中心主塔</w:t>
            </w:r>
            <w:r w:rsidRPr="00692866">
              <w:rPr>
                <w:szCs w:val="21"/>
              </w:rPr>
              <w:t>19</w:t>
            </w:r>
            <w:r w:rsidRPr="00692866">
              <w:rPr>
                <w:rFonts w:hint="eastAsia"/>
                <w:szCs w:val="21"/>
              </w:rPr>
              <w:t>楼、</w:t>
            </w:r>
            <w:r w:rsidRPr="00692866">
              <w:rPr>
                <w:szCs w:val="21"/>
              </w:rPr>
              <w:t>20</w:t>
            </w:r>
            <w:r w:rsidRPr="00692866">
              <w:rPr>
                <w:rFonts w:hint="eastAsia"/>
                <w:szCs w:val="21"/>
              </w:rPr>
              <w:t>楼</w:t>
            </w:r>
          </w:p>
          <w:p w14:paraId="334A3009" w14:textId="77777777" w:rsidR="007C5AA6" w:rsidRPr="00692866" w:rsidRDefault="007C5AA6" w:rsidP="007C5AA6">
            <w:pPr>
              <w:rPr>
                <w:szCs w:val="21"/>
              </w:rPr>
            </w:pPr>
            <w:r w:rsidRPr="00692866">
              <w:rPr>
                <w:rFonts w:hint="eastAsia"/>
                <w:szCs w:val="21"/>
              </w:rPr>
              <w:t>办公地址：广州市天河区珠江新城珠江西路</w:t>
            </w:r>
            <w:r w:rsidRPr="00692866">
              <w:rPr>
                <w:szCs w:val="21"/>
              </w:rPr>
              <w:t>5</w:t>
            </w:r>
            <w:r w:rsidRPr="00692866">
              <w:rPr>
                <w:rFonts w:hint="eastAsia"/>
                <w:szCs w:val="21"/>
              </w:rPr>
              <w:t>号广州国际金融中心</w:t>
            </w:r>
            <w:r w:rsidRPr="00692866">
              <w:rPr>
                <w:szCs w:val="21"/>
              </w:rPr>
              <w:t>5</w:t>
            </w:r>
            <w:r w:rsidRPr="00692866">
              <w:rPr>
                <w:rFonts w:hint="eastAsia"/>
                <w:szCs w:val="21"/>
              </w:rPr>
              <w:t>楼</w:t>
            </w:r>
          </w:p>
          <w:p w14:paraId="4021A834" w14:textId="77777777" w:rsidR="007C5AA6" w:rsidRPr="00692866" w:rsidRDefault="007C5AA6" w:rsidP="007C5AA6">
            <w:pPr>
              <w:rPr>
                <w:szCs w:val="21"/>
              </w:rPr>
            </w:pPr>
            <w:r w:rsidRPr="00692866">
              <w:rPr>
                <w:rFonts w:hint="eastAsia"/>
                <w:szCs w:val="21"/>
              </w:rPr>
              <w:t>法定代表人：刘东</w:t>
            </w:r>
          </w:p>
          <w:p w14:paraId="663EB20C" w14:textId="77777777" w:rsidR="007C5AA6" w:rsidRPr="00692866" w:rsidRDefault="007C5AA6" w:rsidP="007C5AA6">
            <w:pPr>
              <w:rPr>
                <w:szCs w:val="21"/>
              </w:rPr>
            </w:pPr>
            <w:r w:rsidRPr="00692866">
              <w:rPr>
                <w:rFonts w:hint="eastAsia"/>
                <w:szCs w:val="21"/>
              </w:rPr>
              <w:t>客服电话：</w:t>
            </w:r>
            <w:r w:rsidRPr="00692866">
              <w:rPr>
                <w:szCs w:val="21"/>
              </w:rPr>
              <w:t>95396</w:t>
            </w:r>
          </w:p>
          <w:p w14:paraId="0E416A6D" w14:textId="77777777" w:rsidR="007C5AA6" w:rsidRPr="00692866" w:rsidRDefault="007C5AA6" w:rsidP="007C5AA6">
            <w:pPr>
              <w:rPr>
                <w:szCs w:val="21"/>
              </w:rPr>
            </w:pPr>
            <w:r w:rsidRPr="00692866">
              <w:rPr>
                <w:rFonts w:hint="eastAsia"/>
                <w:szCs w:val="21"/>
              </w:rPr>
              <w:t>网址：</w:t>
            </w:r>
            <w:r w:rsidRPr="00692866">
              <w:rPr>
                <w:szCs w:val="21"/>
              </w:rPr>
              <w:t>www.gzs.com.cn</w:t>
            </w:r>
          </w:p>
        </w:tc>
      </w:tr>
      <w:tr w:rsidR="00692866" w:rsidRPr="00692866" w14:paraId="1F191090" w14:textId="77777777" w:rsidTr="00E66A27">
        <w:trPr>
          <w:trHeight w:hRule="exact" w:val="1559"/>
        </w:trPr>
        <w:tc>
          <w:tcPr>
            <w:tcW w:w="845" w:type="dxa"/>
            <w:vAlign w:val="center"/>
          </w:tcPr>
          <w:p w14:paraId="58A3F1A6" w14:textId="77777777" w:rsidR="007C5AA6" w:rsidRPr="00692866" w:rsidRDefault="007C5AA6" w:rsidP="007C5AA6">
            <w:pPr>
              <w:numPr>
                <w:ilvl w:val="0"/>
                <w:numId w:val="10"/>
              </w:numPr>
              <w:ind w:left="0" w:firstLine="0"/>
              <w:jc w:val="center"/>
              <w:rPr>
                <w:szCs w:val="21"/>
              </w:rPr>
            </w:pPr>
          </w:p>
        </w:tc>
        <w:tc>
          <w:tcPr>
            <w:tcW w:w="1559" w:type="dxa"/>
            <w:vAlign w:val="center"/>
          </w:tcPr>
          <w:p w14:paraId="247A4BA4"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kern w:val="0"/>
                <w:szCs w:val="21"/>
              </w:rPr>
              <w:t>中银国际证券股份有限公司</w:t>
            </w:r>
          </w:p>
        </w:tc>
        <w:tc>
          <w:tcPr>
            <w:tcW w:w="6379" w:type="dxa"/>
            <w:vAlign w:val="center"/>
          </w:tcPr>
          <w:p w14:paraId="02B4A05C" w14:textId="77777777" w:rsidR="007C5AA6" w:rsidRPr="00692866" w:rsidRDefault="007C5AA6" w:rsidP="007C5AA6">
            <w:pPr>
              <w:rPr>
                <w:szCs w:val="21"/>
              </w:rPr>
            </w:pPr>
            <w:r w:rsidRPr="00692866">
              <w:rPr>
                <w:rFonts w:hint="eastAsia"/>
                <w:szCs w:val="21"/>
              </w:rPr>
              <w:t>注册地址：上海市浦东新区银城中路</w:t>
            </w:r>
            <w:r w:rsidRPr="00692866">
              <w:rPr>
                <w:szCs w:val="21"/>
              </w:rPr>
              <w:t>200</w:t>
            </w:r>
            <w:r w:rsidRPr="00692866">
              <w:rPr>
                <w:rFonts w:hint="eastAsia"/>
                <w:szCs w:val="21"/>
              </w:rPr>
              <w:t>号中银大厦</w:t>
            </w:r>
            <w:r w:rsidRPr="00692866">
              <w:rPr>
                <w:szCs w:val="21"/>
              </w:rPr>
              <w:t>39</w:t>
            </w:r>
            <w:r w:rsidRPr="00692866">
              <w:rPr>
                <w:rFonts w:hint="eastAsia"/>
                <w:szCs w:val="21"/>
              </w:rPr>
              <w:t>层</w:t>
            </w:r>
          </w:p>
          <w:p w14:paraId="66788B5D" w14:textId="77777777" w:rsidR="007C5AA6" w:rsidRPr="00692866" w:rsidRDefault="007C5AA6" w:rsidP="007C5AA6">
            <w:pPr>
              <w:rPr>
                <w:szCs w:val="21"/>
              </w:rPr>
            </w:pPr>
            <w:r w:rsidRPr="00692866">
              <w:rPr>
                <w:rFonts w:hint="eastAsia"/>
                <w:szCs w:val="21"/>
              </w:rPr>
              <w:t>办公地址：上海市浦东新区银城中路</w:t>
            </w:r>
            <w:r w:rsidRPr="00692866">
              <w:rPr>
                <w:szCs w:val="21"/>
              </w:rPr>
              <w:t>200</w:t>
            </w:r>
            <w:r w:rsidRPr="00692866">
              <w:rPr>
                <w:rFonts w:hint="eastAsia"/>
                <w:szCs w:val="21"/>
              </w:rPr>
              <w:t>号中银大厦</w:t>
            </w:r>
            <w:r w:rsidRPr="00692866">
              <w:rPr>
                <w:szCs w:val="21"/>
              </w:rPr>
              <w:t>39</w:t>
            </w:r>
            <w:r w:rsidRPr="00692866">
              <w:rPr>
                <w:rFonts w:hint="eastAsia"/>
                <w:szCs w:val="21"/>
              </w:rPr>
              <w:t>层</w:t>
            </w:r>
          </w:p>
          <w:p w14:paraId="3987537E" w14:textId="77777777" w:rsidR="007C5AA6" w:rsidRPr="00692866" w:rsidRDefault="007C5AA6" w:rsidP="007C5AA6">
            <w:pPr>
              <w:rPr>
                <w:szCs w:val="21"/>
              </w:rPr>
            </w:pPr>
            <w:r w:rsidRPr="00692866">
              <w:rPr>
                <w:rFonts w:hint="eastAsia"/>
                <w:szCs w:val="21"/>
              </w:rPr>
              <w:t>法定代表人：宁敏</w:t>
            </w:r>
          </w:p>
          <w:p w14:paraId="179AD80D" w14:textId="77777777" w:rsidR="007C5AA6" w:rsidRPr="00692866" w:rsidRDefault="007C5AA6" w:rsidP="007C5AA6">
            <w:pPr>
              <w:rPr>
                <w:szCs w:val="21"/>
              </w:rPr>
            </w:pPr>
            <w:r w:rsidRPr="00692866">
              <w:rPr>
                <w:rFonts w:hint="eastAsia"/>
                <w:szCs w:val="21"/>
              </w:rPr>
              <w:t>客服电话：</w:t>
            </w:r>
            <w:r w:rsidRPr="00692866">
              <w:rPr>
                <w:szCs w:val="21"/>
              </w:rPr>
              <w:t>4006208888</w:t>
            </w:r>
          </w:p>
          <w:p w14:paraId="2A5F24F2" w14:textId="77777777" w:rsidR="007C5AA6" w:rsidRPr="00692866" w:rsidRDefault="007C5AA6" w:rsidP="007C5AA6">
            <w:pPr>
              <w:rPr>
                <w:szCs w:val="21"/>
              </w:rPr>
            </w:pPr>
            <w:r w:rsidRPr="00692866">
              <w:rPr>
                <w:rFonts w:hint="eastAsia"/>
                <w:szCs w:val="21"/>
              </w:rPr>
              <w:t>网址：</w:t>
            </w:r>
            <w:r w:rsidRPr="00692866">
              <w:rPr>
                <w:szCs w:val="21"/>
              </w:rPr>
              <w:t>www.bocichina.com</w:t>
            </w:r>
          </w:p>
        </w:tc>
      </w:tr>
      <w:tr w:rsidR="00692866" w:rsidRPr="00692866" w14:paraId="41353E5E" w14:textId="77777777" w:rsidTr="00E66A27">
        <w:trPr>
          <w:trHeight w:hRule="exact" w:val="1553"/>
        </w:trPr>
        <w:tc>
          <w:tcPr>
            <w:tcW w:w="845" w:type="dxa"/>
            <w:vAlign w:val="center"/>
          </w:tcPr>
          <w:p w14:paraId="1F9D2414" w14:textId="77777777" w:rsidR="007C5AA6" w:rsidRPr="00692866" w:rsidRDefault="007C5AA6" w:rsidP="007C5AA6">
            <w:pPr>
              <w:numPr>
                <w:ilvl w:val="0"/>
                <w:numId w:val="10"/>
              </w:numPr>
              <w:ind w:left="0" w:firstLine="0"/>
              <w:jc w:val="center"/>
              <w:rPr>
                <w:szCs w:val="21"/>
              </w:rPr>
            </w:pPr>
          </w:p>
        </w:tc>
        <w:tc>
          <w:tcPr>
            <w:tcW w:w="1559" w:type="dxa"/>
            <w:vAlign w:val="center"/>
          </w:tcPr>
          <w:p w14:paraId="6A7DDCD8"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新时代证券股份有限公司</w:t>
            </w:r>
          </w:p>
        </w:tc>
        <w:tc>
          <w:tcPr>
            <w:tcW w:w="6379" w:type="dxa"/>
            <w:vAlign w:val="center"/>
          </w:tcPr>
          <w:p w14:paraId="798E328A" w14:textId="77777777" w:rsidR="007C5AA6" w:rsidRPr="00692866" w:rsidRDefault="007C5AA6" w:rsidP="007C5AA6">
            <w:pPr>
              <w:rPr>
                <w:szCs w:val="21"/>
              </w:rPr>
            </w:pPr>
            <w:r w:rsidRPr="00692866">
              <w:rPr>
                <w:rFonts w:hint="eastAsia"/>
                <w:szCs w:val="21"/>
              </w:rPr>
              <w:t>注册地址：北京市海淀区北三环西路</w:t>
            </w:r>
            <w:r w:rsidRPr="00692866">
              <w:rPr>
                <w:szCs w:val="21"/>
              </w:rPr>
              <w:t>99</w:t>
            </w:r>
            <w:r w:rsidRPr="00692866">
              <w:rPr>
                <w:rFonts w:hint="eastAsia"/>
                <w:szCs w:val="21"/>
              </w:rPr>
              <w:t>号院</w:t>
            </w:r>
            <w:r w:rsidRPr="00692866">
              <w:rPr>
                <w:szCs w:val="21"/>
              </w:rPr>
              <w:t>1</w:t>
            </w:r>
            <w:r w:rsidRPr="00692866">
              <w:rPr>
                <w:rFonts w:hint="eastAsia"/>
                <w:szCs w:val="21"/>
              </w:rPr>
              <w:t>号楼</w:t>
            </w:r>
            <w:r w:rsidRPr="00692866">
              <w:rPr>
                <w:szCs w:val="21"/>
              </w:rPr>
              <w:t>15</w:t>
            </w:r>
            <w:r w:rsidRPr="00692866">
              <w:rPr>
                <w:rFonts w:hint="eastAsia"/>
                <w:szCs w:val="21"/>
              </w:rPr>
              <w:t>层</w:t>
            </w:r>
            <w:r w:rsidRPr="00692866">
              <w:rPr>
                <w:szCs w:val="21"/>
              </w:rPr>
              <w:t>1501</w:t>
            </w:r>
          </w:p>
          <w:p w14:paraId="5F35E3CC" w14:textId="77777777" w:rsidR="007C5AA6" w:rsidRPr="00692866" w:rsidRDefault="007C5AA6" w:rsidP="007C5AA6">
            <w:pPr>
              <w:rPr>
                <w:szCs w:val="21"/>
              </w:rPr>
            </w:pPr>
            <w:r w:rsidRPr="00692866">
              <w:rPr>
                <w:rFonts w:hint="eastAsia"/>
                <w:szCs w:val="21"/>
              </w:rPr>
              <w:t>办公地址：北京市海淀区北三环西路</w:t>
            </w:r>
            <w:r w:rsidRPr="00692866">
              <w:rPr>
                <w:szCs w:val="21"/>
              </w:rPr>
              <w:t>99</w:t>
            </w:r>
            <w:r w:rsidRPr="00692866">
              <w:rPr>
                <w:rFonts w:hint="eastAsia"/>
                <w:szCs w:val="21"/>
              </w:rPr>
              <w:t>号院</w:t>
            </w:r>
            <w:r w:rsidRPr="00692866">
              <w:rPr>
                <w:szCs w:val="21"/>
              </w:rPr>
              <w:t>1</w:t>
            </w:r>
            <w:r w:rsidRPr="00692866">
              <w:rPr>
                <w:rFonts w:hint="eastAsia"/>
                <w:szCs w:val="21"/>
              </w:rPr>
              <w:t>号楼</w:t>
            </w:r>
            <w:r w:rsidRPr="00692866">
              <w:rPr>
                <w:szCs w:val="21"/>
              </w:rPr>
              <w:t>15</w:t>
            </w:r>
            <w:r w:rsidRPr="00692866">
              <w:rPr>
                <w:rFonts w:hint="eastAsia"/>
                <w:szCs w:val="21"/>
              </w:rPr>
              <w:t>层</w:t>
            </w:r>
            <w:r w:rsidRPr="00692866">
              <w:rPr>
                <w:szCs w:val="21"/>
              </w:rPr>
              <w:t>1501</w:t>
            </w:r>
          </w:p>
          <w:p w14:paraId="3170F921" w14:textId="77777777" w:rsidR="007C5AA6" w:rsidRPr="00692866" w:rsidRDefault="007C5AA6" w:rsidP="007C5AA6">
            <w:pPr>
              <w:rPr>
                <w:szCs w:val="21"/>
              </w:rPr>
            </w:pPr>
            <w:r w:rsidRPr="00692866">
              <w:rPr>
                <w:rFonts w:hint="eastAsia"/>
                <w:szCs w:val="21"/>
              </w:rPr>
              <w:t>法定代表人：叶顺德</w:t>
            </w:r>
          </w:p>
          <w:p w14:paraId="56122FAB" w14:textId="77777777" w:rsidR="007C5AA6" w:rsidRPr="00692866" w:rsidRDefault="007C5AA6" w:rsidP="007C5AA6">
            <w:pPr>
              <w:rPr>
                <w:szCs w:val="21"/>
              </w:rPr>
            </w:pPr>
            <w:r w:rsidRPr="00692866">
              <w:rPr>
                <w:rFonts w:hint="eastAsia"/>
                <w:szCs w:val="21"/>
              </w:rPr>
              <w:t>客服电话：</w:t>
            </w:r>
            <w:r w:rsidRPr="00692866">
              <w:rPr>
                <w:szCs w:val="21"/>
              </w:rPr>
              <w:t>95399</w:t>
            </w:r>
          </w:p>
          <w:p w14:paraId="12BB944E" w14:textId="11D87860" w:rsidR="007C5AA6" w:rsidRPr="00692866" w:rsidRDefault="007C5AA6" w:rsidP="007C5AA6">
            <w:pPr>
              <w:rPr>
                <w:szCs w:val="21"/>
              </w:rPr>
            </w:pPr>
            <w:r w:rsidRPr="00692866">
              <w:rPr>
                <w:rFonts w:hint="eastAsia"/>
                <w:szCs w:val="21"/>
              </w:rPr>
              <w:t>网址：</w:t>
            </w:r>
            <w:hyperlink r:id="rId29" w:history="1">
              <w:r w:rsidRPr="00692866">
                <w:rPr>
                  <w:szCs w:val="21"/>
                </w:rPr>
                <w:t>www.xsdzq.cn</w:t>
              </w:r>
            </w:hyperlink>
          </w:p>
        </w:tc>
      </w:tr>
      <w:tr w:rsidR="00692866" w:rsidRPr="00692866" w14:paraId="64E0E946" w14:textId="77777777" w:rsidTr="00E66A27">
        <w:trPr>
          <w:trHeight w:hRule="exact" w:val="1560"/>
        </w:trPr>
        <w:tc>
          <w:tcPr>
            <w:tcW w:w="845" w:type="dxa"/>
            <w:vAlign w:val="center"/>
          </w:tcPr>
          <w:p w14:paraId="32A6614F" w14:textId="77777777" w:rsidR="007C5AA6" w:rsidRPr="00692866" w:rsidRDefault="007C5AA6" w:rsidP="007C5AA6">
            <w:pPr>
              <w:numPr>
                <w:ilvl w:val="0"/>
                <w:numId w:val="10"/>
              </w:numPr>
              <w:ind w:left="0" w:firstLine="0"/>
              <w:jc w:val="center"/>
              <w:rPr>
                <w:szCs w:val="21"/>
              </w:rPr>
            </w:pPr>
          </w:p>
        </w:tc>
        <w:tc>
          <w:tcPr>
            <w:tcW w:w="1559" w:type="dxa"/>
            <w:vAlign w:val="center"/>
          </w:tcPr>
          <w:p w14:paraId="33EFE047" w14:textId="77777777" w:rsidR="007C5AA6" w:rsidRPr="00692866" w:rsidRDefault="007C5AA6" w:rsidP="007C5AA6">
            <w:pPr>
              <w:autoSpaceDE w:val="0"/>
              <w:autoSpaceDN w:val="0"/>
              <w:adjustRightInd w:val="0"/>
              <w:spacing w:before="100" w:beforeAutospacing="1" w:after="100" w:afterAutospacing="1"/>
              <w:jc w:val="center"/>
              <w:rPr>
                <w:szCs w:val="21"/>
              </w:rPr>
            </w:pPr>
            <w:r w:rsidRPr="00692866">
              <w:rPr>
                <w:rFonts w:hint="eastAsia"/>
                <w:szCs w:val="21"/>
              </w:rPr>
              <w:t>西南证券股份有限公司</w:t>
            </w:r>
          </w:p>
        </w:tc>
        <w:tc>
          <w:tcPr>
            <w:tcW w:w="6379" w:type="dxa"/>
            <w:vAlign w:val="center"/>
          </w:tcPr>
          <w:p w14:paraId="147BCFB3" w14:textId="77777777" w:rsidR="007C5AA6" w:rsidRPr="00692866" w:rsidRDefault="007C5AA6" w:rsidP="007C5AA6">
            <w:pPr>
              <w:rPr>
                <w:szCs w:val="21"/>
              </w:rPr>
            </w:pPr>
            <w:r w:rsidRPr="00692866">
              <w:rPr>
                <w:rFonts w:hint="eastAsia"/>
                <w:szCs w:val="21"/>
              </w:rPr>
              <w:t>注册地址：重庆市江北区桥北苑</w:t>
            </w:r>
            <w:r w:rsidRPr="00692866">
              <w:rPr>
                <w:szCs w:val="21"/>
              </w:rPr>
              <w:t>8</w:t>
            </w:r>
            <w:r w:rsidRPr="00692866">
              <w:rPr>
                <w:rFonts w:hint="eastAsia"/>
                <w:szCs w:val="21"/>
              </w:rPr>
              <w:t>号</w:t>
            </w:r>
          </w:p>
          <w:p w14:paraId="6CDBB993" w14:textId="77777777" w:rsidR="007C5AA6" w:rsidRPr="00692866" w:rsidRDefault="007C5AA6" w:rsidP="007C5AA6">
            <w:pPr>
              <w:rPr>
                <w:szCs w:val="21"/>
              </w:rPr>
            </w:pPr>
            <w:r w:rsidRPr="00692866">
              <w:rPr>
                <w:rFonts w:hint="eastAsia"/>
                <w:szCs w:val="21"/>
              </w:rPr>
              <w:t>办公地址：重庆市江北区桥北苑</w:t>
            </w:r>
            <w:r w:rsidRPr="00692866">
              <w:rPr>
                <w:szCs w:val="21"/>
              </w:rPr>
              <w:t>8</w:t>
            </w:r>
            <w:r w:rsidRPr="00692866">
              <w:rPr>
                <w:rFonts w:hint="eastAsia"/>
                <w:szCs w:val="21"/>
              </w:rPr>
              <w:t>号</w:t>
            </w:r>
          </w:p>
          <w:p w14:paraId="446B3B68" w14:textId="77777777" w:rsidR="007C5AA6" w:rsidRPr="00692866" w:rsidRDefault="007C5AA6" w:rsidP="007C5AA6">
            <w:pPr>
              <w:rPr>
                <w:szCs w:val="21"/>
              </w:rPr>
            </w:pPr>
            <w:r w:rsidRPr="00692866">
              <w:rPr>
                <w:rFonts w:hint="eastAsia"/>
                <w:szCs w:val="21"/>
              </w:rPr>
              <w:t>法定代表人：廖庆轩</w:t>
            </w:r>
          </w:p>
          <w:p w14:paraId="60D2DA1F" w14:textId="77777777" w:rsidR="007C5AA6" w:rsidRPr="00692866" w:rsidRDefault="007C5AA6" w:rsidP="007C5AA6">
            <w:pPr>
              <w:rPr>
                <w:szCs w:val="21"/>
              </w:rPr>
            </w:pPr>
            <w:r w:rsidRPr="00692866">
              <w:rPr>
                <w:rFonts w:hint="eastAsia"/>
                <w:szCs w:val="21"/>
              </w:rPr>
              <w:t>客服电话：</w:t>
            </w:r>
            <w:r w:rsidRPr="00692866">
              <w:rPr>
                <w:szCs w:val="21"/>
              </w:rPr>
              <w:t>95355</w:t>
            </w:r>
            <w:r w:rsidRPr="00692866">
              <w:rPr>
                <w:rFonts w:hint="eastAsia"/>
                <w:szCs w:val="21"/>
              </w:rPr>
              <w:t>、</w:t>
            </w:r>
            <w:r w:rsidRPr="00692866">
              <w:rPr>
                <w:szCs w:val="21"/>
              </w:rPr>
              <w:t>400</w:t>
            </w:r>
            <w:r w:rsidRPr="00692866">
              <w:rPr>
                <w:rFonts w:hint="eastAsia"/>
                <w:szCs w:val="21"/>
              </w:rPr>
              <w:t>-</w:t>
            </w:r>
            <w:r w:rsidRPr="00692866">
              <w:rPr>
                <w:szCs w:val="21"/>
              </w:rPr>
              <w:t>809</w:t>
            </w:r>
            <w:r w:rsidRPr="00692866">
              <w:rPr>
                <w:rFonts w:hint="eastAsia"/>
                <w:szCs w:val="21"/>
              </w:rPr>
              <w:t>-</w:t>
            </w:r>
            <w:r w:rsidRPr="00692866">
              <w:rPr>
                <w:szCs w:val="21"/>
              </w:rPr>
              <w:t>6096</w:t>
            </w:r>
          </w:p>
          <w:p w14:paraId="1406D332" w14:textId="77777777" w:rsidR="007C5AA6" w:rsidRPr="00692866" w:rsidRDefault="007C5AA6" w:rsidP="007C5AA6">
            <w:pPr>
              <w:rPr>
                <w:szCs w:val="21"/>
              </w:rPr>
            </w:pPr>
            <w:r w:rsidRPr="00692866">
              <w:rPr>
                <w:rFonts w:hint="eastAsia"/>
                <w:szCs w:val="21"/>
              </w:rPr>
              <w:t>网址：</w:t>
            </w:r>
            <w:r w:rsidRPr="00692866">
              <w:rPr>
                <w:szCs w:val="21"/>
              </w:rPr>
              <w:t>www.swsc.com.cn</w:t>
            </w:r>
          </w:p>
        </w:tc>
      </w:tr>
      <w:tr w:rsidR="00692866" w:rsidRPr="00692866" w14:paraId="469B42D3" w14:textId="77777777" w:rsidTr="00E66A27">
        <w:tblPrEx>
          <w:tblCellMar>
            <w:left w:w="0" w:type="dxa"/>
            <w:right w:w="0" w:type="dxa"/>
          </w:tblCellMar>
        </w:tblPrEx>
        <w:trPr>
          <w:trHeight w:hRule="exact" w:val="1986"/>
        </w:trPr>
        <w:tc>
          <w:tcPr>
            <w:tcW w:w="845" w:type="dxa"/>
            <w:vAlign w:val="center"/>
            <w:hideMark/>
          </w:tcPr>
          <w:p w14:paraId="2362008B" w14:textId="77777777" w:rsidR="007C5AA6" w:rsidRPr="00692866" w:rsidRDefault="007C5AA6" w:rsidP="007C5AA6">
            <w:pPr>
              <w:numPr>
                <w:ilvl w:val="0"/>
                <w:numId w:val="10"/>
              </w:numPr>
              <w:ind w:left="0" w:firstLine="0"/>
              <w:jc w:val="center"/>
              <w:rPr>
                <w:szCs w:val="21"/>
              </w:rPr>
            </w:pPr>
          </w:p>
        </w:tc>
        <w:tc>
          <w:tcPr>
            <w:tcW w:w="1559" w:type="dxa"/>
            <w:vAlign w:val="center"/>
          </w:tcPr>
          <w:p w14:paraId="01BB8D5F" w14:textId="77777777" w:rsidR="007C5AA6" w:rsidRPr="00692866" w:rsidRDefault="007C5AA6" w:rsidP="007C5AA6">
            <w:pPr>
              <w:jc w:val="center"/>
              <w:rPr>
                <w:szCs w:val="21"/>
              </w:rPr>
            </w:pPr>
            <w:r w:rsidRPr="00692866">
              <w:rPr>
                <w:rFonts w:hint="eastAsia"/>
                <w:szCs w:val="21"/>
              </w:rPr>
              <w:t>华鑫证券有限责任公司</w:t>
            </w:r>
          </w:p>
        </w:tc>
        <w:tc>
          <w:tcPr>
            <w:tcW w:w="6379" w:type="dxa"/>
            <w:tcMar>
              <w:top w:w="0" w:type="dxa"/>
              <w:left w:w="108" w:type="dxa"/>
              <w:bottom w:w="0" w:type="dxa"/>
              <w:right w:w="108" w:type="dxa"/>
            </w:tcMar>
            <w:vAlign w:val="center"/>
            <w:hideMark/>
          </w:tcPr>
          <w:p w14:paraId="132B23D2" w14:textId="77777777" w:rsidR="007C5AA6" w:rsidRPr="00692866" w:rsidRDefault="007C5AA6" w:rsidP="007C5AA6">
            <w:pPr>
              <w:rPr>
                <w:szCs w:val="21"/>
              </w:rPr>
            </w:pPr>
            <w:r w:rsidRPr="00692866">
              <w:rPr>
                <w:rFonts w:hint="eastAsia"/>
                <w:szCs w:val="21"/>
              </w:rPr>
              <w:t>注册地址：深圳市福田区金田路</w:t>
            </w:r>
            <w:r w:rsidRPr="00692866">
              <w:rPr>
                <w:szCs w:val="21"/>
              </w:rPr>
              <w:t>4018</w:t>
            </w:r>
            <w:r w:rsidRPr="00692866">
              <w:rPr>
                <w:rFonts w:hint="eastAsia"/>
                <w:szCs w:val="21"/>
              </w:rPr>
              <w:t>号安联大厦</w:t>
            </w:r>
            <w:r w:rsidRPr="00692866">
              <w:rPr>
                <w:szCs w:val="21"/>
              </w:rPr>
              <w:t>28</w:t>
            </w:r>
            <w:r w:rsidRPr="00692866">
              <w:rPr>
                <w:rFonts w:hint="eastAsia"/>
                <w:szCs w:val="21"/>
              </w:rPr>
              <w:t>层</w:t>
            </w:r>
            <w:r w:rsidRPr="00692866">
              <w:rPr>
                <w:szCs w:val="21"/>
              </w:rPr>
              <w:t>A01</w:t>
            </w:r>
            <w:r w:rsidRPr="00692866">
              <w:rPr>
                <w:rFonts w:hint="eastAsia"/>
                <w:szCs w:val="21"/>
              </w:rPr>
              <w:t>、</w:t>
            </w:r>
            <w:r w:rsidRPr="00692866">
              <w:rPr>
                <w:szCs w:val="21"/>
              </w:rPr>
              <w:t>B01</w:t>
            </w:r>
            <w:r w:rsidRPr="00692866">
              <w:rPr>
                <w:rFonts w:hint="eastAsia"/>
                <w:szCs w:val="21"/>
              </w:rPr>
              <w:t>（</w:t>
            </w:r>
            <w:r w:rsidRPr="00692866">
              <w:rPr>
                <w:szCs w:val="21"/>
              </w:rPr>
              <w:t>b</w:t>
            </w:r>
            <w:r w:rsidRPr="00692866">
              <w:rPr>
                <w:rFonts w:hint="eastAsia"/>
                <w:szCs w:val="21"/>
              </w:rPr>
              <w:t>）单元</w:t>
            </w:r>
          </w:p>
          <w:p w14:paraId="7909EC81" w14:textId="77777777" w:rsidR="007C5AA6" w:rsidRPr="00692866" w:rsidRDefault="007C5AA6" w:rsidP="007C5AA6">
            <w:pPr>
              <w:rPr>
                <w:szCs w:val="21"/>
              </w:rPr>
            </w:pPr>
            <w:r w:rsidRPr="00692866">
              <w:rPr>
                <w:rFonts w:hint="eastAsia"/>
                <w:szCs w:val="21"/>
              </w:rPr>
              <w:t>办公地址：上海市徐汇区宛平南路</w:t>
            </w:r>
            <w:r w:rsidRPr="00692866">
              <w:rPr>
                <w:szCs w:val="21"/>
              </w:rPr>
              <w:t>8</w:t>
            </w:r>
            <w:r w:rsidRPr="00692866">
              <w:rPr>
                <w:rFonts w:hint="eastAsia"/>
                <w:szCs w:val="21"/>
              </w:rPr>
              <w:t>号</w:t>
            </w:r>
          </w:p>
          <w:p w14:paraId="0CC31112" w14:textId="77777777" w:rsidR="007C5AA6" w:rsidRPr="00692866" w:rsidRDefault="007C5AA6" w:rsidP="007C5AA6">
            <w:pPr>
              <w:rPr>
                <w:szCs w:val="21"/>
              </w:rPr>
            </w:pPr>
            <w:r w:rsidRPr="00692866">
              <w:rPr>
                <w:rFonts w:hint="eastAsia"/>
                <w:szCs w:val="21"/>
              </w:rPr>
              <w:t>法定代表人：俞洋</w:t>
            </w:r>
          </w:p>
          <w:p w14:paraId="32728AEC" w14:textId="77777777" w:rsidR="007C5AA6" w:rsidRPr="00692866" w:rsidRDefault="007C5AA6" w:rsidP="007C5AA6">
            <w:pPr>
              <w:rPr>
                <w:szCs w:val="21"/>
              </w:rPr>
            </w:pPr>
            <w:r w:rsidRPr="00692866">
              <w:rPr>
                <w:rFonts w:hint="eastAsia"/>
                <w:szCs w:val="21"/>
              </w:rPr>
              <w:t>客服电话：</w:t>
            </w:r>
            <w:r w:rsidRPr="00692866">
              <w:rPr>
                <w:szCs w:val="21"/>
              </w:rPr>
              <w:t>95323</w:t>
            </w:r>
          </w:p>
          <w:p w14:paraId="6F486017" w14:textId="77777777" w:rsidR="007C5AA6" w:rsidRPr="00692866" w:rsidRDefault="007C5AA6" w:rsidP="007C5AA6">
            <w:pPr>
              <w:rPr>
                <w:szCs w:val="21"/>
              </w:rPr>
            </w:pPr>
            <w:r w:rsidRPr="00692866">
              <w:rPr>
                <w:rFonts w:hint="eastAsia"/>
                <w:szCs w:val="21"/>
              </w:rPr>
              <w:t>网址：</w:t>
            </w:r>
            <w:r w:rsidRPr="00692866">
              <w:rPr>
                <w:szCs w:val="21"/>
              </w:rPr>
              <w:t>www.cfsc.com.cn</w:t>
            </w:r>
          </w:p>
        </w:tc>
      </w:tr>
      <w:tr w:rsidR="00692866" w:rsidRPr="00692866" w14:paraId="36F483D0" w14:textId="77777777" w:rsidTr="00E66A27">
        <w:tblPrEx>
          <w:tblCellMar>
            <w:left w:w="0" w:type="dxa"/>
            <w:right w:w="0" w:type="dxa"/>
          </w:tblCellMar>
        </w:tblPrEx>
        <w:trPr>
          <w:trHeight w:hRule="exact" w:val="1580"/>
        </w:trPr>
        <w:tc>
          <w:tcPr>
            <w:tcW w:w="845" w:type="dxa"/>
            <w:vAlign w:val="center"/>
            <w:hideMark/>
          </w:tcPr>
          <w:p w14:paraId="4D5F64DB" w14:textId="77777777" w:rsidR="007C5AA6" w:rsidRPr="00692866" w:rsidRDefault="007C5AA6" w:rsidP="007C5AA6">
            <w:pPr>
              <w:numPr>
                <w:ilvl w:val="0"/>
                <w:numId w:val="10"/>
              </w:numPr>
              <w:ind w:left="0" w:firstLine="0"/>
              <w:jc w:val="center"/>
              <w:rPr>
                <w:szCs w:val="21"/>
              </w:rPr>
            </w:pPr>
          </w:p>
        </w:tc>
        <w:tc>
          <w:tcPr>
            <w:tcW w:w="1559" w:type="dxa"/>
            <w:vAlign w:val="center"/>
          </w:tcPr>
          <w:p w14:paraId="5FACF4FB" w14:textId="77777777" w:rsidR="007C5AA6" w:rsidRPr="00692866" w:rsidRDefault="007C5AA6" w:rsidP="007C5AA6">
            <w:pPr>
              <w:jc w:val="center"/>
              <w:rPr>
                <w:szCs w:val="21"/>
              </w:rPr>
            </w:pPr>
            <w:r w:rsidRPr="00692866">
              <w:rPr>
                <w:rFonts w:hint="eastAsia"/>
                <w:szCs w:val="21"/>
              </w:rPr>
              <w:t>国金证券股份有限公司</w:t>
            </w:r>
          </w:p>
        </w:tc>
        <w:tc>
          <w:tcPr>
            <w:tcW w:w="6379" w:type="dxa"/>
            <w:tcMar>
              <w:top w:w="0" w:type="dxa"/>
              <w:left w:w="108" w:type="dxa"/>
              <w:bottom w:w="0" w:type="dxa"/>
              <w:right w:w="108" w:type="dxa"/>
            </w:tcMar>
            <w:vAlign w:val="center"/>
            <w:hideMark/>
          </w:tcPr>
          <w:p w14:paraId="093F2FB5" w14:textId="77777777" w:rsidR="007C5AA6" w:rsidRPr="00692866" w:rsidRDefault="007C5AA6" w:rsidP="007C5AA6">
            <w:pPr>
              <w:rPr>
                <w:szCs w:val="21"/>
              </w:rPr>
            </w:pPr>
            <w:r w:rsidRPr="00692866">
              <w:rPr>
                <w:rFonts w:hint="eastAsia"/>
                <w:szCs w:val="21"/>
              </w:rPr>
              <w:t>注册地址：四川省成都市东城根上街</w:t>
            </w:r>
            <w:r w:rsidRPr="00692866">
              <w:rPr>
                <w:szCs w:val="21"/>
              </w:rPr>
              <w:t>95</w:t>
            </w:r>
            <w:r w:rsidRPr="00692866">
              <w:rPr>
                <w:rFonts w:hint="eastAsia"/>
                <w:szCs w:val="21"/>
              </w:rPr>
              <w:t>号</w:t>
            </w:r>
          </w:p>
          <w:p w14:paraId="5815E328" w14:textId="77777777" w:rsidR="007C5AA6" w:rsidRPr="00692866" w:rsidRDefault="007C5AA6" w:rsidP="007C5AA6">
            <w:pPr>
              <w:rPr>
                <w:szCs w:val="21"/>
              </w:rPr>
            </w:pPr>
            <w:r w:rsidRPr="00692866">
              <w:rPr>
                <w:rFonts w:hint="eastAsia"/>
                <w:szCs w:val="21"/>
              </w:rPr>
              <w:t>办公地址：四川省成都市东城根上街</w:t>
            </w:r>
            <w:r w:rsidRPr="00692866">
              <w:rPr>
                <w:szCs w:val="21"/>
              </w:rPr>
              <w:t>95</w:t>
            </w:r>
            <w:r w:rsidRPr="00692866">
              <w:rPr>
                <w:rFonts w:hint="eastAsia"/>
                <w:szCs w:val="21"/>
              </w:rPr>
              <w:t>号</w:t>
            </w:r>
          </w:p>
          <w:p w14:paraId="5AB85C68" w14:textId="77777777" w:rsidR="007C5AA6" w:rsidRPr="00692866" w:rsidRDefault="007C5AA6" w:rsidP="007C5AA6">
            <w:pPr>
              <w:rPr>
                <w:szCs w:val="21"/>
              </w:rPr>
            </w:pPr>
            <w:r w:rsidRPr="00692866">
              <w:rPr>
                <w:rFonts w:hint="eastAsia"/>
                <w:szCs w:val="21"/>
              </w:rPr>
              <w:t>法定代表人：冉云</w:t>
            </w:r>
          </w:p>
          <w:p w14:paraId="6DBDEAAE" w14:textId="77777777" w:rsidR="007C5AA6" w:rsidRPr="00692866" w:rsidRDefault="007C5AA6" w:rsidP="007C5AA6">
            <w:pPr>
              <w:rPr>
                <w:szCs w:val="21"/>
              </w:rPr>
            </w:pPr>
            <w:r w:rsidRPr="00692866">
              <w:rPr>
                <w:rFonts w:hint="eastAsia"/>
                <w:szCs w:val="21"/>
              </w:rPr>
              <w:t>客服电话：</w:t>
            </w:r>
            <w:r w:rsidRPr="00692866">
              <w:rPr>
                <w:szCs w:val="21"/>
              </w:rPr>
              <w:t>4006600109</w:t>
            </w:r>
          </w:p>
          <w:p w14:paraId="29E0FA71" w14:textId="77777777" w:rsidR="007C5AA6" w:rsidRPr="00692866" w:rsidRDefault="007C5AA6" w:rsidP="007C5AA6">
            <w:pPr>
              <w:rPr>
                <w:szCs w:val="21"/>
              </w:rPr>
            </w:pPr>
            <w:r w:rsidRPr="00692866">
              <w:rPr>
                <w:rFonts w:hint="eastAsia"/>
                <w:szCs w:val="21"/>
              </w:rPr>
              <w:t>网址：</w:t>
            </w:r>
            <w:r w:rsidRPr="00692866">
              <w:rPr>
                <w:szCs w:val="21"/>
              </w:rPr>
              <w:t>www.gjzq.com.cn</w:t>
            </w:r>
          </w:p>
        </w:tc>
      </w:tr>
      <w:tr w:rsidR="00692866" w:rsidRPr="00692866" w14:paraId="0612F3F5" w14:textId="77777777" w:rsidTr="00E66A27">
        <w:tblPrEx>
          <w:tblCellMar>
            <w:left w:w="0" w:type="dxa"/>
            <w:right w:w="0" w:type="dxa"/>
          </w:tblCellMar>
        </w:tblPrEx>
        <w:trPr>
          <w:trHeight w:hRule="exact" w:val="2257"/>
        </w:trPr>
        <w:tc>
          <w:tcPr>
            <w:tcW w:w="845" w:type="dxa"/>
            <w:vAlign w:val="center"/>
            <w:hideMark/>
          </w:tcPr>
          <w:p w14:paraId="5D719655" w14:textId="77777777" w:rsidR="007C5AA6" w:rsidRPr="00692866" w:rsidRDefault="007C5AA6" w:rsidP="007C5AA6">
            <w:pPr>
              <w:numPr>
                <w:ilvl w:val="0"/>
                <w:numId w:val="10"/>
              </w:numPr>
              <w:ind w:left="0" w:firstLine="0"/>
              <w:jc w:val="center"/>
              <w:rPr>
                <w:szCs w:val="21"/>
              </w:rPr>
            </w:pPr>
          </w:p>
        </w:tc>
        <w:tc>
          <w:tcPr>
            <w:tcW w:w="1559" w:type="dxa"/>
            <w:vAlign w:val="center"/>
          </w:tcPr>
          <w:p w14:paraId="69A11790" w14:textId="77777777" w:rsidR="007C5AA6" w:rsidRPr="00692866" w:rsidRDefault="007C5AA6" w:rsidP="007C5AA6">
            <w:pPr>
              <w:jc w:val="center"/>
              <w:rPr>
                <w:szCs w:val="21"/>
              </w:rPr>
            </w:pPr>
            <w:r w:rsidRPr="00692866">
              <w:rPr>
                <w:rFonts w:hint="eastAsia"/>
                <w:szCs w:val="21"/>
              </w:rPr>
              <w:t>中信期货有限公司</w:t>
            </w:r>
          </w:p>
        </w:tc>
        <w:tc>
          <w:tcPr>
            <w:tcW w:w="6379" w:type="dxa"/>
            <w:tcMar>
              <w:top w:w="0" w:type="dxa"/>
              <w:left w:w="108" w:type="dxa"/>
              <w:bottom w:w="0" w:type="dxa"/>
              <w:right w:w="108" w:type="dxa"/>
            </w:tcMar>
            <w:vAlign w:val="center"/>
            <w:hideMark/>
          </w:tcPr>
          <w:p w14:paraId="6411E399" w14:textId="77777777" w:rsidR="007C5AA6" w:rsidRPr="00692866" w:rsidRDefault="007C5AA6" w:rsidP="007C5AA6">
            <w:pPr>
              <w:rPr>
                <w:szCs w:val="21"/>
              </w:rPr>
            </w:pPr>
            <w:r w:rsidRPr="00692866">
              <w:rPr>
                <w:rFonts w:hint="eastAsia"/>
                <w:szCs w:val="21"/>
              </w:rPr>
              <w:t>注册地址：广东省深圳市福田区中心三路</w:t>
            </w:r>
            <w:r w:rsidRPr="00692866">
              <w:rPr>
                <w:szCs w:val="21"/>
              </w:rPr>
              <w:t>8</w:t>
            </w:r>
            <w:r w:rsidRPr="00692866">
              <w:rPr>
                <w:rFonts w:hint="eastAsia"/>
                <w:szCs w:val="21"/>
              </w:rPr>
              <w:t>号卓越时代广场（二期）北座</w:t>
            </w:r>
            <w:r w:rsidRPr="00692866">
              <w:rPr>
                <w:szCs w:val="21"/>
              </w:rPr>
              <w:t>13</w:t>
            </w:r>
            <w:r w:rsidRPr="00692866">
              <w:rPr>
                <w:rFonts w:hint="eastAsia"/>
                <w:szCs w:val="21"/>
              </w:rPr>
              <w:t>层</w:t>
            </w:r>
            <w:r w:rsidRPr="00692866">
              <w:rPr>
                <w:szCs w:val="21"/>
              </w:rPr>
              <w:t>1301-1305</w:t>
            </w:r>
            <w:r w:rsidRPr="00692866">
              <w:rPr>
                <w:rFonts w:hint="eastAsia"/>
                <w:szCs w:val="21"/>
              </w:rPr>
              <w:t>室、</w:t>
            </w:r>
            <w:r w:rsidRPr="00692866">
              <w:rPr>
                <w:szCs w:val="21"/>
              </w:rPr>
              <w:t>14</w:t>
            </w:r>
            <w:r w:rsidRPr="00692866">
              <w:rPr>
                <w:rFonts w:hint="eastAsia"/>
                <w:szCs w:val="21"/>
              </w:rPr>
              <w:t>层</w:t>
            </w:r>
          </w:p>
          <w:p w14:paraId="1D556131" w14:textId="77777777" w:rsidR="007C5AA6" w:rsidRPr="00692866" w:rsidRDefault="007C5AA6" w:rsidP="007C5AA6">
            <w:pPr>
              <w:rPr>
                <w:szCs w:val="21"/>
              </w:rPr>
            </w:pPr>
            <w:r w:rsidRPr="00692866">
              <w:rPr>
                <w:rFonts w:hint="eastAsia"/>
                <w:szCs w:val="21"/>
              </w:rPr>
              <w:t>办公地址：广东省深圳市福田区中心三路</w:t>
            </w:r>
            <w:r w:rsidRPr="00692866">
              <w:rPr>
                <w:szCs w:val="21"/>
              </w:rPr>
              <w:t>8</w:t>
            </w:r>
            <w:r w:rsidRPr="00692866">
              <w:rPr>
                <w:rFonts w:hint="eastAsia"/>
                <w:szCs w:val="21"/>
              </w:rPr>
              <w:t>号卓越时代广场（二期）北座</w:t>
            </w:r>
            <w:r w:rsidRPr="00692866">
              <w:rPr>
                <w:szCs w:val="21"/>
              </w:rPr>
              <w:t>13</w:t>
            </w:r>
            <w:r w:rsidRPr="00692866">
              <w:rPr>
                <w:rFonts w:hint="eastAsia"/>
                <w:szCs w:val="21"/>
              </w:rPr>
              <w:t>层</w:t>
            </w:r>
            <w:r w:rsidRPr="00692866">
              <w:rPr>
                <w:szCs w:val="21"/>
              </w:rPr>
              <w:t>1301-1305</w:t>
            </w:r>
            <w:r w:rsidRPr="00692866">
              <w:rPr>
                <w:rFonts w:hint="eastAsia"/>
                <w:szCs w:val="21"/>
              </w:rPr>
              <w:t>室、</w:t>
            </w:r>
            <w:r w:rsidRPr="00692866">
              <w:rPr>
                <w:szCs w:val="21"/>
              </w:rPr>
              <w:t>14</w:t>
            </w:r>
            <w:r w:rsidRPr="00692866">
              <w:rPr>
                <w:rFonts w:hint="eastAsia"/>
                <w:szCs w:val="21"/>
              </w:rPr>
              <w:t>层</w:t>
            </w:r>
          </w:p>
          <w:p w14:paraId="6F7E4AE5" w14:textId="77777777" w:rsidR="007C5AA6" w:rsidRPr="00692866" w:rsidRDefault="007C5AA6" w:rsidP="007C5AA6">
            <w:pPr>
              <w:rPr>
                <w:szCs w:val="21"/>
              </w:rPr>
            </w:pPr>
            <w:r w:rsidRPr="00692866">
              <w:rPr>
                <w:rFonts w:hint="eastAsia"/>
                <w:szCs w:val="21"/>
              </w:rPr>
              <w:t>法定代表人：张皓</w:t>
            </w:r>
          </w:p>
          <w:p w14:paraId="5B0C38F0" w14:textId="77777777" w:rsidR="007C5AA6" w:rsidRPr="00692866" w:rsidRDefault="007C5AA6" w:rsidP="007C5AA6">
            <w:pPr>
              <w:rPr>
                <w:szCs w:val="21"/>
              </w:rPr>
            </w:pPr>
            <w:r w:rsidRPr="00692866">
              <w:rPr>
                <w:rFonts w:hint="eastAsia"/>
                <w:szCs w:val="21"/>
              </w:rPr>
              <w:t>客服电话：</w:t>
            </w:r>
            <w:r w:rsidRPr="00692866">
              <w:rPr>
                <w:szCs w:val="21"/>
              </w:rPr>
              <w:t>400-990-8826</w:t>
            </w:r>
          </w:p>
          <w:p w14:paraId="7EF131DD" w14:textId="77777777" w:rsidR="007C5AA6" w:rsidRPr="00692866" w:rsidRDefault="007C5AA6" w:rsidP="007C5AA6">
            <w:pPr>
              <w:rPr>
                <w:szCs w:val="21"/>
              </w:rPr>
            </w:pPr>
            <w:r w:rsidRPr="00692866">
              <w:rPr>
                <w:rFonts w:hint="eastAsia"/>
                <w:szCs w:val="21"/>
              </w:rPr>
              <w:t>网址：</w:t>
            </w:r>
            <w:r w:rsidRPr="00692866">
              <w:rPr>
                <w:szCs w:val="21"/>
              </w:rPr>
              <w:t>www.citicsf.com</w:t>
            </w:r>
          </w:p>
        </w:tc>
      </w:tr>
      <w:tr w:rsidR="00692866" w:rsidRPr="00692866" w14:paraId="7918C544" w14:textId="77777777" w:rsidTr="00E66A27">
        <w:tblPrEx>
          <w:tblCellMar>
            <w:left w:w="0" w:type="dxa"/>
            <w:right w:w="0" w:type="dxa"/>
          </w:tblCellMar>
        </w:tblPrEx>
        <w:trPr>
          <w:trHeight w:hRule="exact" w:val="2289"/>
        </w:trPr>
        <w:tc>
          <w:tcPr>
            <w:tcW w:w="845" w:type="dxa"/>
            <w:tcMar>
              <w:top w:w="0" w:type="dxa"/>
              <w:left w:w="108" w:type="dxa"/>
              <w:bottom w:w="0" w:type="dxa"/>
              <w:right w:w="108" w:type="dxa"/>
            </w:tcMar>
            <w:vAlign w:val="center"/>
          </w:tcPr>
          <w:p w14:paraId="2025BD78"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hideMark/>
          </w:tcPr>
          <w:p w14:paraId="62E278A9"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申万宏源西部证券有限公司</w:t>
            </w:r>
          </w:p>
        </w:tc>
        <w:tc>
          <w:tcPr>
            <w:tcW w:w="6379" w:type="dxa"/>
            <w:tcMar>
              <w:top w:w="0" w:type="dxa"/>
              <w:left w:w="108" w:type="dxa"/>
              <w:bottom w:w="0" w:type="dxa"/>
              <w:right w:w="108" w:type="dxa"/>
            </w:tcMar>
            <w:vAlign w:val="center"/>
            <w:hideMark/>
          </w:tcPr>
          <w:p w14:paraId="253BE3F5" w14:textId="77777777" w:rsidR="007C5AA6" w:rsidRPr="00692866" w:rsidRDefault="007C5AA6" w:rsidP="007C5AA6">
            <w:pPr>
              <w:rPr>
                <w:szCs w:val="21"/>
              </w:rPr>
            </w:pPr>
            <w:r w:rsidRPr="00692866">
              <w:rPr>
                <w:rFonts w:hint="eastAsia"/>
                <w:szCs w:val="21"/>
              </w:rPr>
              <w:t>注册地址：新疆乌鲁木齐市高新区（新市区）北京南路</w:t>
            </w:r>
            <w:r w:rsidRPr="00692866">
              <w:rPr>
                <w:szCs w:val="21"/>
              </w:rPr>
              <w:t>358</w:t>
            </w:r>
            <w:r w:rsidRPr="00692866">
              <w:rPr>
                <w:rFonts w:hint="eastAsia"/>
                <w:szCs w:val="21"/>
              </w:rPr>
              <w:t>号大成国际大厦</w:t>
            </w:r>
            <w:r w:rsidRPr="00692866">
              <w:rPr>
                <w:szCs w:val="21"/>
              </w:rPr>
              <w:t>20</w:t>
            </w:r>
            <w:r w:rsidRPr="00692866">
              <w:rPr>
                <w:rFonts w:hint="eastAsia"/>
                <w:szCs w:val="21"/>
              </w:rPr>
              <w:t>楼</w:t>
            </w:r>
            <w:r w:rsidRPr="00692866">
              <w:rPr>
                <w:szCs w:val="21"/>
              </w:rPr>
              <w:t>2005</w:t>
            </w:r>
            <w:r w:rsidRPr="00692866">
              <w:rPr>
                <w:rFonts w:hint="eastAsia"/>
                <w:szCs w:val="21"/>
              </w:rPr>
              <w:t>室</w:t>
            </w:r>
          </w:p>
          <w:p w14:paraId="05A4EB73" w14:textId="77777777" w:rsidR="007C5AA6" w:rsidRPr="00692866" w:rsidRDefault="007C5AA6" w:rsidP="007C5AA6">
            <w:pPr>
              <w:rPr>
                <w:szCs w:val="21"/>
              </w:rPr>
            </w:pPr>
            <w:r w:rsidRPr="00692866">
              <w:rPr>
                <w:rFonts w:hint="eastAsia"/>
                <w:szCs w:val="21"/>
              </w:rPr>
              <w:t>办公地址：新疆乌鲁木齐市高新区（新市区）北京南路</w:t>
            </w:r>
            <w:r w:rsidRPr="00692866">
              <w:rPr>
                <w:szCs w:val="21"/>
              </w:rPr>
              <w:t>358</w:t>
            </w:r>
            <w:r w:rsidRPr="00692866">
              <w:rPr>
                <w:rFonts w:hint="eastAsia"/>
                <w:szCs w:val="21"/>
              </w:rPr>
              <w:t>号大成国际大厦</w:t>
            </w:r>
            <w:r w:rsidRPr="00692866">
              <w:rPr>
                <w:szCs w:val="21"/>
              </w:rPr>
              <w:t>20</w:t>
            </w:r>
            <w:r w:rsidRPr="00692866">
              <w:rPr>
                <w:rFonts w:hint="eastAsia"/>
                <w:szCs w:val="21"/>
              </w:rPr>
              <w:t>楼</w:t>
            </w:r>
            <w:r w:rsidRPr="00692866">
              <w:rPr>
                <w:szCs w:val="21"/>
              </w:rPr>
              <w:t>2005</w:t>
            </w:r>
            <w:r w:rsidRPr="00692866">
              <w:rPr>
                <w:rFonts w:hint="eastAsia"/>
                <w:szCs w:val="21"/>
              </w:rPr>
              <w:t>室</w:t>
            </w:r>
          </w:p>
          <w:p w14:paraId="22E94C28" w14:textId="77777777" w:rsidR="007C5AA6" w:rsidRPr="00692866" w:rsidRDefault="007C5AA6" w:rsidP="007C5AA6">
            <w:pPr>
              <w:rPr>
                <w:szCs w:val="21"/>
              </w:rPr>
            </w:pPr>
            <w:r w:rsidRPr="00692866">
              <w:rPr>
                <w:rFonts w:hint="eastAsia"/>
                <w:szCs w:val="21"/>
              </w:rPr>
              <w:t>法定代表人：李琦</w:t>
            </w:r>
          </w:p>
          <w:p w14:paraId="6B1B68E7" w14:textId="77777777" w:rsidR="007C5AA6" w:rsidRPr="00692866" w:rsidRDefault="007C5AA6" w:rsidP="007C5AA6">
            <w:pPr>
              <w:rPr>
                <w:szCs w:val="21"/>
              </w:rPr>
            </w:pPr>
            <w:r w:rsidRPr="00692866">
              <w:rPr>
                <w:rFonts w:hint="eastAsia"/>
                <w:szCs w:val="21"/>
              </w:rPr>
              <w:t>客服电话：</w:t>
            </w:r>
            <w:r w:rsidRPr="00692866">
              <w:rPr>
                <w:szCs w:val="21"/>
              </w:rPr>
              <w:t>4008000562</w:t>
            </w:r>
          </w:p>
          <w:p w14:paraId="159465F9" w14:textId="388EB53F" w:rsidR="007C5AA6" w:rsidRPr="00692866" w:rsidRDefault="007C5AA6" w:rsidP="007C5AA6">
            <w:pPr>
              <w:rPr>
                <w:szCs w:val="21"/>
              </w:rPr>
            </w:pPr>
            <w:r w:rsidRPr="00692866">
              <w:rPr>
                <w:rFonts w:hint="eastAsia"/>
                <w:szCs w:val="21"/>
              </w:rPr>
              <w:t>网址：</w:t>
            </w:r>
            <w:hyperlink r:id="rId30" w:history="1">
              <w:r w:rsidRPr="00692866">
                <w:rPr>
                  <w:szCs w:val="21"/>
                </w:rPr>
                <w:t>www.hysec.com</w:t>
              </w:r>
            </w:hyperlink>
          </w:p>
        </w:tc>
      </w:tr>
      <w:tr w:rsidR="00692866" w:rsidRPr="00692866" w14:paraId="0673C689" w14:textId="77777777" w:rsidTr="00E66A27">
        <w:tblPrEx>
          <w:tblCellMar>
            <w:left w:w="0" w:type="dxa"/>
            <w:right w:w="0" w:type="dxa"/>
          </w:tblCellMar>
          <w:tblLook w:val="04A0" w:firstRow="1" w:lastRow="0" w:firstColumn="1" w:lastColumn="0" w:noHBand="0" w:noVBand="1"/>
        </w:tblPrEx>
        <w:trPr>
          <w:trHeight w:hRule="exact" w:val="1701"/>
        </w:trPr>
        <w:tc>
          <w:tcPr>
            <w:tcW w:w="845" w:type="dxa"/>
            <w:tcMar>
              <w:top w:w="0" w:type="dxa"/>
              <w:left w:w="108" w:type="dxa"/>
              <w:bottom w:w="0" w:type="dxa"/>
              <w:right w:w="108" w:type="dxa"/>
            </w:tcMar>
            <w:vAlign w:val="center"/>
          </w:tcPr>
          <w:p w14:paraId="4654AA4E"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9163BB1"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华西证券股份有限公司</w:t>
            </w:r>
          </w:p>
        </w:tc>
        <w:tc>
          <w:tcPr>
            <w:tcW w:w="6379" w:type="dxa"/>
            <w:tcMar>
              <w:top w:w="0" w:type="dxa"/>
              <w:left w:w="108" w:type="dxa"/>
              <w:bottom w:w="0" w:type="dxa"/>
              <w:right w:w="108" w:type="dxa"/>
            </w:tcMar>
            <w:vAlign w:val="center"/>
          </w:tcPr>
          <w:p w14:paraId="24FCC879" w14:textId="77777777" w:rsidR="007C5AA6" w:rsidRPr="00692866" w:rsidRDefault="007C5AA6" w:rsidP="007C5AA6">
            <w:pPr>
              <w:rPr>
                <w:szCs w:val="21"/>
              </w:rPr>
            </w:pPr>
            <w:r w:rsidRPr="00692866">
              <w:rPr>
                <w:rFonts w:hint="eastAsia"/>
                <w:szCs w:val="21"/>
              </w:rPr>
              <w:t>注册地址：四川省成都市高新区天府二街</w:t>
            </w:r>
            <w:r w:rsidRPr="00692866">
              <w:rPr>
                <w:szCs w:val="21"/>
              </w:rPr>
              <w:t>198</w:t>
            </w:r>
            <w:r w:rsidRPr="00692866">
              <w:rPr>
                <w:rFonts w:hint="eastAsia"/>
                <w:szCs w:val="21"/>
              </w:rPr>
              <w:t>号华西证券大厦</w:t>
            </w:r>
          </w:p>
          <w:p w14:paraId="10A39543" w14:textId="77777777" w:rsidR="007C5AA6" w:rsidRPr="00692866" w:rsidRDefault="007C5AA6" w:rsidP="007C5AA6">
            <w:pPr>
              <w:rPr>
                <w:szCs w:val="21"/>
              </w:rPr>
            </w:pPr>
            <w:r w:rsidRPr="00692866">
              <w:rPr>
                <w:rFonts w:hint="eastAsia"/>
                <w:szCs w:val="21"/>
              </w:rPr>
              <w:t>办公地址：四川省成都市高新区天府二街</w:t>
            </w:r>
            <w:r w:rsidRPr="00692866">
              <w:rPr>
                <w:szCs w:val="21"/>
              </w:rPr>
              <w:t>198</w:t>
            </w:r>
            <w:r w:rsidRPr="00692866">
              <w:rPr>
                <w:rFonts w:hint="eastAsia"/>
                <w:szCs w:val="21"/>
              </w:rPr>
              <w:t>号华西证券大厦</w:t>
            </w:r>
          </w:p>
          <w:p w14:paraId="6EA1F3DE" w14:textId="77777777" w:rsidR="007C5AA6" w:rsidRPr="00692866" w:rsidRDefault="007C5AA6" w:rsidP="007C5AA6">
            <w:pPr>
              <w:rPr>
                <w:szCs w:val="21"/>
              </w:rPr>
            </w:pPr>
            <w:r w:rsidRPr="00692866">
              <w:rPr>
                <w:rFonts w:hint="eastAsia"/>
                <w:szCs w:val="21"/>
              </w:rPr>
              <w:t>法定代表人：杨炯洋</w:t>
            </w:r>
          </w:p>
          <w:p w14:paraId="56158542" w14:textId="77777777" w:rsidR="007C5AA6" w:rsidRPr="00692866" w:rsidRDefault="007C5AA6" w:rsidP="007C5AA6">
            <w:pPr>
              <w:rPr>
                <w:szCs w:val="21"/>
              </w:rPr>
            </w:pPr>
            <w:r w:rsidRPr="00692866">
              <w:rPr>
                <w:rFonts w:hint="eastAsia"/>
                <w:szCs w:val="21"/>
              </w:rPr>
              <w:t>客服电话：</w:t>
            </w:r>
            <w:r w:rsidRPr="00692866">
              <w:rPr>
                <w:szCs w:val="21"/>
              </w:rPr>
              <w:t>95584</w:t>
            </w:r>
          </w:p>
          <w:p w14:paraId="12A60753" w14:textId="77777777" w:rsidR="007C5AA6" w:rsidRPr="00692866" w:rsidRDefault="007C5AA6" w:rsidP="007C5AA6">
            <w:pPr>
              <w:rPr>
                <w:szCs w:val="21"/>
              </w:rPr>
            </w:pPr>
            <w:r w:rsidRPr="00692866">
              <w:rPr>
                <w:rFonts w:hint="eastAsia"/>
                <w:szCs w:val="21"/>
              </w:rPr>
              <w:t>网址：</w:t>
            </w:r>
            <w:r w:rsidRPr="00692866">
              <w:rPr>
                <w:szCs w:val="21"/>
              </w:rPr>
              <w:t>www.hx168.com.cn</w:t>
            </w:r>
          </w:p>
        </w:tc>
      </w:tr>
      <w:tr w:rsidR="00692866" w:rsidRPr="00692866" w14:paraId="1DBDD37C" w14:textId="77777777" w:rsidTr="00E66A27">
        <w:tblPrEx>
          <w:tblCellMar>
            <w:left w:w="0" w:type="dxa"/>
            <w:right w:w="0" w:type="dxa"/>
          </w:tblCellMar>
          <w:tblLook w:val="04A0" w:firstRow="1" w:lastRow="0" w:firstColumn="1" w:lastColumn="0" w:noHBand="0" w:noVBand="1"/>
        </w:tblPrEx>
        <w:trPr>
          <w:trHeight w:hRule="exact" w:val="1701"/>
        </w:trPr>
        <w:tc>
          <w:tcPr>
            <w:tcW w:w="845" w:type="dxa"/>
            <w:tcMar>
              <w:top w:w="0" w:type="dxa"/>
              <w:left w:w="108" w:type="dxa"/>
              <w:bottom w:w="0" w:type="dxa"/>
              <w:right w:w="108" w:type="dxa"/>
            </w:tcMar>
            <w:vAlign w:val="center"/>
          </w:tcPr>
          <w:p w14:paraId="22941EE8"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27727968"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九州证券股份有限公司</w:t>
            </w:r>
          </w:p>
        </w:tc>
        <w:tc>
          <w:tcPr>
            <w:tcW w:w="6379" w:type="dxa"/>
            <w:tcMar>
              <w:top w:w="0" w:type="dxa"/>
              <w:left w:w="108" w:type="dxa"/>
              <w:bottom w:w="0" w:type="dxa"/>
              <w:right w:w="108" w:type="dxa"/>
            </w:tcMar>
            <w:vAlign w:val="center"/>
          </w:tcPr>
          <w:p w14:paraId="6DA85D6D" w14:textId="77777777" w:rsidR="007C5AA6" w:rsidRPr="00692866" w:rsidRDefault="007C5AA6" w:rsidP="007C5AA6">
            <w:pPr>
              <w:rPr>
                <w:szCs w:val="21"/>
              </w:rPr>
            </w:pPr>
            <w:r w:rsidRPr="00692866">
              <w:rPr>
                <w:rFonts w:hint="eastAsia"/>
                <w:szCs w:val="21"/>
              </w:rPr>
              <w:t>注册地址：青海省西宁市南川工业园区创业路</w:t>
            </w:r>
            <w:r w:rsidRPr="00692866">
              <w:rPr>
                <w:szCs w:val="21"/>
              </w:rPr>
              <w:t>108</w:t>
            </w:r>
            <w:r w:rsidRPr="00692866">
              <w:rPr>
                <w:rFonts w:hint="eastAsia"/>
                <w:szCs w:val="21"/>
              </w:rPr>
              <w:t>号</w:t>
            </w:r>
          </w:p>
          <w:p w14:paraId="6F1505D9" w14:textId="77777777" w:rsidR="007C5AA6" w:rsidRPr="00692866" w:rsidRDefault="007C5AA6" w:rsidP="007C5AA6">
            <w:pPr>
              <w:rPr>
                <w:szCs w:val="21"/>
              </w:rPr>
            </w:pPr>
            <w:r w:rsidRPr="00692866">
              <w:rPr>
                <w:rFonts w:hint="eastAsia"/>
                <w:szCs w:val="21"/>
              </w:rPr>
              <w:t>办公地址：北京市朝阳区安立路</w:t>
            </w:r>
            <w:r w:rsidRPr="00692866">
              <w:rPr>
                <w:szCs w:val="21"/>
              </w:rPr>
              <w:t>30</w:t>
            </w:r>
            <w:r w:rsidRPr="00692866">
              <w:rPr>
                <w:rFonts w:hint="eastAsia"/>
                <w:szCs w:val="21"/>
              </w:rPr>
              <w:t>号仰山公园东一门</w:t>
            </w:r>
            <w:r w:rsidRPr="00692866">
              <w:rPr>
                <w:szCs w:val="21"/>
              </w:rPr>
              <w:t>2</w:t>
            </w:r>
            <w:r w:rsidRPr="00692866">
              <w:rPr>
                <w:rFonts w:hint="eastAsia"/>
                <w:szCs w:val="21"/>
              </w:rPr>
              <w:t>号楼</w:t>
            </w:r>
          </w:p>
          <w:p w14:paraId="148E3B5D" w14:textId="77777777" w:rsidR="007C5AA6" w:rsidRPr="00692866" w:rsidRDefault="007C5AA6" w:rsidP="007C5AA6">
            <w:pPr>
              <w:rPr>
                <w:szCs w:val="21"/>
              </w:rPr>
            </w:pPr>
            <w:r w:rsidRPr="00692866">
              <w:rPr>
                <w:rFonts w:hint="eastAsia"/>
                <w:szCs w:val="21"/>
              </w:rPr>
              <w:t>法定代表人：魏先锋</w:t>
            </w:r>
          </w:p>
          <w:p w14:paraId="2F88170F" w14:textId="77777777" w:rsidR="007C5AA6" w:rsidRPr="00692866" w:rsidRDefault="007C5AA6" w:rsidP="007C5AA6">
            <w:pPr>
              <w:rPr>
                <w:szCs w:val="21"/>
              </w:rPr>
            </w:pPr>
            <w:r w:rsidRPr="00692866">
              <w:rPr>
                <w:rFonts w:hint="eastAsia"/>
                <w:szCs w:val="21"/>
              </w:rPr>
              <w:t>客服电话：</w:t>
            </w:r>
            <w:r w:rsidRPr="00692866">
              <w:rPr>
                <w:szCs w:val="21"/>
              </w:rPr>
              <w:t>95305</w:t>
            </w:r>
          </w:p>
          <w:p w14:paraId="12E95DBD" w14:textId="77777777" w:rsidR="007C5AA6" w:rsidRPr="00692866" w:rsidRDefault="007C5AA6" w:rsidP="007C5AA6">
            <w:pPr>
              <w:rPr>
                <w:szCs w:val="21"/>
              </w:rPr>
            </w:pPr>
            <w:r w:rsidRPr="00692866">
              <w:rPr>
                <w:rFonts w:hint="eastAsia"/>
                <w:szCs w:val="21"/>
              </w:rPr>
              <w:t>网址：</w:t>
            </w:r>
            <w:r w:rsidRPr="00692866">
              <w:rPr>
                <w:szCs w:val="21"/>
              </w:rPr>
              <w:t>www.jzsec.com</w:t>
            </w:r>
          </w:p>
        </w:tc>
      </w:tr>
      <w:tr w:rsidR="00692866" w:rsidRPr="00692866" w14:paraId="0E66A1B7"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1666FBE3"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7DA0404"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诺亚正行基金销售有限公司</w:t>
            </w:r>
          </w:p>
        </w:tc>
        <w:tc>
          <w:tcPr>
            <w:tcW w:w="6379" w:type="dxa"/>
            <w:tcMar>
              <w:top w:w="0" w:type="dxa"/>
              <w:left w:w="108" w:type="dxa"/>
              <w:bottom w:w="0" w:type="dxa"/>
              <w:right w:w="108" w:type="dxa"/>
            </w:tcMar>
            <w:vAlign w:val="center"/>
          </w:tcPr>
          <w:p w14:paraId="51D8CB0B" w14:textId="77777777" w:rsidR="007C5AA6" w:rsidRPr="00692866" w:rsidRDefault="007C5AA6" w:rsidP="007C5AA6">
            <w:pPr>
              <w:rPr>
                <w:szCs w:val="21"/>
              </w:rPr>
            </w:pPr>
            <w:r w:rsidRPr="00692866">
              <w:rPr>
                <w:rFonts w:hint="eastAsia"/>
                <w:szCs w:val="21"/>
              </w:rPr>
              <w:t>注册地址：上海市虹口区飞虹路</w:t>
            </w:r>
            <w:r w:rsidRPr="00692866">
              <w:rPr>
                <w:szCs w:val="21"/>
              </w:rPr>
              <w:t>360</w:t>
            </w:r>
            <w:r w:rsidRPr="00692866">
              <w:rPr>
                <w:rFonts w:hint="eastAsia"/>
                <w:szCs w:val="21"/>
              </w:rPr>
              <w:t>弄</w:t>
            </w:r>
            <w:r w:rsidRPr="00692866">
              <w:rPr>
                <w:szCs w:val="21"/>
              </w:rPr>
              <w:t>9</w:t>
            </w:r>
            <w:r w:rsidRPr="00692866">
              <w:rPr>
                <w:rFonts w:hint="eastAsia"/>
                <w:szCs w:val="21"/>
              </w:rPr>
              <w:t>号</w:t>
            </w:r>
            <w:r w:rsidRPr="00692866">
              <w:rPr>
                <w:szCs w:val="21"/>
              </w:rPr>
              <w:t>3724</w:t>
            </w:r>
            <w:r w:rsidRPr="00692866">
              <w:rPr>
                <w:rFonts w:hint="eastAsia"/>
                <w:szCs w:val="21"/>
              </w:rPr>
              <w:t>室</w:t>
            </w:r>
          </w:p>
          <w:p w14:paraId="04F24AAD" w14:textId="77777777" w:rsidR="007C5AA6" w:rsidRPr="00692866" w:rsidRDefault="007C5AA6" w:rsidP="007C5AA6">
            <w:pPr>
              <w:rPr>
                <w:szCs w:val="21"/>
              </w:rPr>
            </w:pPr>
            <w:r w:rsidRPr="00692866">
              <w:rPr>
                <w:rFonts w:hint="eastAsia"/>
                <w:szCs w:val="21"/>
              </w:rPr>
              <w:t>办公地址：上海市杨浦区秦皇岛路</w:t>
            </w:r>
            <w:r w:rsidRPr="00692866">
              <w:rPr>
                <w:szCs w:val="21"/>
              </w:rPr>
              <w:t>32</w:t>
            </w:r>
            <w:r w:rsidRPr="00692866">
              <w:rPr>
                <w:rFonts w:hint="eastAsia"/>
                <w:szCs w:val="21"/>
              </w:rPr>
              <w:t>号</w:t>
            </w:r>
            <w:r w:rsidRPr="00692866">
              <w:rPr>
                <w:szCs w:val="21"/>
              </w:rPr>
              <w:t>c</w:t>
            </w:r>
            <w:r w:rsidRPr="00692866">
              <w:rPr>
                <w:rFonts w:hint="eastAsia"/>
                <w:szCs w:val="21"/>
              </w:rPr>
              <w:t>栋</w:t>
            </w:r>
          </w:p>
          <w:p w14:paraId="5E2794FB" w14:textId="77777777" w:rsidR="007C5AA6" w:rsidRPr="00692866" w:rsidRDefault="007C5AA6" w:rsidP="007C5AA6">
            <w:pPr>
              <w:rPr>
                <w:szCs w:val="21"/>
              </w:rPr>
            </w:pPr>
            <w:r w:rsidRPr="00692866">
              <w:rPr>
                <w:rFonts w:hint="eastAsia"/>
                <w:szCs w:val="21"/>
              </w:rPr>
              <w:t>法定代表人：汪静波</w:t>
            </w:r>
          </w:p>
          <w:p w14:paraId="2F8B3BA0" w14:textId="77777777" w:rsidR="007C5AA6" w:rsidRPr="00692866" w:rsidRDefault="007C5AA6" w:rsidP="007C5AA6">
            <w:pPr>
              <w:rPr>
                <w:szCs w:val="21"/>
              </w:rPr>
            </w:pPr>
            <w:r w:rsidRPr="00692866">
              <w:rPr>
                <w:rFonts w:hint="eastAsia"/>
                <w:szCs w:val="21"/>
              </w:rPr>
              <w:t>客服电话：</w:t>
            </w:r>
            <w:r w:rsidRPr="00692866">
              <w:rPr>
                <w:szCs w:val="21"/>
              </w:rPr>
              <w:t>400-821-5399</w:t>
            </w:r>
          </w:p>
          <w:p w14:paraId="0B7B25D2" w14:textId="77777777" w:rsidR="007C5AA6" w:rsidRPr="00692866" w:rsidRDefault="007C5AA6" w:rsidP="007C5AA6">
            <w:pPr>
              <w:rPr>
                <w:szCs w:val="21"/>
              </w:rPr>
            </w:pPr>
            <w:r w:rsidRPr="00692866">
              <w:rPr>
                <w:rFonts w:hint="eastAsia"/>
                <w:szCs w:val="21"/>
              </w:rPr>
              <w:t>网址：</w:t>
            </w:r>
            <w:r w:rsidRPr="00692866">
              <w:rPr>
                <w:szCs w:val="21"/>
              </w:rPr>
              <w:t>www.noah-fund.com</w:t>
            </w:r>
          </w:p>
        </w:tc>
      </w:tr>
      <w:tr w:rsidR="00692866" w:rsidRPr="00692866" w14:paraId="14EFFA59" w14:textId="77777777" w:rsidTr="00E66A27">
        <w:tblPrEx>
          <w:tblCellMar>
            <w:left w:w="0" w:type="dxa"/>
            <w:right w:w="0" w:type="dxa"/>
          </w:tblCellMar>
        </w:tblPrEx>
        <w:trPr>
          <w:trHeight w:hRule="exact" w:val="2005"/>
        </w:trPr>
        <w:tc>
          <w:tcPr>
            <w:tcW w:w="845" w:type="dxa"/>
            <w:tcMar>
              <w:top w:w="0" w:type="dxa"/>
              <w:left w:w="108" w:type="dxa"/>
              <w:bottom w:w="0" w:type="dxa"/>
              <w:right w:w="108" w:type="dxa"/>
            </w:tcMar>
            <w:vAlign w:val="center"/>
          </w:tcPr>
          <w:p w14:paraId="12569458"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1E85A38D"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上海好买基金销售有限公司</w:t>
            </w:r>
          </w:p>
        </w:tc>
        <w:tc>
          <w:tcPr>
            <w:tcW w:w="6379" w:type="dxa"/>
            <w:tcMar>
              <w:top w:w="0" w:type="dxa"/>
              <w:left w:w="108" w:type="dxa"/>
              <w:bottom w:w="0" w:type="dxa"/>
              <w:right w:w="108" w:type="dxa"/>
            </w:tcMar>
            <w:vAlign w:val="center"/>
          </w:tcPr>
          <w:p w14:paraId="07E018D1" w14:textId="77777777" w:rsidR="007C5AA6" w:rsidRPr="00692866" w:rsidRDefault="007C5AA6" w:rsidP="007C5AA6">
            <w:pPr>
              <w:rPr>
                <w:szCs w:val="21"/>
              </w:rPr>
            </w:pPr>
            <w:r w:rsidRPr="00692866">
              <w:rPr>
                <w:rFonts w:hint="eastAsia"/>
                <w:szCs w:val="21"/>
              </w:rPr>
              <w:t>注册地址：上海市虹口区欧阳路</w:t>
            </w:r>
            <w:r w:rsidRPr="00692866">
              <w:rPr>
                <w:szCs w:val="21"/>
              </w:rPr>
              <w:t>196</w:t>
            </w:r>
            <w:r w:rsidRPr="00692866">
              <w:rPr>
                <w:rFonts w:hint="eastAsia"/>
                <w:szCs w:val="21"/>
              </w:rPr>
              <w:t>号</w:t>
            </w:r>
            <w:r w:rsidRPr="00692866">
              <w:rPr>
                <w:szCs w:val="21"/>
              </w:rPr>
              <w:t>26</w:t>
            </w:r>
            <w:r w:rsidRPr="00692866">
              <w:rPr>
                <w:rFonts w:hint="eastAsia"/>
                <w:szCs w:val="21"/>
              </w:rPr>
              <w:t>号楼</w:t>
            </w:r>
            <w:r w:rsidRPr="00692866">
              <w:rPr>
                <w:szCs w:val="21"/>
              </w:rPr>
              <w:t>2</w:t>
            </w:r>
            <w:r w:rsidRPr="00692866">
              <w:rPr>
                <w:rFonts w:hint="eastAsia"/>
                <w:szCs w:val="21"/>
              </w:rPr>
              <w:t>楼</w:t>
            </w:r>
            <w:r w:rsidRPr="00692866">
              <w:rPr>
                <w:szCs w:val="21"/>
              </w:rPr>
              <w:t>41</w:t>
            </w:r>
            <w:r w:rsidRPr="00692866">
              <w:rPr>
                <w:rFonts w:hint="eastAsia"/>
                <w:szCs w:val="21"/>
              </w:rPr>
              <w:t>号</w:t>
            </w:r>
          </w:p>
          <w:p w14:paraId="3B24AD11" w14:textId="77777777" w:rsidR="007C5AA6" w:rsidRPr="00692866" w:rsidRDefault="007C5AA6" w:rsidP="007C5AA6">
            <w:pPr>
              <w:rPr>
                <w:szCs w:val="21"/>
              </w:rPr>
            </w:pPr>
            <w:r w:rsidRPr="00692866">
              <w:rPr>
                <w:rFonts w:hint="eastAsia"/>
                <w:szCs w:val="21"/>
              </w:rPr>
              <w:t>办公地址：上海市浦东新区浦东南路</w:t>
            </w:r>
            <w:r w:rsidRPr="00692866">
              <w:rPr>
                <w:szCs w:val="21"/>
              </w:rPr>
              <w:t>1118</w:t>
            </w:r>
            <w:r w:rsidRPr="00692866">
              <w:rPr>
                <w:rFonts w:hint="eastAsia"/>
                <w:szCs w:val="21"/>
              </w:rPr>
              <w:t>号鄂尔多斯国际大厦</w:t>
            </w:r>
            <w:r w:rsidRPr="00692866">
              <w:rPr>
                <w:szCs w:val="21"/>
              </w:rPr>
              <w:t>903</w:t>
            </w:r>
            <w:r w:rsidRPr="00692866">
              <w:rPr>
                <w:rFonts w:hint="eastAsia"/>
                <w:szCs w:val="21"/>
              </w:rPr>
              <w:t>～</w:t>
            </w:r>
            <w:r w:rsidRPr="00692866">
              <w:rPr>
                <w:szCs w:val="21"/>
              </w:rPr>
              <w:t>906</w:t>
            </w:r>
            <w:r w:rsidRPr="00692866">
              <w:rPr>
                <w:rFonts w:hint="eastAsia"/>
                <w:szCs w:val="21"/>
              </w:rPr>
              <w:t>室</w:t>
            </w:r>
          </w:p>
          <w:p w14:paraId="09104649" w14:textId="77777777" w:rsidR="007C5AA6" w:rsidRPr="00692866" w:rsidRDefault="007C5AA6" w:rsidP="007C5AA6">
            <w:pPr>
              <w:rPr>
                <w:szCs w:val="21"/>
              </w:rPr>
            </w:pPr>
            <w:r w:rsidRPr="00692866">
              <w:rPr>
                <w:rFonts w:hint="eastAsia"/>
                <w:szCs w:val="21"/>
              </w:rPr>
              <w:t>法定代表人：杨文斌</w:t>
            </w:r>
          </w:p>
          <w:p w14:paraId="50652194" w14:textId="77777777" w:rsidR="007C5AA6" w:rsidRPr="00692866" w:rsidRDefault="007C5AA6" w:rsidP="007C5AA6">
            <w:pPr>
              <w:rPr>
                <w:szCs w:val="21"/>
              </w:rPr>
            </w:pPr>
            <w:r w:rsidRPr="00692866">
              <w:rPr>
                <w:rFonts w:hint="eastAsia"/>
                <w:szCs w:val="21"/>
              </w:rPr>
              <w:t>客服电话：</w:t>
            </w:r>
            <w:r w:rsidRPr="00692866">
              <w:rPr>
                <w:szCs w:val="21"/>
              </w:rPr>
              <w:t>400-700-9665</w:t>
            </w:r>
          </w:p>
          <w:p w14:paraId="52C61A68" w14:textId="55CC0F79" w:rsidR="007C5AA6" w:rsidRPr="00692866" w:rsidRDefault="007C5AA6" w:rsidP="007C5AA6">
            <w:pPr>
              <w:rPr>
                <w:szCs w:val="21"/>
              </w:rPr>
            </w:pPr>
            <w:r w:rsidRPr="00692866">
              <w:rPr>
                <w:rFonts w:hint="eastAsia"/>
                <w:szCs w:val="21"/>
              </w:rPr>
              <w:t>网址：</w:t>
            </w:r>
            <w:hyperlink r:id="rId31" w:history="1">
              <w:r w:rsidRPr="00692866">
                <w:rPr>
                  <w:szCs w:val="21"/>
                </w:rPr>
                <w:t>www.ehowbuy.com</w:t>
              </w:r>
            </w:hyperlink>
          </w:p>
        </w:tc>
      </w:tr>
      <w:tr w:rsidR="00692866" w:rsidRPr="00692866" w14:paraId="25919950" w14:textId="77777777" w:rsidTr="00E66A27">
        <w:tblPrEx>
          <w:tblCellMar>
            <w:left w:w="0" w:type="dxa"/>
            <w:right w:w="0" w:type="dxa"/>
          </w:tblCellMar>
        </w:tblPrEx>
        <w:trPr>
          <w:trHeight w:hRule="exact" w:val="1984"/>
        </w:trPr>
        <w:tc>
          <w:tcPr>
            <w:tcW w:w="845" w:type="dxa"/>
            <w:tcMar>
              <w:top w:w="0" w:type="dxa"/>
              <w:left w:w="108" w:type="dxa"/>
              <w:bottom w:w="0" w:type="dxa"/>
              <w:right w:w="108" w:type="dxa"/>
            </w:tcMar>
            <w:vAlign w:val="center"/>
          </w:tcPr>
          <w:p w14:paraId="5563F7C1"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72495A1"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蚂蚁（杭州）基金销售有限公司</w:t>
            </w:r>
          </w:p>
        </w:tc>
        <w:tc>
          <w:tcPr>
            <w:tcW w:w="6379" w:type="dxa"/>
            <w:tcMar>
              <w:top w:w="0" w:type="dxa"/>
              <w:left w:w="108" w:type="dxa"/>
              <w:bottom w:w="0" w:type="dxa"/>
              <w:right w:w="108" w:type="dxa"/>
            </w:tcMar>
            <w:vAlign w:val="bottom"/>
          </w:tcPr>
          <w:p w14:paraId="518D3E9E" w14:textId="77777777" w:rsidR="007C5AA6" w:rsidRPr="00692866" w:rsidRDefault="007C5AA6" w:rsidP="007C5AA6">
            <w:pPr>
              <w:rPr>
                <w:szCs w:val="21"/>
              </w:rPr>
            </w:pPr>
            <w:r w:rsidRPr="00692866">
              <w:rPr>
                <w:rFonts w:hint="eastAsia"/>
                <w:szCs w:val="21"/>
              </w:rPr>
              <w:t>注册地址：浙江省杭州市余杭区五常街道文一西路</w:t>
            </w:r>
            <w:r w:rsidRPr="00692866">
              <w:rPr>
                <w:szCs w:val="21"/>
              </w:rPr>
              <w:t>969</w:t>
            </w:r>
            <w:r w:rsidRPr="00692866">
              <w:rPr>
                <w:rFonts w:hint="eastAsia"/>
                <w:szCs w:val="21"/>
              </w:rPr>
              <w:t>号</w:t>
            </w:r>
            <w:r w:rsidRPr="00692866">
              <w:rPr>
                <w:szCs w:val="21"/>
              </w:rPr>
              <w:t>3</w:t>
            </w:r>
            <w:r w:rsidRPr="00692866">
              <w:rPr>
                <w:rFonts w:hint="eastAsia"/>
                <w:szCs w:val="21"/>
              </w:rPr>
              <w:t>幢</w:t>
            </w:r>
            <w:r w:rsidRPr="00692866">
              <w:rPr>
                <w:szCs w:val="21"/>
              </w:rPr>
              <w:t>5</w:t>
            </w:r>
            <w:r w:rsidRPr="00692866">
              <w:rPr>
                <w:rFonts w:hint="eastAsia"/>
                <w:szCs w:val="21"/>
              </w:rPr>
              <w:t>层</w:t>
            </w:r>
            <w:r w:rsidRPr="00692866">
              <w:rPr>
                <w:szCs w:val="21"/>
              </w:rPr>
              <w:t>599</w:t>
            </w:r>
            <w:r w:rsidRPr="00692866">
              <w:rPr>
                <w:rFonts w:hint="eastAsia"/>
                <w:szCs w:val="21"/>
              </w:rPr>
              <w:t>室</w:t>
            </w:r>
          </w:p>
          <w:p w14:paraId="32A81A6D" w14:textId="77777777" w:rsidR="007C5AA6" w:rsidRPr="00692866" w:rsidRDefault="007C5AA6" w:rsidP="007C5AA6">
            <w:pPr>
              <w:rPr>
                <w:szCs w:val="21"/>
              </w:rPr>
            </w:pPr>
            <w:r w:rsidRPr="00692866">
              <w:rPr>
                <w:rFonts w:hint="eastAsia"/>
                <w:szCs w:val="21"/>
              </w:rPr>
              <w:t>办公地址：浙江省杭州市西湖区万塘路</w:t>
            </w:r>
            <w:r w:rsidRPr="00692866">
              <w:rPr>
                <w:szCs w:val="21"/>
              </w:rPr>
              <w:t>18</w:t>
            </w:r>
            <w:r w:rsidRPr="00692866">
              <w:rPr>
                <w:rFonts w:hint="eastAsia"/>
                <w:szCs w:val="21"/>
              </w:rPr>
              <w:t>号黄龙时代广场</w:t>
            </w:r>
            <w:r w:rsidRPr="00692866">
              <w:rPr>
                <w:szCs w:val="21"/>
              </w:rPr>
              <w:t>B</w:t>
            </w:r>
            <w:r w:rsidRPr="00692866">
              <w:rPr>
                <w:rFonts w:hint="eastAsia"/>
                <w:szCs w:val="21"/>
              </w:rPr>
              <w:t>座</w:t>
            </w:r>
            <w:r w:rsidRPr="00692866">
              <w:rPr>
                <w:szCs w:val="21"/>
              </w:rPr>
              <w:t>6F</w:t>
            </w:r>
          </w:p>
          <w:p w14:paraId="760A9811" w14:textId="77777777" w:rsidR="007C5AA6" w:rsidRPr="00692866" w:rsidRDefault="007C5AA6" w:rsidP="007C5AA6">
            <w:pPr>
              <w:widowControl/>
              <w:rPr>
                <w:kern w:val="0"/>
                <w:szCs w:val="21"/>
              </w:rPr>
            </w:pPr>
            <w:r w:rsidRPr="00692866">
              <w:rPr>
                <w:rFonts w:hint="eastAsia"/>
                <w:szCs w:val="21"/>
              </w:rPr>
              <w:t>法定代表人：祖国明</w:t>
            </w:r>
          </w:p>
          <w:p w14:paraId="0F78C787" w14:textId="77777777" w:rsidR="007C5AA6" w:rsidRPr="00692866" w:rsidRDefault="007C5AA6" w:rsidP="007C5AA6">
            <w:pPr>
              <w:rPr>
                <w:szCs w:val="21"/>
              </w:rPr>
            </w:pPr>
            <w:r w:rsidRPr="00692866">
              <w:rPr>
                <w:rFonts w:hint="eastAsia"/>
                <w:szCs w:val="21"/>
              </w:rPr>
              <w:t>客服电话：</w:t>
            </w:r>
            <w:r w:rsidRPr="00692866">
              <w:rPr>
                <w:szCs w:val="21"/>
              </w:rPr>
              <w:t>4000-766-123</w:t>
            </w:r>
          </w:p>
          <w:p w14:paraId="278B498E" w14:textId="107A69C7" w:rsidR="007C5AA6" w:rsidRPr="00692866" w:rsidRDefault="007C5AA6" w:rsidP="007C5AA6">
            <w:pPr>
              <w:rPr>
                <w:szCs w:val="21"/>
              </w:rPr>
            </w:pPr>
            <w:r w:rsidRPr="00692866">
              <w:rPr>
                <w:rFonts w:hint="eastAsia"/>
                <w:szCs w:val="21"/>
              </w:rPr>
              <w:t>网址：</w:t>
            </w:r>
            <w:hyperlink r:id="rId32" w:history="1">
              <w:r w:rsidRPr="00692866">
                <w:rPr>
                  <w:szCs w:val="21"/>
                </w:rPr>
                <w:t>www.fund123.cn</w:t>
              </w:r>
            </w:hyperlink>
          </w:p>
        </w:tc>
      </w:tr>
      <w:tr w:rsidR="00692866" w:rsidRPr="00692866" w14:paraId="5A74505B"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5DB36BE6"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73F4E97"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深圳众禄基金销售股份有限公司</w:t>
            </w:r>
          </w:p>
        </w:tc>
        <w:tc>
          <w:tcPr>
            <w:tcW w:w="6379" w:type="dxa"/>
            <w:tcMar>
              <w:top w:w="0" w:type="dxa"/>
              <w:left w:w="108" w:type="dxa"/>
              <w:bottom w:w="0" w:type="dxa"/>
              <w:right w:w="108" w:type="dxa"/>
            </w:tcMar>
            <w:vAlign w:val="center"/>
          </w:tcPr>
          <w:p w14:paraId="62B6D03E" w14:textId="77777777" w:rsidR="007C5AA6" w:rsidRPr="00692866" w:rsidRDefault="007C5AA6" w:rsidP="007C5AA6">
            <w:pPr>
              <w:rPr>
                <w:szCs w:val="21"/>
              </w:rPr>
            </w:pPr>
            <w:r w:rsidRPr="00692866">
              <w:rPr>
                <w:rFonts w:hint="eastAsia"/>
                <w:szCs w:val="21"/>
              </w:rPr>
              <w:t>注册地址：深圳市罗湖区梨园路物资控股置地大厦</w:t>
            </w:r>
            <w:r w:rsidRPr="00692866">
              <w:rPr>
                <w:szCs w:val="21"/>
              </w:rPr>
              <w:t>8</w:t>
            </w:r>
            <w:r w:rsidRPr="00692866">
              <w:rPr>
                <w:rFonts w:hint="eastAsia"/>
                <w:szCs w:val="21"/>
              </w:rPr>
              <w:t>楼</w:t>
            </w:r>
            <w:r w:rsidRPr="00692866">
              <w:rPr>
                <w:szCs w:val="21"/>
              </w:rPr>
              <w:t>801</w:t>
            </w:r>
          </w:p>
          <w:p w14:paraId="1A5FCF1D" w14:textId="77777777" w:rsidR="007C5AA6" w:rsidRPr="00692866" w:rsidRDefault="007C5AA6" w:rsidP="007C5AA6">
            <w:pPr>
              <w:rPr>
                <w:szCs w:val="21"/>
              </w:rPr>
            </w:pPr>
            <w:r w:rsidRPr="00692866">
              <w:rPr>
                <w:rFonts w:hint="eastAsia"/>
                <w:szCs w:val="21"/>
              </w:rPr>
              <w:t>办公地址：深圳市罗湖区梨园路物资控股置地大厦</w:t>
            </w:r>
            <w:r w:rsidRPr="00692866">
              <w:rPr>
                <w:szCs w:val="21"/>
              </w:rPr>
              <w:t>8</w:t>
            </w:r>
            <w:r w:rsidRPr="00692866">
              <w:rPr>
                <w:rFonts w:hint="eastAsia"/>
                <w:szCs w:val="21"/>
              </w:rPr>
              <w:t>楼</w:t>
            </w:r>
            <w:r w:rsidRPr="00692866">
              <w:rPr>
                <w:szCs w:val="21"/>
              </w:rPr>
              <w:t>801</w:t>
            </w:r>
          </w:p>
          <w:p w14:paraId="68995749" w14:textId="77777777" w:rsidR="007C5AA6" w:rsidRPr="00692866" w:rsidRDefault="007C5AA6" w:rsidP="007C5AA6">
            <w:pPr>
              <w:rPr>
                <w:szCs w:val="21"/>
              </w:rPr>
            </w:pPr>
            <w:r w:rsidRPr="00692866">
              <w:rPr>
                <w:rFonts w:hint="eastAsia"/>
                <w:szCs w:val="21"/>
              </w:rPr>
              <w:t>法定代表人：薛峰</w:t>
            </w:r>
          </w:p>
          <w:p w14:paraId="5DB67DDC" w14:textId="77777777" w:rsidR="007C5AA6" w:rsidRPr="00692866" w:rsidRDefault="007C5AA6" w:rsidP="007C5AA6">
            <w:pPr>
              <w:rPr>
                <w:szCs w:val="21"/>
              </w:rPr>
            </w:pPr>
            <w:r w:rsidRPr="00692866">
              <w:rPr>
                <w:rFonts w:hint="eastAsia"/>
                <w:szCs w:val="21"/>
              </w:rPr>
              <w:t>客服电话：</w:t>
            </w:r>
            <w:r w:rsidRPr="00692866">
              <w:rPr>
                <w:szCs w:val="21"/>
              </w:rPr>
              <w:t>4006-788-887</w:t>
            </w:r>
          </w:p>
          <w:p w14:paraId="3D0741CE" w14:textId="7388705E" w:rsidR="007C5AA6" w:rsidRPr="00692866" w:rsidRDefault="007C5AA6" w:rsidP="007C5AA6">
            <w:pPr>
              <w:rPr>
                <w:szCs w:val="21"/>
              </w:rPr>
            </w:pPr>
            <w:r w:rsidRPr="00692866">
              <w:rPr>
                <w:rFonts w:hint="eastAsia"/>
                <w:szCs w:val="21"/>
              </w:rPr>
              <w:t>网址：</w:t>
            </w:r>
            <w:hyperlink r:id="rId33" w:history="1">
              <w:r w:rsidRPr="00692866">
                <w:rPr>
                  <w:szCs w:val="21"/>
                </w:rPr>
                <w:t>www.zlfund.cn</w:t>
              </w:r>
            </w:hyperlink>
            <w:r w:rsidRPr="00692866">
              <w:rPr>
                <w:rFonts w:hint="eastAsia"/>
                <w:szCs w:val="21"/>
              </w:rPr>
              <w:t>及</w:t>
            </w:r>
            <w:hyperlink r:id="rId34" w:history="1">
              <w:r w:rsidRPr="00692866">
                <w:rPr>
                  <w:szCs w:val="21"/>
                </w:rPr>
                <w:t>www.jjmmw.com</w:t>
              </w:r>
            </w:hyperlink>
          </w:p>
        </w:tc>
      </w:tr>
      <w:tr w:rsidR="00692866" w:rsidRPr="00692866" w14:paraId="7A80B9F2"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3B3B88B4"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5F82C77"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上海长量基金销售有限公司</w:t>
            </w:r>
          </w:p>
        </w:tc>
        <w:tc>
          <w:tcPr>
            <w:tcW w:w="6379" w:type="dxa"/>
            <w:tcMar>
              <w:top w:w="0" w:type="dxa"/>
              <w:left w:w="108" w:type="dxa"/>
              <w:bottom w:w="0" w:type="dxa"/>
              <w:right w:w="108" w:type="dxa"/>
            </w:tcMar>
            <w:vAlign w:val="center"/>
          </w:tcPr>
          <w:p w14:paraId="4CCED195" w14:textId="77777777" w:rsidR="007C5AA6" w:rsidRPr="00692866" w:rsidRDefault="007C5AA6" w:rsidP="007C5AA6">
            <w:pPr>
              <w:rPr>
                <w:szCs w:val="21"/>
              </w:rPr>
            </w:pPr>
            <w:r w:rsidRPr="00692866">
              <w:rPr>
                <w:rFonts w:hint="eastAsia"/>
                <w:szCs w:val="21"/>
              </w:rPr>
              <w:t>注册地址：上海市浦东新区高翔路</w:t>
            </w:r>
            <w:r w:rsidRPr="00692866">
              <w:rPr>
                <w:szCs w:val="21"/>
              </w:rPr>
              <w:t>526</w:t>
            </w:r>
            <w:r w:rsidRPr="00692866">
              <w:rPr>
                <w:rFonts w:hint="eastAsia"/>
                <w:szCs w:val="21"/>
              </w:rPr>
              <w:t>号</w:t>
            </w:r>
            <w:r w:rsidRPr="00692866">
              <w:rPr>
                <w:szCs w:val="21"/>
              </w:rPr>
              <w:t>2</w:t>
            </w:r>
            <w:r w:rsidRPr="00692866">
              <w:rPr>
                <w:rFonts w:hint="eastAsia"/>
                <w:szCs w:val="21"/>
              </w:rPr>
              <w:t>幢</w:t>
            </w:r>
            <w:r w:rsidRPr="00692866">
              <w:rPr>
                <w:szCs w:val="21"/>
              </w:rPr>
              <w:t>220</w:t>
            </w:r>
            <w:r w:rsidRPr="00692866">
              <w:rPr>
                <w:rFonts w:hint="eastAsia"/>
                <w:szCs w:val="21"/>
              </w:rPr>
              <w:t>室</w:t>
            </w:r>
          </w:p>
          <w:p w14:paraId="354B20D0" w14:textId="77777777" w:rsidR="007C5AA6" w:rsidRPr="00692866" w:rsidRDefault="007C5AA6" w:rsidP="007C5AA6">
            <w:pPr>
              <w:rPr>
                <w:szCs w:val="21"/>
              </w:rPr>
            </w:pPr>
            <w:r w:rsidRPr="00692866">
              <w:rPr>
                <w:rFonts w:hint="eastAsia"/>
                <w:szCs w:val="21"/>
              </w:rPr>
              <w:t>办公地址：上海市浦东新区东方路</w:t>
            </w:r>
            <w:r w:rsidRPr="00692866">
              <w:rPr>
                <w:szCs w:val="21"/>
              </w:rPr>
              <w:t>1267</w:t>
            </w:r>
            <w:r w:rsidRPr="00692866">
              <w:rPr>
                <w:rFonts w:hint="eastAsia"/>
                <w:szCs w:val="21"/>
              </w:rPr>
              <w:t>号</w:t>
            </w:r>
            <w:r w:rsidRPr="00692866">
              <w:rPr>
                <w:szCs w:val="21"/>
              </w:rPr>
              <w:t>11</w:t>
            </w:r>
            <w:r w:rsidRPr="00692866">
              <w:rPr>
                <w:rFonts w:hint="eastAsia"/>
                <w:szCs w:val="21"/>
              </w:rPr>
              <w:t>层</w:t>
            </w:r>
          </w:p>
          <w:p w14:paraId="1E36A3AE" w14:textId="77777777" w:rsidR="007C5AA6" w:rsidRPr="00692866" w:rsidRDefault="007C5AA6" w:rsidP="007C5AA6">
            <w:pPr>
              <w:rPr>
                <w:szCs w:val="21"/>
              </w:rPr>
            </w:pPr>
            <w:r w:rsidRPr="00692866">
              <w:rPr>
                <w:rFonts w:hint="eastAsia"/>
                <w:szCs w:val="21"/>
              </w:rPr>
              <w:t>法定代表人：张跃伟</w:t>
            </w:r>
          </w:p>
          <w:p w14:paraId="31321511" w14:textId="77777777" w:rsidR="007C5AA6" w:rsidRPr="00692866" w:rsidRDefault="007C5AA6" w:rsidP="007C5AA6">
            <w:pPr>
              <w:rPr>
                <w:szCs w:val="21"/>
              </w:rPr>
            </w:pPr>
            <w:r w:rsidRPr="00692866">
              <w:rPr>
                <w:rFonts w:hint="eastAsia"/>
                <w:szCs w:val="21"/>
              </w:rPr>
              <w:t>客服电话：</w:t>
            </w:r>
            <w:r w:rsidRPr="00692866">
              <w:rPr>
                <w:szCs w:val="21"/>
              </w:rPr>
              <w:t>400-820-2899</w:t>
            </w:r>
          </w:p>
          <w:p w14:paraId="695EF242" w14:textId="544BC800" w:rsidR="007C5AA6" w:rsidRPr="00692866" w:rsidRDefault="00C360E3" w:rsidP="007C5AA6">
            <w:pPr>
              <w:rPr>
                <w:szCs w:val="21"/>
              </w:rPr>
            </w:pPr>
            <w:hyperlink r:id="rId35" w:history="1">
              <w:r w:rsidR="007C5AA6" w:rsidRPr="00692866">
                <w:rPr>
                  <w:rFonts w:hint="eastAsia"/>
                  <w:szCs w:val="21"/>
                </w:rPr>
                <w:t>网址：</w:t>
              </w:r>
              <w:r w:rsidR="007C5AA6" w:rsidRPr="00692866">
                <w:rPr>
                  <w:szCs w:val="21"/>
                </w:rPr>
                <w:t>www.erichfund.com</w:t>
              </w:r>
            </w:hyperlink>
          </w:p>
        </w:tc>
      </w:tr>
      <w:tr w:rsidR="00692866" w:rsidRPr="00692866" w14:paraId="38533225"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376A6F4D"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93CB684"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北京展恒基金销售股份有限公司</w:t>
            </w:r>
          </w:p>
        </w:tc>
        <w:tc>
          <w:tcPr>
            <w:tcW w:w="6379" w:type="dxa"/>
            <w:tcMar>
              <w:top w:w="0" w:type="dxa"/>
              <w:left w:w="108" w:type="dxa"/>
              <w:bottom w:w="0" w:type="dxa"/>
              <w:right w:w="108" w:type="dxa"/>
            </w:tcMar>
            <w:vAlign w:val="center"/>
          </w:tcPr>
          <w:p w14:paraId="79329BC0" w14:textId="77777777" w:rsidR="007C5AA6" w:rsidRPr="00692866" w:rsidRDefault="007C5AA6" w:rsidP="007C5AA6">
            <w:pPr>
              <w:rPr>
                <w:szCs w:val="21"/>
              </w:rPr>
            </w:pPr>
            <w:r w:rsidRPr="00692866">
              <w:rPr>
                <w:rFonts w:hint="eastAsia"/>
                <w:szCs w:val="21"/>
              </w:rPr>
              <w:t>注册地址：北京市顺义区后沙峪镇安富街</w:t>
            </w:r>
            <w:r w:rsidRPr="00692866">
              <w:rPr>
                <w:szCs w:val="21"/>
              </w:rPr>
              <w:t>6</w:t>
            </w:r>
            <w:r w:rsidRPr="00692866">
              <w:rPr>
                <w:rFonts w:hint="eastAsia"/>
                <w:szCs w:val="21"/>
              </w:rPr>
              <w:t>号</w:t>
            </w:r>
          </w:p>
          <w:p w14:paraId="258DFEA0" w14:textId="77777777" w:rsidR="007C5AA6" w:rsidRPr="00692866" w:rsidRDefault="007C5AA6" w:rsidP="007C5AA6">
            <w:pPr>
              <w:rPr>
                <w:szCs w:val="21"/>
              </w:rPr>
            </w:pPr>
            <w:r w:rsidRPr="00692866">
              <w:rPr>
                <w:rFonts w:hint="eastAsia"/>
                <w:szCs w:val="21"/>
              </w:rPr>
              <w:t>办公地址：北京市朝阳区安苑路</w:t>
            </w:r>
            <w:r w:rsidRPr="00692866">
              <w:rPr>
                <w:szCs w:val="21"/>
              </w:rPr>
              <w:t>11</w:t>
            </w:r>
            <w:r w:rsidRPr="00692866">
              <w:rPr>
                <w:rFonts w:hint="eastAsia"/>
                <w:szCs w:val="21"/>
              </w:rPr>
              <w:t>号邮电新闻大厦</w:t>
            </w:r>
            <w:r w:rsidRPr="00692866">
              <w:rPr>
                <w:szCs w:val="21"/>
              </w:rPr>
              <w:t>6</w:t>
            </w:r>
            <w:r w:rsidRPr="00692866">
              <w:rPr>
                <w:rFonts w:hint="eastAsia"/>
                <w:szCs w:val="21"/>
              </w:rPr>
              <w:t>层</w:t>
            </w:r>
          </w:p>
          <w:p w14:paraId="536E0CED" w14:textId="77777777" w:rsidR="007C5AA6" w:rsidRPr="00692866" w:rsidRDefault="007C5AA6" w:rsidP="007C5AA6">
            <w:pPr>
              <w:rPr>
                <w:szCs w:val="21"/>
              </w:rPr>
            </w:pPr>
            <w:r w:rsidRPr="00692866">
              <w:rPr>
                <w:rFonts w:hint="eastAsia"/>
                <w:szCs w:val="21"/>
              </w:rPr>
              <w:t>法定代表人：闫振杰</w:t>
            </w:r>
          </w:p>
          <w:p w14:paraId="3FF2C0E8" w14:textId="77777777" w:rsidR="007C5AA6" w:rsidRPr="00692866" w:rsidRDefault="007C5AA6" w:rsidP="007C5AA6">
            <w:pPr>
              <w:rPr>
                <w:szCs w:val="21"/>
              </w:rPr>
            </w:pPr>
            <w:r w:rsidRPr="00692866">
              <w:rPr>
                <w:rFonts w:hint="eastAsia"/>
                <w:szCs w:val="21"/>
              </w:rPr>
              <w:t>客服电话：</w:t>
            </w:r>
            <w:r w:rsidRPr="00692866">
              <w:rPr>
                <w:szCs w:val="21"/>
              </w:rPr>
              <w:t>4008188000</w:t>
            </w:r>
          </w:p>
          <w:p w14:paraId="5EDF51D5" w14:textId="7A447998" w:rsidR="007C5AA6" w:rsidRPr="00692866" w:rsidRDefault="007C5AA6" w:rsidP="007C5AA6">
            <w:pPr>
              <w:rPr>
                <w:szCs w:val="21"/>
              </w:rPr>
            </w:pPr>
            <w:r w:rsidRPr="00692866">
              <w:rPr>
                <w:rFonts w:hint="eastAsia"/>
                <w:szCs w:val="21"/>
              </w:rPr>
              <w:t>网址：</w:t>
            </w:r>
            <w:hyperlink r:id="rId36" w:tgtFrame="_blank" w:history="1">
              <w:r w:rsidRPr="00692866">
                <w:rPr>
                  <w:szCs w:val="21"/>
                </w:rPr>
                <w:t>www.myfund.com</w:t>
              </w:r>
            </w:hyperlink>
          </w:p>
        </w:tc>
      </w:tr>
      <w:tr w:rsidR="00692866" w:rsidRPr="00692866" w14:paraId="38705441"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6AB78025"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1CBBE8F4"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浙江同花顺基金销售有限公司</w:t>
            </w:r>
          </w:p>
        </w:tc>
        <w:tc>
          <w:tcPr>
            <w:tcW w:w="6379" w:type="dxa"/>
            <w:tcMar>
              <w:top w:w="0" w:type="dxa"/>
              <w:left w:w="108" w:type="dxa"/>
              <w:bottom w:w="0" w:type="dxa"/>
              <w:right w:w="108" w:type="dxa"/>
            </w:tcMar>
            <w:vAlign w:val="center"/>
          </w:tcPr>
          <w:p w14:paraId="6FE4A67D" w14:textId="77777777" w:rsidR="007C5AA6" w:rsidRPr="00692866" w:rsidRDefault="007C5AA6" w:rsidP="007C5AA6">
            <w:pPr>
              <w:rPr>
                <w:szCs w:val="21"/>
              </w:rPr>
            </w:pPr>
            <w:r w:rsidRPr="00692866">
              <w:rPr>
                <w:rFonts w:hint="eastAsia"/>
                <w:szCs w:val="21"/>
              </w:rPr>
              <w:t>注册地址：杭州市文二西路</w:t>
            </w:r>
            <w:r w:rsidRPr="00692866">
              <w:rPr>
                <w:szCs w:val="21"/>
              </w:rPr>
              <w:t>1</w:t>
            </w:r>
            <w:r w:rsidRPr="00692866">
              <w:rPr>
                <w:rFonts w:hint="eastAsia"/>
                <w:szCs w:val="21"/>
              </w:rPr>
              <w:t>号</w:t>
            </w:r>
            <w:r w:rsidRPr="00692866">
              <w:rPr>
                <w:szCs w:val="21"/>
              </w:rPr>
              <w:t>903</w:t>
            </w:r>
            <w:r w:rsidRPr="00692866">
              <w:rPr>
                <w:rFonts w:hint="eastAsia"/>
                <w:szCs w:val="21"/>
              </w:rPr>
              <w:t>室</w:t>
            </w:r>
          </w:p>
          <w:p w14:paraId="31D3FF0C" w14:textId="77777777" w:rsidR="007C5AA6" w:rsidRPr="00692866" w:rsidRDefault="007C5AA6" w:rsidP="007C5AA6">
            <w:pPr>
              <w:rPr>
                <w:szCs w:val="21"/>
              </w:rPr>
            </w:pPr>
            <w:r w:rsidRPr="00692866">
              <w:rPr>
                <w:rFonts w:hint="eastAsia"/>
                <w:szCs w:val="21"/>
              </w:rPr>
              <w:t>办公地址：杭州市余杭区五常街道同顺街</w:t>
            </w:r>
            <w:r w:rsidRPr="00692866">
              <w:rPr>
                <w:szCs w:val="21"/>
              </w:rPr>
              <w:t>18</w:t>
            </w:r>
            <w:r w:rsidRPr="00692866">
              <w:rPr>
                <w:rFonts w:hint="eastAsia"/>
                <w:szCs w:val="21"/>
              </w:rPr>
              <w:t>号同花顺大楼</w:t>
            </w:r>
          </w:p>
          <w:p w14:paraId="2CEC5018" w14:textId="77777777" w:rsidR="007C5AA6" w:rsidRPr="00692866" w:rsidRDefault="007C5AA6" w:rsidP="007C5AA6">
            <w:pPr>
              <w:rPr>
                <w:szCs w:val="21"/>
              </w:rPr>
            </w:pPr>
            <w:r w:rsidRPr="00692866">
              <w:rPr>
                <w:rFonts w:hint="eastAsia"/>
                <w:szCs w:val="21"/>
              </w:rPr>
              <w:t>法定代表人：凌顺平</w:t>
            </w:r>
          </w:p>
          <w:p w14:paraId="00C96F4E" w14:textId="77777777" w:rsidR="007C5AA6" w:rsidRPr="00692866" w:rsidRDefault="007C5AA6" w:rsidP="007C5AA6">
            <w:pPr>
              <w:rPr>
                <w:szCs w:val="21"/>
              </w:rPr>
            </w:pPr>
            <w:r w:rsidRPr="00692866">
              <w:rPr>
                <w:rFonts w:hint="eastAsia"/>
                <w:szCs w:val="21"/>
              </w:rPr>
              <w:t>客服电话：</w:t>
            </w:r>
            <w:r w:rsidRPr="00692866">
              <w:rPr>
                <w:szCs w:val="21"/>
              </w:rPr>
              <w:t>4008-773-772</w:t>
            </w:r>
          </w:p>
          <w:p w14:paraId="4ABFBADC" w14:textId="2FF9B501" w:rsidR="007C5AA6" w:rsidRPr="00692866" w:rsidRDefault="00C360E3" w:rsidP="007C5AA6">
            <w:pPr>
              <w:rPr>
                <w:szCs w:val="21"/>
              </w:rPr>
            </w:pPr>
            <w:hyperlink r:id="rId37" w:history="1">
              <w:r w:rsidR="007C5AA6" w:rsidRPr="00692866">
                <w:rPr>
                  <w:rFonts w:hint="eastAsia"/>
                  <w:szCs w:val="21"/>
                </w:rPr>
                <w:t>网址：</w:t>
              </w:r>
              <w:r w:rsidR="007C5AA6" w:rsidRPr="00692866">
                <w:rPr>
                  <w:szCs w:val="21"/>
                </w:rPr>
                <w:t>www.5ifund.com</w:t>
              </w:r>
            </w:hyperlink>
          </w:p>
        </w:tc>
      </w:tr>
      <w:tr w:rsidR="00692866" w:rsidRPr="00692866" w14:paraId="35F1934C"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485D07BF"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3FF04D4"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江苏金百临投资咨询股份有限公司</w:t>
            </w:r>
          </w:p>
        </w:tc>
        <w:tc>
          <w:tcPr>
            <w:tcW w:w="6379" w:type="dxa"/>
            <w:tcMar>
              <w:top w:w="0" w:type="dxa"/>
              <w:left w:w="108" w:type="dxa"/>
              <w:bottom w:w="0" w:type="dxa"/>
              <w:right w:w="108" w:type="dxa"/>
            </w:tcMar>
            <w:vAlign w:val="center"/>
          </w:tcPr>
          <w:p w14:paraId="5968F5B5" w14:textId="77777777" w:rsidR="007C5AA6" w:rsidRPr="00692866" w:rsidRDefault="007C5AA6" w:rsidP="007C5AA6">
            <w:pPr>
              <w:rPr>
                <w:szCs w:val="21"/>
              </w:rPr>
            </w:pPr>
            <w:r w:rsidRPr="00692866">
              <w:rPr>
                <w:rFonts w:hint="eastAsia"/>
                <w:szCs w:val="21"/>
              </w:rPr>
              <w:t>注册地址：无锡市滨湖区锦溪路</w:t>
            </w:r>
            <w:r w:rsidRPr="00692866">
              <w:rPr>
                <w:szCs w:val="21"/>
              </w:rPr>
              <w:t>99</w:t>
            </w:r>
            <w:r w:rsidRPr="00692866">
              <w:rPr>
                <w:rFonts w:hint="eastAsia"/>
                <w:szCs w:val="21"/>
              </w:rPr>
              <w:t>号</w:t>
            </w:r>
          </w:p>
          <w:p w14:paraId="2AA6FF8A" w14:textId="77777777" w:rsidR="007C5AA6" w:rsidRPr="00692866" w:rsidRDefault="007C5AA6" w:rsidP="007C5AA6">
            <w:pPr>
              <w:rPr>
                <w:szCs w:val="21"/>
              </w:rPr>
            </w:pPr>
            <w:r w:rsidRPr="00692866">
              <w:rPr>
                <w:rFonts w:hint="eastAsia"/>
                <w:szCs w:val="21"/>
              </w:rPr>
              <w:t>办公地址：无锡市滨湖区锦溪路楝泽路科教软件园三期</w:t>
            </w:r>
            <w:r w:rsidRPr="00692866">
              <w:rPr>
                <w:szCs w:val="21"/>
              </w:rPr>
              <w:t>9</w:t>
            </w:r>
            <w:r w:rsidRPr="00692866">
              <w:rPr>
                <w:rFonts w:hint="eastAsia"/>
                <w:szCs w:val="21"/>
              </w:rPr>
              <w:t>号楼</w:t>
            </w:r>
          </w:p>
          <w:p w14:paraId="63A6225A" w14:textId="77777777" w:rsidR="007C5AA6" w:rsidRPr="00692866" w:rsidRDefault="007C5AA6" w:rsidP="007C5AA6">
            <w:pPr>
              <w:rPr>
                <w:szCs w:val="21"/>
              </w:rPr>
            </w:pPr>
            <w:r w:rsidRPr="00692866">
              <w:rPr>
                <w:rFonts w:hint="eastAsia"/>
                <w:szCs w:val="21"/>
              </w:rPr>
              <w:t>法定代表人：费晓燕</w:t>
            </w:r>
          </w:p>
          <w:p w14:paraId="7780D300" w14:textId="77777777" w:rsidR="007C5AA6" w:rsidRPr="00692866" w:rsidRDefault="007C5AA6" w:rsidP="007C5AA6">
            <w:pPr>
              <w:rPr>
                <w:szCs w:val="21"/>
              </w:rPr>
            </w:pPr>
            <w:r w:rsidRPr="00692866">
              <w:rPr>
                <w:rFonts w:hint="eastAsia"/>
                <w:szCs w:val="21"/>
              </w:rPr>
              <w:t>客服电话：</w:t>
            </w:r>
            <w:r w:rsidRPr="00692866">
              <w:rPr>
                <w:szCs w:val="21"/>
              </w:rPr>
              <w:t>0510-9688988</w:t>
            </w:r>
          </w:p>
          <w:p w14:paraId="242B8DF4" w14:textId="77777777" w:rsidR="007C5AA6" w:rsidRPr="00692866" w:rsidRDefault="007C5AA6" w:rsidP="007C5AA6">
            <w:pPr>
              <w:rPr>
                <w:szCs w:val="21"/>
              </w:rPr>
            </w:pPr>
            <w:r w:rsidRPr="00692866">
              <w:rPr>
                <w:rFonts w:hint="eastAsia"/>
                <w:szCs w:val="21"/>
              </w:rPr>
              <w:t>网址：</w:t>
            </w:r>
            <w:r w:rsidRPr="00692866">
              <w:rPr>
                <w:szCs w:val="21"/>
              </w:rPr>
              <w:t>www.jsjbl.com</w:t>
            </w:r>
          </w:p>
        </w:tc>
      </w:tr>
      <w:tr w:rsidR="00692866" w:rsidRPr="00692866" w14:paraId="6B0C86A0"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0FAC934B"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6A9B5F10"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上海天天基金销售有限公司</w:t>
            </w:r>
          </w:p>
        </w:tc>
        <w:tc>
          <w:tcPr>
            <w:tcW w:w="6379" w:type="dxa"/>
            <w:tcMar>
              <w:top w:w="0" w:type="dxa"/>
              <w:left w:w="108" w:type="dxa"/>
              <w:bottom w:w="0" w:type="dxa"/>
              <w:right w:w="108" w:type="dxa"/>
            </w:tcMar>
            <w:vAlign w:val="center"/>
          </w:tcPr>
          <w:p w14:paraId="659AD934" w14:textId="77777777" w:rsidR="007C5AA6" w:rsidRPr="00692866" w:rsidRDefault="007C5AA6" w:rsidP="007C5AA6">
            <w:pPr>
              <w:rPr>
                <w:szCs w:val="21"/>
              </w:rPr>
            </w:pPr>
            <w:r w:rsidRPr="00692866">
              <w:rPr>
                <w:rFonts w:hint="eastAsia"/>
                <w:szCs w:val="21"/>
              </w:rPr>
              <w:t>注册地址：上海市徐汇区龙田路</w:t>
            </w:r>
            <w:r w:rsidRPr="00692866">
              <w:rPr>
                <w:szCs w:val="21"/>
              </w:rPr>
              <w:t>190</w:t>
            </w:r>
            <w:r w:rsidRPr="00692866">
              <w:rPr>
                <w:rFonts w:hint="eastAsia"/>
                <w:szCs w:val="21"/>
              </w:rPr>
              <w:t>号</w:t>
            </w:r>
            <w:r w:rsidRPr="00692866">
              <w:rPr>
                <w:szCs w:val="21"/>
              </w:rPr>
              <w:t>2</w:t>
            </w:r>
            <w:r w:rsidRPr="00692866">
              <w:rPr>
                <w:rFonts w:hint="eastAsia"/>
                <w:szCs w:val="21"/>
              </w:rPr>
              <w:t>号楼二层</w:t>
            </w:r>
          </w:p>
          <w:p w14:paraId="008B8B6B" w14:textId="77777777" w:rsidR="007C5AA6" w:rsidRPr="00692866" w:rsidRDefault="007C5AA6" w:rsidP="007C5AA6">
            <w:pPr>
              <w:rPr>
                <w:szCs w:val="21"/>
              </w:rPr>
            </w:pPr>
            <w:r w:rsidRPr="00692866">
              <w:rPr>
                <w:rFonts w:hint="eastAsia"/>
                <w:szCs w:val="21"/>
              </w:rPr>
              <w:t>办公地址：上海市徐汇区宛平南路</w:t>
            </w:r>
            <w:r w:rsidRPr="00692866">
              <w:rPr>
                <w:szCs w:val="21"/>
              </w:rPr>
              <w:t>88</w:t>
            </w:r>
            <w:r w:rsidRPr="00692866">
              <w:rPr>
                <w:rFonts w:hint="eastAsia"/>
                <w:szCs w:val="21"/>
              </w:rPr>
              <w:t>号东方财富大厦</w:t>
            </w:r>
          </w:p>
          <w:p w14:paraId="04702E17" w14:textId="77777777" w:rsidR="007C5AA6" w:rsidRPr="00692866" w:rsidRDefault="007C5AA6" w:rsidP="007C5AA6">
            <w:pPr>
              <w:rPr>
                <w:szCs w:val="21"/>
              </w:rPr>
            </w:pPr>
            <w:r w:rsidRPr="00692866">
              <w:rPr>
                <w:rFonts w:hint="eastAsia"/>
                <w:szCs w:val="21"/>
              </w:rPr>
              <w:t>法定代表人：其实</w:t>
            </w:r>
          </w:p>
          <w:p w14:paraId="5EA4CDE5" w14:textId="77777777" w:rsidR="007C5AA6" w:rsidRPr="00692866" w:rsidRDefault="007C5AA6" w:rsidP="007C5AA6">
            <w:pPr>
              <w:rPr>
                <w:szCs w:val="21"/>
              </w:rPr>
            </w:pPr>
            <w:r w:rsidRPr="00692866">
              <w:rPr>
                <w:rFonts w:hint="eastAsia"/>
                <w:szCs w:val="21"/>
              </w:rPr>
              <w:t>客服电话：</w:t>
            </w:r>
            <w:r w:rsidRPr="00692866">
              <w:rPr>
                <w:szCs w:val="21"/>
              </w:rPr>
              <w:t>4001818188</w:t>
            </w:r>
          </w:p>
          <w:p w14:paraId="737BAF99" w14:textId="19A1B9B6" w:rsidR="007C5AA6" w:rsidRPr="00692866" w:rsidRDefault="007C5AA6" w:rsidP="007C5AA6">
            <w:pPr>
              <w:rPr>
                <w:szCs w:val="21"/>
              </w:rPr>
            </w:pPr>
            <w:r w:rsidRPr="00692866">
              <w:rPr>
                <w:rFonts w:hint="eastAsia"/>
                <w:szCs w:val="21"/>
              </w:rPr>
              <w:t>网址：</w:t>
            </w:r>
            <w:hyperlink r:id="rId38" w:history="1">
              <w:r w:rsidRPr="00692866">
                <w:rPr>
                  <w:szCs w:val="21"/>
                </w:rPr>
                <w:t>www.1234567.com.cn</w:t>
              </w:r>
            </w:hyperlink>
          </w:p>
        </w:tc>
      </w:tr>
      <w:tr w:rsidR="00692866" w:rsidRPr="00692866" w14:paraId="1CE4CC25"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5A95A6AD"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A28331C"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众升财富（北京）基金销售有限公司</w:t>
            </w:r>
          </w:p>
        </w:tc>
        <w:tc>
          <w:tcPr>
            <w:tcW w:w="6379" w:type="dxa"/>
            <w:tcMar>
              <w:top w:w="0" w:type="dxa"/>
              <w:left w:w="108" w:type="dxa"/>
              <w:bottom w:w="0" w:type="dxa"/>
              <w:right w:w="108" w:type="dxa"/>
            </w:tcMar>
            <w:vAlign w:val="center"/>
          </w:tcPr>
          <w:p w14:paraId="333D811B" w14:textId="77777777" w:rsidR="007C5AA6" w:rsidRPr="00692866" w:rsidRDefault="007C5AA6" w:rsidP="007C5AA6">
            <w:pPr>
              <w:rPr>
                <w:szCs w:val="21"/>
              </w:rPr>
            </w:pPr>
            <w:r w:rsidRPr="00692866">
              <w:rPr>
                <w:rFonts w:hint="eastAsia"/>
                <w:szCs w:val="21"/>
              </w:rPr>
              <w:t>注册地址：北京市朝阳区望京东园四区</w:t>
            </w:r>
            <w:r w:rsidRPr="00692866">
              <w:rPr>
                <w:szCs w:val="21"/>
              </w:rPr>
              <w:t>13</w:t>
            </w:r>
            <w:r w:rsidRPr="00692866">
              <w:rPr>
                <w:rFonts w:hint="eastAsia"/>
                <w:szCs w:val="21"/>
              </w:rPr>
              <w:t>号楼</w:t>
            </w:r>
            <w:r w:rsidRPr="00692866">
              <w:rPr>
                <w:szCs w:val="21"/>
              </w:rPr>
              <w:t>A</w:t>
            </w:r>
            <w:r w:rsidRPr="00692866">
              <w:rPr>
                <w:rFonts w:hint="eastAsia"/>
                <w:szCs w:val="21"/>
              </w:rPr>
              <w:t>座</w:t>
            </w:r>
            <w:r w:rsidRPr="00692866">
              <w:rPr>
                <w:szCs w:val="21"/>
              </w:rPr>
              <w:t>9</w:t>
            </w:r>
            <w:r w:rsidRPr="00692866">
              <w:rPr>
                <w:rFonts w:hint="eastAsia"/>
                <w:szCs w:val="21"/>
              </w:rPr>
              <w:t>层</w:t>
            </w:r>
            <w:r w:rsidRPr="00692866">
              <w:rPr>
                <w:szCs w:val="21"/>
              </w:rPr>
              <w:t>908</w:t>
            </w:r>
            <w:r w:rsidRPr="00692866">
              <w:rPr>
                <w:rFonts w:hint="eastAsia"/>
                <w:szCs w:val="21"/>
              </w:rPr>
              <w:t>室</w:t>
            </w:r>
          </w:p>
          <w:p w14:paraId="598EAAAB" w14:textId="77777777" w:rsidR="007C5AA6" w:rsidRPr="00692866" w:rsidRDefault="007C5AA6" w:rsidP="007C5AA6">
            <w:pPr>
              <w:rPr>
                <w:szCs w:val="21"/>
              </w:rPr>
            </w:pPr>
            <w:r w:rsidRPr="00692866">
              <w:rPr>
                <w:rFonts w:hint="eastAsia"/>
                <w:szCs w:val="21"/>
              </w:rPr>
              <w:t>办公地址：北京市朝阳区望京浦项中心</w:t>
            </w:r>
            <w:r w:rsidRPr="00692866">
              <w:rPr>
                <w:szCs w:val="21"/>
              </w:rPr>
              <w:t>A</w:t>
            </w:r>
            <w:r w:rsidRPr="00692866">
              <w:rPr>
                <w:rFonts w:hint="eastAsia"/>
                <w:szCs w:val="21"/>
              </w:rPr>
              <w:t>座</w:t>
            </w:r>
            <w:r w:rsidRPr="00692866">
              <w:rPr>
                <w:szCs w:val="21"/>
              </w:rPr>
              <w:t>9</w:t>
            </w:r>
            <w:r w:rsidRPr="00692866">
              <w:rPr>
                <w:rFonts w:hint="eastAsia"/>
                <w:szCs w:val="21"/>
              </w:rPr>
              <w:t>层</w:t>
            </w:r>
            <w:r w:rsidRPr="00692866">
              <w:rPr>
                <w:szCs w:val="21"/>
              </w:rPr>
              <w:t>04-08</w:t>
            </w:r>
          </w:p>
          <w:p w14:paraId="5136555C" w14:textId="77777777" w:rsidR="007C5AA6" w:rsidRPr="00692866" w:rsidRDefault="007C5AA6" w:rsidP="007C5AA6">
            <w:pPr>
              <w:rPr>
                <w:szCs w:val="21"/>
              </w:rPr>
            </w:pPr>
            <w:r w:rsidRPr="00692866">
              <w:rPr>
                <w:rFonts w:hint="eastAsia"/>
                <w:szCs w:val="21"/>
              </w:rPr>
              <w:t>法定代表人：聂婉君</w:t>
            </w:r>
          </w:p>
          <w:p w14:paraId="2C759233" w14:textId="77777777" w:rsidR="007C5AA6" w:rsidRPr="00692866" w:rsidRDefault="007C5AA6" w:rsidP="007C5AA6">
            <w:pPr>
              <w:rPr>
                <w:szCs w:val="21"/>
              </w:rPr>
            </w:pPr>
            <w:r w:rsidRPr="00692866">
              <w:rPr>
                <w:rFonts w:hint="eastAsia"/>
                <w:szCs w:val="21"/>
              </w:rPr>
              <w:t>客服电话：</w:t>
            </w:r>
            <w:r w:rsidRPr="00692866">
              <w:rPr>
                <w:szCs w:val="21"/>
              </w:rPr>
              <w:t>400-876-9988</w:t>
            </w:r>
          </w:p>
          <w:p w14:paraId="357677F5" w14:textId="6C5E467E" w:rsidR="007C5AA6" w:rsidRPr="00692866" w:rsidRDefault="00C360E3" w:rsidP="007C5AA6">
            <w:pPr>
              <w:rPr>
                <w:szCs w:val="21"/>
              </w:rPr>
            </w:pPr>
            <w:hyperlink r:id="rId39" w:history="1">
              <w:r w:rsidR="007C5AA6" w:rsidRPr="00692866">
                <w:rPr>
                  <w:rFonts w:hint="eastAsia"/>
                  <w:szCs w:val="21"/>
                </w:rPr>
                <w:t>网址：</w:t>
              </w:r>
              <w:r w:rsidR="007C5AA6" w:rsidRPr="00692866">
                <w:rPr>
                  <w:szCs w:val="21"/>
                </w:rPr>
                <w:t>www.zscffund.com</w:t>
              </w:r>
            </w:hyperlink>
          </w:p>
        </w:tc>
      </w:tr>
      <w:tr w:rsidR="00692866" w:rsidRPr="00692866" w14:paraId="0D78CE76"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10786EA0"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738B907"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上海利得基金销售有限公司</w:t>
            </w:r>
          </w:p>
        </w:tc>
        <w:tc>
          <w:tcPr>
            <w:tcW w:w="6379" w:type="dxa"/>
            <w:tcMar>
              <w:top w:w="0" w:type="dxa"/>
              <w:left w:w="108" w:type="dxa"/>
              <w:bottom w:w="0" w:type="dxa"/>
              <w:right w:w="108" w:type="dxa"/>
            </w:tcMar>
            <w:vAlign w:val="center"/>
          </w:tcPr>
          <w:p w14:paraId="561F37A1" w14:textId="77777777" w:rsidR="007C5AA6" w:rsidRPr="00692866" w:rsidRDefault="007C5AA6" w:rsidP="007C5AA6">
            <w:pPr>
              <w:rPr>
                <w:szCs w:val="21"/>
              </w:rPr>
            </w:pPr>
            <w:r w:rsidRPr="00692866">
              <w:rPr>
                <w:rFonts w:hint="eastAsia"/>
                <w:szCs w:val="21"/>
              </w:rPr>
              <w:t>注册地址：上海市宝山区蕴川路</w:t>
            </w:r>
            <w:r w:rsidRPr="00692866">
              <w:rPr>
                <w:szCs w:val="21"/>
              </w:rPr>
              <w:t>5475</w:t>
            </w:r>
            <w:r w:rsidRPr="00692866">
              <w:rPr>
                <w:rFonts w:hint="eastAsia"/>
                <w:szCs w:val="21"/>
              </w:rPr>
              <w:t>号</w:t>
            </w:r>
            <w:r w:rsidRPr="00692866">
              <w:rPr>
                <w:szCs w:val="21"/>
              </w:rPr>
              <w:t>1033</w:t>
            </w:r>
            <w:r w:rsidRPr="00692866">
              <w:rPr>
                <w:rFonts w:hint="eastAsia"/>
                <w:szCs w:val="21"/>
              </w:rPr>
              <w:t>室</w:t>
            </w:r>
          </w:p>
          <w:p w14:paraId="06A5FF85" w14:textId="77777777" w:rsidR="007C5AA6" w:rsidRPr="00692866" w:rsidRDefault="007C5AA6" w:rsidP="007C5AA6">
            <w:pPr>
              <w:rPr>
                <w:szCs w:val="21"/>
              </w:rPr>
            </w:pPr>
            <w:r w:rsidRPr="00692866">
              <w:rPr>
                <w:rFonts w:hint="eastAsia"/>
                <w:szCs w:val="21"/>
              </w:rPr>
              <w:t>办公地址：上海市虹口区东大名路</w:t>
            </w:r>
            <w:r w:rsidRPr="00692866">
              <w:rPr>
                <w:szCs w:val="21"/>
              </w:rPr>
              <w:t>1098</w:t>
            </w:r>
            <w:r w:rsidRPr="00692866">
              <w:rPr>
                <w:rFonts w:hint="eastAsia"/>
                <w:szCs w:val="21"/>
              </w:rPr>
              <w:t>号浦江国际金融广场</w:t>
            </w:r>
            <w:r w:rsidRPr="00692866">
              <w:rPr>
                <w:szCs w:val="21"/>
              </w:rPr>
              <w:t>18</w:t>
            </w:r>
            <w:r w:rsidRPr="00692866">
              <w:rPr>
                <w:rFonts w:hint="eastAsia"/>
                <w:szCs w:val="21"/>
              </w:rPr>
              <w:t>层</w:t>
            </w:r>
          </w:p>
          <w:p w14:paraId="2948579A" w14:textId="77777777" w:rsidR="007C5AA6" w:rsidRPr="00692866" w:rsidRDefault="007C5AA6" w:rsidP="007C5AA6">
            <w:pPr>
              <w:rPr>
                <w:szCs w:val="21"/>
              </w:rPr>
            </w:pPr>
            <w:r w:rsidRPr="00692866">
              <w:rPr>
                <w:rFonts w:hint="eastAsia"/>
                <w:szCs w:val="21"/>
              </w:rPr>
              <w:t>法定代表人：李兴春</w:t>
            </w:r>
          </w:p>
          <w:p w14:paraId="575570F5" w14:textId="77777777" w:rsidR="007C5AA6" w:rsidRPr="00692866" w:rsidRDefault="007C5AA6" w:rsidP="007C5AA6">
            <w:pPr>
              <w:rPr>
                <w:szCs w:val="21"/>
              </w:rPr>
            </w:pPr>
            <w:r w:rsidRPr="00692866">
              <w:rPr>
                <w:rFonts w:hint="eastAsia"/>
                <w:szCs w:val="21"/>
              </w:rPr>
              <w:t>客服电话：</w:t>
            </w:r>
            <w:r w:rsidRPr="00692866">
              <w:rPr>
                <w:szCs w:val="21"/>
              </w:rPr>
              <w:t>95733</w:t>
            </w:r>
          </w:p>
          <w:p w14:paraId="03DB41D2" w14:textId="77C345A2" w:rsidR="007C5AA6" w:rsidRPr="00692866" w:rsidRDefault="007C5AA6" w:rsidP="007C5AA6">
            <w:pPr>
              <w:rPr>
                <w:szCs w:val="21"/>
              </w:rPr>
            </w:pPr>
            <w:r w:rsidRPr="00692866">
              <w:rPr>
                <w:rFonts w:hint="eastAsia"/>
                <w:szCs w:val="21"/>
              </w:rPr>
              <w:t>网址：</w:t>
            </w:r>
            <w:hyperlink r:id="rId40" w:tooltip="blocked::http://www.leadfund.com.cn/" w:history="1">
              <w:r w:rsidRPr="00692866">
                <w:rPr>
                  <w:szCs w:val="21"/>
                </w:rPr>
                <w:t>www.leadfund.com.cn</w:t>
              </w:r>
            </w:hyperlink>
          </w:p>
        </w:tc>
      </w:tr>
      <w:tr w:rsidR="00692866" w:rsidRPr="00692866" w14:paraId="6325BA99"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6E954F0B"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1065274"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鼎信汇金（北京）投资管理有限公司</w:t>
            </w:r>
          </w:p>
        </w:tc>
        <w:tc>
          <w:tcPr>
            <w:tcW w:w="6379" w:type="dxa"/>
            <w:tcMar>
              <w:top w:w="0" w:type="dxa"/>
              <w:left w:w="108" w:type="dxa"/>
              <w:bottom w:w="0" w:type="dxa"/>
              <w:right w:w="108" w:type="dxa"/>
            </w:tcMar>
            <w:vAlign w:val="center"/>
          </w:tcPr>
          <w:p w14:paraId="1A9616EB" w14:textId="77777777" w:rsidR="007C5AA6" w:rsidRPr="00692866" w:rsidRDefault="007C5AA6" w:rsidP="007C5AA6">
            <w:pPr>
              <w:rPr>
                <w:szCs w:val="21"/>
              </w:rPr>
            </w:pPr>
            <w:r w:rsidRPr="00692866">
              <w:rPr>
                <w:rFonts w:hint="eastAsia"/>
                <w:szCs w:val="21"/>
              </w:rPr>
              <w:t>注册地址：北京市海淀区太月园</w:t>
            </w:r>
            <w:r w:rsidRPr="00692866">
              <w:rPr>
                <w:szCs w:val="21"/>
              </w:rPr>
              <w:t>3</w:t>
            </w:r>
            <w:r w:rsidRPr="00692866">
              <w:rPr>
                <w:rFonts w:hint="eastAsia"/>
                <w:szCs w:val="21"/>
              </w:rPr>
              <w:t>号楼</w:t>
            </w:r>
            <w:r w:rsidRPr="00692866">
              <w:rPr>
                <w:szCs w:val="21"/>
              </w:rPr>
              <w:t>5</w:t>
            </w:r>
            <w:r w:rsidRPr="00692866">
              <w:rPr>
                <w:rFonts w:hint="eastAsia"/>
                <w:szCs w:val="21"/>
              </w:rPr>
              <w:t>层</w:t>
            </w:r>
            <w:r w:rsidRPr="00692866">
              <w:rPr>
                <w:szCs w:val="21"/>
              </w:rPr>
              <w:t>521</w:t>
            </w:r>
            <w:r w:rsidRPr="00692866">
              <w:rPr>
                <w:rFonts w:hint="eastAsia"/>
                <w:szCs w:val="21"/>
              </w:rPr>
              <w:t>室</w:t>
            </w:r>
          </w:p>
          <w:p w14:paraId="0AF9E2B5" w14:textId="77777777" w:rsidR="007C5AA6" w:rsidRPr="00692866" w:rsidRDefault="007C5AA6" w:rsidP="007C5AA6">
            <w:pPr>
              <w:rPr>
                <w:szCs w:val="21"/>
              </w:rPr>
            </w:pPr>
            <w:r w:rsidRPr="00692866">
              <w:rPr>
                <w:rFonts w:hint="eastAsia"/>
                <w:szCs w:val="21"/>
              </w:rPr>
              <w:t>办公地址：北京市海淀区太月园</w:t>
            </w:r>
            <w:r w:rsidRPr="00692866">
              <w:rPr>
                <w:szCs w:val="21"/>
              </w:rPr>
              <w:t>3</w:t>
            </w:r>
            <w:r w:rsidRPr="00692866">
              <w:rPr>
                <w:rFonts w:hint="eastAsia"/>
                <w:szCs w:val="21"/>
              </w:rPr>
              <w:t>号楼</w:t>
            </w:r>
            <w:r w:rsidRPr="00692866">
              <w:rPr>
                <w:szCs w:val="21"/>
              </w:rPr>
              <w:t>5</w:t>
            </w:r>
            <w:r w:rsidRPr="00692866">
              <w:rPr>
                <w:rFonts w:hint="eastAsia"/>
                <w:szCs w:val="21"/>
              </w:rPr>
              <w:t>层</w:t>
            </w:r>
            <w:r w:rsidRPr="00692866">
              <w:rPr>
                <w:szCs w:val="21"/>
              </w:rPr>
              <w:t>521</w:t>
            </w:r>
            <w:r w:rsidRPr="00692866">
              <w:rPr>
                <w:rFonts w:hint="eastAsia"/>
                <w:szCs w:val="21"/>
              </w:rPr>
              <w:t>室</w:t>
            </w:r>
          </w:p>
          <w:p w14:paraId="2F7AE91C" w14:textId="77777777" w:rsidR="007C5AA6" w:rsidRPr="00692866" w:rsidRDefault="007C5AA6" w:rsidP="007C5AA6">
            <w:pPr>
              <w:rPr>
                <w:szCs w:val="21"/>
              </w:rPr>
            </w:pPr>
            <w:r w:rsidRPr="00692866">
              <w:rPr>
                <w:rFonts w:hint="eastAsia"/>
                <w:szCs w:val="21"/>
              </w:rPr>
              <w:t>法定代表人：齐凌峰</w:t>
            </w:r>
          </w:p>
          <w:p w14:paraId="194DA939" w14:textId="77777777" w:rsidR="007C5AA6" w:rsidRPr="00692866" w:rsidRDefault="007C5AA6" w:rsidP="007C5AA6">
            <w:pPr>
              <w:rPr>
                <w:szCs w:val="21"/>
              </w:rPr>
            </w:pPr>
            <w:r w:rsidRPr="00692866">
              <w:rPr>
                <w:rFonts w:hint="eastAsia"/>
                <w:szCs w:val="21"/>
              </w:rPr>
              <w:t>客服电话：</w:t>
            </w:r>
            <w:r w:rsidRPr="00692866">
              <w:rPr>
                <w:szCs w:val="21"/>
              </w:rPr>
              <w:t>400-158-5050</w:t>
            </w:r>
          </w:p>
          <w:p w14:paraId="53619F36" w14:textId="19534D6B" w:rsidR="007C5AA6" w:rsidRPr="00692866" w:rsidRDefault="007C5AA6" w:rsidP="007C5AA6">
            <w:pPr>
              <w:rPr>
                <w:szCs w:val="21"/>
              </w:rPr>
            </w:pPr>
            <w:r w:rsidRPr="00692866">
              <w:rPr>
                <w:rFonts w:hint="eastAsia"/>
                <w:szCs w:val="21"/>
              </w:rPr>
              <w:t>网址：</w:t>
            </w:r>
            <w:hyperlink r:id="rId41" w:tooltip="blocked::http://www.9ifund.com/" w:history="1">
              <w:r w:rsidRPr="00692866">
                <w:rPr>
                  <w:szCs w:val="21"/>
                </w:rPr>
                <w:t>www.9ifund.com</w:t>
              </w:r>
            </w:hyperlink>
          </w:p>
        </w:tc>
      </w:tr>
      <w:tr w:rsidR="00692866" w:rsidRPr="00692866" w14:paraId="0CE391DE" w14:textId="77777777" w:rsidTr="00E66A27">
        <w:tblPrEx>
          <w:tblCellMar>
            <w:left w:w="0" w:type="dxa"/>
            <w:right w:w="0" w:type="dxa"/>
          </w:tblCellMar>
        </w:tblPrEx>
        <w:trPr>
          <w:trHeight w:hRule="exact" w:val="2086"/>
        </w:trPr>
        <w:tc>
          <w:tcPr>
            <w:tcW w:w="845" w:type="dxa"/>
            <w:tcMar>
              <w:top w:w="0" w:type="dxa"/>
              <w:left w:w="108" w:type="dxa"/>
              <w:bottom w:w="0" w:type="dxa"/>
              <w:right w:w="108" w:type="dxa"/>
            </w:tcMar>
            <w:vAlign w:val="center"/>
          </w:tcPr>
          <w:p w14:paraId="39747392"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38288C6"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浙江金观诚基金销售有限公司</w:t>
            </w:r>
          </w:p>
        </w:tc>
        <w:tc>
          <w:tcPr>
            <w:tcW w:w="6379" w:type="dxa"/>
            <w:tcMar>
              <w:top w:w="0" w:type="dxa"/>
              <w:left w:w="108" w:type="dxa"/>
              <w:bottom w:w="0" w:type="dxa"/>
              <w:right w:w="108" w:type="dxa"/>
            </w:tcMar>
            <w:vAlign w:val="center"/>
          </w:tcPr>
          <w:p w14:paraId="01C5DA84" w14:textId="77777777" w:rsidR="007C5AA6" w:rsidRPr="00692866" w:rsidRDefault="007C5AA6" w:rsidP="007C5AA6">
            <w:pPr>
              <w:rPr>
                <w:szCs w:val="21"/>
              </w:rPr>
            </w:pPr>
            <w:r w:rsidRPr="00692866">
              <w:rPr>
                <w:rFonts w:hint="eastAsia"/>
                <w:szCs w:val="21"/>
              </w:rPr>
              <w:t>注册地址：杭州市拱墅区登云路</w:t>
            </w:r>
            <w:r w:rsidRPr="00692866">
              <w:rPr>
                <w:szCs w:val="21"/>
              </w:rPr>
              <w:t>45</w:t>
            </w:r>
            <w:r w:rsidRPr="00692866">
              <w:rPr>
                <w:rFonts w:hint="eastAsia"/>
                <w:szCs w:val="21"/>
              </w:rPr>
              <w:t>号（锦昌大厦）</w:t>
            </w:r>
            <w:r w:rsidRPr="00692866">
              <w:rPr>
                <w:szCs w:val="21"/>
              </w:rPr>
              <w:t>1</w:t>
            </w:r>
            <w:r w:rsidRPr="00692866">
              <w:rPr>
                <w:rFonts w:hint="eastAsia"/>
                <w:szCs w:val="21"/>
              </w:rPr>
              <w:t>幢</w:t>
            </w:r>
            <w:r w:rsidRPr="00692866">
              <w:rPr>
                <w:szCs w:val="21"/>
              </w:rPr>
              <w:t>10</w:t>
            </w:r>
            <w:r w:rsidRPr="00692866">
              <w:rPr>
                <w:rFonts w:hint="eastAsia"/>
                <w:szCs w:val="21"/>
              </w:rPr>
              <w:t>楼</w:t>
            </w:r>
            <w:r w:rsidRPr="00692866">
              <w:rPr>
                <w:szCs w:val="21"/>
              </w:rPr>
              <w:t>1001</w:t>
            </w:r>
            <w:r w:rsidRPr="00692866">
              <w:rPr>
                <w:rFonts w:hint="eastAsia"/>
                <w:szCs w:val="21"/>
              </w:rPr>
              <w:t>室</w:t>
            </w:r>
          </w:p>
          <w:p w14:paraId="1E5CB17A" w14:textId="77777777" w:rsidR="007C5AA6" w:rsidRPr="00692866" w:rsidRDefault="007C5AA6" w:rsidP="007C5AA6">
            <w:pPr>
              <w:rPr>
                <w:kern w:val="0"/>
                <w:szCs w:val="21"/>
              </w:rPr>
            </w:pPr>
            <w:r w:rsidRPr="00692866">
              <w:rPr>
                <w:rFonts w:hint="eastAsia"/>
                <w:szCs w:val="21"/>
              </w:rPr>
              <w:t>办公地址：杭州市拱墅区登云路</w:t>
            </w:r>
            <w:r w:rsidRPr="00692866">
              <w:rPr>
                <w:szCs w:val="21"/>
              </w:rPr>
              <w:t>45</w:t>
            </w:r>
            <w:r w:rsidRPr="00692866">
              <w:rPr>
                <w:rFonts w:hint="eastAsia"/>
                <w:szCs w:val="21"/>
              </w:rPr>
              <w:t>号锦昌大厦一楼金观诚财富</w:t>
            </w:r>
          </w:p>
          <w:p w14:paraId="65115FA6" w14:textId="77777777" w:rsidR="007C5AA6" w:rsidRPr="00692866" w:rsidRDefault="007C5AA6" w:rsidP="007C5AA6">
            <w:pPr>
              <w:rPr>
                <w:szCs w:val="21"/>
              </w:rPr>
            </w:pPr>
            <w:r w:rsidRPr="00692866">
              <w:rPr>
                <w:rFonts w:hint="eastAsia"/>
                <w:szCs w:val="21"/>
              </w:rPr>
              <w:t>法定代表人：徐黎云</w:t>
            </w:r>
          </w:p>
          <w:p w14:paraId="668F5B56" w14:textId="77777777" w:rsidR="007C5AA6" w:rsidRPr="00692866" w:rsidRDefault="007C5AA6" w:rsidP="007C5AA6">
            <w:pPr>
              <w:rPr>
                <w:szCs w:val="21"/>
              </w:rPr>
            </w:pPr>
            <w:r w:rsidRPr="00692866">
              <w:rPr>
                <w:rFonts w:hint="eastAsia"/>
                <w:szCs w:val="21"/>
              </w:rPr>
              <w:t>客服电话：</w:t>
            </w:r>
            <w:r w:rsidRPr="00692866">
              <w:rPr>
                <w:szCs w:val="21"/>
              </w:rPr>
              <w:t>400-068-0058</w:t>
            </w:r>
          </w:p>
          <w:p w14:paraId="24AFF1FF" w14:textId="77777777" w:rsidR="007C5AA6" w:rsidRPr="00692866" w:rsidRDefault="007C5AA6" w:rsidP="007C5AA6">
            <w:pPr>
              <w:rPr>
                <w:szCs w:val="21"/>
              </w:rPr>
            </w:pPr>
            <w:r w:rsidRPr="00692866">
              <w:rPr>
                <w:rFonts w:hint="eastAsia"/>
                <w:szCs w:val="21"/>
              </w:rPr>
              <w:t>网址：</w:t>
            </w:r>
            <w:r w:rsidRPr="00692866">
              <w:rPr>
                <w:szCs w:val="21"/>
              </w:rPr>
              <w:t>www.jincheng-fund.com</w:t>
            </w:r>
          </w:p>
        </w:tc>
      </w:tr>
      <w:tr w:rsidR="00692866" w:rsidRPr="00692866" w14:paraId="5B3A9B7C" w14:textId="77777777" w:rsidTr="00E66A27">
        <w:tblPrEx>
          <w:tblCellMar>
            <w:left w:w="0" w:type="dxa"/>
            <w:right w:w="0" w:type="dxa"/>
          </w:tblCellMar>
        </w:tblPrEx>
        <w:trPr>
          <w:trHeight w:hRule="exact" w:val="2066"/>
        </w:trPr>
        <w:tc>
          <w:tcPr>
            <w:tcW w:w="845" w:type="dxa"/>
            <w:tcMar>
              <w:top w:w="0" w:type="dxa"/>
              <w:left w:w="108" w:type="dxa"/>
              <w:bottom w:w="0" w:type="dxa"/>
              <w:right w:w="108" w:type="dxa"/>
            </w:tcMar>
            <w:vAlign w:val="center"/>
          </w:tcPr>
          <w:p w14:paraId="115F970A"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1B32269D"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嘉实财富管理有限公司</w:t>
            </w:r>
          </w:p>
        </w:tc>
        <w:tc>
          <w:tcPr>
            <w:tcW w:w="6379" w:type="dxa"/>
            <w:tcMar>
              <w:top w:w="0" w:type="dxa"/>
              <w:left w:w="108" w:type="dxa"/>
              <w:bottom w:w="0" w:type="dxa"/>
              <w:right w:w="108" w:type="dxa"/>
            </w:tcMar>
            <w:vAlign w:val="center"/>
          </w:tcPr>
          <w:p w14:paraId="6E000F8D" w14:textId="77777777" w:rsidR="007C5AA6" w:rsidRPr="00692866" w:rsidRDefault="007C5AA6" w:rsidP="007C5AA6">
            <w:pPr>
              <w:rPr>
                <w:szCs w:val="21"/>
              </w:rPr>
            </w:pPr>
            <w:r w:rsidRPr="00692866">
              <w:rPr>
                <w:rFonts w:hint="eastAsia"/>
                <w:szCs w:val="21"/>
              </w:rPr>
              <w:t>注册地址：上海市浦东新区世纪大道</w:t>
            </w:r>
            <w:r w:rsidRPr="00692866">
              <w:rPr>
                <w:szCs w:val="21"/>
              </w:rPr>
              <w:t>8</w:t>
            </w:r>
            <w:r w:rsidRPr="00692866">
              <w:rPr>
                <w:rFonts w:hint="eastAsia"/>
                <w:szCs w:val="21"/>
              </w:rPr>
              <w:t>号上海国金中心办公楼二期</w:t>
            </w:r>
            <w:r w:rsidRPr="00692866">
              <w:rPr>
                <w:szCs w:val="21"/>
              </w:rPr>
              <w:t>53</w:t>
            </w:r>
            <w:r w:rsidRPr="00692866">
              <w:rPr>
                <w:rFonts w:hint="eastAsia"/>
                <w:szCs w:val="21"/>
              </w:rPr>
              <w:t>层</w:t>
            </w:r>
            <w:r w:rsidRPr="00692866">
              <w:rPr>
                <w:szCs w:val="21"/>
              </w:rPr>
              <w:t>5312-15</w:t>
            </w:r>
            <w:r w:rsidRPr="00692866">
              <w:rPr>
                <w:rFonts w:hint="eastAsia"/>
                <w:szCs w:val="21"/>
              </w:rPr>
              <w:t>单元</w:t>
            </w:r>
          </w:p>
          <w:p w14:paraId="13618F1C" w14:textId="77777777" w:rsidR="007C5AA6" w:rsidRPr="00692866" w:rsidRDefault="007C5AA6" w:rsidP="007C5AA6">
            <w:pPr>
              <w:rPr>
                <w:szCs w:val="21"/>
              </w:rPr>
            </w:pPr>
            <w:r w:rsidRPr="00692866">
              <w:rPr>
                <w:rFonts w:hint="eastAsia"/>
                <w:szCs w:val="21"/>
              </w:rPr>
              <w:t>办公地址：北京市朝阳区建国路</w:t>
            </w:r>
            <w:r w:rsidRPr="00692866">
              <w:rPr>
                <w:szCs w:val="21"/>
              </w:rPr>
              <w:t>91</w:t>
            </w:r>
            <w:r w:rsidRPr="00692866">
              <w:rPr>
                <w:rFonts w:hint="eastAsia"/>
                <w:szCs w:val="21"/>
              </w:rPr>
              <w:t>号金地中心</w:t>
            </w:r>
            <w:r w:rsidRPr="00692866">
              <w:rPr>
                <w:szCs w:val="21"/>
              </w:rPr>
              <w:t>A</w:t>
            </w:r>
            <w:r w:rsidRPr="00692866">
              <w:rPr>
                <w:rFonts w:hint="eastAsia"/>
                <w:szCs w:val="21"/>
              </w:rPr>
              <w:t>座</w:t>
            </w:r>
            <w:r w:rsidRPr="00692866">
              <w:rPr>
                <w:szCs w:val="21"/>
              </w:rPr>
              <w:t>6</w:t>
            </w:r>
            <w:r w:rsidRPr="00692866">
              <w:rPr>
                <w:rFonts w:hint="eastAsia"/>
                <w:szCs w:val="21"/>
              </w:rPr>
              <w:t>层</w:t>
            </w:r>
            <w:r w:rsidRPr="00692866">
              <w:rPr>
                <w:szCs w:val="21"/>
              </w:rPr>
              <w:t>(100022)</w:t>
            </w:r>
          </w:p>
          <w:p w14:paraId="20BBD474" w14:textId="77777777" w:rsidR="007C5AA6" w:rsidRPr="00692866" w:rsidRDefault="007C5AA6" w:rsidP="007C5AA6">
            <w:pPr>
              <w:rPr>
                <w:szCs w:val="21"/>
              </w:rPr>
            </w:pPr>
            <w:r w:rsidRPr="00692866">
              <w:rPr>
                <w:rFonts w:hint="eastAsia"/>
                <w:szCs w:val="21"/>
              </w:rPr>
              <w:t>法定代表人：赵学军</w:t>
            </w:r>
          </w:p>
          <w:p w14:paraId="60D23138" w14:textId="77777777" w:rsidR="007C5AA6" w:rsidRPr="00692866" w:rsidRDefault="007C5AA6" w:rsidP="007C5AA6">
            <w:pPr>
              <w:rPr>
                <w:szCs w:val="21"/>
              </w:rPr>
            </w:pPr>
            <w:r w:rsidRPr="00692866">
              <w:rPr>
                <w:rFonts w:hint="eastAsia"/>
                <w:szCs w:val="21"/>
              </w:rPr>
              <w:t>客服电话：</w:t>
            </w:r>
            <w:r w:rsidRPr="00692866">
              <w:rPr>
                <w:szCs w:val="21"/>
              </w:rPr>
              <w:t>400-021-8850</w:t>
            </w:r>
          </w:p>
          <w:p w14:paraId="7AB70B54" w14:textId="77777777" w:rsidR="007C5AA6" w:rsidRPr="00692866" w:rsidRDefault="007C5AA6" w:rsidP="007C5AA6">
            <w:pPr>
              <w:rPr>
                <w:szCs w:val="21"/>
              </w:rPr>
            </w:pPr>
            <w:r w:rsidRPr="00692866">
              <w:rPr>
                <w:rFonts w:hint="eastAsia"/>
                <w:szCs w:val="21"/>
              </w:rPr>
              <w:t>网址：</w:t>
            </w:r>
            <w:r w:rsidRPr="00692866">
              <w:rPr>
                <w:szCs w:val="21"/>
              </w:rPr>
              <w:t>www.harvestwm.cn</w:t>
            </w:r>
          </w:p>
        </w:tc>
      </w:tr>
      <w:tr w:rsidR="00692866" w:rsidRPr="00692866" w14:paraId="64351B26"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726BDB8E"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2ED2CBED"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宜信普泽（北京）基金销售有限公司</w:t>
            </w:r>
          </w:p>
        </w:tc>
        <w:tc>
          <w:tcPr>
            <w:tcW w:w="6379" w:type="dxa"/>
            <w:tcMar>
              <w:top w:w="0" w:type="dxa"/>
              <w:left w:w="108" w:type="dxa"/>
              <w:bottom w:w="0" w:type="dxa"/>
              <w:right w:w="108" w:type="dxa"/>
            </w:tcMar>
            <w:vAlign w:val="center"/>
          </w:tcPr>
          <w:p w14:paraId="67E607F4" w14:textId="77777777" w:rsidR="007C5AA6" w:rsidRPr="00692866" w:rsidRDefault="007C5AA6" w:rsidP="007C5AA6">
            <w:pPr>
              <w:rPr>
                <w:szCs w:val="21"/>
              </w:rPr>
            </w:pPr>
            <w:r w:rsidRPr="00692866">
              <w:rPr>
                <w:rFonts w:hint="eastAsia"/>
                <w:szCs w:val="21"/>
              </w:rPr>
              <w:t>注册地址：北京市朝阳区建国路</w:t>
            </w:r>
            <w:r w:rsidRPr="00692866">
              <w:rPr>
                <w:szCs w:val="21"/>
              </w:rPr>
              <w:t>88</w:t>
            </w:r>
            <w:r w:rsidRPr="00692866">
              <w:rPr>
                <w:rFonts w:hint="eastAsia"/>
                <w:szCs w:val="21"/>
              </w:rPr>
              <w:t>号</w:t>
            </w:r>
            <w:r w:rsidRPr="00692866">
              <w:rPr>
                <w:szCs w:val="21"/>
              </w:rPr>
              <w:t>9</w:t>
            </w:r>
            <w:r w:rsidRPr="00692866">
              <w:rPr>
                <w:rFonts w:hint="eastAsia"/>
                <w:szCs w:val="21"/>
              </w:rPr>
              <w:t>号楼</w:t>
            </w:r>
            <w:r w:rsidRPr="00692866">
              <w:rPr>
                <w:szCs w:val="21"/>
              </w:rPr>
              <w:t>15</w:t>
            </w:r>
            <w:r w:rsidRPr="00692866">
              <w:rPr>
                <w:rFonts w:hint="eastAsia"/>
                <w:szCs w:val="21"/>
              </w:rPr>
              <w:t>层</w:t>
            </w:r>
            <w:r w:rsidRPr="00692866">
              <w:rPr>
                <w:szCs w:val="21"/>
              </w:rPr>
              <w:t>1809</w:t>
            </w:r>
          </w:p>
          <w:p w14:paraId="7ECC1911" w14:textId="77777777" w:rsidR="007C5AA6" w:rsidRPr="00692866" w:rsidRDefault="007C5AA6" w:rsidP="007C5AA6">
            <w:pPr>
              <w:rPr>
                <w:szCs w:val="21"/>
              </w:rPr>
            </w:pPr>
            <w:r w:rsidRPr="00692866">
              <w:rPr>
                <w:rFonts w:hint="eastAsia"/>
                <w:szCs w:val="21"/>
              </w:rPr>
              <w:t>办公地址：北京市朝阳区建国路</w:t>
            </w:r>
            <w:r w:rsidRPr="00692866">
              <w:rPr>
                <w:szCs w:val="21"/>
              </w:rPr>
              <w:t>88</w:t>
            </w:r>
            <w:r w:rsidRPr="00692866">
              <w:rPr>
                <w:rFonts w:hint="eastAsia"/>
                <w:szCs w:val="21"/>
              </w:rPr>
              <w:t>号</w:t>
            </w:r>
            <w:r w:rsidRPr="00692866">
              <w:rPr>
                <w:szCs w:val="21"/>
              </w:rPr>
              <w:t>SOHO</w:t>
            </w:r>
            <w:r w:rsidRPr="00692866">
              <w:rPr>
                <w:rFonts w:hint="eastAsia"/>
                <w:szCs w:val="21"/>
              </w:rPr>
              <w:t>现代城</w:t>
            </w:r>
            <w:r w:rsidRPr="00692866">
              <w:rPr>
                <w:szCs w:val="21"/>
              </w:rPr>
              <w:t>C1809</w:t>
            </w:r>
          </w:p>
          <w:p w14:paraId="76EAA3EC" w14:textId="77777777" w:rsidR="007C5AA6" w:rsidRPr="00692866" w:rsidRDefault="007C5AA6" w:rsidP="007C5AA6">
            <w:pPr>
              <w:rPr>
                <w:szCs w:val="21"/>
              </w:rPr>
            </w:pPr>
            <w:r w:rsidRPr="00692866">
              <w:rPr>
                <w:rFonts w:hint="eastAsia"/>
                <w:szCs w:val="21"/>
              </w:rPr>
              <w:t>法定代表人：戎兵</w:t>
            </w:r>
          </w:p>
          <w:p w14:paraId="229F9397" w14:textId="77777777" w:rsidR="007C5AA6" w:rsidRPr="00692866" w:rsidRDefault="007C5AA6" w:rsidP="007C5AA6">
            <w:pPr>
              <w:rPr>
                <w:szCs w:val="21"/>
              </w:rPr>
            </w:pPr>
            <w:r w:rsidRPr="00692866">
              <w:rPr>
                <w:rFonts w:hint="eastAsia"/>
                <w:szCs w:val="21"/>
              </w:rPr>
              <w:t>客服电话：</w:t>
            </w:r>
            <w:r w:rsidRPr="00692866">
              <w:rPr>
                <w:szCs w:val="21"/>
              </w:rPr>
              <w:t>400-6099-200</w:t>
            </w:r>
          </w:p>
          <w:p w14:paraId="5EEDCF43" w14:textId="2BCDB533" w:rsidR="007C5AA6" w:rsidRPr="00692866" w:rsidRDefault="00C360E3" w:rsidP="007C5AA6">
            <w:pPr>
              <w:rPr>
                <w:szCs w:val="21"/>
              </w:rPr>
            </w:pPr>
            <w:hyperlink r:id="rId42" w:history="1">
              <w:r w:rsidR="007C5AA6" w:rsidRPr="00692866">
                <w:rPr>
                  <w:rFonts w:hint="eastAsia"/>
                  <w:szCs w:val="21"/>
                </w:rPr>
                <w:t>网址：</w:t>
              </w:r>
              <w:r w:rsidR="007C5AA6" w:rsidRPr="00692866">
                <w:rPr>
                  <w:szCs w:val="21"/>
                </w:rPr>
                <w:t>www.yixinfund.com</w:t>
              </w:r>
            </w:hyperlink>
          </w:p>
        </w:tc>
      </w:tr>
      <w:tr w:rsidR="00692866" w:rsidRPr="00692866" w14:paraId="597D2587" w14:textId="77777777" w:rsidTr="00E66A27">
        <w:tblPrEx>
          <w:tblCellMar>
            <w:left w:w="0" w:type="dxa"/>
            <w:right w:w="0" w:type="dxa"/>
          </w:tblCellMar>
        </w:tblPrEx>
        <w:trPr>
          <w:trHeight w:hRule="exact" w:val="1884"/>
        </w:trPr>
        <w:tc>
          <w:tcPr>
            <w:tcW w:w="845" w:type="dxa"/>
            <w:tcMar>
              <w:top w:w="0" w:type="dxa"/>
              <w:left w:w="108" w:type="dxa"/>
              <w:bottom w:w="0" w:type="dxa"/>
              <w:right w:w="108" w:type="dxa"/>
            </w:tcMar>
            <w:vAlign w:val="center"/>
          </w:tcPr>
          <w:p w14:paraId="645F6A87"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B86A232"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一路财富（北京）基金销售股份有限公司</w:t>
            </w:r>
          </w:p>
        </w:tc>
        <w:tc>
          <w:tcPr>
            <w:tcW w:w="6379" w:type="dxa"/>
            <w:tcMar>
              <w:top w:w="0" w:type="dxa"/>
              <w:left w:w="108" w:type="dxa"/>
              <w:bottom w:w="0" w:type="dxa"/>
              <w:right w:w="108" w:type="dxa"/>
            </w:tcMar>
            <w:vAlign w:val="center"/>
          </w:tcPr>
          <w:p w14:paraId="37093A3F" w14:textId="77777777" w:rsidR="007C5AA6" w:rsidRPr="00692866" w:rsidRDefault="007C5AA6" w:rsidP="007C5AA6">
            <w:pPr>
              <w:rPr>
                <w:szCs w:val="21"/>
              </w:rPr>
            </w:pPr>
            <w:r w:rsidRPr="00692866">
              <w:rPr>
                <w:rFonts w:hint="eastAsia"/>
                <w:szCs w:val="21"/>
              </w:rPr>
              <w:t>注册地址：北京西城区阜成门大街</w:t>
            </w:r>
            <w:r w:rsidRPr="00692866">
              <w:rPr>
                <w:szCs w:val="21"/>
              </w:rPr>
              <w:t>2</w:t>
            </w:r>
            <w:r w:rsidRPr="00692866">
              <w:rPr>
                <w:rFonts w:hint="eastAsia"/>
                <w:szCs w:val="21"/>
              </w:rPr>
              <w:t>号万通新世界广场</w:t>
            </w:r>
            <w:r w:rsidRPr="00692866">
              <w:rPr>
                <w:szCs w:val="21"/>
              </w:rPr>
              <w:t>A</w:t>
            </w:r>
            <w:r w:rsidRPr="00692866">
              <w:rPr>
                <w:rFonts w:hint="eastAsia"/>
                <w:szCs w:val="21"/>
              </w:rPr>
              <w:t>座</w:t>
            </w:r>
            <w:r w:rsidRPr="00692866">
              <w:rPr>
                <w:szCs w:val="21"/>
              </w:rPr>
              <w:t>22</w:t>
            </w:r>
            <w:r w:rsidRPr="00692866">
              <w:rPr>
                <w:rFonts w:hint="eastAsia"/>
                <w:szCs w:val="21"/>
              </w:rPr>
              <w:t>层</w:t>
            </w:r>
            <w:r w:rsidRPr="00692866">
              <w:rPr>
                <w:szCs w:val="21"/>
              </w:rPr>
              <w:t>2208</w:t>
            </w:r>
          </w:p>
          <w:p w14:paraId="780C53CE" w14:textId="77777777" w:rsidR="007C5AA6" w:rsidRPr="00692866" w:rsidRDefault="007C5AA6" w:rsidP="007C5AA6">
            <w:pPr>
              <w:rPr>
                <w:szCs w:val="21"/>
              </w:rPr>
            </w:pPr>
            <w:r w:rsidRPr="00692866">
              <w:rPr>
                <w:rFonts w:hint="eastAsia"/>
                <w:szCs w:val="21"/>
              </w:rPr>
              <w:t>办公地址：北京市海淀区奥北科技园</w:t>
            </w:r>
            <w:r w:rsidRPr="00692866">
              <w:rPr>
                <w:szCs w:val="21"/>
              </w:rPr>
              <w:t>-</w:t>
            </w:r>
            <w:r w:rsidRPr="00692866">
              <w:rPr>
                <w:rFonts w:hint="eastAsia"/>
                <w:szCs w:val="21"/>
              </w:rPr>
              <w:t>国泰大厦</w:t>
            </w:r>
            <w:r w:rsidRPr="00692866">
              <w:rPr>
                <w:szCs w:val="21"/>
              </w:rPr>
              <w:t>9</w:t>
            </w:r>
            <w:r w:rsidRPr="00692866">
              <w:rPr>
                <w:rFonts w:hint="eastAsia"/>
                <w:szCs w:val="21"/>
              </w:rPr>
              <w:t>层</w:t>
            </w:r>
          </w:p>
          <w:p w14:paraId="0BF80CA3" w14:textId="77777777" w:rsidR="007C5AA6" w:rsidRPr="00692866" w:rsidRDefault="007C5AA6" w:rsidP="007C5AA6">
            <w:pPr>
              <w:rPr>
                <w:szCs w:val="21"/>
              </w:rPr>
            </w:pPr>
            <w:r w:rsidRPr="00692866">
              <w:rPr>
                <w:rFonts w:hint="eastAsia"/>
                <w:szCs w:val="21"/>
              </w:rPr>
              <w:t>法定代表人：吴雪秀</w:t>
            </w:r>
          </w:p>
          <w:p w14:paraId="46097400" w14:textId="77777777" w:rsidR="007C5AA6" w:rsidRPr="00692866" w:rsidRDefault="007C5AA6" w:rsidP="007C5AA6">
            <w:pPr>
              <w:rPr>
                <w:szCs w:val="21"/>
              </w:rPr>
            </w:pPr>
            <w:r w:rsidRPr="00692866">
              <w:rPr>
                <w:rFonts w:hint="eastAsia"/>
                <w:szCs w:val="21"/>
              </w:rPr>
              <w:t>客服电话：</w:t>
            </w:r>
            <w:r w:rsidRPr="00692866">
              <w:rPr>
                <w:szCs w:val="21"/>
              </w:rPr>
              <w:t>400-001-1566</w:t>
            </w:r>
          </w:p>
          <w:p w14:paraId="73B3F2F9" w14:textId="77777777" w:rsidR="007C5AA6" w:rsidRPr="00692866" w:rsidRDefault="007C5AA6" w:rsidP="007C5AA6">
            <w:pPr>
              <w:rPr>
                <w:szCs w:val="21"/>
              </w:rPr>
            </w:pPr>
            <w:r w:rsidRPr="00692866">
              <w:rPr>
                <w:rFonts w:hint="eastAsia"/>
                <w:szCs w:val="21"/>
              </w:rPr>
              <w:t>网址：</w:t>
            </w:r>
            <w:r w:rsidRPr="00692866">
              <w:rPr>
                <w:szCs w:val="21"/>
              </w:rPr>
              <w:t>www.yilucaifu.com</w:t>
            </w:r>
          </w:p>
        </w:tc>
      </w:tr>
      <w:tr w:rsidR="00692866" w:rsidRPr="00692866" w14:paraId="365F6B0E"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31159B9D"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24FF9B45"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北京增财基金销售有限公司</w:t>
            </w:r>
          </w:p>
        </w:tc>
        <w:tc>
          <w:tcPr>
            <w:tcW w:w="6379" w:type="dxa"/>
            <w:tcMar>
              <w:top w:w="0" w:type="dxa"/>
              <w:left w:w="108" w:type="dxa"/>
              <w:bottom w:w="0" w:type="dxa"/>
              <w:right w:w="108" w:type="dxa"/>
            </w:tcMar>
            <w:vAlign w:val="center"/>
          </w:tcPr>
          <w:p w14:paraId="7CF4799C" w14:textId="77777777" w:rsidR="007C5AA6" w:rsidRPr="00692866" w:rsidRDefault="007C5AA6" w:rsidP="007C5AA6">
            <w:pPr>
              <w:rPr>
                <w:szCs w:val="21"/>
              </w:rPr>
            </w:pPr>
            <w:r w:rsidRPr="00692866">
              <w:rPr>
                <w:rFonts w:hint="eastAsia"/>
                <w:szCs w:val="21"/>
              </w:rPr>
              <w:t>注册地址：北京市西城区南礼士路</w:t>
            </w:r>
            <w:r w:rsidRPr="00692866">
              <w:rPr>
                <w:szCs w:val="21"/>
              </w:rPr>
              <w:t>66</w:t>
            </w:r>
            <w:r w:rsidRPr="00692866">
              <w:rPr>
                <w:rFonts w:hint="eastAsia"/>
                <w:szCs w:val="21"/>
              </w:rPr>
              <w:t>号</w:t>
            </w:r>
            <w:r w:rsidRPr="00692866">
              <w:rPr>
                <w:szCs w:val="21"/>
              </w:rPr>
              <w:t>1</w:t>
            </w:r>
            <w:r w:rsidRPr="00692866">
              <w:rPr>
                <w:rFonts w:hint="eastAsia"/>
                <w:szCs w:val="21"/>
              </w:rPr>
              <w:t>号楼</w:t>
            </w:r>
            <w:r w:rsidRPr="00692866">
              <w:rPr>
                <w:szCs w:val="21"/>
              </w:rPr>
              <w:t>12</w:t>
            </w:r>
            <w:r w:rsidRPr="00692866">
              <w:rPr>
                <w:rFonts w:hint="eastAsia"/>
                <w:szCs w:val="21"/>
              </w:rPr>
              <w:t>层</w:t>
            </w:r>
            <w:r w:rsidRPr="00692866">
              <w:rPr>
                <w:szCs w:val="21"/>
              </w:rPr>
              <w:t>1208</w:t>
            </w:r>
            <w:r w:rsidRPr="00692866">
              <w:rPr>
                <w:rFonts w:hint="eastAsia"/>
                <w:szCs w:val="21"/>
              </w:rPr>
              <w:t>号</w:t>
            </w:r>
          </w:p>
          <w:p w14:paraId="49EA43D1" w14:textId="77777777" w:rsidR="007C5AA6" w:rsidRPr="00692866" w:rsidRDefault="007C5AA6" w:rsidP="007C5AA6">
            <w:pPr>
              <w:rPr>
                <w:szCs w:val="21"/>
              </w:rPr>
            </w:pPr>
            <w:r w:rsidRPr="00692866">
              <w:rPr>
                <w:rFonts w:hint="eastAsia"/>
                <w:szCs w:val="21"/>
              </w:rPr>
              <w:t>办公地址：北京市西城区南礼士路</w:t>
            </w:r>
            <w:r w:rsidRPr="00692866">
              <w:rPr>
                <w:szCs w:val="21"/>
              </w:rPr>
              <w:t>66</w:t>
            </w:r>
            <w:r w:rsidRPr="00692866">
              <w:rPr>
                <w:rFonts w:hint="eastAsia"/>
                <w:szCs w:val="21"/>
              </w:rPr>
              <w:t>号</w:t>
            </w:r>
            <w:r w:rsidRPr="00692866">
              <w:rPr>
                <w:szCs w:val="21"/>
              </w:rPr>
              <w:t>1</w:t>
            </w:r>
            <w:r w:rsidRPr="00692866">
              <w:rPr>
                <w:rFonts w:hint="eastAsia"/>
                <w:szCs w:val="21"/>
              </w:rPr>
              <w:t>号楼</w:t>
            </w:r>
            <w:r w:rsidRPr="00692866">
              <w:rPr>
                <w:szCs w:val="21"/>
              </w:rPr>
              <w:t>12</w:t>
            </w:r>
            <w:r w:rsidRPr="00692866">
              <w:rPr>
                <w:rFonts w:hint="eastAsia"/>
                <w:szCs w:val="21"/>
              </w:rPr>
              <w:t>层</w:t>
            </w:r>
            <w:r w:rsidRPr="00692866">
              <w:rPr>
                <w:szCs w:val="21"/>
              </w:rPr>
              <w:t>1208</w:t>
            </w:r>
            <w:r w:rsidRPr="00692866">
              <w:rPr>
                <w:rFonts w:hint="eastAsia"/>
                <w:szCs w:val="21"/>
              </w:rPr>
              <w:t>号</w:t>
            </w:r>
          </w:p>
          <w:p w14:paraId="3B38835D" w14:textId="77777777" w:rsidR="007C5AA6" w:rsidRPr="00692866" w:rsidRDefault="007C5AA6" w:rsidP="007C5AA6">
            <w:pPr>
              <w:rPr>
                <w:szCs w:val="21"/>
              </w:rPr>
            </w:pPr>
            <w:r w:rsidRPr="00692866">
              <w:rPr>
                <w:rFonts w:hint="eastAsia"/>
                <w:szCs w:val="21"/>
              </w:rPr>
              <w:t>法定代表人：罗细安</w:t>
            </w:r>
          </w:p>
          <w:p w14:paraId="021469D8" w14:textId="77777777" w:rsidR="007C5AA6" w:rsidRPr="00692866" w:rsidRDefault="007C5AA6" w:rsidP="007C5AA6">
            <w:pPr>
              <w:rPr>
                <w:szCs w:val="21"/>
              </w:rPr>
            </w:pPr>
            <w:r w:rsidRPr="00692866">
              <w:rPr>
                <w:rFonts w:hint="eastAsia"/>
                <w:szCs w:val="21"/>
              </w:rPr>
              <w:t>客服电话：</w:t>
            </w:r>
            <w:r w:rsidRPr="00692866">
              <w:rPr>
                <w:szCs w:val="21"/>
              </w:rPr>
              <w:t>010-67000988</w:t>
            </w:r>
          </w:p>
          <w:p w14:paraId="642D3BE3" w14:textId="77777777" w:rsidR="007C5AA6" w:rsidRPr="00692866" w:rsidRDefault="007C5AA6" w:rsidP="007C5AA6">
            <w:pPr>
              <w:rPr>
                <w:szCs w:val="21"/>
              </w:rPr>
            </w:pPr>
            <w:r w:rsidRPr="00692866">
              <w:rPr>
                <w:rFonts w:hint="eastAsia"/>
                <w:szCs w:val="21"/>
              </w:rPr>
              <w:t>公司网站：</w:t>
            </w:r>
            <w:r w:rsidRPr="00692866">
              <w:rPr>
                <w:szCs w:val="21"/>
              </w:rPr>
              <w:t>www.zcvc.com.cn</w:t>
            </w:r>
          </w:p>
        </w:tc>
      </w:tr>
      <w:tr w:rsidR="00692866" w:rsidRPr="00692866" w14:paraId="272EEF9D"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059ABEAC"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1C918402"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上海联泰基金销售有限公司</w:t>
            </w:r>
          </w:p>
        </w:tc>
        <w:tc>
          <w:tcPr>
            <w:tcW w:w="6379" w:type="dxa"/>
            <w:tcMar>
              <w:top w:w="0" w:type="dxa"/>
              <w:left w:w="108" w:type="dxa"/>
              <w:bottom w:w="0" w:type="dxa"/>
              <w:right w:w="108" w:type="dxa"/>
            </w:tcMar>
            <w:vAlign w:val="center"/>
          </w:tcPr>
          <w:p w14:paraId="15820B0F" w14:textId="77777777" w:rsidR="007C5AA6" w:rsidRPr="00692866" w:rsidRDefault="007C5AA6" w:rsidP="007C5AA6">
            <w:pPr>
              <w:rPr>
                <w:szCs w:val="21"/>
              </w:rPr>
            </w:pPr>
            <w:r w:rsidRPr="00692866">
              <w:rPr>
                <w:rFonts w:hint="eastAsia"/>
                <w:szCs w:val="21"/>
              </w:rPr>
              <w:t>注册地址：中国（上海）自由贸易试验区富特北路</w:t>
            </w:r>
            <w:r w:rsidRPr="00692866">
              <w:rPr>
                <w:szCs w:val="21"/>
              </w:rPr>
              <w:t>277</w:t>
            </w:r>
            <w:r w:rsidRPr="00692866">
              <w:rPr>
                <w:rFonts w:hint="eastAsia"/>
                <w:szCs w:val="21"/>
              </w:rPr>
              <w:t>号</w:t>
            </w:r>
            <w:r w:rsidRPr="00692866">
              <w:rPr>
                <w:szCs w:val="21"/>
              </w:rPr>
              <w:t>3</w:t>
            </w:r>
            <w:r w:rsidRPr="00692866">
              <w:rPr>
                <w:rFonts w:hint="eastAsia"/>
                <w:szCs w:val="21"/>
              </w:rPr>
              <w:t>层</w:t>
            </w:r>
            <w:r w:rsidRPr="00692866">
              <w:rPr>
                <w:szCs w:val="21"/>
              </w:rPr>
              <w:t>310</w:t>
            </w:r>
            <w:r w:rsidRPr="00692866">
              <w:rPr>
                <w:rFonts w:hint="eastAsia"/>
                <w:szCs w:val="21"/>
              </w:rPr>
              <w:t>室</w:t>
            </w:r>
          </w:p>
          <w:p w14:paraId="38EEF91E" w14:textId="77777777" w:rsidR="007C5AA6" w:rsidRPr="00692866" w:rsidRDefault="007C5AA6" w:rsidP="007C5AA6">
            <w:pPr>
              <w:rPr>
                <w:szCs w:val="21"/>
              </w:rPr>
            </w:pPr>
            <w:r w:rsidRPr="00692866">
              <w:rPr>
                <w:rFonts w:hint="eastAsia"/>
                <w:szCs w:val="21"/>
              </w:rPr>
              <w:t>办公地址：上海市长宁区福泉北路</w:t>
            </w:r>
            <w:r w:rsidRPr="00692866">
              <w:rPr>
                <w:szCs w:val="21"/>
              </w:rPr>
              <w:t>518</w:t>
            </w:r>
            <w:r w:rsidRPr="00692866">
              <w:rPr>
                <w:rFonts w:hint="eastAsia"/>
                <w:szCs w:val="21"/>
              </w:rPr>
              <w:t>号</w:t>
            </w:r>
            <w:r w:rsidRPr="00692866">
              <w:rPr>
                <w:szCs w:val="21"/>
              </w:rPr>
              <w:t>8</w:t>
            </w:r>
            <w:r w:rsidRPr="00692866">
              <w:rPr>
                <w:rFonts w:hint="eastAsia"/>
                <w:szCs w:val="21"/>
              </w:rPr>
              <w:t>座</w:t>
            </w:r>
            <w:r w:rsidRPr="00692866">
              <w:rPr>
                <w:szCs w:val="21"/>
              </w:rPr>
              <w:t>3</w:t>
            </w:r>
            <w:r w:rsidRPr="00692866">
              <w:rPr>
                <w:rFonts w:hint="eastAsia"/>
                <w:szCs w:val="21"/>
              </w:rPr>
              <w:t>层</w:t>
            </w:r>
          </w:p>
          <w:p w14:paraId="42D7D65B" w14:textId="77777777" w:rsidR="007C5AA6" w:rsidRPr="00692866" w:rsidRDefault="007C5AA6" w:rsidP="007C5AA6">
            <w:pPr>
              <w:rPr>
                <w:szCs w:val="21"/>
              </w:rPr>
            </w:pPr>
            <w:r w:rsidRPr="00692866">
              <w:rPr>
                <w:rFonts w:hint="eastAsia"/>
                <w:szCs w:val="21"/>
              </w:rPr>
              <w:t>法定代表人：尹彬彬</w:t>
            </w:r>
          </w:p>
          <w:p w14:paraId="6D472E75" w14:textId="77777777" w:rsidR="007C5AA6" w:rsidRPr="00692866" w:rsidRDefault="007C5AA6" w:rsidP="007C5AA6">
            <w:pPr>
              <w:rPr>
                <w:szCs w:val="21"/>
              </w:rPr>
            </w:pPr>
            <w:r w:rsidRPr="00692866">
              <w:rPr>
                <w:rFonts w:hint="eastAsia"/>
                <w:szCs w:val="21"/>
              </w:rPr>
              <w:t>客服电话：</w:t>
            </w:r>
            <w:r w:rsidRPr="00692866">
              <w:rPr>
                <w:szCs w:val="21"/>
              </w:rPr>
              <w:t>400-166-6788</w:t>
            </w:r>
          </w:p>
          <w:p w14:paraId="5ECE30B1" w14:textId="77777777" w:rsidR="007C5AA6" w:rsidRPr="00692866" w:rsidRDefault="007C5AA6" w:rsidP="007C5AA6">
            <w:pPr>
              <w:rPr>
                <w:szCs w:val="21"/>
              </w:rPr>
            </w:pPr>
            <w:r w:rsidRPr="00692866">
              <w:rPr>
                <w:rFonts w:hint="eastAsia"/>
                <w:szCs w:val="21"/>
              </w:rPr>
              <w:t>网址：</w:t>
            </w:r>
            <w:r w:rsidRPr="00692866">
              <w:rPr>
                <w:szCs w:val="21"/>
              </w:rPr>
              <w:t>www.66liantai.com</w:t>
            </w:r>
          </w:p>
        </w:tc>
      </w:tr>
      <w:tr w:rsidR="00692866" w:rsidRPr="00692866" w14:paraId="43070E27"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4EAB106F"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13A24739"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汇付基金销售有限公司</w:t>
            </w:r>
          </w:p>
        </w:tc>
        <w:tc>
          <w:tcPr>
            <w:tcW w:w="6379" w:type="dxa"/>
            <w:tcMar>
              <w:top w:w="0" w:type="dxa"/>
              <w:left w:w="108" w:type="dxa"/>
              <w:bottom w:w="0" w:type="dxa"/>
              <w:right w:w="108" w:type="dxa"/>
            </w:tcMar>
            <w:vAlign w:val="center"/>
          </w:tcPr>
          <w:p w14:paraId="53930177" w14:textId="77777777" w:rsidR="007C5AA6" w:rsidRPr="00692866" w:rsidRDefault="007C5AA6" w:rsidP="007C5AA6">
            <w:pPr>
              <w:rPr>
                <w:szCs w:val="21"/>
              </w:rPr>
            </w:pPr>
            <w:r w:rsidRPr="00692866">
              <w:rPr>
                <w:rFonts w:hint="eastAsia"/>
                <w:szCs w:val="21"/>
              </w:rPr>
              <w:t>注册地址：上海市黄浦区黄河路</w:t>
            </w:r>
            <w:r w:rsidRPr="00692866">
              <w:rPr>
                <w:szCs w:val="21"/>
              </w:rPr>
              <w:t>333</w:t>
            </w:r>
            <w:r w:rsidRPr="00692866">
              <w:rPr>
                <w:rFonts w:hint="eastAsia"/>
                <w:szCs w:val="21"/>
              </w:rPr>
              <w:t>号</w:t>
            </w:r>
            <w:r w:rsidRPr="00692866">
              <w:rPr>
                <w:szCs w:val="21"/>
              </w:rPr>
              <w:t>201</w:t>
            </w:r>
            <w:r w:rsidRPr="00692866">
              <w:rPr>
                <w:rFonts w:hint="eastAsia"/>
                <w:szCs w:val="21"/>
              </w:rPr>
              <w:t>室</w:t>
            </w:r>
            <w:r w:rsidRPr="00692866">
              <w:rPr>
                <w:szCs w:val="21"/>
              </w:rPr>
              <w:t>A</w:t>
            </w:r>
            <w:r w:rsidRPr="00692866">
              <w:rPr>
                <w:rFonts w:hint="eastAsia"/>
                <w:szCs w:val="21"/>
              </w:rPr>
              <w:t>区</w:t>
            </w:r>
            <w:r w:rsidRPr="00692866">
              <w:rPr>
                <w:szCs w:val="21"/>
              </w:rPr>
              <w:t>056</w:t>
            </w:r>
            <w:r w:rsidRPr="00692866">
              <w:rPr>
                <w:rFonts w:hint="eastAsia"/>
                <w:szCs w:val="21"/>
              </w:rPr>
              <w:t>单元</w:t>
            </w:r>
          </w:p>
          <w:p w14:paraId="49AC0F11" w14:textId="77777777" w:rsidR="007C5AA6" w:rsidRPr="00692866" w:rsidRDefault="007C5AA6" w:rsidP="007C5AA6">
            <w:pPr>
              <w:rPr>
                <w:szCs w:val="21"/>
              </w:rPr>
            </w:pPr>
            <w:r w:rsidRPr="00692866">
              <w:rPr>
                <w:rFonts w:hint="eastAsia"/>
                <w:szCs w:val="21"/>
              </w:rPr>
              <w:t>办公地址：上海市徐汇区宜山路</w:t>
            </w:r>
            <w:r w:rsidRPr="00692866">
              <w:rPr>
                <w:szCs w:val="21"/>
              </w:rPr>
              <w:t>700</w:t>
            </w:r>
            <w:r w:rsidRPr="00692866">
              <w:rPr>
                <w:rFonts w:hint="eastAsia"/>
                <w:szCs w:val="21"/>
              </w:rPr>
              <w:t>号普天软件园</w:t>
            </w:r>
            <w:r w:rsidRPr="00692866">
              <w:rPr>
                <w:szCs w:val="21"/>
              </w:rPr>
              <w:t>C5</w:t>
            </w:r>
            <w:r w:rsidRPr="00692866">
              <w:rPr>
                <w:rFonts w:hint="eastAsia"/>
                <w:szCs w:val="21"/>
              </w:rPr>
              <w:t>幢</w:t>
            </w:r>
          </w:p>
          <w:p w14:paraId="68CADB09" w14:textId="77777777" w:rsidR="007C5AA6" w:rsidRPr="00692866" w:rsidRDefault="007C5AA6" w:rsidP="007C5AA6">
            <w:pPr>
              <w:rPr>
                <w:szCs w:val="21"/>
              </w:rPr>
            </w:pPr>
            <w:r w:rsidRPr="00692866">
              <w:rPr>
                <w:rFonts w:hint="eastAsia"/>
                <w:szCs w:val="21"/>
              </w:rPr>
              <w:t>法定代表人：金佶</w:t>
            </w:r>
          </w:p>
          <w:p w14:paraId="4941DCA2" w14:textId="77777777" w:rsidR="007C5AA6" w:rsidRPr="00692866" w:rsidRDefault="007C5AA6" w:rsidP="007C5AA6">
            <w:pPr>
              <w:rPr>
                <w:szCs w:val="21"/>
              </w:rPr>
            </w:pPr>
            <w:r w:rsidRPr="00692866">
              <w:rPr>
                <w:rFonts w:hint="eastAsia"/>
                <w:szCs w:val="21"/>
              </w:rPr>
              <w:t>客服电话：</w:t>
            </w:r>
            <w:r w:rsidRPr="00692866">
              <w:rPr>
                <w:szCs w:val="21"/>
              </w:rPr>
              <w:t>021-34013999</w:t>
            </w:r>
          </w:p>
          <w:p w14:paraId="7EBA100F" w14:textId="77777777" w:rsidR="007C5AA6" w:rsidRPr="00692866" w:rsidRDefault="007C5AA6" w:rsidP="007C5AA6">
            <w:pPr>
              <w:rPr>
                <w:szCs w:val="21"/>
              </w:rPr>
            </w:pPr>
            <w:r w:rsidRPr="00692866">
              <w:rPr>
                <w:rFonts w:hint="eastAsia"/>
                <w:szCs w:val="21"/>
              </w:rPr>
              <w:t>网址：</w:t>
            </w:r>
            <w:r w:rsidRPr="00692866">
              <w:rPr>
                <w:szCs w:val="21"/>
              </w:rPr>
              <w:t>www.hotjijin.com</w:t>
            </w:r>
          </w:p>
        </w:tc>
      </w:tr>
      <w:tr w:rsidR="00692866" w:rsidRPr="00692866" w14:paraId="40BA99BE"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00B6CE01"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009BC0E"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上海陆金所基金销售有限公司</w:t>
            </w:r>
          </w:p>
        </w:tc>
        <w:tc>
          <w:tcPr>
            <w:tcW w:w="6379" w:type="dxa"/>
            <w:tcMar>
              <w:top w:w="0" w:type="dxa"/>
              <w:left w:w="108" w:type="dxa"/>
              <w:bottom w:w="0" w:type="dxa"/>
              <w:right w:w="108" w:type="dxa"/>
            </w:tcMar>
            <w:vAlign w:val="center"/>
          </w:tcPr>
          <w:p w14:paraId="108027B4" w14:textId="77777777" w:rsidR="007C5AA6" w:rsidRPr="00692866" w:rsidRDefault="007C5AA6" w:rsidP="007C5AA6">
            <w:pPr>
              <w:rPr>
                <w:szCs w:val="21"/>
              </w:rPr>
            </w:pPr>
            <w:r w:rsidRPr="00692866">
              <w:rPr>
                <w:rFonts w:hint="eastAsia"/>
                <w:szCs w:val="21"/>
              </w:rPr>
              <w:t>注册地址：上海市浦东新区陆家嘴环路</w:t>
            </w:r>
            <w:r w:rsidRPr="00692866">
              <w:rPr>
                <w:szCs w:val="21"/>
              </w:rPr>
              <w:t>1333</w:t>
            </w:r>
            <w:r w:rsidRPr="00692866">
              <w:rPr>
                <w:rFonts w:hint="eastAsia"/>
                <w:szCs w:val="21"/>
              </w:rPr>
              <w:t>号</w:t>
            </w:r>
            <w:r w:rsidRPr="00692866">
              <w:rPr>
                <w:szCs w:val="21"/>
              </w:rPr>
              <w:t>14</w:t>
            </w:r>
            <w:r w:rsidRPr="00692866">
              <w:rPr>
                <w:rFonts w:hint="eastAsia"/>
                <w:szCs w:val="21"/>
              </w:rPr>
              <w:t>楼</w:t>
            </w:r>
            <w:r w:rsidRPr="00692866">
              <w:rPr>
                <w:szCs w:val="21"/>
              </w:rPr>
              <w:t>09</w:t>
            </w:r>
            <w:r w:rsidRPr="00692866">
              <w:rPr>
                <w:rFonts w:hint="eastAsia"/>
                <w:szCs w:val="21"/>
              </w:rPr>
              <w:t>单元</w:t>
            </w:r>
          </w:p>
          <w:p w14:paraId="1F7FCF5D" w14:textId="77777777" w:rsidR="007C5AA6" w:rsidRPr="00692866" w:rsidRDefault="007C5AA6" w:rsidP="007C5AA6">
            <w:pPr>
              <w:rPr>
                <w:szCs w:val="21"/>
              </w:rPr>
            </w:pPr>
            <w:r w:rsidRPr="00692866">
              <w:rPr>
                <w:rFonts w:hint="eastAsia"/>
                <w:szCs w:val="21"/>
              </w:rPr>
              <w:t>办公地址：上海市浦东新区陆家嘴环路</w:t>
            </w:r>
            <w:r w:rsidRPr="00692866">
              <w:rPr>
                <w:szCs w:val="21"/>
              </w:rPr>
              <w:t>1333</w:t>
            </w:r>
            <w:r w:rsidRPr="00692866">
              <w:rPr>
                <w:rFonts w:hint="eastAsia"/>
                <w:szCs w:val="21"/>
              </w:rPr>
              <w:t>号</w:t>
            </w:r>
          </w:p>
          <w:p w14:paraId="0542DB27" w14:textId="77777777" w:rsidR="007C5AA6" w:rsidRPr="00692866" w:rsidRDefault="007C5AA6" w:rsidP="007C5AA6">
            <w:pPr>
              <w:rPr>
                <w:szCs w:val="21"/>
              </w:rPr>
            </w:pPr>
            <w:r w:rsidRPr="00692866">
              <w:rPr>
                <w:rFonts w:hint="eastAsia"/>
                <w:szCs w:val="21"/>
              </w:rPr>
              <w:t>法定代表人：王之光</w:t>
            </w:r>
          </w:p>
          <w:p w14:paraId="70DE298D" w14:textId="77777777" w:rsidR="007C5AA6" w:rsidRPr="00692866" w:rsidRDefault="007C5AA6" w:rsidP="007C5AA6">
            <w:pPr>
              <w:rPr>
                <w:szCs w:val="21"/>
              </w:rPr>
            </w:pPr>
            <w:r w:rsidRPr="00692866">
              <w:rPr>
                <w:rFonts w:hint="eastAsia"/>
                <w:szCs w:val="21"/>
              </w:rPr>
              <w:t>客服电话：</w:t>
            </w:r>
            <w:r w:rsidRPr="00692866">
              <w:rPr>
                <w:szCs w:val="21"/>
              </w:rPr>
              <w:t>4008219031</w:t>
            </w:r>
          </w:p>
          <w:p w14:paraId="15ED03E1" w14:textId="77777777" w:rsidR="007C5AA6" w:rsidRPr="00692866" w:rsidRDefault="007C5AA6" w:rsidP="007C5AA6">
            <w:pPr>
              <w:rPr>
                <w:szCs w:val="21"/>
              </w:rPr>
            </w:pPr>
            <w:r w:rsidRPr="00692866">
              <w:rPr>
                <w:rFonts w:hint="eastAsia"/>
                <w:szCs w:val="21"/>
              </w:rPr>
              <w:t>网址：</w:t>
            </w:r>
            <w:r w:rsidRPr="00692866">
              <w:rPr>
                <w:szCs w:val="21"/>
              </w:rPr>
              <w:t>www.lufunds.com</w:t>
            </w:r>
          </w:p>
        </w:tc>
      </w:tr>
      <w:tr w:rsidR="00692866" w:rsidRPr="00692866" w14:paraId="5145EDAE"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51A8E10B"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56CE46B9"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泰诚财富基金销售（大连）有限公司</w:t>
            </w:r>
          </w:p>
        </w:tc>
        <w:tc>
          <w:tcPr>
            <w:tcW w:w="6379" w:type="dxa"/>
            <w:tcMar>
              <w:top w:w="0" w:type="dxa"/>
              <w:left w:w="108" w:type="dxa"/>
              <w:bottom w:w="0" w:type="dxa"/>
              <w:right w:w="108" w:type="dxa"/>
            </w:tcMar>
            <w:vAlign w:val="center"/>
          </w:tcPr>
          <w:p w14:paraId="427C1E58" w14:textId="77777777" w:rsidR="007C5AA6" w:rsidRPr="00692866" w:rsidRDefault="007C5AA6" w:rsidP="007C5AA6">
            <w:pPr>
              <w:rPr>
                <w:szCs w:val="21"/>
              </w:rPr>
            </w:pPr>
            <w:r w:rsidRPr="00692866">
              <w:rPr>
                <w:rFonts w:hint="eastAsia"/>
                <w:szCs w:val="21"/>
              </w:rPr>
              <w:t>注册地址：辽宁省大连市沙河口区星海中龙园</w:t>
            </w:r>
            <w:r w:rsidRPr="00692866">
              <w:rPr>
                <w:szCs w:val="21"/>
              </w:rPr>
              <w:t>3</w:t>
            </w:r>
            <w:r w:rsidRPr="00692866">
              <w:rPr>
                <w:rFonts w:hint="eastAsia"/>
                <w:szCs w:val="21"/>
              </w:rPr>
              <w:t>号</w:t>
            </w:r>
          </w:p>
          <w:p w14:paraId="2EA4E877" w14:textId="77777777" w:rsidR="007C5AA6" w:rsidRPr="00692866" w:rsidRDefault="007C5AA6" w:rsidP="007C5AA6">
            <w:pPr>
              <w:rPr>
                <w:szCs w:val="21"/>
              </w:rPr>
            </w:pPr>
            <w:r w:rsidRPr="00692866">
              <w:rPr>
                <w:rFonts w:hint="eastAsia"/>
                <w:szCs w:val="21"/>
              </w:rPr>
              <w:t>办公地址：辽宁省大连市沙河口区星海中龙园</w:t>
            </w:r>
            <w:r w:rsidRPr="00692866">
              <w:rPr>
                <w:szCs w:val="21"/>
              </w:rPr>
              <w:t>3</w:t>
            </w:r>
            <w:r w:rsidRPr="00692866">
              <w:rPr>
                <w:rFonts w:hint="eastAsia"/>
                <w:szCs w:val="21"/>
              </w:rPr>
              <w:t>号</w:t>
            </w:r>
          </w:p>
          <w:p w14:paraId="0776F68C" w14:textId="77777777" w:rsidR="007C5AA6" w:rsidRPr="00692866" w:rsidRDefault="007C5AA6" w:rsidP="007C5AA6">
            <w:pPr>
              <w:rPr>
                <w:szCs w:val="21"/>
              </w:rPr>
            </w:pPr>
            <w:r w:rsidRPr="00692866">
              <w:rPr>
                <w:rFonts w:hint="eastAsia"/>
                <w:szCs w:val="21"/>
              </w:rPr>
              <w:t>法定代表人：李春光</w:t>
            </w:r>
          </w:p>
          <w:p w14:paraId="79DD201D" w14:textId="77777777" w:rsidR="007C5AA6" w:rsidRPr="00692866" w:rsidRDefault="007C5AA6" w:rsidP="007C5AA6">
            <w:pPr>
              <w:rPr>
                <w:szCs w:val="21"/>
              </w:rPr>
            </w:pPr>
            <w:r w:rsidRPr="00692866">
              <w:rPr>
                <w:rFonts w:hint="eastAsia"/>
                <w:szCs w:val="21"/>
              </w:rPr>
              <w:t>客服电话：</w:t>
            </w:r>
            <w:r w:rsidRPr="00692866">
              <w:rPr>
                <w:szCs w:val="21"/>
              </w:rPr>
              <w:t>4000411001</w:t>
            </w:r>
          </w:p>
          <w:p w14:paraId="3325EEC6" w14:textId="77777777" w:rsidR="007C5AA6" w:rsidRPr="00692866" w:rsidRDefault="007C5AA6" w:rsidP="007C5AA6">
            <w:pPr>
              <w:rPr>
                <w:szCs w:val="21"/>
              </w:rPr>
            </w:pPr>
            <w:r w:rsidRPr="00692866">
              <w:rPr>
                <w:rFonts w:hint="eastAsia"/>
                <w:szCs w:val="21"/>
              </w:rPr>
              <w:t>网址：</w:t>
            </w:r>
            <w:r w:rsidRPr="00692866">
              <w:rPr>
                <w:szCs w:val="21"/>
              </w:rPr>
              <w:t>www.taichengcaifu.com</w:t>
            </w:r>
          </w:p>
        </w:tc>
      </w:tr>
      <w:tr w:rsidR="00692866" w:rsidRPr="00692866" w14:paraId="3D307EC2"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02BC1E8E"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5ECE81C"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北京钱景基金销售有限公司</w:t>
            </w:r>
          </w:p>
        </w:tc>
        <w:tc>
          <w:tcPr>
            <w:tcW w:w="6379" w:type="dxa"/>
            <w:tcMar>
              <w:top w:w="0" w:type="dxa"/>
              <w:left w:w="108" w:type="dxa"/>
              <w:bottom w:w="0" w:type="dxa"/>
              <w:right w:w="108" w:type="dxa"/>
            </w:tcMar>
            <w:vAlign w:val="center"/>
          </w:tcPr>
          <w:p w14:paraId="6C912854" w14:textId="77777777" w:rsidR="007C5AA6" w:rsidRPr="00692866" w:rsidRDefault="007C5AA6" w:rsidP="007C5AA6">
            <w:pPr>
              <w:rPr>
                <w:szCs w:val="21"/>
              </w:rPr>
            </w:pPr>
            <w:r w:rsidRPr="00692866">
              <w:rPr>
                <w:rFonts w:hint="eastAsia"/>
                <w:szCs w:val="21"/>
              </w:rPr>
              <w:t>注册地址：北京市海淀区丹棱街</w:t>
            </w:r>
            <w:r w:rsidRPr="00692866">
              <w:rPr>
                <w:szCs w:val="21"/>
              </w:rPr>
              <w:t>6</w:t>
            </w:r>
            <w:r w:rsidRPr="00692866">
              <w:rPr>
                <w:rFonts w:hint="eastAsia"/>
                <w:szCs w:val="21"/>
              </w:rPr>
              <w:t>号</w:t>
            </w:r>
            <w:r w:rsidRPr="00692866">
              <w:rPr>
                <w:szCs w:val="21"/>
              </w:rPr>
              <w:t>1</w:t>
            </w:r>
            <w:r w:rsidRPr="00692866">
              <w:rPr>
                <w:rFonts w:hint="eastAsia"/>
                <w:szCs w:val="21"/>
              </w:rPr>
              <w:t>幢</w:t>
            </w:r>
            <w:r w:rsidRPr="00692866">
              <w:rPr>
                <w:szCs w:val="21"/>
              </w:rPr>
              <w:t>9</w:t>
            </w:r>
            <w:r w:rsidRPr="00692866">
              <w:rPr>
                <w:rFonts w:hint="eastAsia"/>
                <w:szCs w:val="21"/>
              </w:rPr>
              <w:t>层</w:t>
            </w:r>
            <w:r w:rsidRPr="00692866">
              <w:rPr>
                <w:szCs w:val="21"/>
              </w:rPr>
              <w:t>1008-1012</w:t>
            </w:r>
          </w:p>
          <w:p w14:paraId="17C50B28" w14:textId="77777777" w:rsidR="007C5AA6" w:rsidRPr="00692866" w:rsidRDefault="007C5AA6" w:rsidP="007C5AA6">
            <w:pPr>
              <w:rPr>
                <w:szCs w:val="21"/>
              </w:rPr>
            </w:pPr>
            <w:r w:rsidRPr="00692866">
              <w:rPr>
                <w:rFonts w:hint="eastAsia"/>
                <w:szCs w:val="21"/>
              </w:rPr>
              <w:t>办公地址：北京市海淀区丹棱街</w:t>
            </w:r>
            <w:r w:rsidRPr="00692866">
              <w:rPr>
                <w:szCs w:val="21"/>
              </w:rPr>
              <w:t>6</w:t>
            </w:r>
            <w:r w:rsidRPr="00692866">
              <w:rPr>
                <w:rFonts w:hint="eastAsia"/>
                <w:szCs w:val="21"/>
              </w:rPr>
              <w:t>号丹棱</w:t>
            </w:r>
            <w:r w:rsidRPr="00692866">
              <w:rPr>
                <w:szCs w:val="21"/>
              </w:rPr>
              <w:t>soho1008-1012</w:t>
            </w:r>
          </w:p>
          <w:p w14:paraId="7D49B067" w14:textId="77777777" w:rsidR="007C5AA6" w:rsidRPr="00692866" w:rsidRDefault="007C5AA6" w:rsidP="007C5AA6">
            <w:pPr>
              <w:rPr>
                <w:szCs w:val="21"/>
              </w:rPr>
            </w:pPr>
            <w:r w:rsidRPr="00692866">
              <w:rPr>
                <w:rFonts w:hint="eastAsia"/>
                <w:szCs w:val="21"/>
              </w:rPr>
              <w:t>法定代表人：赵荣春</w:t>
            </w:r>
          </w:p>
          <w:p w14:paraId="0F016C70" w14:textId="77777777" w:rsidR="007C5AA6" w:rsidRPr="00692866" w:rsidRDefault="007C5AA6" w:rsidP="007C5AA6">
            <w:pPr>
              <w:rPr>
                <w:szCs w:val="21"/>
              </w:rPr>
            </w:pPr>
            <w:r w:rsidRPr="00692866">
              <w:rPr>
                <w:rFonts w:hint="eastAsia"/>
                <w:szCs w:val="21"/>
              </w:rPr>
              <w:t>客服电话：</w:t>
            </w:r>
            <w:r w:rsidRPr="00692866">
              <w:rPr>
                <w:szCs w:val="21"/>
              </w:rPr>
              <w:t>400-893-6885</w:t>
            </w:r>
          </w:p>
          <w:p w14:paraId="44A9B278" w14:textId="77777777" w:rsidR="007C5AA6" w:rsidRPr="00692866" w:rsidRDefault="007C5AA6" w:rsidP="007C5AA6">
            <w:pPr>
              <w:rPr>
                <w:szCs w:val="21"/>
              </w:rPr>
            </w:pPr>
            <w:r w:rsidRPr="00692866">
              <w:rPr>
                <w:rFonts w:hint="eastAsia"/>
                <w:szCs w:val="21"/>
              </w:rPr>
              <w:t>网址：</w:t>
            </w:r>
            <w:r w:rsidRPr="00692866">
              <w:rPr>
                <w:szCs w:val="21"/>
              </w:rPr>
              <w:t>www.qianjing.com</w:t>
            </w:r>
          </w:p>
        </w:tc>
      </w:tr>
      <w:tr w:rsidR="00692866" w:rsidRPr="00692866" w14:paraId="38637D0E" w14:textId="77777777" w:rsidTr="00E66A27">
        <w:tblPrEx>
          <w:tblCellMar>
            <w:left w:w="0" w:type="dxa"/>
            <w:right w:w="0" w:type="dxa"/>
          </w:tblCellMar>
        </w:tblPrEx>
        <w:trPr>
          <w:trHeight w:hRule="exact" w:val="2032"/>
        </w:trPr>
        <w:tc>
          <w:tcPr>
            <w:tcW w:w="845" w:type="dxa"/>
            <w:tcMar>
              <w:top w:w="0" w:type="dxa"/>
              <w:left w:w="108" w:type="dxa"/>
              <w:bottom w:w="0" w:type="dxa"/>
              <w:right w:w="108" w:type="dxa"/>
            </w:tcMar>
            <w:vAlign w:val="center"/>
          </w:tcPr>
          <w:p w14:paraId="087BB82A"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D54D503"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北京虹点基金销售有限公司</w:t>
            </w:r>
          </w:p>
        </w:tc>
        <w:tc>
          <w:tcPr>
            <w:tcW w:w="6379" w:type="dxa"/>
            <w:tcMar>
              <w:top w:w="0" w:type="dxa"/>
              <w:left w:w="108" w:type="dxa"/>
              <w:bottom w:w="0" w:type="dxa"/>
              <w:right w:w="108" w:type="dxa"/>
            </w:tcMar>
            <w:vAlign w:val="center"/>
          </w:tcPr>
          <w:p w14:paraId="0A7C9EF2" w14:textId="77777777" w:rsidR="007C5AA6" w:rsidRPr="00692866" w:rsidRDefault="007C5AA6" w:rsidP="007C5AA6">
            <w:pPr>
              <w:rPr>
                <w:szCs w:val="21"/>
              </w:rPr>
            </w:pPr>
            <w:r w:rsidRPr="00692866">
              <w:rPr>
                <w:rFonts w:hint="eastAsia"/>
                <w:szCs w:val="21"/>
              </w:rPr>
              <w:t>注册地址：北京市朝阳区工人体育场北路甲</w:t>
            </w:r>
            <w:r w:rsidRPr="00692866">
              <w:rPr>
                <w:szCs w:val="21"/>
              </w:rPr>
              <w:t>2</w:t>
            </w:r>
            <w:r w:rsidRPr="00692866">
              <w:rPr>
                <w:rFonts w:hint="eastAsia"/>
                <w:szCs w:val="21"/>
              </w:rPr>
              <w:t>号裙楼</w:t>
            </w:r>
            <w:r w:rsidRPr="00692866">
              <w:rPr>
                <w:szCs w:val="21"/>
              </w:rPr>
              <w:t>2</w:t>
            </w:r>
            <w:r w:rsidRPr="00692866">
              <w:rPr>
                <w:rFonts w:hint="eastAsia"/>
                <w:szCs w:val="21"/>
              </w:rPr>
              <w:t>层</w:t>
            </w:r>
            <w:r w:rsidRPr="00692866">
              <w:rPr>
                <w:szCs w:val="21"/>
              </w:rPr>
              <w:t>222</w:t>
            </w:r>
            <w:r w:rsidRPr="00692866">
              <w:rPr>
                <w:rFonts w:hint="eastAsia"/>
                <w:szCs w:val="21"/>
              </w:rPr>
              <w:t>单元</w:t>
            </w:r>
          </w:p>
          <w:p w14:paraId="69EA6EFF" w14:textId="77777777" w:rsidR="007C5AA6" w:rsidRPr="00692866" w:rsidRDefault="007C5AA6" w:rsidP="007C5AA6">
            <w:pPr>
              <w:rPr>
                <w:szCs w:val="21"/>
              </w:rPr>
            </w:pPr>
            <w:r w:rsidRPr="00692866">
              <w:rPr>
                <w:rFonts w:hint="eastAsia"/>
                <w:szCs w:val="21"/>
              </w:rPr>
              <w:t>办公地址：北京市朝阳区工人体育馆北路甲</w:t>
            </w:r>
            <w:r w:rsidRPr="00692866">
              <w:rPr>
                <w:szCs w:val="21"/>
              </w:rPr>
              <w:t>2</w:t>
            </w:r>
            <w:r w:rsidRPr="00692866">
              <w:rPr>
                <w:rFonts w:hint="eastAsia"/>
                <w:szCs w:val="21"/>
              </w:rPr>
              <w:t>号盈科中心</w:t>
            </w:r>
            <w:r w:rsidRPr="00692866">
              <w:rPr>
                <w:szCs w:val="21"/>
              </w:rPr>
              <w:t>B</w:t>
            </w:r>
            <w:r w:rsidRPr="00692866">
              <w:rPr>
                <w:rFonts w:hint="eastAsia"/>
                <w:szCs w:val="21"/>
              </w:rPr>
              <w:t>座裙楼二层</w:t>
            </w:r>
          </w:p>
          <w:p w14:paraId="61B1189B" w14:textId="77777777" w:rsidR="007C5AA6" w:rsidRPr="00692866" w:rsidRDefault="007C5AA6" w:rsidP="007C5AA6">
            <w:pPr>
              <w:rPr>
                <w:szCs w:val="21"/>
              </w:rPr>
            </w:pPr>
            <w:r w:rsidRPr="00692866">
              <w:rPr>
                <w:rFonts w:hint="eastAsia"/>
                <w:szCs w:val="21"/>
              </w:rPr>
              <w:t>法定代表人：郑毓栋</w:t>
            </w:r>
          </w:p>
          <w:p w14:paraId="6209E8B2" w14:textId="77777777" w:rsidR="007C5AA6" w:rsidRPr="00692866" w:rsidRDefault="007C5AA6" w:rsidP="007C5AA6">
            <w:pPr>
              <w:rPr>
                <w:szCs w:val="21"/>
              </w:rPr>
            </w:pPr>
            <w:r w:rsidRPr="00692866">
              <w:rPr>
                <w:rFonts w:hint="eastAsia"/>
                <w:szCs w:val="21"/>
              </w:rPr>
              <w:t>客服电话：</w:t>
            </w:r>
            <w:r w:rsidRPr="00692866">
              <w:rPr>
                <w:szCs w:val="21"/>
              </w:rPr>
              <w:t>400-618-0707</w:t>
            </w:r>
          </w:p>
          <w:p w14:paraId="3130CE34" w14:textId="77777777" w:rsidR="007C5AA6" w:rsidRPr="00692866" w:rsidRDefault="007C5AA6" w:rsidP="007C5AA6">
            <w:pPr>
              <w:rPr>
                <w:szCs w:val="21"/>
              </w:rPr>
            </w:pPr>
            <w:r w:rsidRPr="00692866">
              <w:rPr>
                <w:rFonts w:hint="eastAsia"/>
                <w:szCs w:val="21"/>
              </w:rPr>
              <w:t>网址：</w:t>
            </w:r>
            <w:r w:rsidRPr="00692866">
              <w:rPr>
                <w:szCs w:val="21"/>
              </w:rPr>
              <w:t>www.hongdianfund.com</w:t>
            </w:r>
          </w:p>
        </w:tc>
      </w:tr>
      <w:tr w:rsidR="00692866" w:rsidRPr="00692866" w14:paraId="1E04302C" w14:textId="77777777" w:rsidTr="00E66A27">
        <w:tblPrEx>
          <w:tblCellMar>
            <w:left w:w="0" w:type="dxa"/>
            <w:right w:w="0" w:type="dxa"/>
          </w:tblCellMar>
        </w:tblPrEx>
        <w:trPr>
          <w:trHeight w:hRule="exact" w:val="2310"/>
        </w:trPr>
        <w:tc>
          <w:tcPr>
            <w:tcW w:w="845" w:type="dxa"/>
            <w:tcMar>
              <w:top w:w="0" w:type="dxa"/>
              <w:left w:w="108" w:type="dxa"/>
              <w:bottom w:w="0" w:type="dxa"/>
              <w:right w:w="108" w:type="dxa"/>
            </w:tcMar>
            <w:vAlign w:val="center"/>
          </w:tcPr>
          <w:p w14:paraId="5BC14598"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2097CB50"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北京微动利基金销售有限公司</w:t>
            </w:r>
          </w:p>
        </w:tc>
        <w:tc>
          <w:tcPr>
            <w:tcW w:w="6379" w:type="dxa"/>
            <w:tcMar>
              <w:top w:w="0" w:type="dxa"/>
              <w:left w:w="108" w:type="dxa"/>
              <w:bottom w:w="0" w:type="dxa"/>
              <w:right w:w="108" w:type="dxa"/>
            </w:tcMar>
            <w:vAlign w:val="center"/>
          </w:tcPr>
          <w:p w14:paraId="7A5F6F89" w14:textId="77777777" w:rsidR="007C5AA6" w:rsidRPr="00692866" w:rsidRDefault="007C5AA6" w:rsidP="007C5AA6">
            <w:pPr>
              <w:rPr>
                <w:szCs w:val="21"/>
              </w:rPr>
            </w:pPr>
            <w:r w:rsidRPr="00692866">
              <w:rPr>
                <w:rFonts w:hint="eastAsia"/>
                <w:szCs w:val="21"/>
              </w:rPr>
              <w:t>注册地址：北京市石景山区古城西路</w:t>
            </w:r>
            <w:r w:rsidRPr="00692866">
              <w:rPr>
                <w:szCs w:val="21"/>
              </w:rPr>
              <w:t>113</w:t>
            </w:r>
            <w:r w:rsidRPr="00692866">
              <w:rPr>
                <w:rFonts w:hint="eastAsia"/>
                <w:szCs w:val="21"/>
              </w:rPr>
              <w:t>号景山财富中心</w:t>
            </w:r>
            <w:r w:rsidRPr="00692866">
              <w:rPr>
                <w:szCs w:val="21"/>
              </w:rPr>
              <w:t>3</w:t>
            </w:r>
            <w:r w:rsidRPr="00692866">
              <w:rPr>
                <w:rFonts w:hint="eastAsia"/>
                <w:szCs w:val="21"/>
              </w:rPr>
              <w:t>层</w:t>
            </w:r>
            <w:r w:rsidRPr="00692866">
              <w:rPr>
                <w:szCs w:val="21"/>
              </w:rPr>
              <w:t>342</w:t>
            </w:r>
            <w:r w:rsidRPr="00692866">
              <w:rPr>
                <w:rFonts w:hint="eastAsia"/>
                <w:szCs w:val="21"/>
              </w:rPr>
              <w:t>室</w:t>
            </w:r>
          </w:p>
          <w:p w14:paraId="3A46D2CE" w14:textId="77777777" w:rsidR="007C5AA6" w:rsidRPr="00692866" w:rsidRDefault="007C5AA6" w:rsidP="007C5AA6">
            <w:pPr>
              <w:rPr>
                <w:szCs w:val="21"/>
              </w:rPr>
            </w:pPr>
            <w:r w:rsidRPr="00692866">
              <w:rPr>
                <w:rFonts w:hint="eastAsia"/>
                <w:szCs w:val="21"/>
              </w:rPr>
              <w:t>办公地址：北京市石景山区古城西路</w:t>
            </w:r>
            <w:r w:rsidRPr="00692866">
              <w:rPr>
                <w:szCs w:val="21"/>
              </w:rPr>
              <w:t>113</w:t>
            </w:r>
            <w:r w:rsidRPr="00692866">
              <w:rPr>
                <w:rFonts w:hint="eastAsia"/>
                <w:szCs w:val="21"/>
              </w:rPr>
              <w:t>号景山财富中心</w:t>
            </w:r>
            <w:r w:rsidRPr="00692866">
              <w:rPr>
                <w:szCs w:val="21"/>
              </w:rPr>
              <w:t>342</w:t>
            </w:r>
            <w:r w:rsidRPr="00692866">
              <w:rPr>
                <w:rFonts w:hint="eastAsia"/>
                <w:szCs w:val="21"/>
              </w:rPr>
              <w:t>室和</w:t>
            </w:r>
            <w:r w:rsidRPr="00692866">
              <w:rPr>
                <w:szCs w:val="21"/>
              </w:rPr>
              <w:t>341</w:t>
            </w:r>
            <w:r w:rsidRPr="00692866">
              <w:rPr>
                <w:rFonts w:hint="eastAsia"/>
                <w:szCs w:val="21"/>
              </w:rPr>
              <w:t>室</w:t>
            </w:r>
          </w:p>
          <w:p w14:paraId="4A120260" w14:textId="77777777" w:rsidR="007C5AA6" w:rsidRPr="00692866" w:rsidRDefault="007C5AA6" w:rsidP="007C5AA6">
            <w:pPr>
              <w:rPr>
                <w:szCs w:val="21"/>
              </w:rPr>
            </w:pPr>
            <w:r w:rsidRPr="00692866">
              <w:rPr>
                <w:rFonts w:hint="eastAsia"/>
                <w:szCs w:val="21"/>
              </w:rPr>
              <w:t>法定代表人：季长军</w:t>
            </w:r>
          </w:p>
          <w:p w14:paraId="2FF1F90A" w14:textId="77777777" w:rsidR="007C5AA6" w:rsidRPr="00692866" w:rsidRDefault="007C5AA6" w:rsidP="007C5AA6">
            <w:pPr>
              <w:rPr>
                <w:szCs w:val="21"/>
              </w:rPr>
            </w:pPr>
            <w:r w:rsidRPr="00692866">
              <w:rPr>
                <w:rFonts w:hint="eastAsia"/>
                <w:szCs w:val="21"/>
              </w:rPr>
              <w:t>客服电话：</w:t>
            </w:r>
            <w:r w:rsidRPr="00692866">
              <w:rPr>
                <w:szCs w:val="21"/>
              </w:rPr>
              <w:t>400-188-5687</w:t>
            </w:r>
          </w:p>
          <w:p w14:paraId="70EBB824" w14:textId="77777777" w:rsidR="007C5AA6" w:rsidRPr="00692866" w:rsidRDefault="007C5AA6" w:rsidP="007C5AA6">
            <w:pPr>
              <w:rPr>
                <w:szCs w:val="21"/>
              </w:rPr>
            </w:pPr>
            <w:r w:rsidRPr="00692866">
              <w:rPr>
                <w:rFonts w:hint="eastAsia"/>
                <w:szCs w:val="21"/>
              </w:rPr>
              <w:t>网址：</w:t>
            </w:r>
            <w:r w:rsidRPr="00692866">
              <w:rPr>
                <w:szCs w:val="21"/>
              </w:rPr>
              <w:t>www.buyforyou.com.cn</w:t>
            </w:r>
          </w:p>
        </w:tc>
      </w:tr>
      <w:tr w:rsidR="00692866" w:rsidRPr="00692866" w14:paraId="40F0F816"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21B8BB76"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6FC6F8A"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深圳市新兰德证券投资咨询有限公司</w:t>
            </w:r>
          </w:p>
        </w:tc>
        <w:tc>
          <w:tcPr>
            <w:tcW w:w="6379" w:type="dxa"/>
            <w:tcMar>
              <w:top w:w="0" w:type="dxa"/>
              <w:left w:w="108" w:type="dxa"/>
              <w:bottom w:w="0" w:type="dxa"/>
              <w:right w:w="108" w:type="dxa"/>
            </w:tcMar>
            <w:vAlign w:val="center"/>
          </w:tcPr>
          <w:p w14:paraId="5D4FDA85" w14:textId="77777777" w:rsidR="007C5AA6" w:rsidRPr="00692866" w:rsidRDefault="007C5AA6" w:rsidP="007C5AA6">
            <w:pPr>
              <w:rPr>
                <w:szCs w:val="21"/>
              </w:rPr>
            </w:pPr>
            <w:r w:rsidRPr="00692866">
              <w:rPr>
                <w:rFonts w:hint="eastAsia"/>
                <w:szCs w:val="21"/>
              </w:rPr>
              <w:t>注册地址：深圳市福田区福田街道民田路</w:t>
            </w:r>
            <w:r w:rsidRPr="00692866">
              <w:rPr>
                <w:szCs w:val="21"/>
              </w:rPr>
              <w:t>178</w:t>
            </w:r>
            <w:r w:rsidRPr="00692866">
              <w:rPr>
                <w:rFonts w:hint="eastAsia"/>
                <w:szCs w:val="21"/>
              </w:rPr>
              <w:t>号华融大厦</w:t>
            </w:r>
            <w:r w:rsidRPr="00692866">
              <w:rPr>
                <w:szCs w:val="21"/>
              </w:rPr>
              <w:t>27</w:t>
            </w:r>
            <w:r w:rsidRPr="00692866">
              <w:rPr>
                <w:rFonts w:hint="eastAsia"/>
                <w:szCs w:val="21"/>
              </w:rPr>
              <w:t>层</w:t>
            </w:r>
            <w:r w:rsidRPr="00692866">
              <w:rPr>
                <w:szCs w:val="21"/>
              </w:rPr>
              <w:t>2704</w:t>
            </w:r>
          </w:p>
          <w:p w14:paraId="5B7F14E7" w14:textId="77777777" w:rsidR="007C5AA6" w:rsidRPr="00692866" w:rsidRDefault="007C5AA6" w:rsidP="007C5AA6">
            <w:pPr>
              <w:rPr>
                <w:szCs w:val="21"/>
              </w:rPr>
            </w:pPr>
            <w:r w:rsidRPr="00692866">
              <w:rPr>
                <w:rFonts w:hint="eastAsia"/>
                <w:szCs w:val="21"/>
              </w:rPr>
              <w:t>办公地址：北京市西城区宣武门外大街</w:t>
            </w:r>
            <w:r w:rsidRPr="00692866">
              <w:rPr>
                <w:szCs w:val="21"/>
              </w:rPr>
              <w:t>28</w:t>
            </w:r>
            <w:r w:rsidRPr="00692866">
              <w:rPr>
                <w:rFonts w:hint="eastAsia"/>
                <w:szCs w:val="21"/>
              </w:rPr>
              <w:t>号富卓大厦</w:t>
            </w:r>
            <w:r w:rsidRPr="00692866">
              <w:rPr>
                <w:szCs w:val="21"/>
              </w:rPr>
              <w:t>A</w:t>
            </w:r>
            <w:r w:rsidRPr="00692866">
              <w:rPr>
                <w:rFonts w:hint="eastAsia"/>
                <w:szCs w:val="21"/>
              </w:rPr>
              <w:t>座</w:t>
            </w:r>
            <w:r w:rsidRPr="00692866">
              <w:rPr>
                <w:szCs w:val="21"/>
              </w:rPr>
              <w:t>7</w:t>
            </w:r>
            <w:r w:rsidRPr="00692866">
              <w:rPr>
                <w:rFonts w:hint="eastAsia"/>
                <w:szCs w:val="21"/>
              </w:rPr>
              <w:t>层</w:t>
            </w:r>
          </w:p>
          <w:p w14:paraId="3551D409" w14:textId="77777777" w:rsidR="007C5AA6" w:rsidRPr="00692866" w:rsidRDefault="007C5AA6" w:rsidP="007C5AA6">
            <w:pPr>
              <w:rPr>
                <w:szCs w:val="21"/>
              </w:rPr>
            </w:pPr>
            <w:r w:rsidRPr="00692866">
              <w:rPr>
                <w:rFonts w:hint="eastAsia"/>
                <w:szCs w:val="21"/>
              </w:rPr>
              <w:t>法定代表人：洪弘</w:t>
            </w:r>
          </w:p>
          <w:p w14:paraId="1F402940" w14:textId="77777777" w:rsidR="007C5AA6" w:rsidRPr="00692866" w:rsidRDefault="007C5AA6" w:rsidP="007C5AA6">
            <w:pPr>
              <w:rPr>
                <w:szCs w:val="21"/>
              </w:rPr>
            </w:pPr>
            <w:r w:rsidRPr="00692866">
              <w:rPr>
                <w:rFonts w:hint="eastAsia"/>
                <w:szCs w:val="21"/>
              </w:rPr>
              <w:t>客服电话：</w:t>
            </w:r>
            <w:r w:rsidRPr="00692866">
              <w:rPr>
                <w:szCs w:val="21"/>
              </w:rPr>
              <w:t>400-166-1188</w:t>
            </w:r>
          </w:p>
          <w:p w14:paraId="7B7B36C4" w14:textId="77777777" w:rsidR="007C5AA6" w:rsidRPr="00692866" w:rsidRDefault="007C5AA6" w:rsidP="007C5AA6">
            <w:pPr>
              <w:rPr>
                <w:szCs w:val="21"/>
              </w:rPr>
            </w:pPr>
            <w:r w:rsidRPr="00692866">
              <w:rPr>
                <w:rFonts w:hint="eastAsia"/>
                <w:szCs w:val="21"/>
              </w:rPr>
              <w:t>网址：</w:t>
            </w:r>
            <w:r w:rsidRPr="00692866">
              <w:rPr>
                <w:szCs w:val="21"/>
              </w:rPr>
              <w:t>8.jrj.com.cn</w:t>
            </w:r>
          </w:p>
        </w:tc>
      </w:tr>
      <w:tr w:rsidR="00692866" w:rsidRPr="00692866" w14:paraId="1B9AAD00"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776A39A2"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131ED4B"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上海凯石财富基金销售有限公司</w:t>
            </w:r>
          </w:p>
        </w:tc>
        <w:tc>
          <w:tcPr>
            <w:tcW w:w="6379" w:type="dxa"/>
            <w:tcMar>
              <w:top w:w="0" w:type="dxa"/>
              <w:left w:w="108" w:type="dxa"/>
              <w:bottom w:w="0" w:type="dxa"/>
              <w:right w:w="108" w:type="dxa"/>
            </w:tcMar>
            <w:vAlign w:val="center"/>
          </w:tcPr>
          <w:p w14:paraId="33693063" w14:textId="77777777" w:rsidR="007C5AA6" w:rsidRPr="00692866" w:rsidRDefault="007C5AA6" w:rsidP="007C5AA6">
            <w:pPr>
              <w:rPr>
                <w:szCs w:val="21"/>
              </w:rPr>
            </w:pPr>
            <w:r w:rsidRPr="00692866">
              <w:rPr>
                <w:rFonts w:hint="eastAsia"/>
                <w:szCs w:val="21"/>
              </w:rPr>
              <w:t>注册地址：上海市黄浦区西藏南路</w:t>
            </w:r>
            <w:r w:rsidRPr="00692866">
              <w:rPr>
                <w:szCs w:val="21"/>
              </w:rPr>
              <w:t>765</w:t>
            </w:r>
            <w:r w:rsidRPr="00692866">
              <w:rPr>
                <w:rFonts w:hint="eastAsia"/>
                <w:szCs w:val="21"/>
              </w:rPr>
              <w:t>号</w:t>
            </w:r>
            <w:r w:rsidRPr="00692866">
              <w:rPr>
                <w:szCs w:val="21"/>
              </w:rPr>
              <w:t>602-115</w:t>
            </w:r>
            <w:r w:rsidRPr="00692866">
              <w:rPr>
                <w:rFonts w:hint="eastAsia"/>
                <w:szCs w:val="21"/>
              </w:rPr>
              <w:t>室</w:t>
            </w:r>
          </w:p>
          <w:p w14:paraId="65720D25" w14:textId="77777777" w:rsidR="007C5AA6" w:rsidRPr="00692866" w:rsidRDefault="007C5AA6" w:rsidP="007C5AA6">
            <w:pPr>
              <w:rPr>
                <w:szCs w:val="21"/>
              </w:rPr>
            </w:pPr>
            <w:r w:rsidRPr="00692866">
              <w:rPr>
                <w:rFonts w:hint="eastAsia"/>
                <w:szCs w:val="21"/>
              </w:rPr>
              <w:t>办公地址：上海市黄浦区延安东路</w:t>
            </w:r>
            <w:r w:rsidRPr="00692866">
              <w:rPr>
                <w:szCs w:val="21"/>
              </w:rPr>
              <w:t>1</w:t>
            </w:r>
            <w:r w:rsidRPr="00692866">
              <w:rPr>
                <w:rFonts w:hint="eastAsia"/>
                <w:szCs w:val="21"/>
              </w:rPr>
              <w:t>号凯石大厦</w:t>
            </w:r>
          </w:p>
          <w:p w14:paraId="636F33B5" w14:textId="77777777" w:rsidR="007C5AA6" w:rsidRPr="00692866" w:rsidRDefault="007C5AA6" w:rsidP="007C5AA6">
            <w:pPr>
              <w:rPr>
                <w:szCs w:val="21"/>
              </w:rPr>
            </w:pPr>
            <w:r w:rsidRPr="00692866">
              <w:rPr>
                <w:rFonts w:hint="eastAsia"/>
                <w:szCs w:val="21"/>
              </w:rPr>
              <w:t>法定代表人：陈继武</w:t>
            </w:r>
          </w:p>
          <w:p w14:paraId="3C1F9CD7" w14:textId="77777777" w:rsidR="007C5AA6" w:rsidRPr="00692866" w:rsidRDefault="007C5AA6" w:rsidP="007C5AA6">
            <w:pPr>
              <w:rPr>
                <w:szCs w:val="21"/>
              </w:rPr>
            </w:pPr>
            <w:r w:rsidRPr="00692866">
              <w:rPr>
                <w:rFonts w:hint="eastAsia"/>
                <w:szCs w:val="21"/>
              </w:rPr>
              <w:t>客服电话：</w:t>
            </w:r>
            <w:r w:rsidRPr="00692866">
              <w:rPr>
                <w:szCs w:val="21"/>
              </w:rPr>
              <w:t>4006-433-389</w:t>
            </w:r>
          </w:p>
          <w:p w14:paraId="23D0C823" w14:textId="77777777" w:rsidR="007C5AA6" w:rsidRPr="00692866" w:rsidRDefault="007C5AA6" w:rsidP="007C5AA6">
            <w:pPr>
              <w:rPr>
                <w:szCs w:val="21"/>
              </w:rPr>
            </w:pPr>
            <w:r w:rsidRPr="00692866">
              <w:rPr>
                <w:rFonts w:hint="eastAsia"/>
                <w:szCs w:val="21"/>
              </w:rPr>
              <w:t>网址：</w:t>
            </w:r>
            <w:r w:rsidRPr="00692866">
              <w:rPr>
                <w:szCs w:val="21"/>
              </w:rPr>
              <w:t>www.vstonewealth.com</w:t>
            </w:r>
          </w:p>
        </w:tc>
      </w:tr>
      <w:tr w:rsidR="00692866" w:rsidRPr="00692866" w14:paraId="297D647F" w14:textId="77777777" w:rsidTr="00E66A27">
        <w:tblPrEx>
          <w:tblCellMar>
            <w:left w:w="0" w:type="dxa"/>
            <w:right w:w="0" w:type="dxa"/>
          </w:tblCellMar>
        </w:tblPrEx>
        <w:trPr>
          <w:trHeight w:hRule="exact" w:val="2268"/>
        </w:trPr>
        <w:tc>
          <w:tcPr>
            <w:tcW w:w="845" w:type="dxa"/>
            <w:tcMar>
              <w:top w:w="0" w:type="dxa"/>
              <w:left w:w="108" w:type="dxa"/>
              <w:bottom w:w="0" w:type="dxa"/>
              <w:right w:w="108" w:type="dxa"/>
            </w:tcMar>
            <w:vAlign w:val="center"/>
          </w:tcPr>
          <w:p w14:paraId="17EB9B04"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44A69CE7"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深圳富济基金销售有限公司</w:t>
            </w:r>
          </w:p>
        </w:tc>
        <w:tc>
          <w:tcPr>
            <w:tcW w:w="6379" w:type="dxa"/>
            <w:tcMar>
              <w:top w:w="0" w:type="dxa"/>
              <w:left w:w="108" w:type="dxa"/>
              <w:bottom w:w="0" w:type="dxa"/>
              <w:right w:w="108" w:type="dxa"/>
            </w:tcMar>
            <w:vAlign w:val="center"/>
          </w:tcPr>
          <w:p w14:paraId="46DE2974" w14:textId="77777777" w:rsidR="007C5AA6" w:rsidRPr="00692866" w:rsidRDefault="007C5AA6" w:rsidP="007C5AA6">
            <w:pPr>
              <w:rPr>
                <w:szCs w:val="21"/>
              </w:rPr>
            </w:pPr>
            <w:r w:rsidRPr="00692866">
              <w:rPr>
                <w:rFonts w:hint="eastAsia"/>
                <w:szCs w:val="21"/>
              </w:rPr>
              <w:t>注册地址：深圳市福田区福田街道岗厦社区金田路</w:t>
            </w:r>
            <w:r w:rsidRPr="00692866">
              <w:rPr>
                <w:szCs w:val="21"/>
              </w:rPr>
              <w:t>3088</w:t>
            </w:r>
            <w:r w:rsidRPr="00692866">
              <w:rPr>
                <w:rFonts w:hint="eastAsia"/>
                <w:szCs w:val="21"/>
              </w:rPr>
              <w:t>号中洲大厦</w:t>
            </w:r>
            <w:r w:rsidRPr="00692866">
              <w:rPr>
                <w:szCs w:val="21"/>
              </w:rPr>
              <w:t>3203A</w:t>
            </w:r>
            <w:r w:rsidRPr="00692866">
              <w:rPr>
                <w:rFonts w:hint="eastAsia"/>
                <w:szCs w:val="21"/>
              </w:rPr>
              <w:t>单元</w:t>
            </w:r>
          </w:p>
          <w:p w14:paraId="53E91152" w14:textId="77777777" w:rsidR="007C5AA6" w:rsidRPr="00692866" w:rsidRDefault="007C5AA6" w:rsidP="007C5AA6">
            <w:pPr>
              <w:rPr>
                <w:szCs w:val="21"/>
              </w:rPr>
            </w:pPr>
            <w:r w:rsidRPr="00692866">
              <w:rPr>
                <w:rFonts w:hint="eastAsia"/>
                <w:szCs w:val="21"/>
              </w:rPr>
              <w:t>办公地址：深圳市福田区福田街道岗厦社区金田路</w:t>
            </w:r>
            <w:r w:rsidRPr="00692866">
              <w:rPr>
                <w:szCs w:val="21"/>
              </w:rPr>
              <w:t>3088</w:t>
            </w:r>
            <w:r w:rsidRPr="00692866">
              <w:rPr>
                <w:rFonts w:hint="eastAsia"/>
                <w:szCs w:val="21"/>
              </w:rPr>
              <w:t>号中洲大厦</w:t>
            </w:r>
            <w:r w:rsidRPr="00692866">
              <w:rPr>
                <w:szCs w:val="21"/>
              </w:rPr>
              <w:t>3203A</w:t>
            </w:r>
            <w:r w:rsidRPr="00692866">
              <w:rPr>
                <w:rFonts w:hint="eastAsia"/>
                <w:szCs w:val="21"/>
              </w:rPr>
              <w:t>单元</w:t>
            </w:r>
          </w:p>
          <w:p w14:paraId="2F4A49E3" w14:textId="77777777" w:rsidR="007C5AA6" w:rsidRPr="00692866" w:rsidRDefault="007C5AA6" w:rsidP="007C5AA6">
            <w:pPr>
              <w:rPr>
                <w:szCs w:val="21"/>
              </w:rPr>
            </w:pPr>
            <w:r w:rsidRPr="00692866">
              <w:rPr>
                <w:rFonts w:hint="eastAsia"/>
                <w:szCs w:val="21"/>
              </w:rPr>
              <w:t>法定代表人：刘鹏宇</w:t>
            </w:r>
          </w:p>
          <w:p w14:paraId="50014DCC" w14:textId="77777777" w:rsidR="007C5AA6" w:rsidRPr="00692866" w:rsidRDefault="007C5AA6" w:rsidP="007C5AA6">
            <w:pPr>
              <w:rPr>
                <w:szCs w:val="21"/>
              </w:rPr>
            </w:pPr>
            <w:r w:rsidRPr="00692866">
              <w:rPr>
                <w:rFonts w:hint="eastAsia"/>
                <w:szCs w:val="21"/>
              </w:rPr>
              <w:t>客服电话：</w:t>
            </w:r>
            <w:r w:rsidRPr="00692866">
              <w:rPr>
                <w:szCs w:val="21"/>
              </w:rPr>
              <w:t>0755-83999907</w:t>
            </w:r>
          </w:p>
          <w:p w14:paraId="5D127E1F" w14:textId="77777777" w:rsidR="007C5AA6" w:rsidRPr="00692866" w:rsidRDefault="007C5AA6" w:rsidP="007C5AA6">
            <w:pPr>
              <w:rPr>
                <w:szCs w:val="21"/>
              </w:rPr>
            </w:pPr>
            <w:r w:rsidRPr="00692866">
              <w:rPr>
                <w:rFonts w:hint="eastAsia"/>
                <w:szCs w:val="21"/>
              </w:rPr>
              <w:t>网址：</w:t>
            </w:r>
            <w:r w:rsidRPr="00692866">
              <w:rPr>
                <w:szCs w:val="21"/>
              </w:rPr>
              <w:t>www.fujifund.cn</w:t>
            </w:r>
          </w:p>
        </w:tc>
      </w:tr>
      <w:tr w:rsidR="00692866" w:rsidRPr="00692866" w14:paraId="4AD81E70" w14:textId="77777777" w:rsidTr="00E66A27">
        <w:tblPrEx>
          <w:tblCellMar>
            <w:left w:w="0" w:type="dxa"/>
            <w:right w:w="0" w:type="dxa"/>
          </w:tblCellMar>
        </w:tblPrEx>
        <w:trPr>
          <w:trHeight w:hRule="exact" w:val="1964"/>
        </w:trPr>
        <w:tc>
          <w:tcPr>
            <w:tcW w:w="845" w:type="dxa"/>
            <w:tcMar>
              <w:top w:w="0" w:type="dxa"/>
              <w:left w:w="108" w:type="dxa"/>
              <w:bottom w:w="0" w:type="dxa"/>
              <w:right w:w="108" w:type="dxa"/>
            </w:tcMar>
            <w:vAlign w:val="center"/>
          </w:tcPr>
          <w:p w14:paraId="4A8531EE"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2D95079"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珠海盈米基金销售有限公司</w:t>
            </w:r>
          </w:p>
        </w:tc>
        <w:tc>
          <w:tcPr>
            <w:tcW w:w="6379" w:type="dxa"/>
            <w:tcMar>
              <w:top w:w="0" w:type="dxa"/>
              <w:left w:w="108" w:type="dxa"/>
              <w:bottom w:w="0" w:type="dxa"/>
              <w:right w:w="108" w:type="dxa"/>
            </w:tcMar>
            <w:vAlign w:val="center"/>
          </w:tcPr>
          <w:p w14:paraId="15F12A12" w14:textId="77777777" w:rsidR="007C5AA6" w:rsidRPr="00692866" w:rsidRDefault="007C5AA6" w:rsidP="007C5AA6">
            <w:pPr>
              <w:rPr>
                <w:szCs w:val="21"/>
              </w:rPr>
            </w:pPr>
            <w:r w:rsidRPr="00692866">
              <w:rPr>
                <w:rFonts w:hint="eastAsia"/>
                <w:szCs w:val="21"/>
              </w:rPr>
              <w:t>注册地址：珠海市横琴新区宝华路</w:t>
            </w:r>
            <w:r w:rsidRPr="00692866">
              <w:rPr>
                <w:szCs w:val="21"/>
              </w:rPr>
              <w:t>6</w:t>
            </w:r>
            <w:r w:rsidRPr="00692866">
              <w:rPr>
                <w:rFonts w:hint="eastAsia"/>
                <w:szCs w:val="21"/>
              </w:rPr>
              <w:t>号</w:t>
            </w:r>
            <w:r w:rsidRPr="00692866">
              <w:rPr>
                <w:szCs w:val="21"/>
              </w:rPr>
              <w:t>105</w:t>
            </w:r>
            <w:r w:rsidRPr="00692866">
              <w:rPr>
                <w:rFonts w:hint="eastAsia"/>
                <w:szCs w:val="21"/>
              </w:rPr>
              <w:t>室</w:t>
            </w:r>
            <w:r w:rsidRPr="00692866">
              <w:rPr>
                <w:szCs w:val="21"/>
              </w:rPr>
              <w:t>-3491</w:t>
            </w:r>
          </w:p>
          <w:p w14:paraId="5FE7AE9B" w14:textId="77777777" w:rsidR="007C5AA6" w:rsidRPr="00692866" w:rsidRDefault="007C5AA6" w:rsidP="007C5AA6">
            <w:pPr>
              <w:rPr>
                <w:szCs w:val="21"/>
              </w:rPr>
            </w:pPr>
            <w:r w:rsidRPr="00692866">
              <w:rPr>
                <w:rFonts w:hint="eastAsia"/>
                <w:szCs w:val="21"/>
              </w:rPr>
              <w:t>办公地址：广州市海珠区琶洲大道东</w:t>
            </w:r>
            <w:r w:rsidRPr="00692866">
              <w:rPr>
                <w:szCs w:val="21"/>
              </w:rPr>
              <w:t>1</w:t>
            </w:r>
            <w:r w:rsidRPr="00692866">
              <w:rPr>
                <w:rFonts w:hint="eastAsia"/>
                <w:szCs w:val="21"/>
              </w:rPr>
              <w:t>号保利国际广场南塔</w:t>
            </w:r>
            <w:r w:rsidRPr="00692866">
              <w:rPr>
                <w:szCs w:val="21"/>
              </w:rPr>
              <w:t>12</w:t>
            </w:r>
            <w:r w:rsidRPr="00692866">
              <w:rPr>
                <w:rFonts w:hint="eastAsia"/>
                <w:szCs w:val="21"/>
              </w:rPr>
              <w:t>楼</w:t>
            </w:r>
            <w:r w:rsidRPr="00692866">
              <w:rPr>
                <w:szCs w:val="21"/>
              </w:rPr>
              <w:t>1201-1203</w:t>
            </w:r>
            <w:r w:rsidRPr="00692866">
              <w:rPr>
                <w:rFonts w:hint="eastAsia"/>
                <w:szCs w:val="21"/>
              </w:rPr>
              <w:t>单元</w:t>
            </w:r>
          </w:p>
          <w:p w14:paraId="562267BE" w14:textId="77777777" w:rsidR="007C5AA6" w:rsidRPr="00692866" w:rsidRDefault="007C5AA6" w:rsidP="007C5AA6">
            <w:pPr>
              <w:rPr>
                <w:szCs w:val="21"/>
              </w:rPr>
            </w:pPr>
            <w:r w:rsidRPr="00692866">
              <w:rPr>
                <w:rFonts w:hint="eastAsia"/>
                <w:szCs w:val="21"/>
              </w:rPr>
              <w:t>法定代表人：肖雯</w:t>
            </w:r>
          </w:p>
          <w:p w14:paraId="00F2D266" w14:textId="77777777" w:rsidR="007C5AA6" w:rsidRPr="00692866" w:rsidRDefault="007C5AA6" w:rsidP="007C5AA6">
            <w:pPr>
              <w:rPr>
                <w:szCs w:val="21"/>
              </w:rPr>
            </w:pPr>
            <w:r w:rsidRPr="00692866">
              <w:rPr>
                <w:rFonts w:hint="eastAsia"/>
                <w:szCs w:val="21"/>
              </w:rPr>
              <w:t>客服电话：</w:t>
            </w:r>
            <w:r w:rsidRPr="00692866">
              <w:rPr>
                <w:szCs w:val="21"/>
              </w:rPr>
              <w:t>020-89629066</w:t>
            </w:r>
          </w:p>
          <w:p w14:paraId="7E7E3585" w14:textId="77777777" w:rsidR="007C5AA6" w:rsidRPr="00692866" w:rsidRDefault="007C5AA6" w:rsidP="007C5AA6">
            <w:pPr>
              <w:rPr>
                <w:szCs w:val="21"/>
              </w:rPr>
            </w:pPr>
            <w:r w:rsidRPr="00692866">
              <w:rPr>
                <w:rFonts w:hint="eastAsia"/>
                <w:szCs w:val="21"/>
              </w:rPr>
              <w:t>网址：</w:t>
            </w:r>
            <w:r w:rsidRPr="00692866">
              <w:rPr>
                <w:szCs w:val="21"/>
              </w:rPr>
              <w:t>www.yingmi.cn</w:t>
            </w:r>
          </w:p>
        </w:tc>
      </w:tr>
      <w:tr w:rsidR="00692866" w:rsidRPr="00692866" w14:paraId="3CF5F28B" w14:textId="77777777" w:rsidTr="00E66A27">
        <w:tblPrEx>
          <w:tblCellMar>
            <w:left w:w="0" w:type="dxa"/>
            <w:right w:w="0" w:type="dxa"/>
          </w:tblCellMar>
        </w:tblPrEx>
        <w:trPr>
          <w:trHeight w:hRule="exact" w:val="2227"/>
        </w:trPr>
        <w:tc>
          <w:tcPr>
            <w:tcW w:w="845" w:type="dxa"/>
            <w:tcMar>
              <w:top w:w="0" w:type="dxa"/>
              <w:left w:w="108" w:type="dxa"/>
              <w:bottom w:w="0" w:type="dxa"/>
              <w:right w:w="108" w:type="dxa"/>
            </w:tcMar>
            <w:vAlign w:val="center"/>
          </w:tcPr>
          <w:p w14:paraId="60147C16"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CE94A30"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北京新浪仓石基金销售有限公司</w:t>
            </w:r>
          </w:p>
        </w:tc>
        <w:tc>
          <w:tcPr>
            <w:tcW w:w="6379" w:type="dxa"/>
            <w:tcMar>
              <w:top w:w="0" w:type="dxa"/>
              <w:left w:w="108" w:type="dxa"/>
              <w:bottom w:w="0" w:type="dxa"/>
              <w:right w:w="108" w:type="dxa"/>
            </w:tcMar>
            <w:vAlign w:val="center"/>
          </w:tcPr>
          <w:p w14:paraId="6CCFC004" w14:textId="77777777" w:rsidR="007C5AA6" w:rsidRPr="00692866" w:rsidRDefault="007C5AA6" w:rsidP="007C5AA6">
            <w:pPr>
              <w:rPr>
                <w:szCs w:val="21"/>
              </w:rPr>
            </w:pPr>
            <w:r w:rsidRPr="00692866">
              <w:rPr>
                <w:rFonts w:hint="eastAsia"/>
                <w:szCs w:val="21"/>
              </w:rPr>
              <w:t>注册地址：北京市海淀区东北旺西路中关村软件园二期（西扩）</w:t>
            </w:r>
            <w:r w:rsidRPr="00692866">
              <w:rPr>
                <w:szCs w:val="21"/>
              </w:rPr>
              <w:t>N-1</w:t>
            </w:r>
            <w:r w:rsidRPr="00692866">
              <w:rPr>
                <w:rFonts w:hint="eastAsia"/>
                <w:szCs w:val="21"/>
              </w:rPr>
              <w:t>、</w:t>
            </w:r>
            <w:r w:rsidRPr="00692866">
              <w:rPr>
                <w:szCs w:val="21"/>
              </w:rPr>
              <w:t>N-2</w:t>
            </w:r>
            <w:r w:rsidRPr="00692866">
              <w:rPr>
                <w:rFonts w:hint="eastAsia"/>
                <w:szCs w:val="21"/>
              </w:rPr>
              <w:t>地块新浪总部科研楼</w:t>
            </w:r>
            <w:r w:rsidRPr="00692866">
              <w:rPr>
                <w:szCs w:val="21"/>
              </w:rPr>
              <w:t>5</w:t>
            </w:r>
            <w:r w:rsidRPr="00692866">
              <w:rPr>
                <w:rFonts w:hint="eastAsia"/>
                <w:szCs w:val="21"/>
              </w:rPr>
              <w:t>层</w:t>
            </w:r>
            <w:r w:rsidRPr="00692866">
              <w:rPr>
                <w:szCs w:val="21"/>
              </w:rPr>
              <w:t>518</w:t>
            </w:r>
            <w:r w:rsidRPr="00692866">
              <w:rPr>
                <w:rFonts w:hint="eastAsia"/>
                <w:szCs w:val="21"/>
              </w:rPr>
              <w:t>室</w:t>
            </w:r>
          </w:p>
          <w:p w14:paraId="79065C93" w14:textId="77777777" w:rsidR="007C5AA6" w:rsidRPr="00692866" w:rsidRDefault="007C5AA6" w:rsidP="007C5AA6">
            <w:pPr>
              <w:rPr>
                <w:szCs w:val="21"/>
              </w:rPr>
            </w:pPr>
            <w:r w:rsidRPr="00692866">
              <w:rPr>
                <w:rFonts w:hint="eastAsia"/>
                <w:szCs w:val="21"/>
              </w:rPr>
              <w:t>办公地址：北京市海淀区东北旺西路中关村软件园二期（西扩）</w:t>
            </w:r>
            <w:r w:rsidRPr="00692866">
              <w:rPr>
                <w:szCs w:val="21"/>
              </w:rPr>
              <w:t>N-1</w:t>
            </w:r>
            <w:r w:rsidRPr="00692866">
              <w:rPr>
                <w:rFonts w:hint="eastAsia"/>
                <w:szCs w:val="21"/>
              </w:rPr>
              <w:t>、</w:t>
            </w:r>
            <w:r w:rsidRPr="00692866">
              <w:rPr>
                <w:szCs w:val="21"/>
              </w:rPr>
              <w:t>N-2</w:t>
            </w:r>
            <w:r w:rsidRPr="00692866">
              <w:rPr>
                <w:rFonts w:hint="eastAsia"/>
                <w:szCs w:val="21"/>
              </w:rPr>
              <w:t>地块新浪总部科研楼</w:t>
            </w:r>
            <w:r w:rsidRPr="00692866">
              <w:rPr>
                <w:szCs w:val="21"/>
              </w:rPr>
              <w:t>5</w:t>
            </w:r>
            <w:r w:rsidRPr="00692866">
              <w:rPr>
                <w:rFonts w:hint="eastAsia"/>
                <w:szCs w:val="21"/>
              </w:rPr>
              <w:t>层</w:t>
            </w:r>
            <w:r w:rsidRPr="00692866">
              <w:rPr>
                <w:szCs w:val="21"/>
              </w:rPr>
              <w:t>518</w:t>
            </w:r>
            <w:r w:rsidRPr="00692866">
              <w:rPr>
                <w:rFonts w:hint="eastAsia"/>
                <w:szCs w:val="21"/>
              </w:rPr>
              <w:t>室</w:t>
            </w:r>
          </w:p>
          <w:p w14:paraId="041A6ED0" w14:textId="77777777" w:rsidR="007C5AA6" w:rsidRPr="00692866" w:rsidRDefault="007C5AA6" w:rsidP="007C5AA6">
            <w:pPr>
              <w:rPr>
                <w:szCs w:val="21"/>
              </w:rPr>
            </w:pPr>
            <w:r w:rsidRPr="00692866">
              <w:rPr>
                <w:rFonts w:hint="eastAsia"/>
                <w:szCs w:val="21"/>
              </w:rPr>
              <w:t>法定代表人：李昭琛</w:t>
            </w:r>
          </w:p>
          <w:p w14:paraId="0519DB56" w14:textId="77777777" w:rsidR="007C5AA6" w:rsidRPr="00692866" w:rsidRDefault="007C5AA6" w:rsidP="007C5AA6">
            <w:pPr>
              <w:rPr>
                <w:szCs w:val="21"/>
              </w:rPr>
            </w:pPr>
            <w:r w:rsidRPr="00692866">
              <w:rPr>
                <w:rFonts w:hint="eastAsia"/>
                <w:szCs w:val="21"/>
              </w:rPr>
              <w:t>客服电话：</w:t>
            </w:r>
            <w:r w:rsidRPr="00692866">
              <w:rPr>
                <w:szCs w:val="21"/>
              </w:rPr>
              <w:t>010-62675369</w:t>
            </w:r>
          </w:p>
          <w:p w14:paraId="4C002771" w14:textId="77777777" w:rsidR="007C5AA6" w:rsidRPr="00692866" w:rsidRDefault="007C5AA6" w:rsidP="007C5AA6">
            <w:pPr>
              <w:rPr>
                <w:szCs w:val="21"/>
              </w:rPr>
            </w:pPr>
            <w:r w:rsidRPr="00692866">
              <w:rPr>
                <w:rFonts w:hint="eastAsia"/>
                <w:szCs w:val="21"/>
              </w:rPr>
              <w:t>网址：</w:t>
            </w:r>
            <w:r w:rsidRPr="00692866">
              <w:rPr>
                <w:szCs w:val="21"/>
              </w:rPr>
              <w:t>www.xincai.com</w:t>
            </w:r>
          </w:p>
        </w:tc>
      </w:tr>
      <w:tr w:rsidR="00692866" w:rsidRPr="00692866" w14:paraId="0781ED11"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426685D4"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228ECDB"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上海万得基金销售有限公司</w:t>
            </w:r>
          </w:p>
        </w:tc>
        <w:tc>
          <w:tcPr>
            <w:tcW w:w="6379" w:type="dxa"/>
            <w:tcMar>
              <w:top w:w="0" w:type="dxa"/>
              <w:left w:w="108" w:type="dxa"/>
              <w:bottom w:w="0" w:type="dxa"/>
              <w:right w:w="108" w:type="dxa"/>
            </w:tcMar>
            <w:vAlign w:val="center"/>
          </w:tcPr>
          <w:p w14:paraId="27137B68" w14:textId="77777777" w:rsidR="007C5AA6" w:rsidRPr="00692866" w:rsidRDefault="007C5AA6" w:rsidP="007C5AA6">
            <w:pPr>
              <w:rPr>
                <w:szCs w:val="21"/>
              </w:rPr>
            </w:pPr>
            <w:r w:rsidRPr="00692866">
              <w:rPr>
                <w:rFonts w:hint="eastAsia"/>
                <w:szCs w:val="21"/>
              </w:rPr>
              <w:t>注册地址：中国（上海）自由贸易试验区福山路</w:t>
            </w:r>
            <w:r w:rsidRPr="00692866">
              <w:rPr>
                <w:szCs w:val="21"/>
              </w:rPr>
              <w:t>33</w:t>
            </w:r>
            <w:r w:rsidRPr="00692866">
              <w:rPr>
                <w:rFonts w:hint="eastAsia"/>
                <w:szCs w:val="21"/>
              </w:rPr>
              <w:t>号</w:t>
            </w:r>
            <w:r w:rsidRPr="00692866">
              <w:rPr>
                <w:szCs w:val="21"/>
              </w:rPr>
              <w:t>11</w:t>
            </w:r>
            <w:r w:rsidRPr="00692866">
              <w:rPr>
                <w:rFonts w:hint="eastAsia"/>
                <w:szCs w:val="21"/>
              </w:rPr>
              <w:t>楼</w:t>
            </w:r>
            <w:r w:rsidRPr="00692866">
              <w:rPr>
                <w:szCs w:val="21"/>
              </w:rPr>
              <w:t>B</w:t>
            </w:r>
            <w:r w:rsidRPr="00692866">
              <w:rPr>
                <w:rFonts w:hint="eastAsia"/>
                <w:szCs w:val="21"/>
              </w:rPr>
              <w:t>座</w:t>
            </w:r>
          </w:p>
          <w:p w14:paraId="31720359" w14:textId="77777777" w:rsidR="007C5AA6" w:rsidRPr="00692866" w:rsidRDefault="007C5AA6" w:rsidP="007C5AA6">
            <w:pPr>
              <w:rPr>
                <w:szCs w:val="21"/>
              </w:rPr>
            </w:pPr>
            <w:r w:rsidRPr="00692866">
              <w:rPr>
                <w:rFonts w:hint="eastAsia"/>
                <w:szCs w:val="21"/>
              </w:rPr>
              <w:t>办公地址：中国（上海）浦东新区浦明路</w:t>
            </w:r>
            <w:r w:rsidRPr="00692866">
              <w:rPr>
                <w:szCs w:val="21"/>
              </w:rPr>
              <w:t>1500</w:t>
            </w:r>
            <w:r w:rsidRPr="00692866">
              <w:rPr>
                <w:rFonts w:hint="eastAsia"/>
                <w:szCs w:val="21"/>
              </w:rPr>
              <w:t>号万得大厦</w:t>
            </w:r>
            <w:r w:rsidRPr="00692866">
              <w:rPr>
                <w:szCs w:val="21"/>
              </w:rPr>
              <w:t>11</w:t>
            </w:r>
            <w:r w:rsidRPr="00692866">
              <w:rPr>
                <w:rFonts w:hint="eastAsia"/>
                <w:szCs w:val="21"/>
              </w:rPr>
              <w:t>楼</w:t>
            </w:r>
          </w:p>
          <w:p w14:paraId="7DF73A81" w14:textId="77777777" w:rsidR="007C5AA6" w:rsidRPr="00692866" w:rsidRDefault="007C5AA6" w:rsidP="007C5AA6">
            <w:pPr>
              <w:rPr>
                <w:szCs w:val="21"/>
              </w:rPr>
            </w:pPr>
            <w:r w:rsidRPr="00692866">
              <w:rPr>
                <w:rFonts w:hint="eastAsia"/>
                <w:szCs w:val="21"/>
              </w:rPr>
              <w:t>法定代表人：王廷富</w:t>
            </w:r>
          </w:p>
          <w:p w14:paraId="108C6A84" w14:textId="77777777" w:rsidR="007C5AA6" w:rsidRPr="00692866" w:rsidRDefault="007C5AA6" w:rsidP="007C5AA6">
            <w:pPr>
              <w:rPr>
                <w:szCs w:val="21"/>
              </w:rPr>
            </w:pPr>
            <w:r w:rsidRPr="00692866">
              <w:rPr>
                <w:rFonts w:hint="eastAsia"/>
                <w:szCs w:val="21"/>
              </w:rPr>
              <w:t>客服电话：</w:t>
            </w:r>
            <w:r w:rsidRPr="00692866">
              <w:rPr>
                <w:szCs w:val="21"/>
              </w:rPr>
              <w:t>400-799-1888</w:t>
            </w:r>
          </w:p>
          <w:p w14:paraId="75DF02F8" w14:textId="77777777" w:rsidR="007C5AA6" w:rsidRPr="00692866" w:rsidRDefault="007C5AA6" w:rsidP="007C5AA6">
            <w:pPr>
              <w:rPr>
                <w:szCs w:val="21"/>
              </w:rPr>
            </w:pPr>
            <w:r w:rsidRPr="00692866">
              <w:rPr>
                <w:rFonts w:hint="eastAsia"/>
                <w:szCs w:val="21"/>
              </w:rPr>
              <w:t>网址：</w:t>
            </w:r>
            <w:r w:rsidRPr="00692866">
              <w:rPr>
                <w:szCs w:val="21"/>
              </w:rPr>
              <w:t>www.520fund.com.cn</w:t>
            </w:r>
          </w:p>
        </w:tc>
      </w:tr>
      <w:tr w:rsidR="00692866" w:rsidRPr="00692866" w14:paraId="743C7E90"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1E705A27"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573F4DC1"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南京苏宁基金销售有限公司</w:t>
            </w:r>
          </w:p>
        </w:tc>
        <w:tc>
          <w:tcPr>
            <w:tcW w:w="6379" w:type="dxa"/>
            <w:tcMar>
              <w:top w:w="0" w:type="dxa"/>
              <w:left w:w="108" w:type="dxa"/>
              <w:bottom w:w="0" w:type="dxa"/>
              <w:right w:w="108" w:type="dxa"/>
            </w:tcMar>
            <w:vAlign w:val="center"/>
          </w:tcPr>
          <w:p w14:paraId="3296B8CF" w14:textId="77777777" w:rsidR="007C5AA6" w:rsidRPr="00692866" w:rsidRDefault="007C5AA6" w:rsidP="007C5AA6">
            <w:pPr>
              <w:rPr>
                <w:szCs w:val="21"/>
              </w:rPr>
            </w:pPr>
            <w:r w:rsidRPr="00692866">
              <w:rPr>
                <w:rFonts w:hint="eastAsia"/>
                <w:szCs w:val="21"/>
              </w:rPr>
              <w:t>注册地址：南京市玄武区苏宁大道</w:t>
            </w:r>
            <w:r w:rsidRPr="00692866">
              <w:rPr>
                <w:szCs w:val="21"/>
              </w:rPr>
              <w:t>1-5</w:t>
            </w:r>
            <w:r w:rsidRPr="00692866">
              <w:rPr>
                <w:rFonts w:hint="eastAsia"/>
                <w:szCs w:val="21"/>
              </w:rPr>
              <w:t>号</w:t>
            </w:r>
          </w:p>
          <w:p w14:paraId="5B3CB2EA" w14:textId="77777777" w:rsidR="007C5AA6" w:rsidRPr="00692866" w:rsidRDefault="007C5AA6" w:rsidP="007C5AA6">
            <w:pPr>
              <w:rPr>
                <w:szCs w:val="21"/>
              </w:rPr>
            </w:pPr>
            <w:r w:rsidRPr="00692866">
              <w:rPr>
                <w:rFonts w:hint="eastAsia"/>
                <w:szCs w:val="21"/>
              </w:rPr>
              <w:t>办公地址：南京市玄武区苏宁大道</w:t>
            </w:r>
            <w:r w:rsidRPr="00692866">
              <w:rPr>
                <w:szCs w:val="21"/>
              </w:rPr>
              <w:t>1-5</w:t>
            </w:r>
            <w:r w:rsidRPr="00692866">
              <w:rPr>
                <w:rFonts w:hint="eastAsia"/>
                <w:szCs w:val="21"/>
              </w:rPr>
              <w:t>号（苏宁总部）</w:t>
            </w:r>
          </w:p>
          <w:p w14:paraId="42A8B36B" w14:textId="77777777" w:rsidR="007C5AA6" w:rsidRPr="00692866" w:rsidRDefault="007C5AA6" w:rsidP="007C5AA6">
            <w:pPr>
              <w:rPr>
                <w:szCs w:val="21"/>
              </w:rPr>
            </w:pPr>
            <w:r w:rsidRPr="00692866">
              <w:rPr>
                <w:rFonts w:hint="eastAsia"/>
                <w:szCs w:val="21"/>
              </w:rPr>
              <w:t>法定代表人：王锋</w:t>
            </w:r>
          </w:p>
          <w:p w14:paraId="5CF7E5BD" w14:textId="77777777" w:rsidR="007C5AA6" w:rsidRPr="00692866" w:rsidRDefault="007C5AA6" w:rsidP="007C5AA6">
            <w:pPr>
              <w:rPr>
                <w:szCs w:val="21"/>
              </w:rPr>
            </w:pPr>
            <w:r w:rsidRPr="00692866">
              <w:rPr>
                <w:rFonts w:hint="eastAsia"/>
                <w:szCs w:val="21"/>
              </w:rPr>
              <w:t>客服电话：</w:t>
            </w:r>
            <w:r w:rsidRPr="00692866">
              <w:rPr>
                <w:szCs w:val="21"/>
              </w:rPr>
              <w:t>95177</w:t>
            </w:r>
          </w:p>
          <w:p w14:paraId="2D3563A5" w14:textId="77777777" w:rsidR="007C5AA6" w:rsidRPr="00692866" w:rsidRDefault="007C5AA6" w:rsidP="007C5AA6">
            <w:pPr>
              <w:rPr>
                <w:szCs w:val="21"/>
              </w:rPr>
            </w:pPr>
            <w:r w:rsidRPr="00692866">
              <w:rPr>
                <w:rFonts w:hint="eastAsia"/>
                <w:szCs w:val="21"/>
              </w:rPr>
              <w:t>网址：</w:t>
            </w:r>
            <w:r w:rsidRPr="00692866">
              <w:rPr>
                <w:szCs w:val="21"/>
              </w:rPr>
              <w:t>www.snjijin.com</w:t>
            </w:r>
          </w:p>
        </w:tc>
      </w:tr>
      <w:tr w:rsidR="00692866" w:rsidRPr="00692866" w14:paraId="0CB01B30"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4FD06168"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835BFCE"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北京汇成基金销售有限公司</w:t>
            </w:r>
          </w:p>
        </w:tc>
        <w:tc>
          <w:tcPr>
            <w:tcW w:w="6379" w:type="dxa"/>
            <w:tcMar>
              <w:top w:w="0" w:type="dxa"/>
              <w:left w:w="108" w:type="dxa"/>
              <w:bottom w:w="0" w:type="dxa"/>
              <w:right w:w="108" w:type="dxa"/>
            </w:tcMar>
            <w:vAlign w:val="center"/>
          </w:tcPr>
          <w:p w14:paraId="110C0054" w14:textId="77777777" w:rsidR="007C5AA6" w:rsidRPr="00692866" w:rsidRDefault="007C5AA6" w:rsidP="007C5AA6">
            <w:pPr>
              <w:rPr>
                <w:szCs w:val="21"/>
              </w:rPr>
            </w:pPr>
            <w:r w:rsidRPr="00692866">
              <w:rPr>
                <w:rFonts w:hint="eastAsia"/>
                <w:szCs w:val="21"/>
              </w:rPr>
              <w:t>注册地址：北京市海淀区中关村大街</w:t>
            </w:r>
            <w:r w:rsidRPr="00692866">
              <w:rPr>
                <w:szCs w:val="21"/>
              </w:rPr>
              <w:t>11</w:t>
            </w:r>
            <w:r w:rsidRPr="00692866">
              <w:rPr>
                <w:rFonts w:hint="eastAsia"/>
                <w:szCs w:val="21"/>
              </w:rPr>
              <w:t>号</w:t>
            </w:r>
            <w:r w:rsidRPr="00692866">
              <w:rPr>
                <w:szCs w:val="21"/>
              </w:rPr>
              <w:t>11</w:t>
            </w:r>
            <w:r w:rsidRPr="00692866">
              <w:rPr>
                <w:rFonts w:hint="eastAsia"/>
                <w:szCs w:val="21"/>
              </w:rPr>
              <w:t>层</w:t>
            </w:r>
            <w:r w:rsidRPr="00692866">
              <w:rPr>
                <w:szCs w:val="21"/>
              </w:rPr>
              <w:t>1108</w:t>
            </w:r>
          </w:p>
          <w:p w14:paraId="14755CBA" w14:textId="77777777" w:rsidR="007C5AA6" w:rsidRPr="00692866" w:rsidRDefault="007C5AA6" w:rsidP="007C5AA6">
            <w:pPr>
              <w:rPr>
                <w:szCs w:val="21"/>
              </w:rPr>
            </w:pPr>
            <w:r w:rsidRPr="00692866">
              <w:rPr>
                <w:rFonts w:hint="eastAsia"/>
                <w:szCs w:val="21"/>
              </w:rPr>
              <w:t>办公地址：北京市海淀区中关村大街</w:t>
            </w:r>
            <w:r w:rsidRPr="00692866">
              <w:rPr>
                <w:szCs w:val="21"/>
              </w:rPr>
              <w:t>11</w:t>
            </w:r>
            <w:r w:rsidRPr="00692866">
              <w:rPr>
                <w:rFonts w:hint="eastAsia"/>
                <w:szCs w:val="21"/>
              </w:rPr>
              <w:t>号</w:t>
            </w:r>
            <w:r w:rsidRPr="00692866">
              <w:rPr>
                <w:szCs w:val="21"/>
              </w:rPr>
              <w:t>11</w:t>
            </w:r>
            <w:r w:rsidRPr="00692866">
              <w:rPr>
                <w:rFonts w:hint="eastAsia"/>
                <w:szCs w:val="21"/>
              </w:rPr>
              <w:t>层</w:t>
            </w:r>
          </w:p>
          <w:p w14:paraId="7573069C" w14:textId="77777777" w:rsidR="007C5AA6" w:rsidRPr="00692866" w:rsidRDefault="007C5AA6" w:rsidP="007C5AA6">
            <w:pPr>
              <w:rPr>
                <w:szCs w:val="21"/>
              </w:rPr>
            </w:pPr>
            <w:r w:rsidRPr="00692866">
              <w:rPr>
                <w:rFonts w:hint="eastAsia"/>
                <w:szCs w:val="21"/>
              </w:rPr>
              <w:t>法定代表人：王伟刚</w:t>
            </w:r>
          </w:p>
          <w:p w14:paraId="58D193F8" w14:textId="77777777" w:rsidR="007C5AA6" w:rsidRPr="00692866" w:rsidRDefault="007C5AA6" w:rsidP="007C5AA6">
            <w:pPr>
              <w:rPr>
                <w:szCs w:val="21"/>
              </w:rPr>
            </w:pPr>
            <w:r w:rsidRPr="00692866">
              <w:rPr>
                <w:rFonts w:hint="eastAsia"/>
                <w:szCs w:val="21"/>
              </w:rPr>
              <w:t>客服电话：</w:t>
            </w:r>
            <w:r w:rsidRPr="00692866">
              <w:rPr>
                <w:szCs w:val="21"/>
              </w:rPr>
              <w:t>400-619-9059</w:t>
            </w:r>
          </w:p>
          <w:p w14:paraId="7B267053" w14:textId="77777777" w:rsidR="007C5AA6" w:rsidRPr="00692866" w:rsidRDefault="007C5AA6" w:rsidP="007C5AA6">
            <w:pPr>
              <w:rPr>
                <w:szCs w:val="21"/>
              </w:rPr>
            </w:pPr>
            <w:r w:rsidRPr="00692866">
              <w:rPr>
                <w:rFonts w:hint="eastAsia"/>
                <w:szCs w:val="21"/>
              </w:rPr>
              <w:t>网址：</w:t>
            </w:r>
            <w:r w:rsidRPr="00692866">
              <w:rPr>
                <w:szCs w:val="21"/>
              </w:rPr>
              <w:t>www.hcjijin.com</w:t>
            </w:r>
          </w:p>
        </w:tc>
      </w:tr>
      <w:tr w:rsidR="00692866" w:rsidRPr="00692866" w14:paraId="4DD44F73" w14:textId="77777777" w:rsidTr="00E66A27">
        <w:tblPrEx>
          <w:tblCellMar>
            <w:left w:w="0" w:type="dxa"/>
            <w:right w:w="0" w:type="dxa"/>
          </w:tblCellMar>
        </w:tblPrEx>
        <w:trPr>
          <w:trHeight w:hRule="exact" w:val="2005"/>
        </w:trPr>
        <w:tc>
          <w:tcPr>
            <w:tcW w:w="845" w:type="dxa"/>
            <w:tcMar>
              <w:top w:w="0" w:type="dxa"/>
              <w:left w:w="108" w:type="dxa"/>
              <w:bottom w:w="0" w:type="dxa"/>
              <w:right w:w="108" w:type="dxa"/>
            </w:tcMar>
            <w:vAlign w:val="center"/>
          </w:tcPr>
          <w:p w14:paraId="5B0FBDCD"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5F1589D"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万家财富基金销售（天津）有限公司</w:t>
            </w:r>
          </w:p>
        </w:tc>
        <w:tc>
          <w:tcPr>
            <w:tcW w:w="6379" w:type="dxa"/>
            <w:tcMar>
              <w:top w:w="0" w:type="dxa"/>
              <w:left w:w="108" w:type="dxa"/>
              <w:bottom w:w="0" w:type="dxa"/>
              <w:right w:w="108" w:type="dxa"/>
            </w:tcMar>
            <w:vAlign w:val="center"/>
          </w:tcPr>
          <w:p w14:paraId="16E12B2C" w14:textId="77777777" w:rsidR="007C5AA6" w:rsidRPr="00692866" w:rsidRDefault="007C5AA6" w:rsidP="007C5AA6">
            <w:pPr>
              <w:rPr>
                <w:szCs w:val="21"/>
              </w:rPr>
            </w:pPr>
            <w:r w:rsidRPr="00692866">
              <w:rPr>
                <w:rFonts w:hint="eastAsia"/>
                <w:szCs w:val="21"/>
              </w:rPr>
              <w:t>注册地址：天津自贸区（中心商务区）迎宾大道</w:t>
            </w:r>
            <w:r w:rsidRPr="00692866">
              <w:rPr>
                <w:szCs w:val="21"/>
              </w:rPr>
              <w:t>1988</w:t>
            </w:r>
            <w:r w:rsidRPr="00692866">
              <w:rPr>
                <w:rFonts w:hint="eastAsia"/>
                <w:szCs w:val="21"/>
              </w:rPr>
              <w:t>号滨海浙商大厦公寓</w:t>
            </w:r>
            <w:r w:rsidRPr="00692866">
              <w:rPr>
                <w:szCs w:val="21"/>
              </w:rPr>
              <w:t>2-2413</w:t>
            </w:r>
            <w:r w:rsidRPr="00692866">
              <w:rPr>
                <w:rFonts w:hint="eastAsia"/>
                <w:szCs w:val="21"/>
              </w:rPr>
              <w:t>室</w:t>
            </w:r>
          </w:p>
          <w:p w14:paraId="5741E9EF" w14:textId="77777777" w:rsidR="007C5AA6" w:rsidRPr="00692866" w:rsidRDefault="007C5AA6" w:rsidP="007C5AA6">
            <w:pPr>
              <w:rPr>
                <w:szCs w:val="21"/>
              </w:rPr>
            </w:pPr>
            <w:r w:rsidRPr="00692866">
              <w:rPr>
                <w:rFonts w:hint="eastAsia"/>
                <w:szCs w:val="21"/>
              </w:rPr>
              <w:t>办公地址：北京市西城区丰盛胡同</w:t>
            </w:r>
            <w:r w:rsidRPr="00692866">
              <w:rPr>
                <w:szCs w:val="21"/>
              </w:rPr>
              <w:t>28</w:t>
            </w:r>
            <w:r w:rsidRPr="00692866">
              <w:rPr>
                <w:rFonts w:hint="eastAsia"/>
                <w:szCs w:val="21"/>
              </w:rPr>
              <w:t>号太平洋大厦</w:t>
            </w:r>
            <w:r w:rsidRPr="00692866">
              <w:rPr>
                <w:szCs w:val="21"/>
              </w:rPr>
              <w:t>A</w:t>
            </w:r>
            <w:r w:rsidRPr="00692866">
              <w:rPr>
                <w:rFonts w:hint="eastAsia"/>
                <w:szCs w:val="21"/>
              </w:rPr>
              <w:t>座</w:t>
            </w:r>
            <w:r w:rsidRPr="00692866">
              <w:rPr>
                <w:szCs w:val="21"/>
              </w:rPr>
              <w:t>5</w:t>
            </w:r>
            <w:r w:rsidRPr="00692866">
              <w:rPr>
                <w:rFonts w:hint="eastAsia"/>
                <w:szCs w:val="21"/>
              </w:rPr>
              <w:t>层</w:t>
            </w:r>
          </w:p>
          <w:p w14:paraId="16B86372" w14:textId="77777777" w:rsidR="007C5AA6" w:rsidRPr="00692866" w:rsidRDefault="007C5AA6" w:rsidP="007C5AA6">
            <w:pPr>
              <w:rPr>
                <w:szCs w:val="21"/>
              </w:rPr>
            </w:pPr>
            <w:r w:rsidRPr="00692866">
              <w:rPr>
                <w:rFonts w:hint="eastAsia"/>
                <w:szCs w:val="21"/>
              </w:rPr>
              <w:t>法定代表人：李修辞</w:t>
            </w:r>
          </w:p>
          <w:p w14:paraId="3ACBDC4A" w14:textId="77777777" w:rsidR="007C5AA6" w:rsidRPr="00692866" w:rsidRDefault="007C5AA6" w:rsidP="007C5AA6">
            <w:pPr>
              <w:rPr>
                <w:szCs w:val="21"/>
              </w:rPr>
            </w:pPr>
            <w:r w:rsidRPr="00692866">
              <w:rPr>
                <w:rFonts w:hint="eastAsia"/>
                <w:szCs w:val="21"/>
              </w:rPr>
              <w:t>客服电话：</w:t>
            </w:r>
            <w:r w:rsidRPr="00692866">
              <w:rPr>
                <w:szCs w:val="21"/>
              </w:rPr>
              <w:t>010-59013895</w:t>
            </w:r>
          </w:p>
          <w:p w14:paraId="39CECE7C" w14:textId="0DAD2944" w:rsidR="007C5AA6" w:rsidRPr="00692866" w:rsidRDefault="00C360E3" w:rsidP="007C5AA6">
            <w:pPr>
              <w:rPr>
                <w:szCs w:val="21"/>
              </w:rPr>
            </w:pPr>
            <w:hyperlink r:id="rId43" w:history="1">
              <w:r w:rsidR="007C5AA6" w:rsidRPr="00692866">
                <w:rPr>
                  <w:rFonts w:hint="eastAsia"/>
                  <w:szCs w:val="21"/>
                </w:rPr>
                <w:t>网址：</w:t>
              </w:r>
              <w:r w:rsidR="007C5AA6" w:rsidRPr="00692866">
                <w:rPr>
                  <w:szCs w:val="21"/>
                </w:rPr>
                <w:t>www.wanjiawealth.com</w:t>
              </w:r>
            </w:hyperlink>
          </w:p>
        </w:tc>
      </w:tr>
      <w:tr w:rsidR="00692866" w:rsidRPr="00692866" w14:paraId="55BF30AE"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64F8D7E6"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397F8CB0"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北京创金启富基金销售有限公司</w:t>
            </w:r>
          </w:p>
        </w:tc>
        <w:tc>
          <w:tcPr>
            <w:tcW w:w="6379" w:type="dxa"/>
            <w:tcMar>
              <w:top w:w="0" w:type="dxa"/>
              <w:left w:w="108" w:type="dxa"/>
              <w:bottom w:w="0" w:type="dxa"/>
              <w:right w:w="108" w:type="dxa"/>
            </w:tcMar>
            <w:vAlign w:val="center"/>
          </w:tcPr>
          <w:p w14:paraId="6D45189F" w14:textId="77777777" w:rsidR="007C5AA6" w:rsidRPr="00692866" w:rsidRDefault="007C5AA6" w:rsidP="007C5AA6">
            <w:pPr>
              <w:rPr>
                <w:szCs w:val="21"/>
              </w:rPr>
            </w:pPr>
            <w:r w:rsidRPr="00692866">
              <w:rPr>
                <w:rFonts w:hint="eastAsia"/>
                <w:szCs w:val="21"/>
              </w:rPr>
              <w:t>注册地址：北京市西城区白纸坊东街</w:t>
            </w:r>
            <w:r w:rsidRPr="00692866">
              <w:rPr>
                <w:szCs w:val="21"/>
              </w:rPr>
              <w:t>2</w:t>
            </w:r>
            <w:r w:rsidRPr="00692866">
              <w:rPr>
                <w:rFonts w:hint="eastAsia"/>
                <w:szCs w:val="21"/>
              </w:rPr>
              <w:t>号院</w:t>
            </w:r>
            <w:r w:rsidRPr="00692866">
              <w:rPr>
                <w:szCs w:val="21"/>
              </w:rPr>
              <w:t>6</w:t>
            </w:r>
            <w:r w:rsidRPr="00692866">
              <w:rPr>
                <w:rFonts w:hint="eastAsia"/>
                <w:szCs w:val="21"/>
              </w:rPr>
              <w:t>号楼</w:t>
            </w:r>
            <w:r w:rsidRPr="00692866">
              <w:rPr>
                <w:szCs w:val="21"/>
              </w:rPr>
              <w:t>712</w:t>
            </w:r>
            <w:r w:rsidRPr="00692866">
              <w:rPr>
                <w:rFonts w:hint="eastAsia"/>
                <w:szCs w:val="21"/>
              </w:rPr>
              <w:t>室</w:t>
            </w:r>
          </w:p>
          <w:p w14:paraId="0ECE800E" w14:textId="77777777" w:rsidR="007C5AA6" w:rsidRPr="00692866" w:rsidRDefault="007C5AA6" w:rsidP="007C5AA6">
            <w:pPr>
              <w:rPr>
                <w:szCs w:val="21"/>
              </w:rPr>
            </w:pPr>
            <w:r w:rsidRPr="00692866">
              <w:rPr>
                <w:rFonts w:hint="eastAsia"/>
                <w:szCs w:val="21"/>
              </w:rPr>
              <w:t>办公地址：北京市西城区白纸坊东街</w:t>
            </w:r>
            <w:r w:rsidRPr="00692866">
              <w:rPr>
                <w:szCs w:val="21"/>
              </w:rPr>
              <w:t>2</w:t>
            </w:r>
            <w:r w:rsidRPr="00692866">
              <w:rPr>
                <w:rFonts w:hint="eastAsia"/>
                <w:szCs w:val="21"/>
              </w:rPr>
              <w:t>号院</w:t>
            </w:r>
            <w:r w:rsidRPr="00692866">
              <w:rPr>
                <w:szCs w:val="21"/>
              </w:rPr>
              <w:t>6</w:t>
            </w:r>
            <w:r w:rsidRPr="00692866">
              <w:rPr>
                <w:rFonts w:hint="eastAsia"/>
                <w:szCs w:val="21"/>
              </w:rPr>
              <w:t>号楼</w:t>
            </w:r>
            <w:r w:rsidRPr="00692866">
              <w:rPr>
                <w:szCs w:val="21"/>
              </w:rPr>
              <w:t>712</w:t>
            </w:r>
            <w:r w:rsidRPr="00692866">
              <w:rPr>
                <w:rFonts w:hint="eastAsia"/>
                <w:szCs w:val="21"/>
              </w:rPr>
              <w:t>室</w:t>
            </w:r>
          </w:p>
          <w:p w14:paraId="231348F8" w14:textId="77777777" w:rsidR="007C5AA6" w:rsidRPr="00692866" w:rsidRDefault="007C5AA6" w:rsidP="007C5AA6">
            <w:pPr>
              <w:rPr>
                <w:szCs w:val="21"/>
              </w:rPr>
            </w:pPr>
            <w:r w:rsidRPr="00692866">
              <w:rPr>
                <w:rFonts w:hint="eastAsia"/>
                <w:szCs w:val="21"/>
              </w:rPr>
              <w:t>法定代表人：梁蓉</w:t>
            </w:r>
          </w:p>
          <w:p w14:paraId="35E30831" w14:textId="77777777" w:rsidR="007C5AA6" w:rsidRPr="00692866" w:rsidRDefault="007C5AA6" w:rsidP="007C5AA6">
            <w:pPr>
              <w:rPr>
                <w:szCs w:val="21"/>
              </w:rPr>
            </w:pPr>
            <w:r w:rsidRPr="00692866">
              <w:rPr>
                <w:rFonts w:hint="eastAsia"/>
                <w:szCs w:val="21"/>
              </w:rPr>
              <w:t>客服电话：</w:t>
            </w:r>
            <w:r w:rsidRPr="00692866">
              <w:rPr>
                <w:szCs w:val="21"/>
              </w:rPr>
              <w:t>400-6262-818</w:t>
            </w:r>
          </w:p>
          <w:p w14:paraId="61BE1F2F" w14:textId="4714D0F9" w:rsidR="007C5AA6" w:rsidRPr="00692866" w:rsidRDefault="007C5AA6" w:rsidP="007C5AA6">
            <w:pPr>
              <w:rPr>
                <w:szCs w:val="21"/>
              </w:rPr>
            </w:pPr>
            <w:r w:rsidRPr="00692866">
              <w:rPr>
                <w:rFonts w:hint="eastAsia"/>
                <w:szCs w:val="21"/>
              </w:rPr>
              <w:t>网址：</w:t>
            </w:r>
            <w:hyperlink r:id="rId44" w:history="1">
              <w:r w:rsidRPr="00692866">
                <w:rPr>
                  <w:szCs w:val="21"/>
                </w:rPr>
                <w:t>www.5irich.com</w:t>
              </w:r>
            </w:hyperlink>
          </w:p>
        </w:tc>
      </w:tr>
      <w:tr w:rsidR="00692866" w:rsidRPr="00692866" w14:paraId="6C05BED3"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22BB5E8D"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9270AD0"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北京格上富信基金销售有限公司</w:t>
            </w:r>
          </w:p>
        </w:tc>
        <w:tc>
          <w:tcPr>
            <w:tcW w:w="6379" w:type="dxa"/>
            <w:tcMar>
              <w:top w:w="0" w:type="dxa"/>
              <w:left w:w="108" w:type="dxa"/>
              <w:bottom w:w="0" w:type="dxa"/>
              <w:right w:w="108" w:type="dxa"/>
            </w:tcMar>
            <w:vAlign w:val="center"/>
          </w:tcPr>
          <w:p w14:paraId="39D67AE5" w14:textId="77777777" w:rsidR="007C5AA6" w:rsidRPr="00692866" w:rsidRDefault="007C5AA6" w:rsidP="007C5AA6">
            <w:pPr>
              <w:rPr>
                <w:szCs w:val="21"/>
              </w:rPr>
            </w:pPr>
            <w:r w:rsidRPr="00692866">
              <w:rPr>
                <w:rFonts w:hint="eastAsia"/>
                <w:szCs w:val="21"/>
              </w:rPr>
              <w:t>注册地址：北京市朝阳区东三环北路</w:t>
            </w:r>
            <w:r w:rsidRPr="00692866">
              <w:rPr>
                <w:szCs w:val="21"/>
              </w:rPr>
              <w:t>19</w:t>
            </w:r>
            <w:r w:rsidRPr="00692866">
              <w:rPr>
                <w:rFonts w:hint="eastAsia"/>
                <w:szCs w:val="21"/>
              </w:rPr>
              <w:t>号楼</w:t>
            </w:r>
            <w:r w:rsidRPr="00692866">
              <w:rPr>
                <w:szCs w:val="21"/>
              </w:rPr>
              <w:t>701</w:t>
            </w:r>
            <w:r w:rsidRPr="00692866">
              <w:rPr>
                <w:rFonts w:hint="eastAsia"/>
                <w:szCs w:val="21"/>
              </w:rPr>
              <w:t>内</w:t>
            </w:r>
            <w:r w:rsidRPr="00692866">
              <w:rPr>
                <w:szCs w:val="21"/>
              </w:rPr>
              <w:t>09</w:t>
            </w:r>
            <w:r w:rsidRPr="00692866">
              <w:rPr>
                <w:rFonts w:hint="eastAsia"/>
                <w:szCs w:val="21"/>
              </w:rPr>
              <w:t>室</w:t>
            </w:r>
          </w:p>
          <w:p w14:paraId="743578E8" w14:textId="77777777" w:rsidR="007C5AA6" w:rsidRPr="00692866" w:rsidRDefault="007C5AA6" w:rsidP="007C5AA6">
            <w:pPr>
              <w:rPr>
                <w:szCs w:val="21"/>
              </w:rPr>
            </w:pPr>
            <w:r w:rsidRPr="00692866">
              <w:rPr>
                <w:rFonts w:hint="eastAsia"/>
                <w:szCs w:val="21"/>
              </w:rPr>
              <w:t>办公地址：北京市朝阳区东三环北路</w:t>
            </w:r>
            <w:r w:rsidRPr="00692866">
              <w:rPr>
                <w:szCs w:val="21"/>
              </w:rPr>
              <w:t>19</w:t>
            </w:r>
            <w:r w:rsidRPr="00692866">
              <w:rPr>
                <w:rFonts w:hint="eastAsia"/>
                <w:szCs w:val="21"/>
              </w:rPr>
              <w:t>号楼</w:t>
            </w:r>
            <w:r w:rsidRPr="00692866">
              <w:rPr>
                <w:szCs w:val="21"/>
              </w:rPr>
              <w:t>701</w:t>
            </w:r>
            <w:r w:rsidRPr="00692866">
              <w:rPr>
                <w:rFonts w:hint="eastAsia"/>
                <w:szCs w:val="21"/>
              </w:rPr>
              <w:t>内</w:t>
            </w:r>
            <w:r w:rsidRPr="00692866">
              <w:rPr>
                <w:szCs w:val="21"/>
              </w:rPr>
              <w:t>09</w:t>
            </w:r>
            <w:r w:rsidRPr="00692866">
              <w:rPr>
                <w:rFonts w:hint="eastAsia"/>
                <w:szCs w:val="21"/>
              </w:rPr>
              <w:t>室</w:t>
            </w:r>
          </w:p>
          <w:p w14:paraId="426C54B1" w14:textId="77777777" w:rsidR="007C5AA6" w:rsidRPr="00692866" w:rsidRDefault="007C5AA6" w:rsidP="007C5AA6">
            <w:pPr>
              <w:rPr>
                <w:szCs w:val="21"/>
              </w:rPr>
            </w:pPr>
            <w:r w:rsidRPr="00692866">
              <w:rPr>
                <w:rFonts w:hint="eastAsia"/>
                <w:szCs w:val="21"/>
              </w:rPr>
              <w:t>法定代表人：叶精一</w:t>
            </w:r>
          </w:p>
          <w:p w14:paraId="50F9E03E" w14:textId="77777777" w:rsidR="007C5AA6" w:rsidRPr="00692866" w:rsidRDefault="007C5AA6" w:rsidP="007C5AA6">
            <w:pPr>
              <w:rPr>
                <w:szCs w:val="21"/>
              </w:rPr>
            </w:pPr>
            <w:r w:rsidRPr="00692866">
              <w:rPr>
                <w:rFonts w:hint="eastAsia"/>
                <w:szCs w:val="21"/>
              </w:rPr>
              <w:t>客服电话：</w:t>
            </w:r>
            <w:r w:rsidRPr="00692866">
              <w:rPr>
                <w:szCs w:val="21"/>
              </w:rPr>
              <w:t>400-066-8586</w:t>
            </w:r>
          </w:p>
          <w:p w14:paraId="1D1C917A" w14:textId="77777777" w:rsidR="007C5AA6" w:rsidRPr="00692866" w:rsidRDefault="007C5AA6" w:rsidP="007C5AA6">
            <w:pPr>
              <w:rPr>
                <w:szCs w:val="21"/>
              </w:rPr>
            </w:pPr>
            <w:r w:rsidRPr="00692866">
              <w:rPr>
                <w:rFonts w:hint="eastAsia"/>
                <w:szCs w:val="21"/>
              </w:rPr>
              <w:t>网址：</w:t>
            </w:r>
            <w:r w:rsidRPr="00692866">
              <w:rPr>
                <w:szCs w:val="21"/>
              </w:rPr>
              <w:t>www.igesafe.com</w:t>
            </w:r>
          </w:p>
        </w:tc>
      </w:tr>
      <w:tr w:rsidR="00692866" w:rsidRPr="00692866" w14:paraId="01A1F570"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337685C3"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64F64CE6"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北京肯特瑞基金销售有限公司</w:t>
            </w:r>
          </w:p>
        </w:tc>
        <w:tc>
          <w:tcPr>
            <w:tcW w:w="6379" w:type="dxa"/>
            <w:tcMar>
              <w:top w:w="0" w:type="dxa"/>
              <w:left w:w="108" w:type="dxa"/>
              <w:bottom w:w="0" w:type="dxa"/>
              <w:right w:w="108" w:type="dxa"/>
            </w:tcMar>
            <w:vAlign w:val="center"/>
          </w:tcPr>
          <w:p w14:paraId="57F10332" w14:textId="77777777" w:rsidR="007C5AA6" w:rsidRPr="00692866" w:rsidRDefault="007C5AA6" w:rsidP="007C5AA6">
            <w:pPr>
              <w:rPr>
                <w:szCs w:val="21"/>
              </w:rPr>
            </w:pPr>
            <w:r w:rsidRPr="00692866">
              <w:rPr>
                <w:rFonts w:hint="eastAsia"/>
                <w:szCs w:val="21"/>
              </w:rPr>
              <w:t>注册地址：北京市海淀区显龙山路</w:t>
            </w:r>
            <w:r w:rsidRPr="00692866">
              <w:rPr>
                <w:szCs w:val="21"/>
              </w:rPr>
              <w:t>19</w:t>
            </w:r>
            <w:r w:rsidRPr="00692866">
              <w:rPr>
                <w:rFonts w:hint="eastAsia"/>
                <w:szCs w:val="21"/>
              </w:rPr>
              <w:t>号</w:t>
            </w:r>
            <w:r w:rsidRPr="00692866">
              <w:rPr>
                <w:szCs w:val="21"/>
              </w:rPr>
              <w:t>1</w:t>
            </w:r>
            <w:r w:rsidRPr="00692866">
              <w:rPr>
                <w:rFonts w:hint="eastAsia"/>
                <w:szCs w:val="21"/>
              </w:rPr>
              <w:t>幢</w:t>
            </w:r>
            <w:r w:rsidRPr="00692866">
              <w:rPr>
                <w:szCs w:val="21"/>
              </w:rPr>
              <w:t>4</w:t>
            </w:r>
            <w:r w:rsidRPr="00692866">
              <w:rPr>
                <w:rFonts w:hint="eastAsia"/>
                <w:szCs w:val="21"/>
              </w:rPr>
              <w:t>层</w:t>
            </w:r>
            <w:r w:rsidRPr="00692866">
              <w:rPr>
                <w:szCs w:val="21"/>
              </w:rPr>
              <w:t>1</w:t>
            </w:r>
            <w:r w:rsidRPr="00692866">
              <w:rPr>
                <w:rFonts w:hint="eastAsia"/>
                <w:szCs w:val="21"/>
              </w:rPr>
              <w:t>座</w:t>
            </w:r>
            <w:r w:rsidRPr="00692866">
              <w:rPr>
                <w:szCs w:val="21"/>
              </w:rPr>
              <w:t>401</w:t>
            </w:r>
          </w:p>
          <w:p w14:paraId="541487BB" w14:textId="77777777" w:rsidR="007C5AA6" w:rsidRPr="00692866" w:rsidRDefault="007C5AA6" w:rsidP="007C5AA6">
            <w:pPr>
              <w:rPr>
                <w:szCs w:val="21"/>
              </w:rPr>
            </w:pPr>
            <w:r w:rsidRPr="00692866">
              <w:rPr>
                <w:rFonts w:hint="eastAsia"/>
                <w:szCs w:val="21"/>
              </w:rPr>
              <w:t>办公地址：北京市亦庄经济开发区科创十一街</w:t>
            </w:r>
            <w:r w:rsidRPr="00692866">
              <w:rPr>
                <w:szCs w:val="21"/>
              </w:rPr>
              <w:t>18</w:t>
            </w:r>
            <w:r w:rsidRPr="00692866">
              <w:rPr>
                <w:rFonts w:hint="eastAsia"/>
                <w:szCs w:val="21"/>
              </w:rPr>
              <w:t>号院</w:t>
            </w:r>
          </w:p>
          <w:p w14:paraId="32A7E05C" w14:textId="77777777" w:rsidR="007C5AA6" w:rsidRPr="00692866" w:rsidRDefault="007C5AA6" w:rsidP="007C5AA6">
            <w:pPr>
              <w:rPr>
                <w:szCs w:val="21"/>
              </w:rPr>
            </w:pPr>
            <w:r w:rsidRPr="00692866">
              <w:rPr>
                <w:rFonts w:hint="eastAsia"/>
                <w:szCs w:val="21"/>
              </w:rPr>
              <w:t>法定代表人：江卉</w:t>
            </w:r>
          </w:p>
          <w:p w14:paraId="6D56F193" w14:textId="77777777" w:rsidR="007C5AA6" w:rsidRPr="00692866" w:rsidRDefault="007C5AA6" w:rsidP="007C5AA6">
            <w:pPr>
              <w:rPr>
                <w:szCs w:val="21"/>
              </w:rPr>
            </w:pPr>
            <w:r w:rsidRPr="00692866">
              <w:rPr>
                <w:rFonts w:hint="eastAsia"/>
                <w:szCs w:val="21"/>
              </w:rPr>
              <w:t>客服电话：</w:t>
            </w:r>
            <w:r w:rsidRPr="00692866">
              <w:rPr>
                <w:szCs w:val="21"/>
              </w:rPr>
              <w:t>95118</w:t>
            </w:r>
          </w:p>
          <w:p w14:paraId="3B7E9189" w14:textId="77777777" w:rsidR="007C5AA6" w:rsidRPr="00692866" w:rsidRDefault="007C5AA6" w:rsidP="007C5AA6">
            <w:pPr>
              <w:rPr>
                <w:szCs w:val="21"/>
              </w:rPr>
            </w:pPr>
            <w:r w:rsidRPr="00692866">
              <w:rPr>
                <w:rFonts w:hint="eastAsia"/>
                <w:szCs w:val="21"/>
              </w:rPr>
              <w:t>网址：</w:t>
            </w:r>
            <w:r w:rsidRPr="00692866">
              <w:rPr>
                <w:szCs w:val="21"/>
              </w:rPr>
              <w:t>fund.jd.com</w:t>
            </w:r>
          </w:p>
        </w:tc>
      </w:tr>
      <w:tr w:rsidR="00692866" w:rsidRPr="00692866" w14:paraId="30263787" w14:textId="77777777" w:rsidTr="00E66A27">
        <w:tblPrEx>
          <w:tblCellMar>
            <w:left w:w="0" w:type="dxa"/>
            <w:right w:w="0" w:type="dxa"/>
          </w:tblCellMar>
        </w:tblPrEx>
        <w:trPr>
          <w:trHeight w:hRule="exact" w:val="1944"/>
        </w:trPr>
        <w:tc>
          <w:tcPr>
            <w:tcW w:w="845" w:type="dxa"/>
            <w:tcMar>
              <w:top w:w="0" w:type="dxa"/>
              <w:left w:w="108" w:type="dxa"/>
              <w:bottom w:w="0" w:type="dxa"/>
              <w:right w:w="108" w:type="dxa"/>
            </w:tcMar>
            <w:vAlign w:val="center"/>
          </w:tcPr>
          <w:p w14:paraId="3D5173CC"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8D43618"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北京蛋卷基金销售有限公司</w:t>
            </w:r>
          </w:p>
        </w:tc>
        <w:tc>
          <w:tcPr>
            <w:tcW w:w="6379" w:type="dxa"/>
            <w:tcMar>
              <w:top w:w="0" w:type="dxa"/>
              <w:left w:w="108" w:type="dxa"/>
              <w:bottom w:w="0" w:type="dxa"/>
              <w:right w:w="108" w:type="dxa"/>
            </w:tcMar>
            <w:vAlign w:val="center"/>
          </w:tcPr>
          <w:p w14:paraId="002C2BFC" w14:textId="77777777" w:rsidR="007C5AA6" w:rsidRPr="00692866" w:rsidRDefault="007C5AA6" w:rsidP="007C5AA6">
            <w:pPr>
              <w:rPr>
                <w:szCs w:val="21"/>
              </w:rPr>
            </w:pPr>
            <w:r w:rsidRPr="00692866">
              <w:rPr>
                <w:rFonts w:hint="eastAsia"/>
                <w:szCs w:val="21"/>
              </w:rPr>
              <w:t>注册地址：北京市朝阳区阜通东大街</w:t>
            </w:r>
            <w:r w:rsidRPr="00692866">
              <w:rPr>
                <w:szCs w:val="21"/>
              </w:rPr>
              <w:t>1</w:t>
            </w:r>
            <w:r w:rsidRPr="00692866">
              <w:rPr>
                <w:rFonts w:hint="eastAsia"/>
                <w:szCs w:val="21"/>
              </w:rPr>
              <w:t>号院</w:t>
            </w:r>
            <w:r w:rsidRPr="00692866">
              <w:rPr>
                <w:szCs w:val="21"/>
              </w:rPr>
              <w:t>6</w:t>
            </w:r>
            <w:r w:rsidRPr="00692866">
              <w:rPr>
                <w:rFonts w:hint="eastAsia"/>
                <w:szCs w:val="21"/>
              </w:rPr>
              <w:t>号楼</w:t>
            </w:r>
            <w:r w:rsidRPr="00692866">
              <w:rPr>
                <w:szCs w:val="21"/>
              </w:rPr>
              <w:t>2</w:t>
            </w:r>
            <w:r w:rsidRPr="00692866">
              <w:rPr>
                <w:rFonts w:hint="eastAsia"/>
                <w:szCs w:val="21"/>
              </w:rPr>
              <w:t>单元</w:t>
            </w:r>
            <w:r w:rsidRPr="00692866">
              <w:rPr>
                <w:szCs w:val="21"/>
              </w:rPr>
              <w:t>21</w:t>
            </w:r>
            <w:r w:rsidRPr="00692866">
              <w:rPr>
                <w:rFonts w:hint="eastAsia"/>
                <w:szCs w:val="21"/>
              </w:rPr>
              <w:t>层</w:t>
            </w:r>
            <w:r w:rsidRPr="00692866">
              <w:rPr>
                <w:szCs w:val="21"/>
              </w:rPr>
              <w:t>222507</w:t>
            </w:r>
          </w:p>
          <w:p w14:paraId="39A0205D" w14:textId="77777777" w:rsidR="007C5AA6" w:rsidRPr="00692866" w:rsidRDefault="007C5AA6" w:rsidP="007C5AA6">
            <w:pPr>
              <w:rPr>
                <w:szCs w:val="21"/>
              </w:rPr>
            </w:pPr>
            <w:r w:rsidRPr="00692866">
              <w:rPr>
                <w:rFonts w:hint="eastAsia"/>
                <w:szCs w:val="21"/>
              </w:rPr>
              <w:t>办公地址：北京市朝阳区创远路</w:t>
            </w:r>
            <w:r w:rsidRPr="00692866">
              <w:rPr>
                <w:szCs w:val="21"/>
              </w:rPr>
              <w:t>34</w:t>
            </w:r>
            <w:r w:rsidRPr="00692866">
              <w:rPr>
                <w:rFonts w:hint="eastAsia"/>
                <w:szCs w:val="21"/>
              </w:rPr>
              <w:t>号院融新科技中心</w:t>
            </w:r>
            <w:r w:rsidRPr="00692866">
              <w:rPr>
                <w:szCs w:val="21"/>
              </w:rPr>
              <w:t>C</w:t>
            </w:r>
            <w:r w:rsidRPr="00692866">
              <w:rPr>
                <w:rFonts w:hint="eastAsia"/>
                <w:szCs w:val="21"/>
              </w:rPr>
              <w:t>座</w:t>
            </w:r>
            <w:r w:rsidRPr="00692866">
              <w:rPr>
                <w:szCs w:val="21"/>
              </w:rPr>
              <w:t>17</w:t>
            </w:r>
            <w:r w:rsidRPr="00692866">
              <w:rPr>
                <w:rFonts w:hint="eastAsia"/>
                <w:szCs w:val="21"/>
              </w:rPr>
              <w:t>层</w:t>
            </w:r>
          </w:p>
          <w:p w14:paraId="4F066401" w14:textId="77777777" w:rsidR="007C5AA6" w:rsidRPr="00692866" w:rsidRDefault="007C5AA6" w:rsidP="007C5AA6">
            <w:pPr>
              <w:rPr>
                <w:szCs w:val="21"/>
              </w:rPr>
            </w:pPr>
            <w:r w:rsidRPr="00692866">
              <w:rPr>
                <w:rFonts w:hint="eastAsia"/>
                <w:szCs w:val="21"/>
              </w:rPr>
              <w:t>法定代表人：钟斐斐</w:t>
            </w:r>
          </w:p>
          <w:p w14:paraId="433768E2" w14:textId="77777777" w:rsidR="007C5AA6" w:rsidRPr="00692866" w:rsidRDefault="007C5AA6" w:rsidP="007C5AA6">
            <w:pPr>
              <w:rPr>
                <w:szCs w:val="21"/>
              </w:rPr>
            </w:pPr>
            <w:r w:rsidRPr="00692866">
              <w:rPr>
                <w:rFonts w:hint="eastAsia"/>
                <w:szCs w:val="21"/>
              </w:rPr>
              <w:t>客服电话：</w:t>
            </w:r>
            <w:r w:rsidRPr="00692866">
              <w:rPr>
                <w:szCs w:val="21"/>
              </w:rPr>
              <w:t>4001599288</w:t>
            </w:r>
          </w:p>
          <w:p w14:paraId="3FBF7CDE" w14:textId="77777777" w:rsidR="007C5AA6" w:rsidRPr="00692866" w:rsidRDefault="007C5AA6" w:rsidP="007C5AA6">
            <w:pPr>
              <w:rPr>
                <w:szCs w:val="21"/>
              </w:rPr>
            </w:pPr>
            <w:r w:rsidRPr="00692866">
              <w:rPr>
                <w:rFonts w:hint="eastAsia"/>
                <w:szCs w:val="21"/>
              </w:rPr>
              <w:t>网址：</w:t>
            </w:r>
            <w:r w:rsidRPr="00692866">
              <w:rPr>
                <w:szCs w:val="21"/>
              </w:rPr>
              <w:t>danjuanapp.com</w:t>
            </w:r>
          </w:p>
        </w:tc>
      </w:tr>
      <w:tr w:rsidR="00692866" w:rsidRPr="00692866" w14:paraId="617E25DC" w14:textId="77777777" w:rsidTr="00E66A27">
        <w:tblPrEx>
          <w:tblCellMar>
            <w:left w:w="0" w:type="dxa"/>
            <w:right w:w="0" w:type="dxa"/>
          </w:tblCellMar>
        </w:tblPrEx>
        <w:trPr>
          <w:trHeight w:hRule="exact" w:val="1924"/>
        </w:trPr>
        <w:tc>
          <w:tcPr>
            <w:tcW w:w="845" w:type="dxa"/>
            <w:tcMar>
              <w:top w:w="0" w:type="dxa"/>
              <w:left w:w="108" w:type="dxa"/>
              <w:bottom w:w="0" w:type="dxa"/>
              <w:right w:w="108" w:type="dxa"/>
            </w:tcMar>
            <w:vAlign w:val="center"/>
          </w:tcPr>
          <w:p w14:paraId="452CF894"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69492AFE"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北京恒天明泽基金销售有限公司</w:t>
            </w:r>
          </w:p>
        </w:tc>
        <w:tc>
          <w:tcPr>
            <w:tcW w:w="6379" w:type="dxa"/>
            <w:tcMar>
              <w:top w:w="0" w:type="dxa"/>
              <w:left w:w="108" w:type="dxa"/>
              <w:bottom w:w="0" w:type="dxa"/>
              <w:right w:w="108" w:type="dxa"/>
            </w:tcMar>
            <w:vAlign w:val="center"/>
          </w:tcPr>
          <w:p w14:paraId="37033B53" w14:textId="77777777" w:rsidR="007C5AA6" w:rsidRPr="00692866" w:rsidRDefault="007C5AA6" w:rsidP="007C5AA6">
            <w:pPr>
              <w:rPr>
                <w:szCs w:val="21"/>
              </w:rPr>
            </w:pPr>
            <w:r w:rsidRPr="00692866">
              <w:rPr>
                <w:rFonts w:hint="eastAsia"/>
                <w:szCs w:val="21"/>
              </w:rPr>
              <w:t>注册地址：北京市经济技术开发区宏达北路</w:t>
            </w:r>
            <w:r w:rsidRPr="00692866">
              <w:rPr>
                <w:szCs w:val="21"/>
              </w:rPr>
              <w:t>10</w:t>
            </w:r>
            <w:r w:rsidRPr="00692866">
              <w:rPr>
                <w:rFonts w:hint="eastAsia"/>
                <w:szCs w:val="21"/>
              </w:rPr>
              <w:t>号五层</w:t>
            </w:r>
            <w:r w:rsidRPr="00692866">
              <w:rPr>
                <w:szCs w:val="21"/>
              </w:rPr>
              <w:t>5122</w:t>
            </w:r>
            <w:r w:rsidRPr="00692866">
              <w:rPr>
                <w:rFonts w:hint="eastAsia"/>
                <w:szCs w:val="21"/>
              </w:rPr>
              <w:t>室</w:t>
            </w:r>
          </w:p>
          <w:p w14:paraId="1207ABF5" w14:textId="77777777" w:rsidR="007C5AA6" w:rsidRPr="00692866" w:rsidRDefault="007C5AA6" w:rsidP="007C5AA6">
            <w:pPr>
              <w:rPr>
                <w:szCs w:val="21"/>
              </w:rPr>
            </w:pPr>
            <w:r w:rsidRPr="00692866">
              <w:rPr>
                <w:rFonts w:hint="eastAsia"/>
                <w:szCs w:val="21"/>
              </w:rPr>
              <w:t>办公地址：北京市朝阳区东三环北路甲</w:t>
            </w:r>
            <w:r w:rsidRPr="00692866">
              <w:rPr>
                <w:szCs w:val="21"/>
              </w:rPr>
              <w:t>19</w:t>
            </w:r>
            <w:r w:rsidRPr="00692866">
              <w:rPr>
                <w:rFonts w:hint="eastAsia"/>
                <w:szCs w:val="21"/>
              </w:rPr>
              <w:t>号</w:t>
            </w:r>
            <w:r w:rsidRPr="00692866">
              <w:rPr>
                <w:szCs w:val="21"/>
              </w:rPr>
              <w:t>SOHO</w:t>
            </w:r>
            <w:r w:rsidRPr="00692866">
              <w:rPr>
                <w:rFonts w:hint="eastAsia"/>
                <w:szCs w:val="21"/>
              </w:rPr>
              <w:t>嘉盛中心</w:t>
            </w:r>
            <w:r w:rsidRPr="00692866">
              <w:rPr>
                <w:szCs w:val="21"/>
              </w:rPr>
              <w:t>30</w:t>
            </w:r>
            <w:r w:rsidRPr="00692866">
              <w:rPr>
                <w:rFonts w:hint="eastAsia"/>
                <w:szCs w:val="21"/>
              </w:rPr>
              <w:t>层</w:t>
            </w:r>
            <w:r w:rsidRPr="00692866">
              <w:rPr>
                <w:szCs w:val="21"/>
              </w:rPr>
              <w:t>3001</w:t>
            </w:r>
            <w:r w:rsidRPr="00692866">
              <w:rPr>
                <w:rFonts w:hint="eastAsia"/>
                <w:szCs w:val="21"/>
              </w:rPr>
              <w:t>室</w:t>
            </w:r>
          </w:p>
          <w:p w14:paraId="4B5C9073" w14:textId="77777777" w:rsidR="007C5AA6" w:rsidRPr="00692866" w:rsidRDefault="007C5AA6" w:rsidP="007C5AA6">
            <w:pPr>
              <w:rPr>
                <w:szCs w:val="21"/>
              </w:rPr>
            </w:pPr>
            <w:r w:rsidRPr="00692866">
              <w:rPr>
                <w:rFonts w:hint="eastAsia"/>
                <w:szCs w:val="21"/>
              </w:rPr>
              <w:t>法定代表人：周斌</w:t>
            </w:r>
          </w:p>
          <w:p w14:paraId="391E5954" w14:textId="77777777" w:rsidR="007C5AA6" w:rsidRPr="00692866" w:rsidRDefault="007C5AA6" w:rsidP="007C5AA6">
            <w:pPr>
              <w:rPr>
                <w:szCs w:val="21"/>
              </w:rPr>
            </w:pPr>
            <w:r w:rsidRPr="00692866">
              <w:rPr>
                <w:rFonts w:hint="eastAsia"/>
                <w:szCs w:val="21"/>
              </w:rPr>
              <w:t>客服电话：</w:t>
            </w:r>
            <w:r w:rsidRPr="00692866">
              <w:rPr>
                <w:szCs w:val="21"/>
              </w:rPr>
              <w:t>4008980618</w:t>
            </w:r>
          </w:p>
          <w:p w14:paraId="5C55C547" w14:textId="77777777" w:rsidR="007C5AA6" w:rsidRPr="00692866" w:rsidRDefault="007C5AA6" w:rsidP="007C5AA6">
            <w:pPr>
              <w:rPr>
                <w:szCs w:val="21"/>
              </w:rPr>
            </w:pPr>
            <w:r w:rsidRPr="00692866">
              <w:rPr>
                <w:rFonts w:hint="eastAsia"/>
                <w:szCs w:val="21"/>
              </w:rPr>
              <w:t>网址：</w:t>
            </w:r>
            <w:r w:rsidRPr="00692866">
              <w:rPr>
                <w:szCs w:val="21"/>
              </w:rPr>
              <w:t>www.chtwm.com</w:t>
            </w:r>
          </w:p>
        </w:tc>
      </w:tr>
      <w:tr w:rsidR="00692866" w:rsidRPr="00692866" w14:paraId="4F7DCD81"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3F7F466F"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10BDDE2E"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上海华夏财富投资管理有限公司</w:t>
            </w:r>
          </w:p>
        </w:tc>
        <w:tc>
          <w:tcPr>
            <w:tcW w:w="6379" w:type="dxa"/>
            <w:tcMar>
              <w:top w:w="0" w:type="dxa"/>
              <w:left w:w="108" w:type="dxa"/>
              <w:bottom w:w="0" w:type="dxa"/>
              <w:right w:w="108" w:type="dxa"/>
            </w:tcMar>
            <w:vAlign w:val="center"/>
          </w:tcPr>
          <w:p w14:paraId="5F01339F" w14:textId="77777777" w:rsidR="007C5AA6" w:rsidRPr="00692866" w:rsidRDefault="007C5AA6" w:rsidP="007C5AA6">
            <w:pPr>
              <w:rPr>
                <w:szCs w:val="21"/>
              </w:rPr>
            </w:pPr>
            <w:r w:rsidRPr="00692866">
              <w:rPr>
                <w:rFonts w:hint="eastAsia"/>
                <w:szCs w:val="21"/>
              </w:rPr>
              <w:t>注册地址：上海市虹口区东大名路</w:t>
            </w:r>
            <w:r w:rsidRPr="00692866">
              <w:rPr>
                <w:szCs w:val="21"/>
              </w:rPr>
              <w:t>687</w:t>
            </w:r>
            <w:r w:rsidRPr="00692866">
              <w:rPr>
                <w:rFonts w:hint="eastAsia"/>
                <w:szCs w:val="21"/>
              </w:rPr>
              <w:t>号</w:t>
            </w:r>
            <w:r w:rsidRPr="00692866">
              <w:rPr>
                <w:szCs w:val="21"/>
              </w:rPr>
              <w:t>1</w:t>
            </w:r>
            <w:r w:rsidRPr="00692866">
              <w:rPr>
                <w:rFonts w:hint="eastAsia"/>
                <w:szCs w:val="21"/>
              </w:rPr>
              <w:t>幢</w:t>
            </w:r>
            <w:r w:rsidRPr="00692866">
              <w:rPr>
                <w:szCs w:val="21"/>
              </w:rPr>
              <w:t>2</w:t>
            </w:r>
            <w:r w:rsidRPr="00692866">
              <w:rPr>
                <w:rFonts w:hint="eastAsia"/>
                <w:szCs w:val="21"/>
              </w:rPr>
              <w:t>楼</w:t>
            </w:r>
            <w:r w:rsidRPr="00692866">
              <w:rPr>
                <w:szCs w:val="21"/>
              </w:rPr>
              <w:t>268</w:t>
            </w:r>
            <w:r w:rsidRPr="00692866">
              <w:rPr>
                <w:rFonts w:hint="eastAsia"/>
                <w:szCs w:val="21"/>
              </w:rPr>
              <w:t>室</w:t>
            </w:r>
          </w:p>
          <w:p w14:paraId="4C263B58" w14:textId="77777777" w:rsidR="007C5AA6" w:rsidRPr="00692866" w:rsidRDefault="007C5AA6" w:rsidP="007C5AA6">
            <w:pPr>
              <w:rPr>
                <w:szCs w:val="21"/>
              </w:rPr>
            </w:pPr>
            <w:r w:rsidRPr="00692866">
              <w:rPr>
                <w:rFonts w:hint="eastAsia"/>
                <w:szCs w:val="21"/>
              </w:rPr>
              <w:t>办公地址：北京市西城区金融大街</w:t>
            </w:r>
            <w:r w:rsidRPr="00692866">
              <w:rPr>
                <w:szCs w:val="21"/>
              </w:rPr>
              <w:t>33</w:t>
            </w:r>
            <w:r w:rsidRPr="00692866">
              <w:rPr>
                <w:rFonts w:hint="eastAsia"/>
                <w:szCs w:val="21"/>
              </w:rPr>
              <w:t>号通泰大厦</w:t>
            </w:r>
            <w:r w:rsidRPr="00692866">
              <w:rPr>
                <w:szCs w:val="21"/>
              </w:rPr>
              <w:t>B</w:t>
            </w:r>
            <w:r w:rsidRPr="00692866">
              <w:rPr>
                <w:rFonts w:hint="eastAsia"/>
                <w:szCs w:val="21"/>
              </w:rPr>
              <w:t>座</w:t>
            </w:r>
            <w:r w:rsidRPr="00692866">
              <w:rPr>
                <w:szCs w:val="21"/>
              </w:rPr>
              <w:t>8</w:t>
            </w:r>
            <w:r w:rsidRPr="00692866">
              <w:rPr>
                <w:rFonts w:hint="eastAsia"/>
                <w:szCs w:val="21"/>
              </w:rPr>
              <w:t>层</w:t>
            </w:r>
          </w:p>
          <w:p w14:paraId="71BF7DFA" w14:textId="77777777" w:rsidR="007C5AA6" w:rsidRPr="00692866" w:rsidRDefault="007C5AA6" w:rsidP="007C5AA6">
            <w:pPr>
              <w:rPr>
                <w:szCs w:val="21"/>
              </w:rPr>
            </w:pPr>
            <w:r w:rsidRPr="00692866">
              <w:rPr>
                <w:rFonts w:hint="eastAsia"/>
                <w:szCs w:val="21"/>
              </w:rPr>
              <w:t>法定代表人：毛淮平</w:t>
            </w:r>
          </w:p>
          <w:p w14:paraId="5A50C5F2" w14:textId="77777777" w:rsidR="007C5AA6" w:rsidRPr="00692866" w:rsidRDefault="007C5AA6" w:rsidP="007C5AA6">
            <w:pPr>
              <w:rPr>
                <w:szCs w:val="21"/>
              </w:rPr>
            </w:pPr>
            <w:r w:rsidRPr="00692866">
              <w:rPr>
                <w:rFonts w:hint="eastAsia"/>
                <w:szCs w:val="21"/>
              </w:rPr>
              <w:t>客服电话：</w:t>
            </w:r>
            <w:r w:rsidRPr="00692866">
              <w:rPr>
                <w:szCs w:val="21"/>
              </w:rPr>
              <w:t>400-817-5666</w:t>
            </w:r>
          </w:p>
          <w:p w14:paraId="67C6C4EE" w14:textId="04A1ADF0" w:rsidR="007C5AA6" w:rsidRPr="00692866" w:rsidRDefault="007C5AA6" w:rsidP="007C5AA6">
            <w:pPr>
              <w:rPr>
                <w:szCs w:val="21"/>
              </w:rPr>
            </w:pPr>
            <w:r w:rsidRPr="00692866">
              <w:rPr>
                <w:rFonts w:hint="eastAsia"/>
                <w:szCs w:val="21"/>
              </w:rPr>
              <w:t>网址：</w:t>
            </w:r>
            <w:hyperlink r:id="rId45" w:history="1">
              <w:r w:rsidRPr="00692866">
                <w:rPr>
                  <w:szCs w:val="21"/>
                </w:rPr>
                <w:t>www.amcfortune.com</w:t>
              </w:r>
            </w:hyperlink>
          </w:p>
        </w:tc>
      </w:tr>
      <w:tr w:rsidR="00692866" w:rsidRPr="00692866" w14:paraId="5AB48501"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2841AF0C"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7AE52963"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通华财富（上海）基金销售有限公司</w:t>
            </w:r>
          </w:p>
        </w:tc>
        <w:tc>
          <w:tcPr>
            <w:tcW w:w="6379" w:type="dxa"/>
            <w:tcMar>
              <w:top w:w="0" w:type="dxa"/>
              <w:left w:w="108" w:type="dxa"/>
              <w:bottom w:w="0" w:type="dxa"/>
              <w:right w:w="108" w:type="dxa"/>
            </w:tcMar>
            <w:vAlign w:val="center"/>
          </w:tcPr>
          <w:p w14:paraId="4471A67D" w14:textId="77777777" w:rsidR="007C5AA6" w:rsidRPr="00692866" w:rsidRDefault="007C5AA6" w:rsidP="007C5AA6">
            <w:pPr>
              <w:rPr>
                <w:szCs w:val="21"/>
              </w:rPr>
            </w:pPr>
            <w:r w:rsidRPr="00692866">
              <w:rPr>
                <w:rFonts w:hint="eastAsia"/>
                <w:szCs w:val="21"/>
              </w:rPr>
              <w:t>注册地址：上海市虹口区同丰路</w:t>
            </w:r>
            <w:r w:rsidRPr="00692866">
              <w:rPr>
                <w:szCs w:val="21"/>
              </w:rPr>
              <w:t>667</w:t>
            </w:r>
            <w:r w:rsidRPr="00692866">
              <w:rPr>
                <w:rFonts w:hint="eastAsia"/>
                <w:szCs w:val="21"/>
              </w:rPr>
              <w:t>弄</w:t>
            </w:r>
            <w:r w:rsidRPr="00692866">
              <w:rPr>
                <w:szCs w:val="21"/>
              </w:rPr>
              <w:t>107</w:t>
            </w:r>
            <w:r w:rsidRPr="00692866">
              <w:rPr>
                <w:rFonts w:hint="eastAsia"/>
                <w:szCs w:val="21"/>
              </w:rPr>
              <w:t>号</w:t>
            </w:r>
            <w:r w:rsidRPr="00692866">
              <w:rPr>
                <w:szCs w:val="21"/>
              </w:rPr>
              <w:t>201</w:t>
            </w:r>
            <w:r w:rsidRPr="00692866">
              <w:rPr>
                <w:rFonts w:hint="eastAsia"/>
                <w:szCs w:val="21"/>
              </w:rPr>
              <w:t>室</w:t>
            </w:r>
          </w:p>
          <w:p w14:paraId="570CD610" w14:textId="77777777" w:rsidR="007C5AA6" w:rsidRPr="00692866" w:rsidRDefault="007C5AA6" w:rsidP="007C5AA6">
            <w:pPr>
              <w:rPr>
                <w:szCs w:val="21"/>
              </w:rPr>
            </w:pPr>
            <w:r w:rsidRPr="00692866">
              <w:rPr>
                <w:rFonts w:hint="eastAsia"/>
                <w:szCs w:val="21"/>
              </w:rPr>
              <w:t>办公地址：上海市浦东新区金沪路</w:t>
            </w:r>
            <w:r w:rsidRPr="00692866">
              <w:rPr>
                <w:szCs w:val="21"/>
              </w:rPr>
              <w:t>55</w:t>
            </w:r>
            <w:r w:rsidRPr="00692866">
              <w:rPr>
                <w:rFonts w:hint="eastAsia"/>
                <w:szCs w:val="21"/>
              </w:rPr>
              <w:t>号通华科技大厦</w:t>
            </w:r>
            <w:r w:rsidRPr="00692866">
              <w:rPr>
                <w:szCs w:val="21"/>
              </w:rPr>
              <w:t>7</w:t>
            </w:r>
            <w:r w:rsidRPr="00692866">
              <w:rPr>
                <w:rFonts w:hint="eastAsia"/>
                <w:szCs w:val="21"/>
              </w:rPr>
              <w:t>层</w:t>
            </w:r>
          </w:p>
          <w:p w14:paraId="227CF6AF" w14:textId="77777777" w:rsidR="007C5AA6" w:rsidRPr="00692866" w:rsidRDefault="007C5AA6" w:rsidP="007C5AA6">
            <w:pPr>
              <w:rPr>
                <w:szCs w:val="21"/>
              </w:rPr>
            </w:pPr>
            <w:r w:rsidRPr="00692866">
              <w:rPr>
                <w:rFonts w:hint="eastAsia"/>
                <w:szCs w:val="21"/>
              </w:rPr>
              <w:t>法定代表人：沈丹义</w:t>
            </w:r>
          </w:p>
          <w:p w14:paraId="2F106D5E" w14:textId="77777777" w:rsidR="007C5AA6" w:rsidRPr="00692866" w:rsidRDefault="007C5AA6" w:rsidP="007C5AA6">
            <w:pPr>
              <w:rPr>
                <w:szCs w:val="21"/>
              </w:rPr>
            </w:pPr>
            <w:r w:rsidRPr="00692866">
              <w:rPr>
                <w:rFonts w:hint="eastAsia"/>
                <w:szCs w:val="21"/>
              </w:rPr>
              <w:t>客服电话：</w:t>
            </w:r>
            <w:r w:rsidRPr="00692866">
              <w:rPr>
                <w:szCs w:val="21"/>
              </w:rPr>
              <w:t>4001019301</w:t>
            </w:r>
          </w:p>
          <w:p w14:paraId="2440882A" w14:textId="499A7C9F" w:rsidR="007C5AA6" w:rsidRPr="00692866" w:rsidRDefault="007C5AA6" w:rsidP="007C5AA6">
            <w:pPr>
              <w:rPr>
                <w:szCs w:val="21"/>
              </w:rPr>
            </w:pPr>
            <w:r w:rsidRPr="00692866">
              <w:rPr>
                <w:rFonts w:hint="eastAsia"/>
                <w:szCs w:val="21"/>
              </w:rPr>
              <w:t>网址：</w:t>
            </w:r>
            <w:hyperlink r:id="rId46" w:history="1">
              <w:r w:rsidRPr="00692866">
                <w:rPr>
                  <w:szCs w:val="21"/>
                </w:rPr>
                <w:t>www.tonghuafund.com</w:t>
              </w:r>
            </w:hyperlink>
          </w:p>
        </w:tc>
      </w:tr>
      <w:tr w:rsidR="00692866" w:rsidRPr="00692866" w14:paraId="1E24A6FC" w14:textId="77777777" w:rsidTr="00E66A27">
        <w:tblPrEx>
          <w:tblCellMar>
            <w:left w:w="0" w:type="dxa"/>
            <w:right w:w="0" w:type="dxa"/>
          </w:tblCellMar>
        </w:tblPrEx>
        <w:trPr>
          <w:trHeight w:hRule="exact" w:val="1580"/>
        </w:trPr>
        <w:tc>
          <w:tcPr>
            <w:tcW w:w="845" w:type="dxa"/>
            <w:tcMar>
              <w:top w:w="0" w:type="dxa"/>
              <w:left w:w="108" w:type="dxa"/>
              <w:bottom w:w="0" w:type="dxa"/>
              <w:right w:w="108" w:type="dxa"/>
            </w:tcMar>
            <w:vAlign w:val="center"/>
          </w:tcPr>
          <w:p w14:paraId="5A5F57B8"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16B51E50"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北京植信基金销售有限公司</w:t>
            </w:r>
          </w:p>
        </w:tc>
        <w:tc>
          <w:tcPr>
            <w:tcW w:w="6379" w:type="dxa"/>
            <w:tcMar>
              <w:top w:w="0" w:type="dxa"/>
              <w:left w:w="108" w:type="dxa"/>
              <w:bottom w:w="0" w:type="dxa"/>
              <w:right w:w="108" w:type="dxa"/>
            </w:tcMar>
            <w:vAlign w:val="center"/>
          </w:tcPr>
          <w:p w14:paraId="3D58AF31" w14:textId="77777777" w:rsidR="007C5AA6" w:rsidRPr="00692866" w:rsidRDefault="007C5AA6" w:rsidP="007C5AA6">
            <w:pPr>
              <w:rPr>
                <w:szCs w:val="21"/>
              </w:rPr>
            </w:pPr>
            <w:r w:rsidRPr="00692866">
              <w:rPr>
                <w:rFonts w:hint="eastAsia"/>
                <w:szCs w:val="21"/>
              </w:rPr>
              <w:t>注册地址：北京市密云县兴盛南路</w:t>
            </w:r>
            <w:r w:rsidRPr="00692866">
              <w:rPr>
                <w:szCs w:val="21"/>
              </w:rPr>
              <w:t>8</w:t>
            </w:r>
            <w:r w:rsidRPr="00692866">
              <w:rPr>
                <w:rFonts w:hint="eastAsia"/>
                <w:szCs w:val="21"/>
              </w:rPr>
              <w:t>号院</w:t>
            </w:r>
            <w:r w:rsidRPr="00692866">
              <w:rPr>
                <w:szCs w:val="21"/>
              </w:rPr>
              <w:t>2</w:t>
            </w:r>
            <w:r w:rsidRPr="00692866">
              <w:rPr>
                <w:rFonts w:hint="eastAsia"/>
                <w:szCs w:val="21"/>
              </w:rPr>
              <w:t>号楼</w:t>
            </w:r>
            <w:r w:rsidRPr="00692866">
              <w:rPr>
                <w:szCs w:val="21"/>
              </w:rPr>
              <w:t>106</w:t>
            </w:r>
            <w:r w:rsidRPr="00692866">
              <w:rPr>
                <w:rFonts w:hint="eastAsia"/>
                <w:szCs w:val="21"/>
              </w:rPr>
              <w:t>室</w:t>
            </w:r>
            <w:r w:rsidRPr="00692866">
              <w:rPr>
                <w:szCs w:val="21"/>
              </w:rPr>
              <w:t>-67</w:t>
            </w:r>
          </w:p>
          <w:p w14:paraId="0E45B343" w14:textId="77777777" w:rsidR="007C5AA6" w:rsidRPr="00692866" w:rsidRDefault="007C5AA6" w:rsidP="007C5AA6">
            <w:pPr>
              <w:rPr>
                <w:szCs w:val="21"/>
              </w:rPr>
            </w:pPr>
            <w:r w:rsidRPr="00692866">
              <w:rPr>
                <w:rFonts w:hint="eastAsia"/>
                <w:szCs w:val="21"/>
              </w:rPr>
              <w:t>办公地址：北京市朝阳区惠河南路盛世龙源</w:t>
            </w:r>
            <w:r w:rsidRPr="00692866">
              <w:rPr>
                <w:szCs w:val="21"/>
              </w:rPr>
              <w:t>10</w:t>
            </w:r>
            <w:r w:rsidRPr="00692866">
              <w:rPr>
                <w:rFonts w:hint="eastAsia"/>
                <w:szCs w:val="21"/>
              </w:rPr>
              <w:t>号</w:t>
            </w:r>
          </w:p>
          <w:p w14:paraId="22FAB741" w14:textId="77777777" w:rsidR="007C5AA6" w:rsidRPr="00692866" w:rsidRDefault="007C5AA6" w:rsidP="007C5AA6">
            <w:pPr>
              <w:rPr>
                <w:szCs w:val="21"/>
              </w:rPr>
            </w:pPr>
            <w:r w:rsidRPr="00692866">
              <w:rPr>
                <w:rFonts w:hint="eastAsia"/>
                <w:szCs w:val="21"/>
              </w:rPr>
              <w:t>法定代表人：于龙</w:t>
            </w:r>
          </w:p>
          <w:p w14:paraId="07550F02" w14:textId="77777777" w:rsidR="007C5AA6" w:rsidRPr="00692866" w:rsidRDefault="007C5AA6" w:rsidP="007C5AA6">
            <w:pPr>
              <w:jc w:val="left"/>
              <w:rPr>
                <w:szCs w:val="21"/>
              </w:rPr>
            </w:pPr>
            <w:r w:rsidRPr="00692866">
              <w:rPr>
                <w:rFonts w:hint="eastAsia"/>
                <w:szCs w:val="21"/>
              </w:rPr>
              <w:t>客服电话：</w:t>
            </w:r>
            <w:r w:rsidRPr="00692866">
              <w:rPr>
                <w:szCs w:val="21"/>
              </w:rPr>
              <w:t>4006-802-123</w:t>
            </w:r>
          </w:p>
          <w:p w14:paraId="652D83C2" w14:textId="77777777" w:rsidR="007C5AA6" w:rsidRPr="00692866" w:rsidRDefault="007C5AA6" w:rsidP="007C5AA6">
            <w:pPr>
              <w:rPr>
                <w:szCs w:val="21"/>
              </w:rPr>
            </w:pPr>
            <w:r w:rsidRPr="00692866">
              <w:rPr>
                <w:rFonts w:hint="eastAsia"/>
                <w:szCs w:val="21"/>
              </w:rPr>
              <w:t>网址：</w:t>
            </w:r>
            <w:r w:rsidRPr="00692866">
              <w:rPr>
                <w:szCs w:val="21"/>
              </w:rPr>
              <w:t>www.zhixin-inv.com</w:t>
            </w:r>
          </w:p>
        </w:tc>
      </w:tr>
      <w:tr w:rsidR="00692866" w:rsidRPr="00692866" w14:paraId="3D1DFCDB" w14:textId="77777777" w:rsidTr="00E66A27">
        <w:tblPrEx>
          <w:tblCellMar>
            <w:left w:w="0" w:type="dxa"/>
            <w:right w:w="0" w:type="dxa"/>
          </w:tblCellMar>
        </w:tblPrEx>
        <w:trPr>
          <w:trHeight w:hRule="exact" w:val="2288"/>
        </w:trPr>
        <w:tc>
          <w:tcPr>
            <w:tcW w:w="845" w:type="dxa"/>
            <w:tcMar>
              <w:top w:w="0" w:type="dxa"/>
              <w:left w:w="108" w:type="dxa"/>
              <w:bottom w:w="0" w:type="dxa"/>
              <w:right w:w="108" w:type="dxa"/>
            </w:tcMar>
            <w:vAlign w:val="center"/>
          </w:tcPr>
          <w:p w14:paraId="7F26CE89"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0ECE586E" w14:textId="77777777" w:rsidR="007C5AA6" w:rsidRPr="00692866" w:rsidRDefault="007C5AA6" w:rsidP="007C5AA6">
            <w:pPr>
              <w:autoSpaceDE w:val="0"/>
              <w:autoSpaceDN w:val="0"/>
              <w:spacing w:before="100" w:beforeAutospacing="1" w:after="100" w:afterAutospacing="1"/>
              <w:jc w:val="center"/>
              <w:rPr>
                <w:szCs w:val="21"/>
              </w:rPr>
            </w:pPr>
            <w:r w:rsidRPr="00692866">
              <w:rPr>
                <w:rFonts w:hint="eastAsia"/>
                <w:szCs w:val="21"/>
              </w:rPr>
              <w:t>和耕传承基金销售有限公司</w:t>
            </w:r>
          </w:p>
        </w:tc>
        <w:tc>
          <w:tcPr>
            <w:tcW w:w="6379" w:type="dxa"/>
            <w:tcMar>
              <w:top w:w="0" w:type="dxa"/>
              <w:left w:w="108" w:type="dxa"/>
              <w:bottom w:w="0" w:type="dxa"/>
              <w:right w:w="108" w:type="dxa"/>
            </w:tcMar>
            <w:vAlign w:val="center"/>
          </w:tcPr>
          <w:p w14:paraId="1D2334C7" w14:textId="77777777" w:rsidR="007C5AA6" w:rsidRPr="00692866" w:rsidRDefault="007C5AA6" w:rsidP="007C5AA6">
            <w:pPr>
              <w:rPr>
                <w:szCs w:val="21"/>
              </w:rPr>
            </w:pPr>
            <w:r w:rsidRPr="00692866">
              <w:rPr>
                <w:rFonts w:hint="eastAsia"/>
                <w:szCs w:val="21"/>
              </w:rPr>
              <w:t>注册地址：河南自贸试验区郑州片区（郑东）东风南路东康宁街北</w:t>
            </w:r>
            <w:r w:rsidRPr="00692866">
              <w:rPr>
                <w:szCs w:val="21"/>
              </w:rPr>
              <w:t>6</w:t>
            </w:r>
            <w:r w:rsidRPr="00692866">
              <w:rPr>
                <w:rFonts w:hint="eastAsia"/>
                <w:szCs w:val="21"/>
              </w:rPr>
              <w:t>号楼</w:t>
            </w:r>
            <w:r w:rsidRPr="00692866">
              <w:rPr>
                <w:szCs w:val="21"/>
              </w:rPr>
              <w:t>5</w:t>
            </w:r>
            <w:r w:rsidRPr="00692866">
              <w:rPr>
                <w:rFonts w:hint="eastAsia"/>
                <w:szCs w:val="21"/>
              </w:rPr>
              <w:t>楼</w:t>
            </w:r>
            <w:r w:rsidRPr="00692866">
              <w:rPr>
                <w:szCs w:val="21"/>
              </w:rPr>
              <w:t>503</w:t>
            </w:r>
          </w:p>
          <w:p w14:paraId="6AAC6E56" w14:textId="77777777" w:rsidR="007C5AA6" w:rsidRPr="00692866" w:rsidRDefault="007C5AA6" w:rsidP="007C5AA6">
            <w:pPr>
              <w:rPr>
                <w:szCs w:val="21"/>
              </w:rPr>
            </w:pPr>
            <w:r w:rsidRPr="00692866">
              <w:rPr>
                <w:rFonts w:hint="eastAsia"/>
                <w:szCs w:val="21"/>
              </w:rPr>
              <w:t>办公地址：河南自贸试验区郑州片区（郑东）东风南路东康宁街北</w:t>
            </w:r>
            <w:r w:rsidRPr="00692866">
              <w:rPr>
                <w:szCs w:val="21"/>
              </w:rPr>
              <w:t>6</w:t>
            </w:r>
            <w:r w:rsidRPr="00692866">
              <w:rPr>
                <w:rFonts w:hint="eastAsia"/>
                <w:szCs w:val="21"/>
              </w:rPr>
              <w:t>号楼</w:t>
            </w:r>
            <w:r w:rsidRPr="00692866">
              <w:rPr>
                <w:szCs w:val="21"/>
              </w:rPr>
              <w:t>5</w:t>
            </w:r>
            <w:r w:rsidRPr="00692866">
              <w:rPr>
                <w:rFonts w:hint="eastAsia"/>
                <w:szCs w:val="21"/>
              </w:rPr>
              <w:t>楼</w:t>
            </w:r>
            <w:r w:rsidRPr="00692866">
              <w:rPr>
                <w:szCs w:val="21"/>
              </w:rPr>
              <w:t>503</w:t>
            </w:r>
          </w:p>
          <w:p w14:paraId="7411D459" w14:textId="77777777" w:rsidR="007C5AA6" w:rsidRPr="00692866" w:rsidRDefault="007C5AA6" w:rsidP="007C5AA6">
            <w:pPr>
              <w:rPr>
                <w:szCs w:val="21"/>
              </w:rPr>
            </w:pPr>
            <w:r w:rsidRPr="00692866">
              <w:rPr>
                <w:rFonts w:hint="eastAsia"/>
                <w:szCs w:val="21"/>
              </w:rPr>
              <w:t>法定代表人：王旋</w:t>
            </w:r>
          </w:p>
          <w:p w14:paraId="6B0C44E1" w14:textId="77777777" w:rsidR="007C5AA6" w:rsidRPr="00692866" w:rsidRDefault="007C5AA6" w:rsidP="007C5AA6">
            <w:pPr>
              <w:rPr>
                <w:szCs w:val="21"/>
              </w:rPr>
            </w:pPr>
            <w:r w:rsidRPr="00692866">
              <w:rPr>
                <w:rFonts w:hint="eastAsia"/>
                <w:szCs w:val="21"/>
              </w:rPr>
              <w:t>客服电话：</w:t>
            </w:r>
            <w:r w:rsidRPr="00692866">
              <w:rPr>
                <w:szCs w:val="21"/>
              </w:rPr>
              <w:t>4000-555-671</w:t>
            </w:r>
          </w:p>
          <w:p w14:paraId="50BB50F7" w14:textId="46ABAE96" w:rsidR="007C5AA6" w:rsidRPr="00692866" w:rsidRDefault="007C5AA6" w:rsidP="007C5AA6">
            <w:pPr>
              <w:rPr>
                <w:szCs w:val="21"/>
              </w:rPr>
            </w:pPr>
            <w:r w:rsidRPr="00692866">
              <w:rPr>
                <w:rFonts w:hint="eastAsia"/>
                <w:szCs w:val="21"/>
              </w:rPr>
              <w:t>网址：</w:t>
            </w:r>
            <w:hyperlink r:id="rId47" w:history="1">
              <w:r w:rsidRPr="00692866">
                <w:rPr>
                  <w:szCs w:val="21"/>
                </w:rPr>
                <w:t>www.hgccpb.com</w:t>
              </w:r>
            </w:hyperlink>
          </w:p>
        </w:tc>
      </w:tr>
      <w:tr w:rsidR="00692866" w:rsidRPr="00692866" w14:paraId="4E197C00" w14:textId="77777777" w:rsidTr="00E66A27">
        <w:tblPrEx>
          <w:tblCellMar>
            <w:left w:w="0" w:type="dxa"/>
            <w:right w:w="0" w:type="dxa"/>
          </w:tblCellMar>
        </w:tblPrEx>
        <w:trPr>
          <w:trHeight w:hRule="exact" w:val="1965"/>
        </w:trPr>
        <w:tc>
          <w:tcPr>
            <w:tcW w:w="845" w:type="dxa"/>
            <w:tcMar>
              <w:top w:w="0" w:type="dxa"/>
              <w:left w:w="108" w:type="dxa"/>
              <w:bottom w:w="0" w:type="dxa"/>
              <w:right w:w="108" w:type="dxa"/>
            </w:tcMar>
            <w:vAlign w:val="center"/>
          </w:tcPr>
          <w:p w14:paraId="427A3154" w14:textId="77777777" w:rsidR="007C5AA6" w:rsidRPr="00692866" w:rsidRDefault="007C5AA6" w:rsidP="007C5AA6">
            <w:pPr>
              <w:numPr>
                <w:ilvl w:val="0"/>
                <w:numId w:val="10"/>
              </w:numPr>
              <w:ind w:left="0" w:firstLine="0"/>
              <w:jc w:val="center"/>
              <w:rPr>
                <w:szCs w:val="21"/>
              </w:rPr>
            </w:pPr>
          </w:p>
        </w:tc>
        <w:tc>
          <w:tcPr>
            <w:tcW w:w="1559" w:type="dxa"/>
            <w:tcMar>
              <w:top w:w="0" w:type="dxa"/>
              <w:left w:w="108" w:type="dxa"/>
              <w:bottom w:w="0" w:type="dxa"/>
              <w:right w:w="108" w:type="dxa"/>
            </w:tcMar>
            <w:vAlign w:val="center"/>
          </w:tcPr>
          <w:p w14:paraId="64C34033" w14:textId="3E25102E" w:rsidR="00BB7B93" w:rsidRPr="00692866" w:rsidRDefault="007C5AA6" w:rsidP="007C5AA6">
            <w:pPr>
              <w:autoSpaceDE w:val="0"/>
              <w:autoSpaceDN w:val="0"/>
              <w:spacing w:before="100" w:beforeAutospacing="1" w:after="100" w:afterAutospacing="1"/>
              <w:jc w:val="center"/>
              <w:rPr>
                <w:szCs w:val="21"/>
              </w:rPr>
            </w:pPr>
            <w:r w:rsidRPr="00692866">
              <w:rPr>
                <w:rFonts w:hint="eastAsia"/>
                <w:szCs w:val="21"/>
              </w:rPr>
              <w:t>中证金牛（北京）投资咨询有限公司</w:t>
            </w:r>
          </w:p>
          <w:p w14:paraId="2EEA966B" w14:textId="77777777" w:rsidR="007C5AA6" w:rsidRPr="00692866" w:rsidRDefault="007C5AA6" w:rsidP="00692866">
            <w:pPr>
              <w:rPr>
                <w:szCs w:val="21"/>
              </w:rPr>
            </w:pPr>
          </w:p>
        </w:tc>
        <w:tc>
          <w:tcPr>
            <w:tcW w:w="6379" w:type="dxa"/>
            <w:tcMar>
              <w:top w:w="0" w:type="dxa"/>
              <w:left w:w="108" w:type="dxa"/>
              <w:bottom w:w="0" w:type="dxa"/>
              <w:right w:w="108" w:type="dxa"/>
            </w:tcMar>
            <w:vAlign w:val="center"/>
          </w:tcPr>
          <w:p w14:paraId="3182D8D1" w14:textId="77777777" w:rsidR="007C5AA6" w:rsidRPr="00692866" w:rsidRDefault="007C5AA6" w:rsidP="007C5AA6">
            <w:pPr>
              <w:rPr>
                <w:szCs w:val="21"/>
              </w:rPr>
            </w:pPr>
            <w:r w:rsidRPr="00692866">
              <w:rPr>
                <w:rFonts w:hint="eastAsia"/>
                <w:szCs w:val="21"/>
              </w:rPr>
              <w:t>注册地址：北京市丰台区东管头</w:t>
            </w:r>
            <w:r w:rsidRPr="00692866">
              <w:rPr>
                <w:szCs w:val="21"/>
              </w:rPr>
              <w:t>1</w:t>
            </w:r>
            <w:r w:rsidRPr="00692866">
              <w:rPr>
                <w:rFonts w:hint="eastAsia"/>
                <w:szCs w:val="21"/>
              </w:rPr>
              <w:t>号</w:t>
            </w:r>
            <w:r w:rsidRPr="00692866">
              <w:rPr>
                <w:szCs w:val="21"/>
              </w:rPr>
              <w:t>2</w:t>
            </w:r>
            <w:r w:rsidRPr="00692866">
              <w:rPr>
                <w:rFonts w:hint="eastAsia"/>
                <w:szCs w:val="21"/>
              </w:rPr>
              <w:t>号楼</w:t>
            </w:r>
            <w:r w:rsidRPr="00692866">
              <w:rPr>
                <w:szCs w:val="21"/>
              </w:rPr>
              <w:t>2-45</w:t>
            </w:r>
            <w:r w:rsidRPr="00692866">
              <w:rPr>
                <w:rFonts w:hint="eastAsia"/>
                <w:szCs w:val="21"/>
              </w:rPr>
              <w:t>室</w:t>
            </w:r>
          </w:p>
          <w:p w14:paraId="03C4A02C" w14:textId="77777777" w:rsidR="007C5AA6" w:rsidRPr="00692866" w:rsidRDefault="007C5AA6" w:rsidP="007C5AA6">
            <w:pPr>
              <w:rPr>
                <w:szCs w:val="21"/>
              </w:rPr>
            </w:pPr>
            <w:r w:rsidRPr="00692866">
              <w:rPr>
                <w:rFonts w:hint="eastAsia"/>
                <w:szCs w:val="21"/>
              </w:rPr>
              <w:t>办公地址：北京市西城区宣武门外大街甲</w:t>
            </w:r>
            <w:r w:rsidRPr="00692866">
              <w:rPr>
                <w:szCs w:val="21"/>
              </w:rPr>
              <w:t>1</w:t>
            </w:r>
            <w:r w:rsidRPr="00692866">
              <w:rPr>
                <w:rFonts w:hint="eastAsia"/>
                <w:szCs w:val="21"/>
              </w:rPr>
              <w:t>号环球财讯中心</w:t>
            </w:r>
            <w:r w:rsidRPr="00692866">
              <w:rPr>
                <w:szCs w:val="21"/>
              </w:rPr>
              <w:t>A</w:t>
            </w:r>
            <w:r w:rsidRPr="00692866">
              <w:rPr>
                <w:rFonts w:hint="eastAsia"/>
                <w:szCs w:val="21"/>
              </w:rPr>
              <w:t>座</w:t>
            </w:r>
            <w:r w:rsidRPr="00692866">
              <w:rPr>
                <w:szCs w:val="21"/>
              </w:rPr>
              <w:t>5</w:t>
            </w:r>
            <w:r w:rsidRPr="00692866">
              <w:rPr>
                <w:rFonts w:hint="eastAsia"/>
                <w:szCs w:val="21"/>
              </w:rPr>
              <w:t>层</w:t>
            </w:r>
          </w:p>
          <w:p w14:paraId="29416E16" w14:textId="77777777" w:rsidR="007C5AA6" w:rsidRPr="00692866" w:rsidRDefault="007C5AA6" w:rsidP="007C5AA6">
            <w:pPr>
              <w:rPr>
                <w:szCs w:val="21"/>
              </w:rPr>
            </w:pPr>
            <w:r w:rsidRPr="00692866">
              <w:rPr>
                <w:rFonts w:hint="eastAsia"/>
                <w:szCs w:val="21"/>
              </w:rPr>
              <w:t>法定代表人：钱昊旻</w:t>
            </w:r>
          </w:p>
          <w:p w14:paraId="4E28FB03" w14:textId="77777777" w:rsidR="007C5AA6" w:rsidRPr="00692866" w:rsidRDefault="007C5AA6" w:rsidP="007C5AA6">
            <w:pPr>
              <w:rPr>
                <w:szCs w:val="21"/>
              </w:rPr>
            </w:pPr>
            <w:r w:rsidRPr="00692866">
              <w:rPr>
                <w:rFonts w:hint="eastAsia"/>
                <w:szCs w:val="21"/>
              </w:rPr>
              <w:t>客服电话：</w:t>
            </w:r>
            <w:r w:rsidRPr="00692866">
              <w:rPr>
                <w:szCs w:val="21"/>
              </w:rPr>
              <w:t>4008909998</w:t>
            </w:r>
          </w:p>
          <w:p w14:paraId="153284B3" w14:textId="43558DA1" w:rsidR="007C5AA6" w:rsidRPr="00692866" w:rsidRDefault="007C5AA6" w:rsidP="007C5AA6">
            <w:pPr>
              <w:rPr>
                <w:szCs w:val="21"/>
              </w:rPr>
            </w:pPr>
            <w:r w:rsidRPr="00692866">
              <w:rPr>
                <w:rFonts w:hint="eastAsia"/>
                <w:szCs w:val="21"/>
              </w:rPr>
              <w:t>网址：</w:t>
            </w:r>
            <w:hyperlink r:id="rId48" w:history="1">
              <w:r w:rsidRPr="00692866">
                <w:rPr>
                  <w:szCs w:val="21"/>
                </w:rPr>
                <w:t>www.jnlc.com</w:t>
              </w:r>
            </w:hyperlink>
          </w:p>
        </w:tc>
      </w:tr>
    </w:tbl>
    <w:p w14:paraId="3B993B52" w14:textId="4E60E8C5" w:rsidR="00DD3967" w:rsidRPr="00692866" w:rsidRDefault="0000180E" w:rsidP="00692866">
      <w:pPr>
        <w:spacing w:before="120" w:after="120"/>
        <w:ind w:firstLineChars="200" w:firstLine="420"/>
        <w:jc w:val="left"/>
        <w:rPr>
          <w:rFonts w:ascii="宋体" w:hAnsi="宋体"/>
          <w:szCs w:val="21"/>
        </w:rPr>
      </w:pPr>
      <w:r w:rsidRPr="00692866">
        <w:rPr>
          <w:rFonts w:ascii="宋体" w:hAnsi="宋体" w:hint="eastAsia"/>
          <w:szCs w:val="21"/>
        </w:rPr>
        <w:t>注：以上销售机构除北京新浪仓石基金销售有限公司</w:t>
      </w:r>
      <w:r w:rsidR="00E07866" w:rsidRPr="00692866">
        <w:rPr>
          <w:rFonts w:ascii="宋体" w:hAnsi="宋体" w:hint="eastAsia"/>
          <w:szCs w:val="21"/>
        </w:rPr>
        <w:t>、</w:t>
      </w:r>
      <w:r w:rsidR="00E07866" w:rsidRPr="00692866">
        <w:rPr>
          <w:rFonts w:hint="eastAsia"/>
          <w:szCs w:val="21"/>
        </w:rPr>
        <w:t>蚂蚁（杭州）基金销售有限公司</w:t>
      </w:r>
      <w:r w:rsidRPr="00692866">
        <w:rPr>
          <w:rFonts w:ascii="宋体" w:hAnsi="宋体" w:hint="eastAsia"/>
          <w:szCs w:val="21"/>
        </w:rPr>
        <w:t>仅销售本基金A类份额以外，其余</w:t>
      </w:r>
      <w:r w:rsidR="00A97402" w:rsidRPr="00692866">
        <w:rPr>
          <w:rFonts w:ascii="宋体" w:hAnsi="宋体" w:hint="eastAsia"/>
          <w:szCs w:val="21"/>
        </w:rPr>
        <w:t>销售机构</w:t>
      </w:r>
      <w:r w:rsidRPr="00692866">
        <w:rPr>
          <w:rFonts w:ascii="宋体" w:hAnsi="宋体" w:hint="eastAsia"/>
          <w:szCs w:val="21"/>
        </w:rPr>
        <w:t>均</w:t>
      </w:r>
      <w:r w:rsidR="00A97402" w:rsidRPr="00692866">
        <w:rPr>
          <w:rFonts w:ascii="宋体" w:hAnsi="宋体" w:hint="eastAsia"/>
          <w:szCs w:val="21"/>
        </w:rPr>
        <w:t>同时销售本基金A类份额和B类份额，如有其他销售机构销售情况变动，详见本</w:t>
      </w:r>
      <w:r w:rsidR="00111F97">
        <w:rPr>
          <w:rFonts w:ascii="宋体" w:hAnsi="宋体" w:hint="eastAsia"/>
          <w:szCs w:val="21"/>
        </w:rPr>
        <w:t>基金</w:t>
      </w:r>
      <w:r w:rsidR="008D6DAC">
        <w:rPr>
          <w:rFonts w:ascii="宋体" w:hAnsi="宋体" w:hint="eastAsia"/>
          <w:szCs w:val="21"/>
        </w:rPr>
        <w:t>管理人网站公示</w:t>
      </w:r>
      <w:r w:rsidR="00A97402" w:rsidRPr="00692866">
        <w:rPr>
          <w:rFonts w:ascii="宋体" w:hAnsi="宋体" w:hint="eastAsia"/>
          <w:szCs w:val="21"/>
        </w:rPr>
        <w:t>。</w:t>
      </w:r>
    </w:p>
    <w:p w14:paraId="00184FE5" w14:textId="77777777" w:rsidR="0000180E" w:rsidRPr="00692866" w:rsidRDefault="0000180E" w:rsidP="00A1625F">
      <w:pPr>
        <w:spacing w:before="120" w:after="120"/>
        <w:jc w:val="left"/>
        <w:rPr>
          <w:rFonts w:ascii="宋体" w:hAnsi="宋体"/>
          <w:szCs w:val="21"/>
        </w:rPr>
      </w:pPr>
    </w:p>
    <w:p w14:paraId="00859B19"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二、注册登记机构</w:t>
      </w:r>
    </w:p>
    <w:p w14:paraId="209BCD8C"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名称：国泰基金管理有限公司</w:t>
      </w:r>
    </w:p>
    <w:p w14:paraId="142947EF"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住所：</w:t>
      </w:r>
      <w:r w:rsidR="00AC27AA" w:rsidRPr="00692866">
        <w:rPr>
          <w:rFonts w:asciiTheme="minorEastAsia" w:eastAsiaTheme="minorEastAsia" w:hAnsiTheme="minorEastAsia" w:hint="eastAsia"/>
        </w:rPr>
        <w:t>中国（上海）自由贸易试验区浦东大道1200号2层225室</w:t>
      </w:r>
    </w:p>
    <w:p w14:paraId="0EB95329"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办公地址：</w:t>
      </w:r>
      <w:r w:rsidR="000D708B" w:rsidRPr="00692866">
        <w:rPr>
          <w:rFonts w:hAnsi="宋体" w:hint="eastAsia"/>
        </w:rPr>
        <w:t>上海市虹口区公平路</w:t>
      </w:r>
      <w:r w:rsidR="000D708B" w:rsidRPr="00692866">
        <w:rPr>
          <w:rFonts w:hAnsi="宋体"/>
        </w:rPr>
        <w:t>18</w:t>
      </w:r>
      <w:r w:rsidR="000D708B" w:rsidRPr="00692866">
        <w:rPr>
          <w:rFonts w:hAnsi="宋体" w:hint="eastAsia"/>
        </w:rPr>
        <w:t>号</w:t>
      </w:r>
      <w:r w:rsidR="000D708B" w:rsidRPr="00692866">
        <w:rPr>
          <w:rFonts w:hAnsi="宋体"/>
        </w:rPr>
        <w:t>8</w:t>
      </w:r>
      <w:r w:rsidR="000D708B" w:rsidRPr="00692866">
        <w:rPr>
          <w:rFonts w:hAnsi="宋体" w:hint="eastAsia"/>
        </w:rPr>
        <w:t>号楼嘉昱大厦</w:t>
      </w:r>
      <w:r w:rsidR="000D708B" w:rsidRPr="00692866">
        <w:rPr>
          <w:rFonts w:hAnsi="宋体"/>
        </w:rPr>
        <w:t>16</w:t>
      </w:r>
      <w:r w:rsidR="000D708B" w:rsidRPr="00692866">
        <w:rPr>
          <w:rFonts w:hAnsi="宋体" w:hint="eastAsia"/>
        </w:rPr>
        <w:t>层</w:t>
      </w:r>
      <w:r w:rsidR="000D708B" w:rsidRPr="00692866">
        <w:rPr>
          <w:rFonts w:hAnsi="宋体"/>
        </w:rPr>
        <w:t>-19</w:t>
      </w:r>
      <w:r w:rsidR="000D708B" w:rsidRPr="00692866">
        <w:rPr>
          <w:rFonts w:hAnsi="宋体" w:hint="eastAsia"/>
        </w:rPr>
        <w:t>层</w:t>
      </w:r>
    </w:p>
    <w:p w14:paraId="76B817FB"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法定代表人：</w:t>
      </w:r>
      <w:r w:rsidR="00DE6362" w:rsidRPr="00692866">
        <w:rPr>
          <w:rFonts w:asciiTheme="minorEastAsia" w:eastAsiaTheme="minorEastAsia" w:hAnsiTheme="minorEastAsia" w:hint="eastAsia"/>
        </w:rPr>
        <w:t>陈勇胜</w:t>
      </w:r>
    </w:p>
    <w:p w14:paraId="0F7CF6B4"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联系人：</w:t>
      </w:r>
      <w:r w:rsidR="00454EC2" w:rsidRPr="00692866">
        <w:rPr>
          <w:rFonts w:asciiTheme="minorEastAsia" w:eastAsiaTheme="minorEastAsia" w:hAnsiTheme="minorEastAsia" w:hint="eastAsia"/>
        </w:rPr>
        <w:t>辛怡</w:t>
      </w:r>
    </w:p>
    <w:p w14:paraId="481112A9"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传真：</w:t>
      </w:r>
      <w:r w:rsidRPr="00692866">
        <w:rPr>
          <w:rFonts w:asciiTheme="minorEastAsia" w:eastAsiaTheme="minorEastAsia" w:hAnsiTheme="minorEastAsia"/>
        </w:rPr>
        <w:t>021-</w:t>
      </w:r>
      <w:r w:rsidR="000D708B" w:rsidRPr="00692866">
        <w:rPr>
          <w:rFonts w:asciiTheme="minorEastAsia" w:eastAsiaTheme="minorEastAsia" w:hAnsiTheme="minorEastAsia"/>
        </w:rPr>
        <w:t>31081800</w:t>
      </w:r>
    </w:p>
    <w:p w14:paraId="5205AADF"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客户服务专线：</w:t>
      </w:r>
      <w:r w:rsidRPr="00692866">
        <w:rPr>
          <w:rFonts w:asciiTheme="minorEastAsia" w:eastAsiaTheme="minorEastAsia" w:hAnsiTheme="minorEastAsia"/>
        </w:rPr>
        <w:t>400-888-8688</w:t>
      </w:r>
      <w:r w:rsidRPr="00692866">
        <w:rPr>
          <w:rFonts w:asciiTheme="minorEastAsia" w:eastAsiaTheme="minorEastAsia" w:hAnsiTheme="minorEastAsia" w:hint="eastAsia"/>
        </w:rPr>
        <w:t>，</w:t>
      </w:r>
      <w:r w:rsidRPr="00692866">
        <w:rPr>
          <w:rFonts w:asciiTheme="minorEastAsia" w:eastAsiaTheme="minorEastAsia" w:hAnsiTheme="minorEastAsia"/>
        </w:rPr>
        <w:t>021-</w:t>
      </w:r>
      <w:r w:rsidR="000D708B" w:rsidRPr="00692866">
        <w:rPr>
          <w:rFonts w:asciiTheme="minorEastAsia" w:eastAsiaTheme="minorEastAsia" w:hAnsiTheme="minorEastAsia"/>
        </w:rPr>
        <w:t>31089000</w:t>
      </w:r>
    </w:p>
    <w:p w14:paraId="3E78FFCF" w14:textId="77777777" w:rsidR="00D73E76" w:rsidRPr="00692866" w:rsidRDefault="00D73E76">
      <w:pPr>
        <w:adjustRightInd w:val="0"/>
        <w:snapToGrid w:val="0"/>
        <w:spacing w:line="360" w:lineRule="auto"/>
        <w:ind w:firstLineChars="200" w:firstLine="420"/>
        <w:rPr>
          <w:rFonts w:asciiTheme="minorEastAsia" w:eastAsiaTheme="minorEastAsia" w:hAnsiTheme="minorEastAsia"/>
        </w:rPr>
      </w:pPr>
    </w:p>
    <w:p w14:paraId="42FA7706"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三、出具法律意见书的律师事务所</w:t>
      </w:r>
    </w:p>
    <w:p w14:paraId="1DB4FE51" w14:textId="77777777" w:rsidR="00613DAB" w:rsidRPr="00692866" w:rsidRDefault="00613DAB" w:rsidP="00613DAB">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名称：上海市通力律师事务所</w:t>
      </w:r>
    </w:p>
    <w:p w14:paraId="438D3ACC" w14:textId="77777777" w:rsidR="00613DAB" w:rsidRPr="00692866" w:rsidRDefault="00613DAB" w:rsidP="00613DAB">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住所：上海市浦东新区银城中路</w:t>
      </w:r>
      <w:r w:rsidRPr="00692866">
        <w:rPr>
          <w:rFonts w:asciiTheme="minorEastAsia" w:eastAsiaTheme="minorEastAsia" w:hAnsiTheme="minorEastAsia"/>
        </w:rPr>
        <w:t>68号时代金融中心19楼</w:t>
      </w:r>
    </w:p>
    <w:p w14:paraId="1C1587FE" w14:textId="77777777" w:rsidR="00613DAB" w:rsidRPr="00692866" w:rsidRDefault="00613DAB" w:rsidP="00613DAB">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办公地址：上海市浦东新区银城中路</w:t>
      </w:r>
      <w:r w:rsidRPr="00692866">
        <w:rPr>
          <w:rFonts w:asciiTheme="minorEastAsia" w:eastAsiaTheme="minorEastAsia" w:hAnsiTheme="minorEastAsia"/>
        </w:rPr>
        <w:t>68号时代金融中心19楼</w:t>
      </w:r>
    </w:p>
    <w:p w14:paraId="010ED3A0" w14:textId="77777777" w:rsidR="00613DAB" w:rsidRPr="00692866" w:rsidRDefault="00613DAB" w:rsidP="00613DAB">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负责人：俞卫锋</w:t>
      </w:r>
    </w:p>
    <w:p w14:paraId="30D94504" w14:textId="77777777" w:rsidR="00613DAB" w:rsidRPr="00692866" w:rsidRDefault="00613DAB" w:rsidP="00613DAB">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联系电话：</w:t>
      </w:r>
      <w:r w:rsidRPr="00692866">
        <w:rPr>
          <w:rFonts w:asciiTheme="minorEastAsia" w:eastAsiaTheme="minorEastAsia" w:hAnsiTheme="minorEastAsia"/>
        </w:rPr>
        <w:t>021-31358666</w:t>
      </w:r>
    </w:p>
    <w:p w14:paraId="1A398485" w14:textId="77777777" w:rsidR="00613DAB" w:rsidRPr="00692866" w:rsidRDefault="00613DAB" w:rsidP="00613DAB">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传真：</w:t>
      </w:r>
      <w:r w:rsidRPr="00692866">
        <w:rPr>
          <w:rFonts w:asciiTheme="minorEastAsia" w:eastAsiaTheme="minorEastAsia" w:hAnsiTheme="minorEastAsia"/>
        </w:rPr>
        <w:t>021-31358600</w:t>
      </w:r>
    </w:p>
    <w:p w14:paraId="2B9DAE08" w14:textId="77777777" w:rsidR="00613DAB" w:rsidRPr="00692866" w:rsidRDefault="00613DAB" w:rsidP="00613DAB">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经办律师：黎明、丁媛</w:t>
      </w:r>
    </w:p>
    <w:p w14:paraId="5B2A4494" w14:textId="77777777" w:rsidR="00D73E76" w:rsidRPr="00692866" w:rsidRDefault="00613DAB">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联系人：丁媛</w:t>
      </w:r>
    </w:p>
    <w:p w14:paraId="7F95D7E3" w14:textId="77777777" w:rsidR="00D73E76" w:rsidRPr="00692866" w:rsidRDefault="00D73E76">
      <w:pPr>
        <w:adjustRightInd w:val="0"/>
        <w:snapToGrid w:val="0"/>
        <w:spacing w:line="360" w:lineRule="auto"/>
        <w:ind w:firstLineChars="200" w:firstLine="420"/>
        <w:rPr>
          <w:rFonts w:asciiTheme="minorEastAsia" w:eastAsiaTheme="minorEastAsia" w:hAnsiTheme="minorEastAsia"/>
        </w:rPr>
      </w:pPr>
    </w:p>
    <w:p w14:paraId="32881A33"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四、审计基金财产的会计师事务所</w:t>
      </w:r>
    </w:p>
    <w:p w14:paraId="2A61DE63" w14:textId="77777777" w:rsidR="005F3E7B" w:rsidRPr="00692866" w:rsidRDefault="005F3E7B" w:rsidP="005F3E7B">
      <w:pPr>
        <w:adjustRightInd w:val="0"/>
        <w:snapToGrid w:val="0"/>
        <w:spacing w:line="360" w:lineRule="auto"/>
        <w:ind w:firstLineChars="200" w:firstLine="420"/>
        <w:rPr>
          <w:kern w:val="0"/>
          <w:szCs w:val="21"/>
        </w:rPr>
      </w:pPr>
      <w:r w:rsidRPr="00692866">
        <w:rPr>
          <w:rFonts w:hint="eastAsia"/>
          <w:kern w:val="0"/>
          <w:szCs w:val="21"/>
        </w:rPr>
        <w:t>名称：普华永道中天会计师事务所（特殊普通合伙）</w:t>
      </w:r>
      <w:r w:rsidRPr="00692866">
        <w:rPr>
          <w:kern w:val="0"/>
          <w:szCs w:val="21"/>
        </w:rPr>
        <w:t xml:space="preserve"> </w:t>
      </w:r>
    </w:p>
    <w:p w14:paraId="079D36DD" w14:textId="77777777" w:rsidR="005F3E7B" w:rsidRPr="00692866" w:rsidRDefault="005F3E7B" w:rsidP="005F3E7B">
      <w:pPr>
        <w:adjustRightInd w:val="0"/>
        <w:snapToGrid w:val="0"/>
        <w:spacing w:line="360" w:lineRule="auto"/>
        <w:ind w:firstLineChars="200" w:firstLine="420"/>
        <w:rPr>
          <w:kern w:val="0"/>
          <w:szCs w:val="21"/>
        </w:rPr>
      </w:pPr>
      <w:r w:rsidRPr="00692866">
        <w:rPr>
          <w:rFonts w:hint="eastAsia"/>
          <w:kern w:val="0"/>
          <w:szCs w:val="21"/>
        </w:rPr>
        <w:t>住所：中国（上海）自由贸易试验区陆家嘴环路</w:t>
      </w:r>
      <w:r w:rsidRPr="00692866">
        <w:rPr>
          <w:kern w:val="0"/>
          <w:szCs w:val="21"/>
        </w:rPr>
        <w:t>1318</w:t>
      </w:r>
      <w:r w:rsidRPr="00692866">
        <w:rPr>
          <w:rFonts w:hint="eastAsia"/>
          <w:kern w:val="0"/>
          <w:szCs w:val="21"/>
        </w:rPr>
        <w:t>号星展银行大厦</w:t>
      </w:r>
      <w:r w:rsidRPr="00692866">
        <w:rPr>
          <w:kern w:val="0"/>
          <w:szCs w:val="21"/>
        </w:rPr>
        <w:t>507</w:t>
      </w:r>
      <w:r w:rsidRPr="00692866">
        <w:rPr>
          <w:rFonts w:hint="eastAsia"/>
          <w:kern w:val="0"/>
          <w:szCs w:val="21"/>
        </w:rPr>
        <w:t>单元</w:t>
      </w:r>
      <w:r w:rsidRPr="00692866">
        <w:rPr>
          <w:kern w:val="0"/>
          <w:szCs w:val="21"/>
        </w:rPr>
        <w:t xml:space="preserve"> </w:t>
      </w:r>
    </w:p>
    <w:p w14:paraId="354E66EC" w14:textId="77777777" w:rsidR="005F3E7B" w:rsidRPr="00692866" w:rsidRDefault="005F3E7B" w:rsidP="005F3E7B">
      <w:pPr>
        <w:adjustRightInd w:val="0"/>
        <w:snapToGrid w:val="0"/>
        <w:spacing w:line="360" w:lineRule="auto"/>
        <w:ind w:firstLineChars="200" w:firstLine="420"/>
        <w:rPr>
          <w:kern w:val="0"/>
          <w:szCs w:val="21"/>
        </w:rPr>
      </w:pPr>
      <w:r w:rsidRPr="00692866">
        <w:rPr>
          <w:rFonts w:hint="eastAsia"/>
          <w:kern w:val="0"/>
          <w:szCs w:val="21"/>
        </w:rPr>
        <w:t>办公地址：上海市湖滨路</w:t>
      </w:r>
      <w:r w:rsidRPr="00692866">
        <w:rPr>
          <w:kern w:val="0"/>
          <w:szCs w:val="21"/>
        </w:rPr>
        <w:t>202</w:t>
      </w:r>
      <w:r w:rsidRPr="00692866">
        <w:rPr>
          <w:rFonts w:hint="eastAsia"/>
          <w:kern w:val="0"/>
          <w:szCs w:val="21"/>
        </w:rPr>
        <w:t>号普华永道中心</w:t>
      </w:r>
      <w:r w:rsidRPr="00692866">
        <w:rPr>
          <w:kern w:val="0"/>
          <w:szCs w:val="21"/>
        </w:rPr>
        <w:t>11</w:t>
      </w:r>
      <w:r w:rsidRPr="00692866">
        <w:rPr>
          <w:rFonts w:hint="eastAsia"/>
          <w:kern w:val="0"/>
          <w:szCs w:val="21"/>
        </w:rPr>
        <w:t>楼</w:t>
      </w:r>
      <w:r w:rsidRPr="00692866">
        <w:rPr>
          <w:kern w:val="0"/>
          <w:szCs w:val="21"/>
        </w:rPr>
        <w:t xml:space="preserve"> </w:t>
      </w:r>
    </w:p>
    <w:p w14:paraId="1BCF2CC6" w14:textId="77777777" w:rsidR="005F3E7B" w:rsidRPr="00692866" w:rsidRDefault="005F3E7B" w:rsidP="005F3E7B">
      <w:pPr>
        <w:adjustRightInd w:val="0"/>
        <w:snapToGrid w:val="0"/>
        <w:spacing w:line="360" w:lineRule="auto"/>
        <w:ind w:firstLineChars="200" w:firstLine="420"/>
        <w:rPr>
          <w:kern w:val="0"/>
          <w:szCs w:val="21"/>
        </w:rPr>
      </w:pPr>
      <w:r w:rsidRPr="00692866">
        <w:rPr>
          <w:rFonts w:hint="eastAsia"/>
          <w:kern w:val="0"/>
          <w:szCs w:val="21"/>
        </w:rPr>
        <w:t>执行事务合伙人：李丹</w:t>
      </w:r>
      <w:r w:rsidRPr="00692866">
        <w:rPr>
          <w:kern w:val="0"/>
          <w:szCs w:val="21"/>
        </w:rPr>
        <w:t xml:space="preserve"> </w:t>
      </w:r>
    </w:p>
    <w:p w14:paraId="75F574E1" w14:textId="77777777" w:rsidR="005F3E7B" w:rsidRPr="00692866" w:rsidRDefault="005F3E7B" w:rsidP="005F3E7B">
      <w:pPr>
        <w:adjustRightInd w:val="0"/>
        <w:snapToGrid w:val="0"/>
        <w:spacing w:line="360" w:lineRule="auto"/>
        <w:ind w:firstLineChars="200" w:firstLine="420"/>
        <w:rPr>
          <w:kern w:val="0"/>
          <w:szCs w:val="21"/>
        </w:rPr>
      </w:pPr>
      <w:r w:rsidRPr="00692866">
        <w:rPr>
          <w:rFonts w:hint="eastAsia"/>
          <w:kern w:val="0"/>
          <w:szCs w:val="21"/>
        </w:rPr>
        <w:t>联系电话：</w:t>
      </w:r>
      <w:r w:rsidRPr="00692866">
        <w:rPr>
          <w:kern w:val="0"/>
          <w:szCs w:val="21"/>
        </w:rPr>
        <w:t xml:space="preserve">021-23238888 </w:t>
      </w:r>
    </w:p>
    <w:p w14:paraId="6491CA7B" w14:textId="77777777" w:rsidR="005F3E7B" w:rsidRPr="00692866" w:rsidRDefault="005F3E7B" w:rsidP="005F3E7B">
      <w:pPr>
        <w:adjustRightInd w:val="0"/>
        <w:snapToGrid w:val="0"/>
        <w:spacing w:line="360" w:lineRule="auto"/>
        <w:ind w:firstLineChars="200" w:firstLine="420"/>
        <w:rPr>
          <w:kern w:val="0"/>
          <w:szCs w:val="21"/>
        </w:rPr>
      </w:pPr>
      <w:r w:rsidRPr="00692866">
        <w:rPr>
          <w:rFonts w:hint="eastAsia"/>
          <w:kern w:val="0"/>
          <w:szCs w:val="21"/>
        </w:rPr>
        <w:t>传真：</w:t>
      </w:r>
      <w:r w:rsidRPr="00692866">
        <w:rPr>
          <w:kern w:val="0"/>
          <w:szCs w:val="21"/>
        </w:rPr>
        <w:t xml:space="preserve">021-23238800 </w:t>
      </w:r>
    </w:p>
    <w:p w14:paraId="4811BC81" w14:textId="77777777" w:rsidR="005F3E7B" w:rsidRPr="00692866" w:rsidRDefault="005F3E7B" w:rsidP="005F3E7B">
      <w:pPr>
        <w:adjustRightInd w:val="0"/>
        <w:snapToGrid w:val="0"/>
        <w:spacing w:line="360" w:lineRule="auto"/>
        <w:ind w:firstLineChars="200" w:firstLine="420"/>
        <w:rPr>
          <w:kern w:val="0"/>
          <w:szCs w:val="21"/>
        </w:rPr>
      </w:pPr>
      <w:r w:rsidRPr="00692866">
        <w:rPr>
          <w:rFonts w:hint="eastAsia"/>
          <w:kern w:val="0"/>
          <w:szCs w:val="21"/>
        </w:rPr>
        <w:t>联系人：</w:t>
      </w:r>
      <w:r w:rsidR="00AC27AA" w:rsidRPr="00692866">
        <w:rPr>
          <w:rFonts w:hint="eastAsia"/>
          <w:kern w:val="0"/>
          <w:szCs w:val="21"/>
        </w:rPr>
        <w:t>魏佳亮</w:t>
      </w:r>
      <w:r w:rsidRPr="00692866">
        <w:rPr>
          <w:kern w:val="0"/>
          <w:szCs w:val="21"/>
        </w:rPr>
        <w:t xml:space="preserve"> </w:t>
      </w:r>
    </w:p>
    <w:p w14:paraId="6B798950" w14:textId="77777777" w:rsidR="00D73E76" w:rsidRPr="00692866" w:rsidRDefault="005F3E7B">
      <w:pPr>
        <w:adjustRightInd w:val="0"/>
        <w:snapToGrid w:val="0"/>
        <w:spacing w:line="360" w:lineRule="auto"/>
        <w:ind w:firstLineChars="200" w:firstLine="420"/>
        <w:rPr>
          <w:rFonts w:asciiTheme="minorEastAsia" w:eastAsiaTheme="minorEastAsia" w:hAnsiTheme="minorEastAsia"/>
        </w:rPr>
      </w:pPr>
      <w:r w:rsidRPr="00692866">
        <w:rPr>
          <w:rFonts w:hint="eastAsia"/>
          <w:kern w:val="0"/>
          <w:szCs w:val="21"/>
        </w:rPr>
        <w:t>经办注册会计师：</w:t>
      </w:r>
      <w:r w:rsidR="00AC27AA" w:rsidRPr="00692866">
        <w:rPr>
          <w:rFonts w:hint="eastAsia"/>
          <w:kern w:val="0"/>
          <w:szCs w:val="21"/>
        </w:rPr>
        <w:t>许康玮、魏佳亮</w:t>
      </w:r>
      <w:r w:rsidR="00A024DF" w:rsidRPr="00692866">
        <w:rPr>
          <w:kern w:val="0"/>
          <w:szCs w:val="21"/>
        </w:rPr>
        <w:t xml:space="preserve">  </w:t>
      </w:r>
    </w:p>
    <w:p w14:paraId="3095A3D8" w14:textId="77777777" w:rsidR="00D73E76" w:rsidRPr="00692866" w:rsidRDefault="00A9208D">
      <w:pPr>
        <w:pStyle w:val="1"/>
        <w:widowControl/>
        <w:spacing w:before="480" w:after="360" w:line="240" w:lineRule="auto"/>
        <w:jc w:val="center"/>
        <w:rPr>
          <w:bCs/>
          <w:color w:val="auto"/>
          <w:kern w:val="44"/>
          <w:sz w:val="32"/>
          <w:szCs w:val="32"/>
        </w:rPr>
      </w:pPr>
      <w:bookmarkStart w:id="80" w:name="_Toc377044984"/>
      <w:r w:rsidRPr="00692866">
        <w:rPr>
          <w:rFonts w:hint="eastAsia"/>
          <w:bCs/>
          <w:color w:val="auto"/>
          <w:kern w:val="44"/>
          <w:sz w:val="32"/>
          <w:szCs w:val="32"/>
        </w:rPr>
        <w:t>第六部分</w:t>
      </w:r>
      <w:r w:rsidRPr="00692866">
        <w:rPr>
          <w:bCs/>
          <w:color w:val="auto"/>
          <w:kern w:val="44"/>
          <w:sz w:val="32"/>
          <w:szCs w:val="32"/>
        </w:rPr>
        <w:t xml:space="preserve">  </w:t>
      </w:r>
      <w:r w:rsidRPr="00692866">
        <w:rPr>
          <w:rFonts w:hint="eastAsia"/>
          <w:bCs/>
          <w:color w:val="auto"/>
          <w:kern w:val="44"/>
          <w:sz w:val="32"/>
          <w:szCs w:val="32"/>
        </w:rPr>
        <w:t>基金份额的分类</w:t>
      </w:r>
      <w:bookmarkEnd w:id="80"/>
    </w:p>
    <w:p w14:paraId="77BB70F4"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一、基金份额分类</w:t>
      </w:r>
    </w:p>
    <w:p w14:paraId="6CE93886"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本基金根据基金份额持有人持有本基金的份额数量进行基金份额类别划分。本基金将设</w:t>
      </w:r>
      <w:r w:rsidRPr="00692866">
        <w:rPr>
          <w:rFonts w:asciiTheme="minorEastAsia" w:eastAsiaTheme="minorEastAsia" w:hAnsiTheme="minorEastAsia"/>
        </w:rPr>
        <w:t>A</w:t>
      </w:r>
      <w:r w:rsidRPr="00692866">
        <w:rPr>
          <w:rFonts w:asciiTheme="minorEastAsia" w:eastAsiaTheme="minorEastAsia" w:hAnsiTheme="minorEastAsia" w:hint="eastAsia"/>
        </w:rPr>
        <w:t>类和</w:t>
      </w:r>
      <w:r w:rsidRPr="00692866">
        <w:rPr>
          <w:rFonts w:asciiTheme="minorEastAsia" w:eastAsiaTheme="minorEastAsia" w:hAnsiTheme="minorEastAsia"/>
        </w:rPr>
        <w:t>B</w:t>
      </w:r>
      <w:r w:rsidRPr="00692866">
        <w:rPr>
          <w:rFonts w:asciiTheme="minorEastAsia" w:eastAsiaTheme="minorEastAsia" w:hAnsiTheme="minorEastAsia" w:hint="eastAsia"/>
        </w:rPr>
        <w:t>类两类基金份额，两类基金份额按照不同的费率计提销售服务费用，两类基金份额单独设置基金代码，并单独公布每万份基金已实现收益和七日年化收益率。</w:t>
      </w:r>
    </w:p>
    <w:p w14:paraId="4A2A5E7F" w14:textId="70D3B422" w:rsidR="005416C3" w:rsidRPr="00692866" w:rsidRDefault="005416C3" w:rsidP="006B4F16">
      <w:pPr>
        <w:tabs>
          <w:tab w:val="left" w:pos="5595"/>
        </w:tabs>
        <w:adjustRightInd w:val="0"/>
        <w:snapToGrid w:val="0"/>
        <w:spacing w:line="360" w:lineRule="auto"/>
        <w:rPr>
          <w:rFonts w:asciiTheme="minorEastAsia" w:eastAsiaTheme="minorEastAsia" w:hAnsiTheme="minorEastAsia"/>
        </w:rPr>
      </w:pPr>
    </w:p>
    <w:p w14:paraId="567804AE" w14:textId="77777777" w:rsidR="00D73E76" w:rsidRPr="00692866" w:rsidRDefault="00D636F5">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二、基金份额类别的限制</w:t>
      </w:r>
    </w:p>
    <w:p w14:paraId="5558592E"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投资者可自行选择认购、申购的基金份额类别，不同基金份额类别之间不得互相转换，但依据招募说明书约定因认购、申购、赎回、基金转换等交易而发生基金份额自动升级或者降级的除外。本基金</w:t>
      </w:r>
      <w:r w:rsidRPr="00692866">
        <w:rPr>
          <w:rFonts w:asciiTheme="minorEastAsia" w:eastAsiaTheme="minorEastAsia" w:hAnsiTheme="minorEastAsia"/>
        </w:rPr>
        <w:t xml:space="preserve">A </w:t>
      </w:r>
      <w:r w:rsidRPr="00692866">
        <w:rPr>
          <w:rFonts w:asciiTheme="minorEastAsia" w:eastAsiaTheme="minorEastAsia" w:hAnsiTheme="minorEastAsia" w:hint="eastAsia"/>
        </w:rPr>
        <w:t>类和</w:t>
      </w:r>
      <w:r w:rsidRPr="00692866">
        <w:rPr>
          <w:rFonts w:asciiTheme="minorEastAsia" w:eastAsiaTheme="minorEastAsia" w:hAnsiTheme="minorEastAsia"/>
        </w:rPr>
        <w:t xml:space="preserve">B </w:t>
      </w:r>
      <w:r w:rsidRPr="00692866">
        <w:rPr>
          <w:rFonts w:asciiTheme="minorEastAsia" w:eastAsiaTheme="minorEastAsia" w:hAnsiTheme="minorEastAsia" w:hint="eastAsia"/>
        </w:rPr>
        <w:t>类基金份额的金额限制如下：</w:t>
      </w:r>
      <w:r w:rsidRPr="00692866">
        <w:rPr>
          <w:rFonts w:asciiTheme="minorEastAsia" w:eastAsiaTheme="minorEastAsia" w:hAnsiTheme="minor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2208"/>
        <w:gridCol w:w="2947"/>
      </w:tblGrid>
      <w:tr w:rsidR="00692866" w:rsidRPr="00692866" w14:paraId="04AF6F92" w14:textId="77777777" w:rsidTr="000B27DB">
        <w:trPr>
          <w:trHeight w:val="105"/>
        </w:trPr>
        <w:tc>
          <w:tcPr>
            <w:tcW w:w="1893" w:type="pct"/>
          </w:tcPr>
          <w:p w14:paraId="39622EF9" w14:textId="77777777" w:rsidR="00D73E76" w:rsidRPr="00692866" w:rsidRDefault="00A9208D">
            <w:pPr>
              <w:rPr>
                <w:rFonts w:asciiTheme="minorEastAsia" w:eastAsiaTheme="minorEastAsia" w:hAnsiTheme="minorEastAsia"/>
              </w:rPr>
            </w:pPr>
            <w:r w:rsidRPr="00692866">
              <w:rPr>
                <w:rFonts w:asciiTheme="minorEastAsia" w:eastAsiaTheme="minorEastAsia" w:hAnsiTheme="minorEastAsia" w:hint="eastAsia"/>
              </w:rPr>
              <w:t>份额类别</w:t>
            </w:r>
          </w:p>
        </w:tc>
        <w:tc>
          <w:tcPr>
            <w:tcW w:w="1331" w:type="pct"/>
          </w:tcPr>
          <w:p w14:paraId="06B0EA91" w14:textId="77777777" w:rsidR="00D73E76" w:rsidRPr="00692866" w:rsidRDefault="00A9208D">
            <w:pPr>
              <w:rPr>
                <w:rFonts w:asciiTheme="minorEastAsia" w:eastAsiaTheme="minorEastAsia" w:hAnsiTheme="minorEastAsia"/>
              </w:rPr>
            </w:pPr>
            <w:r w:rsidRPr="00692866">
              <w:rPr>
                <w:rFonts w:asciiTheme="minorEastAsia" w:eastAsiaTheme="minorEastAsia" w:hAnsiTheme="minorEastAsia"/>
              </w:rPr>
              <w:t>A</w:t>
            </w:r>
            <w:r w:rsidRPr="00692866">
              <w:rPr>
                <w:rFonts w:asciiTheme="minorEastAsia" w:eastAsiaTheme="minorEastAsia" w:hAnsiTheme="minorEastAsia" w:hint="eastAsia"/>
              </w:rPr>
              <w:t>类基金份额</w:t>
            </w:r>
          </w:p>
        </w:tc>
        <w:tc>
          <w:tcPr>
            <w:tcW w:w="1776" w:type="pct"/>
          </w:tcPr>
          <w:p w14:paraId="4C236390" w14:textId="77777777" w:rsidR="00D73E76" w:rsidRPr="00692866" w:rsidRDefault="00A9208D">
            <w:pPr>
              <w:rPr>
                <w:rFonts w:asciiTheme="minorEastAsia" w:eastAsiaTheme="minorEastAsia" w:hAnsiTheme="minorEastAsia"/>
              </w:rPr>
            </w:pPr>
            <w:r w:rsidRPr="00692866">
              <w:rPr>
                <w:rFonts w:asciiTheme="minorEastAsia" w:eastAsiaTheme="minorEastAsia" w:hAnsiTheme="minorEastAsia"/>
              </w:rPr>
              <w:t>B</w:t>
            </w:r>
            <w:r w:rsidRPr="00692866">
              <w:rPr>
                <w:rFonts w:asciiTheme="minorEastAsia" w:eastAsiaTheme="minorEastAsia" w:hAnsiTheme="minorEastAsia" w:hint="eastAsia"/>
              </w:rPr>
              <w:t>类基金份额</w:t>
            </w:r>
          </w:p>
        </w:tc>
      </w:tr>
      <w:tr w:rsidR="00692866" w:rsidRPr="00692866" w14:paraId="7EED84D3" w14:textId="77777777" w:rsidTr="000B27DB">
        <w:trPr>
          <w:trHeight w:val="573"/>
        </w:trPr>
        <w:tc>
          <w:tcPr>
            <w:tcW w:w="1893" w:type="pct"/>
          </w:tcPr>
          <w:p w14:paraId="5957E8DD" w14:textId="77777777" w:rsidR="00D73E76" w:rsidRPr="00692866" w:rsidRDefault="00A9208D" w:rsidP="00C10039">
            <w:pPr>
              <w:jc w:val="left"/>
              <w:rPr>
                <w:rFonts w:asciiTheme="minorEastAsia" w:eastAsiaTheme="minorEastAsia" w:hAnsiTheme="minorEastAsia"/>
              </w:rPr>
            </w:pPr>
            <w:r w:rsidRPr="00692866">
              <w:rPr>
                <w:rFonts w:asciiTheme="minorEastAsia" w:eastAsiaTheme="minorEastAsia" w:hAnsiTheme="minorEastAsia" w:hint="eastAsia"/>
              </w:rPr>
              <w:lastRenderedPageBreak/>
              <w:t>份额类别划分标准（单个基金账户保留的基金份额）</w:t>
            </w:r>
          </w:p>
        </w:tc>
        <w:tc>
          <w:tcPr>
            <w:tcW w:w="1331" w:type="pct"/>
          </w:tcPr>
          <w:p w14:paraId="1C8D424D" w14:textId="77777777" w:rsidR="00D73E76" w:rsidRPr="00692866" w:rsidRDefault="00A9208D" w:rsidP="00C10039">
            <w:pPr>
              <w:jc w:val="left"/>
              <w:rPr>
                <w:rFonts w:asciiTheme="minorEastAsia" w:eastAsiaTheme="minorEastAsia" w:hAnsiTheme="minorEastAsia"/>
                <w:szCs w:val="24"/>
              </w:rPr>
            </w:pPr>
            <w:r w:rsidRPr="00692866">
              <w:rPr>
                <w:rFonts w:asciiTheme="minorEastAsia" w:eastAsiaTheme="minorEastAsia" w:hAnsiTheme="minorEastAsia"/>
              </w:rPr>
              <w:t>&lt;500万份</w:t>
            </w:r>
          </w:p>
        </w:tc>
        <w:tc>
          <w:tcPr>
            <w:tcW w:w="1776" w:type="pct"/>
          </w:tcPr>
          <w:p w14:paraId="7235398B" w14:textId="77777777" w:rsidR="00D73E76" w:rsidRPr="00692866" w:rsidRDefault="00A9208D" w:rsidP="00C10039">
            <w:pPr>
              <w:jc w:val="left"/>
              <w:rPr>
                <w:rFonts w:asciiTheme="minorEastAsia" w:eastAsiaTheme="minorEastAsia" w:hAnsiTheme="minorEastAsia"/>
                <w:szCs w:val="24"/>
              </w:rPr>
            </w:pPr>
            <w:r w:rsidRPr="00692866">
              <w:rPr>
                <w:rFonts w:asciiTheme="minorEastAsia" w:eastAsiaTheme="minorEastAsia" w:hAnsiTheme="minorEastAsia" w:hint="eastAsia"/>
              </w:rPr>
              <w:t>≥</w:t>
            </w:r>
            <w:r w:rsidRPr="00692866">
              <w:rPr>
                <w:rFonts w:asciiTheme="minorEastAsia" w:eastAsiaTheme="minorEastAsia" w:hAnsiTheme="minorEastAsia"/>
              </w:rPr>
              <w:t>500万份</w:t>
            </w:r>
          </w:p>
        </w:tc>
      </w:tr>
      <w:tr w:rsidR="00692866" w:rsidRPr="00692866" w14:paraId="1CDCAA65" w14:textId="77777777" w:rsidTr="000B27DB">
        <w:trPr>
          <w:trHeight w:val="339"/>
        </w:trPr>
        <w:tc>
          <w:tcPr>
            <w:tcW w:w="1893" w:type="pct"/>
          </w:tcPr>
          <w:p w14:paraId="4A857EA0" w14:textId="77777777" w:rsidR="00D73E76" w:rsidRPr="00692866" w:rsidRDefault="00A9208D" w:rsidP="00C10039">
            <w:pPr>
              <w:jc w:val="left"/>
              <w:rPr>
                <w:rFonts w:asciiTheme="minorEastAsia" w:eastAsiaTheme="minorEastAsia" w:hAnsiTheme="minorEastAsia"/>
                <w:szCs w:val="24"/>
              </w:rPr>
            </w:pPr>
            <w:r w:rsidRPr="00692866">
              <w:rPr>
                <w:rFonts w:asciiTheme="minorEastAsia" w:eastAsiaTheme="minorEastAsia" w:hAnsiTheme="minorEastAsia" w:hint="eastAsia"/>
              </w:rPr>
              <w:t>基金账户最低保留基金份额余额</w:t>
            </w:r>
            <w:r w:rsidRPr="00692866">
              <w:rPr>
                <w:rFonts w:asciiTheme="minorEastAsia" w:eastAsiaTheme="minorEastAsia" w:hAnsiTheme="minorEastAsia"/>
              </w:rPr>
              <w:t xml:space="preserve"> </w:t>
            </w:r>
          </w:p>
        </w:tc>
        <w:tc>
          <w:tcPr>
            <w:tcW w:w="1331" w:type="pct"/>
          </w:tcPr>
          <w:p w14:paraId="7E5794DE" w14:textId="77777777" w:rsidR="006768D8" w:rsidRPr="00692866" w:rsidRDefault="00A9208D" w:rsidP="00C10039">
            <w:pPr>
              <w:ind w:firstLine="22"/>
              <w:jc w:val="left"/>
              <w:rPr>
                <w:rFonts w:asciiTheme="minorEastAsia" w:eastAsiaTheme="minorEastAsia" w:hAnsiTheme="minorEastAsia"/>
                <w:szCs w:val="24"/>
              </w:rPr>
            </w:pPr>
            <w:r w:rsidRPr="00692866">
              <w:rPr>
                <w:rFonts w:asciiTheme="minorEastAsia" w:eastAsiaTheme="minorEastAsia" w:hAnsiTheme="minorEastAsia"/>
              </w:rPr>
              <w:t>0</w:t>
            </w:r>
            <w:r w:rsidRPr="00692866">
              <w:rPr>
                <w:rFonts w:asciiTheme="minorEastAsia" w:eastAsiaTheme="minorEastAsia" w:hAnsiTheme="minorEastAsia" w:hint="eastAsia"/>
              </w:rPr>
              <w:t>份</w:t>
            </w:r>
            <w:r w:rsidRPr="00692866">
              <w:rPr>
                <w:rFonts w:asciiTheme="minorEastAsia" w:eastAsiaTheme="minorEastAsia" w:hAnsiTheme="minorEastAsia"/>
              </w:rPr>
              <w:t xml:space="preserve"> </w:t>
            </w:r>
          </w:p>
        </w:tc>
        <w:tc>
          <w:tcPr>
            <w:tcW w:w="1776" w:type="pct"/>
          </w:tcPr>
          <w:p w14:paraId="00F6F333" w14:textId="77777777" w:rsidR="006768D8" w:rsidRPr="00692866" w:rsidRDefault="00A9208D" w:rsidP="00C10039">
            <w:pPr>
              <w:jc w:val="left"/>
              <w:rPr>
                <w:rFonts w:asciiTheme="minorEastAsia" w:eastAsiaTheme="minorEastAsia" w:hAnsiTheme="minorEastAsia"/>
                <w:szCs w:val="24"/>
              </w:rPr>
            </w:pPr>
            <w:r w:rsidRPr="00692866">
              <w:rPr>
                <w:rFonts w:asciiTheme="minorEastAsia" w:eastAsiaTheme="minorEastAsia" w:hAnsiTheme="minorEastAsia"/>
              </w:rPr>
              <w:t>5,000,000</w:t>
            </w:r>
            <w:r w:rsidRPr="00692866">
              <w:rPr>
                <w:rFonts w:asciiTheme="minorEastAsia" w:eastAsiaTheme="minorEastAsia" w:hAnsiTheme="minorEastAsia" w:hint="eastAsia"/>
              </w:rPr>
              <w:t>份</w:t>
            </w:r>
            <w:r w:rsidRPr="00692866">
              <w:rPr>
                <w:rFonts w:asciiTheme="minorEastAsia" w:eastAsiaTheme="minorEastAsia" w:hAnsiTheme="minorEastAsia"/>
              </w:rPr>
              <w:t xml:space="preserve"> </w:t>
            </w:r>
          </w:p>
        </w:tc>
      </w:tr>
      <w:tr w:rsidR="00692866" w:rsidRPr="00692866" w14:paraId="7BC553C0" w14:textId="77777777" w:rsidTr="000B27DB">
        <w:trPr>
          <w:trHeight w:val="339"/>
        </w:trPr>
        <w:tc>
          <w:tcPr>
            <w:tcW w:w="1893" w:type="pct"/>
          </w:tcPr>
          <w:p w14:paraId="5881A761" w14:textId="77777777" w:rsidR="00D73E76" w:rsidRPr="00692866" w:rsidRDefault="00A9208D" w:rsidP="00C10039">
            <w:pPr>
              <w:jc w:val="left"/>
              <w:rPr>
                <w:rFonts w:asciiTheme="minorEastAsia" w:eastAsiaTheme="minorEastAsia" w:hAnsiTheme="minorEastAsia"/>
                <w:szCs w:val="24"/>
              </w:rPr>
            </w:pPr>
            <w:r w:rsidRPr="00692866">
              <w:rPr>
                <w:rFonts w:asciiTheme="minorEastAsia" w:eastAsiaTheme="minorEastAsia" w:hAnsiTheme="minorEastAsia" w:hint="eastAsia"/>
              </w:rPr>
              <w:t>销售服务费（年费率）</w:t>
            </w:r>
            <w:r w:rsidRPr="00692866">
              <w:rPr>
                <w:rFonts w:asciiTheme="minorEastAsia" w:eastAsiaTheme="minorEastAsia" w:hAnsiTheme="minorEastAsia"/>
              </w:rPr>
              <w:t xml:space="preserve"> </w:t>
            </w:r>
          </w:p>
        </w:tc>
        <w:tc>
          <w:tcPr>
            <w:tcW w:w="1331" w:type="pct"/>
          </w:tcPr>
          <w:p w14:paraId="00FF0C8C" w14:textId="77777777" w:rsidR="00D73E76" w:rsidRPr="00692866" w:rsidRDefault="00A9208D" w:rsidP="00C10039">
            <w:pPr>
              <w:jc w:val="left"/>
              <w:rPr>
                <w:rFonts w:asciiTheme="minorEastAsia" w:eastAsiaTheme="minorEastAsia" w:hAnsiTheme="minorEastAsia"/>
                <w:szCs w:val="24"/>
              </w:rPr>
            </w:pPr>
            <w:r w:rsidRPr="00692866">
              <w:rPr>
                <w:rFonts w:asciiTheme="minorEastAsia" w:eastAsiaTheme="minorEastAsia" w:hAnsiTheme="minorEastAsia"/>
              </w:rPr>
              <w:t xml:space="preserve">0.25% </w:t>
            </w:r>
          </w:p>
        </w:tc>
        <w:tc>
          <w:tcPr>
            <w:tcW w:w="1776" w:type="pct"/>
          </w:tcPr>
          <w:p w14:paraId="5390F9A0" w14:textId="77777777" w:rsidR="00D73E76" w:rsidRPr="00692866" w:rsidRDefault="00A9208D" w:rsidP="00C10039">
            <w:pPr>
              <w:jc w:val="left"/>
              <w:rPr>
                <w:rFonts w:asciiTheme="minorEastAsia" w:eastAsiaTheme="minorEastAsia" w:hAnsiTheme="minorEastAsia"/>
                <w:szCs w:val="24"/>
              </w:rPr>
            </w:pPr>
            <w:r w:rsidRPr="00692866">
              <w:rPr>
                <w:rFonts w:asciiTheme="minorEastAsia" w:eastAsiaTheme="minorEastAsia" w:hAnsiTheme="minorEastAsia"/>
              </w:rPr>
              <w:t xml:space="preserve">0.01% </w:t>
            </w:r>
          </w:p>
        </w:tc>
      </w:tr>
    </w:tbl>
    <w:p w14:paraId="5C2AF63E" w14:textId="77777777" w:rsidR="00D73E76" w:rsidRPr="00692866" w:rsidRDefault="00D636F5" w:rsidP="0067313F">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注：为满足投资者的理财需求，提供更灵活的投资理财服务，本基金管理人自</w:t>
      </w:r>
      <w:r w:rsidRPr="00692866">
        <w:rPr>
          <w:rFonts w:asciiTheme="minorEastAsia" w:eastAsiaTheme="minorEastAsia" w:hAnsiTheme="minorEastAsia"/>
        </w:rPr>
        <w:t>2013年10月28日起为指定的支付通道增加本基金的基金份额代码020037，现有的国泰现金管理货币市场基金A、国泰现金管理货币市场基金B现行规则不变。020037基金代码仅能通过本基金管理人电子交易平台指定的支付通道办理申购、赎回等业务，单笔申购申请最低限额为0.01元，单笔赎回申请最低限额为0.01份。</w:t>
      </w:r>
    </w:p>
    <w:p w14:paraId="77358E59" w14:textId="77777777" w:rsidR="0067313F" w:rsidRPr="00692866" w:rsidRDefault="0067313F" w:rsidP="0067313F">
      <w:pPr>
        <w:adjustRightInd w:val="0"/>
        <w:snapToGrid w:val="0"/>
        <w:spacing w:line="360" w:lineRule="auto"/>
        <w:ind w:firstLineChars="200" w:firstLine="420"/>
        <w:rPr>
          <w:rFonts w:asciiTheme="minorEastAsia" w:eastAsiaTheme="minorEastAsia" w:hAnsiTheme="minorEastAsia"/>
        </w:rPr>
      </w:pPr>
    </w:p>
    <w:p w14:paraId="5CA2E6C3"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三、基金份额的自动升降级</w:t>
      </w:r>
    </w:p>
    <w:p w14:paraId="707BBF8C"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当投资者在单个基金账户保留的某级基金份额满足上一级基金份额类别的最低份额要求时，注册登记机构自动将投资者在该基金账户保留的该级基金份额类别全部升级为上一级基金份额类别。当投资者在单个基金账户保留的某类基金份额不能满足该级基金份额最低份额要求时，注册登记机构自动将投资者在该基金账户保留的该类基金份额全部降级为下一级基金份额。</w:t>
      </w:r>
      <w:r w:rsidRPr="00692866">
        <w:rPr>
          <w:rFonts w:asciiTheme="minorEastAsia" w:eastAsiaTheme="minorEastAsia" w:hAnsiTheme="minorEastAsia"/>
        </w:rPr>
        <w:t xml:space="preserve"> </w:t>
      </w:r>
    </w:p>
    <w:p w14:paraId="56704F99"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本基金各类基金份额升降级的数额限制及规则如下：</w:t>
      </w:r>
    </w:p>
    <w:p w14:paraId="2DAA9698"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3D536A" w:rsidRPr="00692866">
        <w:rPr>
          <w:rFonts w:asciiTheme="minorEastAsia" w:eastAsiaTheme="minorEastAsia" w:hAnsiTheme="minorEastAsia" w:hint="eastAsia"/>
        </w:rPr>
        <w:t>、</w:t>
      </w:r>
      <w:r w:rsidRPr="00692866">
        <w:rPr>
          <w:rFonts w:asciiTheme="minorEastAsia" w:eastAsiaTheme="minorEastAsia" w:hAnsiTheme="minorEastAsia" w:hint="eastAsia"/>
        </w:rPr>
        <w:t>若</w:t>
      </w:r>
      <w:r w:rsidRPr="00692866">
        <w:rPr>
          <w:rFonts w:asciiTheme="minorEastAsia" w:eastAsiaTheme="minorEastAsia" w:hAnsiTheme="minorEastAsia"/>
        </w:rPr>
        <w:t>A</w:t>
      </w:r>
      <w:r w:rsidRPr="00692866">
        <w:rPr>
          <w:rFonts w:asciiTheme="minorEastAsia" w:eastAsiaTheme="minorEastAsia" w:hAnsiTheme="minorEastAsia" w:hint="eastAsia"/>
        </w:rPr>
        <w:t>类基金份额持有人在单个基金账户保留的基金份额达到或超过</w:t>
      </w:r>
      <w:r w:rsidRPr="00692866">
        <w:rPr>
          <w:rFonts w:asciiTheme="minorEastAsia" w:eastAsiaTheme="minorEastAsia" w:hAnsiTheme="minorEastAsia"/>
        </w:rPr>
        <w:t>500</w:t>
      </w:r>
      <w:r w:rsidRPr="00692866">
        <w:rPr>
          <w:rFonts w:asciiTheme="minorEastAsia" w:eastAsiaTheme="minorEastAsia" w:hAnsiTheme="minorEastAsia" w:hint="eastAsia"/>
        </w:rPr>
        <w:t>万份时，本基金的注册登记机构自动将其在该基金账户持有的</w:t>
      </w:r>
      <w:r w:rsidRPr="00692866">
        <w:rPr>
          <w:rFonts w:asciiTheme="minorEastAsia" w:eastAsiaTheme="minorEastAsia" w:hAnsiTheme="minorEastAsia"/>
        </w:rPr>
        <w:t>A</w:t>
      </w:r>
      <w:r w:rsidRPr="00692866">
        <w:rPr>
          <w:rFonts w:asciiTheme="minorEastAsia" w:eastAsiaTheme="minorEastAsia" w:hAnsiTheme="minorEastAsia" w:hint="eastAsia"/>
        </w:rPr>
        <w:t>类基金份额升级为</w:t>
      </w:r>
      <w:r w:rsidRPr="00692866">
        <w:rPr>
          <w:rFonts w:asciiTheme="minorEastAsia" w:eastAsiaTheme="minorEastAsia" w:hAnsiTheme="minorEastAsia"/>
        </w:rPr>
        <w:t>B</w:t>
      </w:r>
      <w:r w:rsidRPr="00692866">
        <w:rPr>
          <w:rFonts w:asciiTheme="minorEastAsia" w:eastAsiaTheme="minorEastAsia" w:hAnsiTheme="minorEastAsia" w:hint="eastAsia"/>
        </w:rPr>
        <w:t>类基金份额。</w:t>
      </w:r>
      <w:r w:rsidRPr="00692866">
        <w:rPr>
          <w:rFonts w:asciiTheme="minorEastAsia" w:eastAsiaTheme="minorEastAsia" w:hAnsiTheme="minorEastAsia"/>
        </w:rPr>
        <w:t xml:space="preserve"> </w:t>
      </w:r>
    </w:p>
    <w:p w14:paraId="04602249"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3D536A" w:rsidRPr="00692866">
        <w:rPr>
          <w:rFonts w:asciiTheme="minorEastAsia" w:eastAsiaTheme="minorEastAsia" w:hAnsiTheme="minorEastAsia" w:hint="eastAsia"/>
        </w:rPr>
        <w:t>、</w:t>
      </w:r>
      <w:r w:rsidRPr="00692866">
        <w:rPr>
          <w:rFonts w:asciiTheme="minorEastAsia" w:eastAsiaTheme="minorEastAsia" w:hAnsiTheme="minorEastAsia" w:hint="eastAsia"/>
        </w:rPr>
        <w:t>若</w:t>
      </w:r>
      <w:r w:rsidRPr="00692866">
        <w:rPr>
          <w:rFonts w:asciiTheme="minorEastAsia" w:eastAsiaTheme="minorEastAsia" w:hAnsiTheme="minorEastAsia"/>
        </w:rPr>
        <w:t>B</w:t>
      </w:r>
      <w:r w:rsidRPr="00692866">
        <w:rPr>
          <w:rFonts w:asciiTheme="minorEastAsia" w:eastAsiaTheme="minorEastAsia" w:hAnsiTheme="minorEastAsia" w:hint="eastAsia"/>
        </w:rPr>
        <w:t>类基金份额持有人在单个基金账户保留的基金份额低于</w:t>
      </w:r>
      <w:r w:rsidRPr="00692866">
        <w:rPr>
          <w:rFonts w:asciiTheme="minorEastAsia" w:eastAsiaTheme="minorEastAsia" w:hAnsiTheme="minorEastAsia"/>
        </w:rPr>
        <w:t>500</w:t>
      </w:r>
      <w:r w:rsidRPr="00692866">
        <w:rPr>
          <w:rFonts w:asciiTheme="minorEastAsia" w:eastAsiaTheme="minorEastAsia" w:hAnsiTheme="minorEastAsia" w:hint="eastAsia"/>
        </w:rPr>
        <w:t>万份时，本基金的注册登记机构自动将其在该基金账户持有的</w:t>
      </w:r>
      <w:r w:rsidRPr="00692866">
        <w:rPr>
          <w:rFonts w:asciiTheme="minorEastAsia" w:eastAsiaTheme="minorEastAsia" w:hAnsiTheme="minorEastAsia"/>
        </w:rPr>
        <w:t>B</w:t>
      </w:r>
      <w:r w:rsidRPr="00692866">
        <w:rPr>
          <w:rFonts w:asciiTheme="minorEastAsia" w:eastAsiaTheme="minorEastAsia" w:hAnsiTheme="minorEastAsia" w:hint="eastAsia"/>
        </w:rPr>
        <w:t>类基金份额降级为</w:t>
      </w:r>
      <w:r w:rsidRPr="00692866">
        <w:rPr>
          <w:rFonts w:asciiTheme="minorEastAsia" w:eastAsiaTheme="minorEastAsia" w:hAnsiTheme="minorEastAsia"/>
        </w:rPr>
        <w:t>A</w:t>
      </w:r>
      <w:r w:rsidRPr="00692866">
        <w:rPr>
          <w:rFonts w:asciiTheme="minorEastAsia" w:eastAsiaTheme="minorEastAsia" w:hAnsiTheme="minorEastAsia" w:hint="eastAsia"/>
        </w:rPr>
        <w:t>类基金份额。</w:t>
      </w:r>
      <w:r w:rsidRPr="00692866">
        <w:rPr>
          <w:rFonts w:asciiTheme="minorEastAsia" w:eastAsiaTheme="minorEastAsia" w:hAnsiTheme="minorEastAsia"/>
        </w:rPr>
        <w:t xml:space="preserve"> </w:t>
      </w:r>
    </w:p>
    <w:p w14:paraId="770FEE8F" w14:textId="5D3266F4"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3D536A" w:rsidRPr="00692866">
        <w:rPr>
          <w:rFonts w:asciiTheme="minorEastAsia" w:eastAsiaTheme="minorEastAsia" w:hAnsiTheme="minorEastAsia" w:hint="eastAsia"/>
        </w:rPr>
        <w:t>、</w:t>
      </w:r>
      <w:r w:rsidRPr="00692866">
        <w:rPr>
          <w:rFonts w:asciiTheme="minorEastAsia" w:eastAsiaTheme="minorEastAsia" w:hAnsiTheme="minorEastAsia" w:hint="eastAsia"/>
        </w:rPr>
        <w:t>投资者在提交认购、申购等交易申请时，应正确填写基金份额的代码（</w:t>
      </w:r>
      <w:r w:rsidRPr="00692866">
        <w:rPr>
          <w:rFonts w:asciiTheme="minorEastAsia" w:eastAsiaTheme="minorEastAsia" w:hAnsiTheme="minorEastAsia"/>
        </w:rPr>
        <w:t>A</w:t>
      </w:r>
      <w:r w:rsidRPr="00692866">
        <w:rPr>
          <w:rFonts w:asciiTheme="minorEastAsia" w:eastAsiaTheme="minorEastAsia" w:hAnsiTheme="minorEastAsia" w:hint="eastAsia"/>
        </w:rPr>
        <w:t>类、</w:t>
      </w:r>
      <w:r w:rsidRPr="00692866">
        <w:rPr>
          <w:rFonts w:asciiTheme="minorEastAsia" w:eastAsiaTheme="minorEastAsia" w:hAnsiTheme="minorEastAsia"/>
        </w:rPr>
        <w:t>B</w:t>
      </w:r>
      <w:r w:rsidRPr="00692866">
        <w:rPr>
          <w:rFonts w:asciiTheme="minorEastAsia" w:eastAsiaTheme="minorEastAsia" w:hAnsiTheme="minorEastAsia" w:hint="eastAsia"/>
        </w:rPr>
        <w:t>类基金份额的基金代码不同），否则，因错误填写基金代码所造成的认购、申购等交易申请无效的后果由投资者自行承担。</w:t>
      </w:r>
    </w:p>
    <w:p w14:paraId="5EA32053" w14:textId="15EC4183" w:rsidR="00B05BBA" w:rsidRPr="00692866" w:rsidRDefault="00B05BBA" w:rsidP="00B05BBA">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4、</w:t>
      </w:r>
      <w:r w:rsidR="00EA094F" w:rsidRPr="00692866">
        <w:rPr>
          <w:rFonts w:asciiTheme="minorEastAsia" w:eastAsiaTheme="minorEastAsia" w:hAnsiTheme="minorEastAsia" w:hint="eastAsia"/>
        </w:rPr>
        <w:t>自2019年5月20日</w:t>
      </w:r>
      <w:r w:rsidR="00EA094F" w:rsidRPr="00692866">
        <w:rPr>
          <w:rFonts w:asciiTheme="minorEastAsia" w:eastAsiaTheme="minorEastAsia" w:hAnsiTheme="minorEastAsia"/>
        </w:rPr>
        <w:t>起，</w:t>
      </w:r>
      <w:r w:rsidRPr="00692866">
        <w:rPr>
          <w:rFonts w:asciiTheme="minorEastAsia" w:eastAsiaTheme="minorEastAsia" w:hAnsiTheme="minorEastAsia" w:hint="eastAsia"/>
        </w:rPr>
        <w:t>若销售机构仅销售国泰现金管理货币市场基金某一类份额，则投资者在该销售机构内的基金份额不参与自动升降级。</w:t>
      </w:r>
    </w:p>
    <w:p w14:paraId="71A4915A" w14:textId="6ACFD5E1" w:rsidR="00B05BBA" w:rsidRPr="00692866" w:rsidRDefault="00B05BBA">
      <w:pPr>
        <w:adjustRightInd w:val="0"/>
        <w:snapToGrid w:val="0"/>
        <w:spacing w:line="360" w:lineRule="auto"/>
        <w:ind w:firstLineChars="200" w:firstLine="420"/>
        <w:rPr>
          <w:rFonts w:asciiTheme="minorEastAsia" w:eastAsiaTheme="minorEastAsia" w:hAnsiTheme="minorEastAsia"/>
        </w:rPr>
      </w:pPr>
    </w:p>
    <w:p w14:paraId="393FCBF3"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投资者认购、申购申请确认交易成功后，其持有的基金份额最终被确认为Ａ类基金份额或Ｂ类基金份额，以本基金的注册登记机构根据上述规则确认的结果为准。</w:t>
      </w:r>
    </w:p>
    <w:p w14:paraId="5F80079C" w14:textId="77777777" w:rsidR="00D73E76" w:rsidRPr="00692866" w:rsidRDefault="00D73E76">
      <w:pPr>
        <w:adjustRightInd w:val="0"/>
        <w:snapToGrid w:val="0"/>
        <w:spacing w:line="360" w:lineRule="auto"/>
        <w:ind w:firstLineChars="200" w:firstLine="420"/>
        <w:rPr>
          <w:rFonts w:asciiTheme="minorEastAsia" w:eastAsiaTheme="minorEastAsia" w:hAnsiTheme="minorEastAsia"/>
        </w:rPr>
      </w:pPr>
    </w:p>
    <w:p w14:paraId="4DB0DFCF"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四、基金份额分类及规则的调整</w:t>
      </w:r>
      <w:r w:rsidRPr="00692866">
        <w:rPr>
          <w:rFonts w:asciiTheme="minorEastAsia" w:eastAsiaTheme="minorEastAsia" w:hAnsiTheme="minorEastAsia"/>
          <w:b/>
        </w:rPr>
        <w:t xml:space="preserve"> </w:t>
      </w:r>
    </w:p>
    <w:p w14:paraId="1586F6DF"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3D536A" w:rsidRPr="00692866">
        <w:rPr>
          <w:rFonts w:asciiTheme="minorEastAsia" w:eastAsiaTheme="minorEastAsia" w:hAnsiTheme="minorEastAsia" w:hint="eastAsia"/>
        </w:rPr>
        <w:t>、</w:t>
      </w:r>
      <w:r w:rsidRPr="00692866">
        <w:rPr>
          <w:rFonts w:asciiTheme="minorEastAsia" w:eastAsiaTheme="minorEastAsia" w:hAnsiTheme="minorEastAsia" w:hint="eastAsia"/>
        </w:rPr>
        <w:t>根据基金实际运作情况，在履行适当程序后，基金管理人可对基金份额分类进行调整并公告。</w:t>
      </w:r>
      <w:r w:rsidRPr="00692866">
        <w:rPr>
          <w:rFonts w:asciiTheme="minorEastAsia" w:eastAsiaTheme="minorEastAsia" w:hAnsiTheme="minorEastAsia"/>
        </w:rPr>
        <w:t xml:space="preserve"> </w:t>
      </w:r>
    </w:p>
    <w:p w14:paraId="75B98759"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3D536A"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基金管理人可以与基金托管人协商一致并在履行相关程序后，调整认购、申购各类</w:t>
      </w:r>
      <w:r w:rsidRPr="00692866">
        <w:rPr>
          <w:rFonts w:asciiTheme="minorEastAsia" w:eastAsiaTheme="minorEastAsia" w:hAnsiTheme="minorEastAsia" w:hint="eastAsia"/>
        </w:rPr>
        <w:lastRenderedPageBreak/>
        <w:t>基金份额的最低金额限制及规则，基金管理人必须至少于开始调整之日前</w:t>
      </w:r>
      <w:r w:rsidRPr="00692866">
        <w:rPr>
          <w:rFonts w:asciiTheme="minorEastAsia" w:eastAsiaTheme="minorEastAsia" w:hAnsiTheme="minorEastAsia"/>
        </w:rPr>
        <w:t xml:space="preserve">2 </w:t>
      </w:r>
      <w:r w:rsidRPr="00692866">
        <w:rPr>
          <w:rFonts w:asciiTheme="minorEastAsia" w:eastAsiaTheme="minorEastAsia" w:hAnsiTheme="minorEastAsia" w:hint="eastAsia"/>
        </w:rPr>
        <w:t>日在指定</w:t>
      </w:r>
      <w:r w:rsidR="008B3BA1" w:rsidRPr="00692866">
        <w:rPr>
          <w:rFonts w:asciiTheme="minorEastAsia" w:eastAsiaTheme="minorEastAsia" w:hAnsiTheme="minorEastAsia" w:hint="eastAsia"/>
        </w:rPr>
        <w:t>媒介</w:t>
      </w:r>
      <w:r w:rsidRPr="00692866">
        <w:rPr>
          <w:rFonts w:asciiTheme="minorEastAsia" w:eastAsiaTheme="minorEastAsia" w:hAnsiTheme="minorEastAsia" w:hint="eastAsia"/>
        </w:rPr>
        <w:t>上刊登公告。</w:t>
      </w:r>
    </w:p>
    <w:p w14:paraId="698A6654" w14:textId="05AEE3EC"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3D536A"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基金管理人可以与基金托管人协商一致并在履行相关程序后，调整基金份额升降级的数额限制及规则，基金管理人必须于开始调整之日前</w:t>
      </w:r>
      <w:r w:rsidRPr="00692866">
        <w:rPr>
          <w:rFonts w:asciiTheme="minorEastAsia" w:eastAsiaTheme="minorEastAsia" w:hAnsiTheme="minorEastAsia"/>
        </w:rPr>
        <w:t>2</w:t>
      </w:r>
      <w:r w:rsidRPr="00692866">
        <w:rPr>
          <w:rFonts w:asciiTheme="minorEastAsia" w:eastAsiaTheme="minorEastAsia" w:hAnsiTheme="minorEastAsia" w:hint="eastAsia"/>
        </w:rPr>
        <w:t>日在指定</w:t>
      </w:r>
      <w:r w:rsidR="008B3BA1" w:rsidRPr="00692866">
        <w:rPr>
          <w:rFonts w:asciiTheme="minorEastAsia" w:eastAsiaTheme="minorEastAsia" w:hAnsiTheme="minorEastAsia" w:hint="eastAsia"/>
        </w:rPr>
        <w:t>媒介</w:t>
      </w:r>
      <w:r w:rsidRPr="00692866">
        <w:rPr>
          <w:rFonts w:asciiTheme="minorEastAsia" w:eastAsiaTheme="minorEastAsia" w:hAnsiTheme="minorEastAsia" w:hint="eastAsia"/>
        </w:rPr>
        <w:t>上刊登公告。</w:t>
      </w:r>
    </w:p>
    <w:p w14:paraId="7D848E3C" w14:textId="77777777" w:rsidR="00D73E76" w:rsidRPr="00692866" w:rsidRDefault="00A9208D">
      <w:pPr>
        <w:pStyle w:val="1"/>
        <w:widowControl/>
        <w:spacing w:before="480" w:after="360" w:line="240" w:lineRule="auto"/>
        <w:jc w:val="center"/>
        <w:rPr>
          <w:bCs/>
          <w:color w:val="auto"/>
          <w:kern w:val="44"/>
          <w:sz w:val="32"/>
          <w:szCs w:val="32"/>
        </w:rPr>
      </w:pPr>
      <w:bookmarkStart w:id="81" w:name="_Toc377044985"/>
      <w:r w:rsidRPr="00692866">
        <w:rPr>
          <w:rFonts w:hint="eastAsia"/>
          <w:bCs/>
          <w:color w:val="auto"/>
          <w:kern w:val="44"/>
          <w:sz w:val="32"/>
          <w:szCs w:val="32"/>
        </w:rPr>
        <w:t>第七部分</w:t>
      </w:r>
      <w:r w:rsidRPr="00692866">
        <w:rPr>
          <w:bCs/>
          <w:color w:val="auto"/>
          <w:kern w:val="44"/>
          <w:sz w:val="32"/>
          <w:szCs w:val="32"/>
        </w:rPr>
        <w:t xml:space="preserve">  </w:t>
      </w:r>
      <w:r w:rsidRPr="00692866">
        <w:rPr>
          <w:rFonts w:hint="eastAsia"/>
          <w:bCs/>
          <w:color w:val="auto"/>
          <w:kern w:val="44"/>
          <w:sz w:val="32"/>
          <w:szCs w:val="32"/>
        </w:rPr>
        <w:t>基金</w:t>
      </w:r>
      <w:bookmarkEnd w:id="65"/>
      <w:bookmarkEnd w:id="66"/>
      <w:bookmarkEnd w:id="67"/>
      <w:bookmarkEnd w:id="68"/>
      <w:bookmarkEnd w:id="69"/>
      <w:bookmarkEnd w:id="70"/>
      <w:bookmarkEnd w:id="71"/>
      <w:bookmarkEnd w:id="72"/>
      <w:bookmarkEnd w:id="73"/>
      <w:bookmarkEnd w:id="74"/>
      <w:bookmarkEnd w:id="75"/>
      <w:bookmarkEnd w:id="76"/>
      <w:bookmarkEnd w:id="77"/>
      <w:r w:rsidRPr="00692866">
        <w:rPr>
          <w:rFonts w:hint="eastAsia"/>
          <w:bCs/>
          <w:color w:val="auto"/>
          <w:kern w:val="44"/>
          <w:sz w:val="32"/>
          <w:szCs w:val="32"/>
        </w:rPr>
        <w:t>的募集</w:t>
      </w:r>
      <w:bookmarkEnd w:id="81"/>
    </w:p>
    <w:p w14:paraId="61519F50"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一、基金募集的依据</w:t>
      </w:r>
    </w:p>
    <w:p w14:paraId="1359A24C"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本基金由基金管理人依照《基金法》、《运作办法》、《销售办法》、基金合同的相关规定、并经中国证监会证监许可</w:t>
      </w:r>
      <w:r w:rsidRPr="00692866">
        <w:rPr>
          <w:rFonts w:asciiTheme="minorEastAsia" w:eastAsiaTheme="minorEastAsia" w:hAnsiTheme="minorEastAsia"/>
        </w:rPr>
        <w:t>[2012]1324</w:t>
      </w:r>
      <w:r w:rsidRPr="00692866">
        <w:rPr>
          <w:rFonts w:asciiTheme="minorEastAsia" w:eastAsiaTheme="minorEastAsia" w:hAnsiTheme="minorEastAsia" w:hint="eastAsia"/>
        </w:rPr>
        <w:t>号文核准募集。</w:t>
      </w:r>
    </w:p>
    <w:p w14:paraId="70B3F61A" w14:textId="77777777" w:rsidR="00253959" w:rsidRPr="00692866" w:rsidRDefault="00253959">
      <w:pPr>
        <w:adjustRightInd w:val="0"/>
        <w:snapToGrid w:val="0"/>
        <w:spacing w:line="360" w:lineRule="auto"/>
        <w:ind w:firstLineChars="200" w:firstLine="420"/>
        <w:rPr>
          <w:rFonts w:asciiTheme="minorEastAsia" w:eastAsiaTheme="minorEastAsia" w:hAnsiTheme="minorEastAsia"/>
        </w:rPr>
      </w:pPr>
    </w:p>
    <w:p w14:paraId="42F54200"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二、基金类型和存续期限</w:t>
      </w:r>
    </w:p>
    <w:p w14:paraId="55F1CBE5"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AF73E0" w:rsidRPr="00692866">
        <w:rPr>
          <w:rFonts w:asciiTheme="minorEastAsia" w:eastAsiaTheme="minorEastAsia" w:hAnsiTheme="minorEastAsia" w:hint="eastAsia"/>
        </w:rPr>
        <w:t>、</w:t>
      </w:r>
      <w:r w:rsidRPr="00692866">
        <w:rPr>
          <w:rFonts w:asciiTheme="minorEastAsia" w:eastAsiaTheme="minorEastAsia" w:hAnsiTheme="minorEastAsia" w:hint="eastAsia"/>
        </w:rPr>
        <w:t>基金类型：货币市场基金</w:t>
      </w:r>
    </w:p>
    <w:p w14:paraId="3827FE7D"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AF73E0" w:rsidRPr="00692866">
        <w:rPr>
          <w:rFonts w:asciiTheme="minorEastAsia" w:eastAsiaTheme="minorEastAsia" w:hAnsiTheme="minorEastAsia" w:hint="eastAsia"/>
        </w:rPr>
        <w:t>、</w:t>
      </w:r>
      <w:r w:rsidRPr="00692866">
        <w:rPr>
          <w:rFonts w:asciiTheme="minorEastAsia" w:eastAsiaTheme="minorEastAsia" w:hAnsiTheme="minorEastAsia" w:hint="eastAsia"/>
        </w:rPr>
        <w:t>基金运作方式：契约型开放式</w:t>
      </w:r>
    </w:p>
    <w:p w14:paraId="715AC345"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AF73E0" w:rsidRPr="00692866">
        <w:rPr>
          <w:rFonts w:asciiTheme="minorEastAsia" w:eastAsiaTheme="minorEastAsia" w:hAnsiTheme="minorEastAsia" w:hint="eastAsia"/>
        </w:rPr>
        <w:t>、</w:t>
      </w:r>
      <w:r w:rsidRPr="00692866">
        <w:rPr>
          <w:rFonts w:asciiTheme="minorEastAsia" w:eastAsiaTheme="minorEastAsia" w:hAnsiTheme="minorEastAsia" w:hint="eastAsia"/>
        </w:rPr>
        <w:t>基金的存续期间：不定期</w:t>
      </w:r>
    </w:p>
    <w:p w14:paraId="4202214E" w14:textId="77777777" w:rsidR="00D73E76" w:rsidRPr="00692866" w:rsidRDefault="00D73E76">
      <w:pPr>
        <w:adjustRightInd w:val="0"/>
        <w:snapToGrid w:val="0"/>
        <w:spacing w:line="360" w:lineRule="auto"/>
        <w:ind w:firstLineChars="200" w:firstLine="420"/>
        <w:rPr>
          <w:rFonts w:asciiTheme="minorEastAsia" w:eastAsiaTheme="minorEastAsia" w:hAnsiTheme="minorEastAsia"/>
        </w:rPr>
      </w:pPr>
    </w:p>
    <w:p w14:paraId="66C49542" w14:textId="77777777" w:rsidR="00D73E76" w:rsidRPr="00692866" w:rsidRDefault="00A9208D">
      <w:pPr>
        <w:adjustRightInd w:val="0"/>
        <w:snapToGrid w:val="0"/>
        <w:spacing w:line="360" w:lineRule="auto"/>
        <w:ind w:firstLineChars="200" w:firstLine="422"/>
        <w:rPr>
          <w:rFonts w:asciiTheme="minorEastAsia" w:eastAsiaTheme="minorEastAsia" w:hAnsiTheme="minorEastAsia"/>
          <w:b/>
        </w:rPr>
      </w:pPr>
      <w:bookmarkStart w:id="82" w:name="_DV_M155"/>
      <w:bookmarkStart w:id="83" w:name="_DV_M159"/>
      <w:bookmarkEnd w:id="82"/>
      <w:bookmarkEnd w:id="83"/>
      <w:r w:rsidRPr="00692866">
        <w:rPr>
          <w:rFonts w:asciiTheme="minorEastAsia" w:eastAsiaTheme="minorEastAsia" w:hAnsiTheme="minorEastAsia" w:hint="eastAsia"/>
          <w:b/>
        </w:rPr>
        <w:t>三、基金份额的认购</w:t>
      </w:r>
    </w:p>
    <w:p w14:paraId="1E9F02B5" w14:textId="77777777" w:rsidR="00D73E76" w:rsidRPr="00692866" w:rsidRDefault="00AF73E0" w:rsidP="0065784B">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本基金经中国证监会</w:t>
      </w:r>
      <w:r w:rsidR="0052700E" w:rsidRPr="00692866">
        <w:rPr>
          <w:rFonts w:asciiTheme="minorEastAsia" w:eastAsiaTheme="minorEastAsia" w:hAnsiTheme="minorEastAsia" w:hint="eastAsia"/>
        </w:rPr>
        <w:t>证监许可【</w:t>
      </w:r>
      <w:r w:rsidR="0052700E" w:rsidRPr="00692866">
        <w:rPr>
          <w:rFonts w:asciiTheme="minorEastAsia" w:eastAsiaTheme="minorEastAsia" w:hAnsiTheme="minorEastAsia"/>
        </w:rPr>
        <w:t>2012】1324号</w:t>
      </w:r>
      <w:r w:rsidRPr="00692866">
        <w:rPr>
          <w:rFonts w:asciiTheme="minorEastAsia" w:eastAsiaTheme="minorEastAsia" w:hAnsiTheme="minorEastAsia" w:hint="eastAsia"/>
        </w:rPr>
        <w:t>文核准，</w:t>
      </w:r>
      <w:r w:rsidR="0052700E" w:rsidRPr="00692866">
        <w:rPr>
          <w:rFonts w:asciiTheme="minorEastAsia" w:eastAsiaTheme="minorEastAsia" w:hAnsiTheme="minorEastAsia" w:hint="eastAsia"/>
        </w:rPr>
        <w:t>自</w:t>
      </w:r>
      <w:r w:rsidR="0052700E" w:rsidRPr="00692866">
        <w:rPr>
          <w:rFonts w:asciiTheme="minorEastAsia" w:eastAsiaTheme="minorEastAsia" w:hAnsiTheme="minorEastAsia"/>
        </w:rPr>
        <w:t>2012年12月3日</w:t>
      </w:r>
      <w:r w:rsidRPr="00692866">
        <w:rPr>
          <w:rFonts w:asciiTheme="minorEastAsia" w:eastAsiaTheme="minorEastAsia" w:hAnsiTheme="minorEastAsia" w:hint="eastAsia"/>
        </w:rPr>
        <w:t>起向社会公开募集，于</w:t>
      </w:r>
      <w:r w:rsidR="0052700E" w:rsidRPr="00692866">
        <w:rPr>
          <w:rFonts w:asciiTheme="minorEastAsia" w:eastAsiaTheme="minorEastAsia" w:hAnsiTheme="minorEastAsia"/>
        </w:rPr>
        <w:t>2012年12月7日</w:t>
      </w:r>
      <w:r w:rsidRPr="00692866">
        <w:rPr>
          <w:rFonts w:asciiTheme="minorEastAsia" w:eastAsiaTheme="minorEastAsia" w:hAnsiTheme="minorEastAsia" w:hint="eastAsia"/>
        </w:rPr>
        <w:t>结束募集。经普华永道中天会计师事务所有限公司验资，本次募集的净认购金额为</w:t>
      </w:r>
      <w:r w:rsidR="00453195" w:rsidRPr="00692866">
        <w:rPr>
          <w:rFonts w:asciiTheme="minorEastAsia" w:eastAsiaTheme="minorEastAsia" w:hAnsiTheme="minorEastAsia"/>
        </w:rPr>
        <w:t>3,279,594,881.46</w:t>
      </w:r>
      <w:r w:rsidRPr="00692866">
        <w:rPr>
          <w:rFonts w:asciiTheme="minorEastAsia" w:eastAsiaTheme="minorEastAsia" w:hAnsiTheme="minorEastAsia" w:hint="eastAsia"/>
        </w:rPr>
        <w:t>元人民币，折合基金份额</w:t>
      </w:r>
      <w:r w:rsidR="00453195" w:rsidRPr="00692866">
        <w:rPr>
          <w:rFonts w:asciiTheme="minorEastAsia" w:eastAsiaTheme="minorEastAsia" w:hAnsiTheme="minorEastAsia"/>
        </w:rPr>
        <w:t>3,279,594,881.46</w:t>
      </w:r>
      <w:r w:rsidRPr="00692866">
        <w:rPr>
          <w:rFonts w:asciiTheme="minorEastAsia" w:eastAsiaTheme="minorEastAsia" w:hAnsiTheme="minorEastAsia" w:hint="eastAsia"/>
        </w:rPr>
        <w:t>份，认购资金在募集期间产生的银行利息共计</w:t>
      </w:r>
      <w:r w:rsidR="00453195" w:rsidRPr="00692866">
        <w:rPr>
          <w:rFonts w:asciiTheme="minorEastAsia" w:eastAsiaTheme="minorEastAsia" w:hAnsiTheme="minorEastAsia"/>
        </w:rPr>
        <w:t>180,468.69</w:t>
      </w:r>
      <w:r w:rsidRPr="00692866">
        <w:rPr>
          <w:rFonts w:asciiTheme="minorEastAsia" w:eastAsiaTheme="minorEastAsia" w:hAnsiTheme="minorEastAsia" w:hint="eastAsia"/>
        </w:rPr>
        <w:t>元人民币，折合基金份额</w:t>
      </w:r>
      <w:r w:rsidR="00453195" w:rsidRPr="00692866">
        <w:rPr>
          <w:rFonts w:asciiTheme="minorEastAsia" w:eastAsiaTheme="minorEastAsia" w:hAnsiTheme="minorEastAsia"/>
        </w:rPr>
        <w:t>180,468.69</w:t>
      </w:r>
      <w:r w:rsidRPr="00692866">
        <w:rPr>
          <w:rFonts w:asciiTheme="minorEastAsia" w:eastAsiaTheme="minorEastAsia" w:hAnsiTheme="minorEastAsia" w:hint="eastAsia"/>
        </w:rPr>
        <w:t>份，已分别计入各基金份额持有人的基金账户，归各基金份额持有人所有。上述资金总额已于</w:t>
      </w:r>
      <w:r w:rsidR="00E838A7" w:rsidRPr="00692866">
        <w:rPr>
          <w:rFonts w:asciiTheme="minorEastAsia" w:eastAsiaTheme="minorEastAsia" w:hAnsiTheme="minorEastAsia"/>
        </w:rPr>
        <w:t>2012年12月11日</w:t>
      </w:r>
      <w:r w:rsidRPr="00692866">
        <w:rPr>
          <w:rFonts w:asciiTheme="minorEastAsia" w:eastAsiaTheme="minorEastAsia" w:hAnsiTheme="minorEastAsia" w:hint="eastAsia"/>
        </w:rPr>
        <w:t>全额划入本基金在基金托管人中国银行股份有限公司开立的基金托管专户。按照每份基金份额面值人民币</w:t>
      </w:r>
      <w:r w:rsidRPr="00692866">
        <w:rPr>
          <w:rFonts w:asciiTheme="minorEastAsia" w:eastAsiaTheme="minorEastAsia" w:hAnsiTheme="minorEastAsia"/>
        </w:rPr>
        <w:t>1.00元计算，本基金募集期间含本息共募集</w:t>
      </w:r>
      <w:r w:rsidR="00E838A7" w:rsidRPr="00692866">
        <w:rPr>
          <w:rFonts w:asciiTheme="minorEastAsia" w:eastAsiaTheme="minorEastAsia" w:hAnsiTheme="minorEastAsia"/>
        </w:rPr>
        <w:t>3,279,775,350.15</w:t>
      </w:r>
      <w:r w:rsidRPr="00692866">
        <w:rPr>
          <w:rFonts w:asciiTheme="minorEastAsia" w:eastAsiaTheme="minorEastAsia" w:hAnsiTheme="minorEastAsia" w:hint="eastAsia"/>
        </w:rPr>
        <w:t>份基金份额，有效认购户数为</w:t>
      </w:r>
      <w:r w:rsidR="00E838A7" w:rsidRPr="00692866">
        <w:rPr>
          <w:rFonts w:asciiTheme="minorEastAsia" w:eastAsiaTheme="minorEastAsia" w:hAnsiTheme="minorEastAsia"/>
        </w:rPr>
        <w:t>3388</w:t>
      </w:r>
      <w:r w:rsidRPr="00692866">
        <w:rPr>
          <w:rFonts w:asciiTheme="minorEastAsia" w:eastAsiaTheme="minorEastAsia" w:hAnsiTheme="minorEastAsia" w:hint="eastAsia"/>
        </w:rPr>
        <w:t>户。</w:t>
      </w:r>
    </w:p>
    <w:p w14:paraId="5537ABA6" w14:textId="77777777" w:rsidR="000A0512" w:rsidRPr="00692866" w:rsidRDefault="000A0512" w:rsidP="0065784B">
      <w:pPr>
        <w:adjustRightInd w:val="0"/>
        <w:snapToGrid w:val="0"/>
        <w:spacing w:line="360" w:lineRule="auto"/>
        <w:ind w:firstLineChars="200" w:firstLine="420"/>
        <w:rPr>
          <w:rFonts w:asciiTheme="minorEastAsia" w:eastAsiaTheme="minorEastAsia" w:hAnsiTheme="minorEastAsia"/>
        </w:rPr>
      </w:pPr>
    </w:p>
    <w:p w14:paraId="53C0ED99" w14:textId="77777777" w:rsidR="000A0512" w:rsidRPr="00692866" w:rsidRDefault="000A0512" w:rsidP="00C10039">
      <w:pPr>
        <w:adjustRightInd w:val="0"/>
        <w:snapToGrid w:val="0"/>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四、基金存续期内的基金份额持有人数量和资产规模</w:t>
      </w:r>
    </w:p>
    <w:p w14:paraId="2B67EECF" w14:textId="77777777" w:rsidR="000A0512" w:rsidRPr="00692866" w:rsidRDefault="000A0512" w:rsidP="0065784B">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本基金合同存续期内，连续</w:t>
      </w:r>
      <w:r w:rsidRPr="00692866">
        <w:rPr>
          <w:rFonts w:asciiTheme="minorEastAsia" w:eastAsiaTheme="minorEastAsia" w:hAnsiTheme="minorEastAsia"/>
        </w:rPr>
        <w:t>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14:paraId="4D414813" w14:textId="77777777" w:rsidR="00D73E76" w:rsidRPr="00692866" w:rsidRDefault="00A9208D">
      <w:pPr>
        <w:pStyle w:val="1"/>
        <w:widowControl/>
        <w:spacing w:before="480" w:after="360" w:line="240" w:lineRule="auto"/>
        <w:jc w:val="center"/>
        <w:rPr>
          <w:bCs/>
          <w:color w:val="auto"/>
          <w:kern w:val="44"/>
          <w:sz w:val="32"/>
          <w:szCs w:val="32"/>
        </w:rPr>
      </w:pPr>
      <w:bookmarkStart w:id="84" w:name="_Toc26986"/>
      <w:bookmarkStart w:id="85" w:name="_Toc7848"/>
      <w:bookmarkStart w:id="86" w:name="_Toc21988"/>
      <w:bookmarkStart w:id="87" w:name="_Toc18526"/>
      <w:bookmarkStart w:id="88" w:name="_Toc4741"/>
      <w:bookmarkStart w:id="89" w:name="_Toc18797"/>
      <w:bookmarkStart w:id="90" w:name="_Toc14893"/>
      <w:bookmarkStart w:id="91" w:name="_Toc17912"/>
      <w:bookmarkStart w:id="92" w:name="_Toc139991735"/>
      <w:bookmarkStart w:id="93" w:name="_Toc1823"/>
      <w:bookmarkStart w:id="94" w:name="_Toc141703885"/>
      <w:bookmarkStart w:id="95" w:name="_Toc18329"/>
      <w:bookmarkStart w:id="96" w:name="_Toc377044986"/>
      <w:r w:rsidRPr="00692866">
        <w:rPr>
          <w:rFonts w:hint="eastAsia"/>
          <w:bCs/>
          <w:color w:val="auto"/>
          <w:kern w:val="44"/>
          <w:sz w:val="32"/>
          <w:szCs w:val="32"/>
        </w:rPr>
        <w:lastRenderedPageBreak/>
        <w:t>第八部分</w:t>
      </w:r>
      <w:r w:rsidRPr="00692866">
        <w:rPr>
          <w:bCs/>
          <w:color w:val="auto"/>
          <w:kern w:val="44"/>
          <w:sz w:val="32"/>
          <w:szCs w:val="32"/>
        </w:rPr>
        <w:t xml:space="preserve">  </w:t>
      </w:r>
      <w:r w:rsidRPr="00692866">
        <w:rPr>
          <w:rFonts w:hint="eastAsia"/>
          <w:bCs/>
          <w:color w:val="auto"/>
          <w:kern w:val="44"/>
          <w:sz w:val="32"/>
          <w:szCs w:val="32"/>
        </w:rPr>
        <w:t>基金</w:t>
      </w:r>
      <w:bookmarkEnd w:id="84"/>
      <w:bookmarkEnd w:id="85"/>
      <w:bookmarkEnd w:id="86"/>
      <w:bookmarkEnd w:id="87"/>
      <w:bookmarkEnd w:id="88"/>
      <w:bookmarkEnd w:id="89"/>
      <w:bookmarkEnd w:id="90"/>
      <w:bookmarkEnd w:id="91"/>
      <w:bookmarkEnd w:id="92"/>
      <w:bookmarkEnd w:id="93"/>
      <w:bookmarkEnd w:id="94"/>
      <w:bookmarkEnd w:id="95"/>
      <w:r w:rsidRPr="00692866">
        <w:rPr>
          <w:rFonts w:hint="eastAsia"/>
          <w:bCs/>
          <w:color w:val="auto"/>
          <w:kern w:val="44"/>
          <w:sz w:val="32"/>
          <w:szCs w:val="32"/>
        </w:rPr>
        <w:t>合同的生效</w:t>
      </w:r>
      <w:bookmarkEnd w:id="96"/>
    </w:p>
    <w:p w14:paraId="5C76E8AD" w14:textId="77777777" w:rsidR="00D538F0" w:rsidRPr="00692866" w:rsidRDefault="00143B93" w:rsidP="00153DD7">
      <w:pPr>
        <w:spacing w:before="100" w:beforeAutospacing="1" w:after="100" w:afterAutospacing="1" w:line="400" w:lineRule="exact"/>
        <w:ind w:firstLine="420"/>
        <w:rPr>
          <w:rFonts w:asciiTheme="minorEastAsia" w:eastAsiaTheme="minorEastAsia" w:hAnsiTheme="minorEastAsia"/>
        </w:rPr>
      </w:pPr>
      <w:r w:rsidRPr="00692866">
        <w:rPr>
          <w:rFonts w:asciiTheme="minorEastAsia" w:eastAsiaTheme="minorEastAsia" w:hAnsiTheme="minorEastAsia" w:hint="eastAsia"/>
        </w:rPr>
        <w:t>根据有关规定，本基金满足基金合同生效条件，基金合同于</w:t>
      </w:r>
      <w:r w:rsidRPr="00692866">
        <w:rPr>
          <w:rFonts w:asciiTheme="minorEastAsia" w:eastAsiaTheme="minorEastAsia" w:hAnsiTheme="minorEastAsia"/>
        </w:rPr>
        <w:t>2012年12月11日正式生效。自基金合同生效日起，本基金管理人正式开始管理本基金。</w:t>
      </w:r>
    </w:p>
    <w:p w14:paraId="58C924A4" w14:textId="77777777" w:rsidR="00D73E76" w:rsidRPr="00692866" w:rsidRDefault="00A9208D">
      <w:pPr>
        <w:pStyle w:val="1"/>
        <w:widowControl/>
        <w:spacing w:before="480" w:after="360" w:line="240" w:lineRule="auto"/>
        <w:jc w:val="center"/>
        <w:rPr>
          <w:bCs/>
          <w:color w:val="auto"/>
          <w:kern w:val="44"/>
          <w:sz w:val="32"/>
          <w:szCs w:val="32"/>
        </w:rPr>
      </w:pPr>
      <w:bookmarkStart w:id="97" w:name="_Toc4003"/>
      <w:bookmarkStart w:id="98" w:name="_Toc98560352"/>
      <w:bookmarkStart w:id="99" w:name="_Toc123112234"/>
      <w:bookmarkStart w:id="100" w:name="_Toc141703886"/>
      <w:bookmarkStart w:id="101" w:name="_Toc20733"/>
      <w:bookmarkStart w:id="102" w:name="_Toc7920"/>
      <w:bookmarkStart w:id="103" w:name="_Toc610"/>
      <w:bookmarkStart w:id="104" w:name="_Toc123051452"/>
      <w:bookmarkStart w:id="105" w:name="_Toc48649707"/>
      <w:bookmarkStart w:id="106" w:name="_Toc23822"/>
      <w:bookmarkStart w:id="107" w:name="_Toc139991736"/>
      <w:bookmarkStart w:id="108" w:name="_Toc79392606"/>
      <w:bookmarkStart w:id="109" w:name="_Toc10463"/>
      <w:bookmarkStart w:id="110" w:name="_Toc17244"/>
      <w:bookmarkStart w:id="111" w:name="_Toc23261"/>
      <w:bookmarkStart w:id="112" w:name="_Toc1427"/>
      <w:bookmarkStart w:id="113" w:name="_Toc1270"/>
      <w:bookmarkStart w:id="114" w:name="_Toc123102453"/>
      <w:bookmarkStart w:id="115" w:name="_Toc377044987"/>
      <w:r w:rsidRPr="00692866">
        <w:rPr>
          <w:rFonts w:hint="eastAsia"/>
          <w:bCs/>
          <w:color w:val="auto"/>
          <w:kern w:val="44"/>
          <w:sz w:val="32"/>
          <w:szCs w:val="32"/>
        </w:rPr>
        <w:t>第九部分</w:t>
      </w:r>
      <w:r w:rsidRPr="00692866">
        <w:rPr>
          <w:bCs/>
          <w:color w:val="auto"/>
          <w:kern w:val="44"/>
          <w:sz w:val="32"/>
          <w:szCs w:val="32"/>
        </w:rPr>
        <w:t xml:space="preserve">  </w:t>
      </w:r>
      <w:r w:rsidRPr="00692866">
        <w:rPr>
          <w:rFonts w:hint="eastAsia"/>
          <w:bCs/>
          <w:color w:val="auto"/>
          <w:kern w:val="44"/>
          <w:sz w:val="32"/>
          <w:szCs w:val="32"/>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78F81B8"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一、申购和赎回场所</w:t>
      </w:r>
    </w:p>
    <w:p w14:paraId="17703707" w14:textId="04B26508"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基金的申购与赎回将通过各销售机构的基金销售网点进行。本基金的销售机构包括基金管理人和基金管理人委托的代销机构。具体的销售网点将由基金管理人在发售公告或其他公告中列明。基金管理人可根据情况变更或增减销售机构</w:t>
      </w:r>
      <w:r w:rsidR="000C3DFE">
        <w:rPr>
          <w:rFonts w:asciiTheme="minorEastAsia" w:eastAsiaTheme="minorEastAsia" w:hAnsiTheme="minorEastAsia" w:hint="eastAsia"/>
          <w:szCs w:val="21"/>
        </w:rPr>
        <w:t>，并在管理人网站公示</w:t>
      </w:r>
      <w:r w:rsidRPr="00692866">
        <w:rPr>
          <w:rFonts w:asciiTheme="minorEastAsia" w:eastAsiaTheme="minorEastAsia" w:hAnsiTheme="minorEastAsia" w:hint="eastAsia"/>
          <w:szCs w:val="21"/>
        </w:rPr>
        <w:t>。投资者可以在销售机构办理基金销售业务的营业场所或按销售机构提供的其他方式办理基金份额的申购与赎回。若基金管理人或其委托的代销机构开通电话、移动通信或网上交易等非现场方式实现的自助交易业务的，投资者可以通过上述方式进行申购与赎回，具体办法由基金管理人或其委托的代销机构另行公告</w:t>
      </w:r>
      <w:bookmarkStart w:id="116" w:name="_DV_M205"/>
      <w:bookmarkEnd w:id="116"/>
      <w:r w:rsidRPr="00692866">
        <w:rPr>
          <w:rFonts w:asciiTheme="minorEastAsia" w:eastAsiaTheme="minorEastAsia" w:hAnsiTheme="minorEastAsia" w:hint="eastAsia"/>
          <w:szCs w:val="21"/>
        </w:rPr>
        <w:t>。</w:t>
      </w:r>
    </w:p>
    <w:p w14:paraId="46FBD073" w14:textId="77777777" w:rsidR="00D73E76" w:rsidRPr="00692866" w:rsidRDefault="00D73E76">
      <w:pPr>
        <w:spacing w:line="360" w:lineRule="auto"/>
        <w:ind w:firstLineChars="200" w:firstLine="420"/>
        <w:rPr>
          <w:rFonts w:asciiTheme="minorEastAsia" w:eastAsiaTheme="minorEastAsia" w:hAnsiTheme="minorEastAsia"/>
          <w:szCs w:val="21"/>
        </w:rPr>
      </w:pPr>
    </w:p>
    <w:p w14:paraId="45789B80"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二、申购和赎回的开放日及时间</w:t>
      </w:r>
    </w:p>
    <w:p w14:paraId="3EF2618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开放日及开放时间</w:t>
      </w:r>
    </w:p>
    <w:p w14:paraId="739464B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基金的开放日为上海证券交易所、深圳证券交易所的正常交易日，投资者在开放日办理基金份额的申购和赎回，具体办理时间以销售机构公布的时间为准，但基金管理人根据法律法规、中国证监会的要求或基金合同的规定公告暂停申购、赎回时除外。</w:t>
      </w:r>
    </w:p>
    <w:p w14:paraId="1EE79C5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基金合同生效后，若出现新的证券交易市场、证券交易所交易时间变更或其他特殊情况，基金管理人将视情况对前述开放日及开放时间进行相应的调整并</w:t>
      </w:r>
      <w:bookmarkStart w:id="117" w:name="_DV_C267"/>
      <w:r w:rsidRPr="00692866">
        <w:rPr>
          <w:rFonts w:asciiTheme="minorEastAsia" w:eastAsiaTheme="minorEastAsia" w:hAnsiTheme="minorEastAsia" w:hint="eastAsia"/>
          <w:szCs w:val="21"/>
        </w:rPr>
        <w:t>在实施日前依照《信息披露办法》的有关规定在指定</w:t>
      </w:r>
      <w:r w:rsidR="008B3BA1" w:rsidRPr="00692866">
        <w:rPr>
          <w:rFonts w:asciiTheme="minorEastAsia" w:eastAsiaTheme="minorEastAsia" w:hAnsiTheme="minorEastAsia" w:hint="eastAsia"/>
          <w:szCs w:val="21"/>
        </w:rPr>
        <w:t>媒介</w:t>
      </w:r>
      <w:r w:rsidRPr="00692866">
        <w:rPr>
          <w:rFonts w:asciiTheme="minorEastAsia" w:eastAsiaTheme="minorEastAsia" w:hAnsiTheme="minorEastAsia" w:hint="eastAsia"/>
          <w:szCs w:val="21"/>
        </w:rPr>
        <w:t>上</w:t>
      </w:r>
      <w:bookmarkEnd w:id="117"/>
      <w:r w:rsidRPr="00692866">
        <w:rPr>
          <w:rFonts w:asciiTheme="minorEastAsia" w:eastAsiaTheme="minorEastAsia" w:hAnsiTheme="minorEastAsia" w:hint="eastAsia"/>
          <w:szCs w:val="21"/>
        </w:rPr>
        <w:t>公告。</w:t>
      </w:r>
    </w:p>
    <w:p w14:paraId="366483F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基金管理人不得在基金合同约定之外的日期或者时间办理基金份额的申购、赎回或者转换。投资者在基金合同约定之外的日期和时间提出申购、赎回或转换申请</w:t>
      </w:r>
      <w:bookmarkStart w:id="118" w:name="_DV_C271"/>
      <w:r w:rsidRPr="00692866">
        <w:rPr>
          <w:rFonts w:asciiTheme="minorEastAsia" w:eastAsiaTheme="minorEastAsia" w:hAnsiTheme="minorEastAsia" w:hint="eastAsia"/>
          <w:szCs w:val="21"/>
        </w:rPr>
        <w:t>且注册登记机构或基金管理人确认接受</w:t>
      </w:r>
      <w:bookmarkEnd w:id="118"/>
      <w:r w:rsidRPr="00692866">
        <w:rPr>
          <w:rFonts w:asciiTheme="minorEastAsia" w:eastAsiaTheme="minorEastAsia" w:hAnsiTheme="minorEastAsia" w:hint="eastAsia"/>
          <w:szCs w:val="21"/>
        </w:rPr>
        <w:t>的，视为下一个开放日的申请，其基金份额申购、赎回价格为下次办理基金份额申购、赎回时间所在开放日的价格。</w:t>
      </w:r>
    </w:p>
    <w:p w14:paraId="4926E7C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申购、赎回开始日及业务办理时间</w:t>
      </w:r>
    </w:p>
    <w:p w14:paraId="7496A9B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本基金的申购自基金合同生效日起不超过</w:t>
      </w:r>
      <w:r w:rsidRPr="00692866">
        <w:rPr>
          <w:rFonts w:asciiTheme="minorEastAsia" w:eastAsiaTheme="minorEastAsia" w:hAnsiTheme="minorEastAsia"/>
          <w:szCs w:val="21"/>
        </w:rPr>
        <w:t>3个月的时间开始办理。</w:t>
      </w:r>
    </w:p>
    <w:p w14:paraId="52F9A4F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本基金的赎回自基金合同生效日起不超过</w:t>
      </w:r>
      <w:r w:rsidRPr="00692866">
        <w:rPr>
          <w:rFonts w:asciiTheme="minorEastAsia" w:eastAsiaTheme="minorEastAsia" w:hAnsiTheme="minorEastAsia"/>
          <w:szCs w:val="21"/>
        </w:rPr>
        <w:t>3个月的时间开始办理。</w:t>
      </w:r>
    </w:p>
    <w:p w14:paraId="4E39E59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在确定申购开始时间与赎回开始时间后，由基金管理人于申购或赎回开始前依照《信息披露办法》的有关规定在指定</w:t>
      </w:r>
      <w:r w:rsidR="008B3BA1" w:rsidRPr="00692866">
        <w:rPr>
          <w:rFonts w:asciiTheme="minorEastAsia" w:eastAsiaTheme="minorEastAsia" w:hAnsiTheme="minorEastAsia" w:hint="eastAsia"/>
          <w:szCs w:val="21"/>
        </w:rPr>
        <w:t>媒介</w:t>
      </w:r>
      <w:r w:rsidRPr="00692866">
        <w:rPr>
          <w:rFonts w:asciiTheme="minorEastAsia" w:eastAsiaTheme="minorEastAsia" w:hAnsiTheme="minorEastAsia" w:hint="eastAsia"/>
          <w:szCs w:val="21"/>
        </w:rPr>
        <w:t>上公告。</w:t>
      </w:r>
    </w:p>
    <w:p w14:paraId="1E2A314B" w14:textId="77777777" w:rsidR="00D73E76" w:rsidRPr="00692866" w:rsidRDefault="00D73E76">
      <w:pPr>
        <w:spacing w:line="360" w:lineRule="auto"/>
        <w:ind w:firstLineChars="200" w:firstLine="420"/>
        <w:rPr>
          <w:rFonts w:asciiTheme="minorEastAsia" w:eastAsiaTheme="minorEastAsia" w:hAnsiTheme="minorEastAsia"/>
          <w:szCs w:val="21"/>
        </w:rPr>
      </w:pPr>
    </w:p>
    <w:p w14:paraId="53B1D6BF"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三、申购与赎回的原则</w:t>
      </w:r>
    </w:p>
    <w:p w14:paraId="688848A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“确定价”原则，即本基金的申购、赎回的价格为每份基金份额人民币</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w:t>
      </w:r>
    </w:p>
    <w:p w14:paraId="4F593F9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基金采用金额申购和份额赎回的方式，即申购以金额申请，赎回以份额申请；</w:t>
      </w:r>
    </w:p>
    <w:p w14:paraId="2DEA1BF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基金份额持有人在赎回基金份额时，基金管理人按先进先出的原则，即对该基金份额持有人在该销售机构托管的基金份额进行处理时，申购确认日期在先的基金份额先赎回，申购确认日期在后的基金份额后赎回；</w:t>
      </w:r>
    </w:p>
    <w:p w14:paraId="093E9EF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份额持有人在全部赎回其持有的本基金余额时，基金管理人自动将该基金份额持有人的未付收益一并结算并与赎回款一起支付给该基金份额持有人；基金份额持有人部分赎回其持有的基金份额时，未付收益为正时，未付收益不进行支付；未付收益为负时，其剩余的基金份额需足以弥补其当前未付收益为负时的损益，否则将自动按比例结转当前未付收益，再进行赎回款项结算；</w:t>
      </w:r>
    </w:p>
    <w:p w14:paraId="4265C00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当日的申购与赎回申请可以在当日业务办理时间结束前撤销，在当日的业务办理时间结束后不得撤销；</w:t>
      </w:r>
    </w:p>
    <w:p w14:paraId="548492E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6</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基金管理人有权决定基金份额持有人持有本基金的最高限额和本基金的总规模限额，但应在新的限额实施前依照《信息披露办法》的有关规定在指定</w:t>
      </w:r>
      <w:r w:rsidR="008B3BA1" w:rsidRPr="00692866">
        <w:rPr>
          <w:rFonts w:asciiTheme="minorEastAsia" w:eastAsiaTheme="minorEastAsia" w:hAnsiTheme="minorEastAsia" w:hint="eastAsia"/>
          <w:szCs w:val="21"/>
        </w:rPr>
        <w:t>媒介</w:t>
      </w:r>
      <w:r w:rsidRPr="00692866">
        <w:rPr>
          <w:rFonts w:asciiTheme="minorEastAsia" w:eastAsiaTheme="minorEastAsia" w:hAnsiTheme="minorEastAsia" w:hint="eastAsia"/>
          <w:szCs w:val="21"/>
        </w:rPr>
        <w:t>上公告；</w:t>
      </w:r>
    </w:p>
    <w:p w14:paraId="7D0470E5" w14:textId="77777777" w:rsidR="0063398A"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7</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基金管理人在不损害基金份额持有人权益的情况下可根据基金运作的实际情况依法对上述原则进行调整，但应在新的原则实施前依照《信息披露办法》的有关规定在指定</w:t>
      </w:r>
      <w:r w:rsidR="008B3BA1" w:rsidRPr="00692866">
        <w:rPr>
          <w:rFonts w:asciiTheme="minorEastAsia" w:eastAsiaTheme="minorEastAsia" w:hAnsiTheme="minorEastAsia" w:hint="eastAsia"/>
          <w:szCs w:val="21"/>
        </w:rPr>
        <w:t>媒介</w:t>
      </w:r>
      <w:r w:rsidRPr="00692866">
        <w:rPr>
          <w:rFonts w:asciiTheme="minorEastAsia" w:eastAsiaTheme="minorEastAsia" w:hAnsiTheme="minorEastAsia" w:hint="eastAsia"/>
          <w:szCs w:val="21"/>
        </w:rPr>
        <w:t>上公告。</w:t>
      </w:r>
    </w:p>
    <w:p w14:paraId="2E6BFE40" w14:textId="77777777" w:rsidR="00D73E76" w:rsidRPr="00692866" w:rsidRDefault="00D73E76" w:rsidP="0065784B">
      <w:pPr>
        <w:spacing w:line="360" w:lineRule="auto"/>
        <w:ind w:firstLineChars="200" w:firstLine="420"/>
        <w:rPr>
          <w:rFonts w:asciiTheme="minorEastAsia" w:eastAsiaTheme="minorEastAsia" w:hAnsiTheme="minorEastAsia"/>
          <w:szCs w:val="21"/>
        </w:rPr>
      </w:pPr>
    </w:p>
    <w:p w14:paraId="000596E0"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四、申购与赎回的程序</w:t>
      </w:r>
    </w:p>
    <w:p w14:paraId="7179B6A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申购与赎回申请的提出</w:t>
      </w:r>
    </w:p>
    <w:p w14:paraId="65606BF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基金投资者须按销售机构规定的手续，在开放日的业务办理时间内提出申购或赎回的申请。</w:t>
      </w:r>
    </w:p>
    <w:p w14:paraId="3F1A1DB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投资者申购本基金，须按销售机构规定的方式全额交付申购款项。</w:t>
      </w:r>
    </w:p>
    <w:p w14:paraId="67F310E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投资者提交赎回申请时，其在销售机构（网点）必须有足够的基金份额余额。</w:t>
      </w:r>
    </w:p>
    <w:p w14:paraId="72DB7D4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申购与赎回申请的确认</w:t>
      </w:r>
    </w:p>
    <w:p w14:paraId="6962CC9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基金管理人应自身或要求注册登记机构在</w:t>
      </w:r>
      <w:r w:rsidRPr="00692866">
        <w:rPr>
          <w:rFonts w:asciiTheme="minorEastAsia" w:eastAsiaTheme="minorEastAsia" w:hAnsiTheme="minorEastAsia"/>
          <w:szCs w:val="21"/>
        </w:rPr>
        <w:t>T+1日对基金投资者申购、赎回申请的有效性进行确认。投资者应在T+2日到销售网点柜台或以销售机构规定的其他方式及时查询申请的确认情况。</w:t>
      </w:r>
    </w:p>
    <w:p w14:paraId="0E4F79A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基金销售机构对申购、赎回申请的受理并不代表申请一定成功，而仅代表销售机构确实接收到申购、赎回申请。申购、赎回申请的确认以注册登记机构或基金管理人的确认结果为准。</w:t>
      </w:r>
    </w:p>
    <w:p w14:paraId="19F9AE8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申购与赎回申请的款项支付</w:t>
      </w:r>
    </w:p>
    <w:p w14:paraId="1AA8CB0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申购采用全额交款方式，若资金在规定时间内未全额到账则申购不成功。</w:t>
      </w:r>
      <w:bookmarkStart w:id="119" w:name="_DV_C310"/>
      <w:r w:rsidRPr="00692866">
        <w:rPr>
          <w:rFonts w:asciiTheme="minorEastAsia" w:eastAsiaTheme="minorEastAsia" w:hAnsiTheme="minorEastAsia" w:hint="eastAsia"/>
          <w:szCs w:val="21"/>
        </w:rPr>
        <w:t>若申购不成功或无效，基金管理人或基金管理人指定的代销机构将投资者已缴付的</w:t>
      </w:r>
      <w:bookmarkEnd w:id="119"/>
      <w:r w:rsidRPr="00692866">
        <w:rPr>
          <w:rFonts w:asciiTheme="minorEastAsia" w:eastAsiaTheme="minorEastAsia" w:hAnsiTheme="minorEastAsia" w:hint="eastAsia"/>
          <w:szCs w:val="21"/>
        </w:rPr>
        <w:t>申购款项退回投资者账户。</w:t>
      </w:r>
    </w:p>
    <w:p w14:paraId="5882AE6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基金份额持有人赎回申请成交后，基金管理人应通过注册登记机构按规定向该基金份额持有人支付赎回款项。正常情况下，基金份额持有人赎回（</w:t>
      </w:r>
      <w:r w:rsidRPr="00692866">
        <w:rPr>
          <w:rFonts w:asciiTheme="minorEastAsia" w:eastAsiaTheme="minorEastAsia" w:hAnsiTheme="minorEastAsia"/>
          <w:szCs w:val="21"/>
        </w:rPr>
        <w:t xml:space="preserve">T </w:t>
      </w:r>
      <w:r w:rsidRPr="00692866">
        <w:rPr>
          <w:rFonts w:asciiTheme="minorEastAsia" w:eastAsiaTheme="minorEastAsia" w:hAnsiTheme="minorEastAsia" w:hint="eastAsia"/>
          <w:szCs w:val="21"/>
        </w:rPr>
        <w:t>日）申请成功后，基金管理人应指示基金托管人于</w:t>
      </w:r>
      <w:r w:rsidRPr="00692866">
        <w:rPr>
          <w:rFonts w:asciiTheme="minorEastAsia" w:eastAsiaTheme="minorEastAsia" w:hAnsiTheme="minorEastAsia"/>
          <w:szCs w:val="21"/>
        </w:rPr>
        <w:t>T</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日将赎回款项从基金托管专户划出，通过注册登记机构和销售机构划往该基金份额持有人指定的银行账户。特殊情况下，基金份额持有人赎回（</w:t>
      </w:r>
      <w:r w:rsidRPr="00692866">
        <w:rPr>
          <w:rFonts w:asciiTheme="minorEastAsia" w:eastAsiaTheme="minorEastAsia" w:hAnsiTheme="minorEastAsia"/>
          <w:szCs w:val="21"/>
        </w:rPr>
        <w:t xml:space="preserve">T </w:t>
      </w:r>
      <w:r w:rsidRPr="00692866">
        <w:rPr>
          <w:rFonts w:asciiTheme="minorEastAsia" w:eastAsiaTheme="minorEastAsia" w:hAnsiTheme="minorEastAsia" w:hint="eastAsia"/>
          <w:szCs w:val="21"/>
        </w:rPr>
        <w:t>日）申请成功后，基金管理人可与基金托管人协商，在法律法规规定的期限内，向基金份额持有人支付赎回款项。遇交易所或交易市场数据传输延迟、通讯系统故障、银行数据交换系统故障或其他非基金管理人及基金托管人所能控制的因素影响业务处理流程，则赎回款项划付时间相应顺延。在发生巨额赎回时，赎回款项的支付办法按基金合同和有关法律法规规定处理。</w:t>
      </w:r>
    </w:p>
    <w:p w14:paraId="286988D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4、基金管理人</w:t>
      </w:r>
      <w:r w:rsidRPr="00692866">
        <w:rPr>
          <w:rFonts w:asciiTheme="minorEastAsia" w:eastAsiaTheme="minorEastAsia" w:hAnsiTheme="minorEastAsia" w:hint="eastAsia"/>
          <w:szCs w:val="21"/>
        </w:rPr>
        <w:t>已于</w:t>
      </w:r>
      <w:r w:rsidRPr="00692866">
        <w:rPr>
          <w:rFonts w:asciiTheme="minorEastAsia" w:eastAsiaTheme="minorEastAsia" w:hAnsiTheme="minorEastAsia"/>
          <w:szCs w:val="21"/>
        </w:rPr>
        <w:t>201</w:t>
      </w:r>
      <w:r w:rsidR="00453DFF" w:rsidRPr="00692866">
        <w:rPr>
          <w:rFonts w:asciiTheme="minorEastAsia" w:eastAsiaTheme="minorEastAsia" w:hAnsiTheme="minorEastAsia"/>
          <w:szCs w:val="21"/>
        </w:rPr>
        <w:t>3</w:t>
      </w:r>
      <w:r w:rsidRPr="00692866">
        <w:rPr>
          <w:rFonts w:asciiTheme="minorEastAsia" w:eastAsiaTheme="minorEastAsia" w:hAnsiTheme="minorEastAsia"/>
          <w:szCs w:val="21"/>
        </w:rPr>
        <w:t>年</w:t>
      </w:r>
      <w:r w:rsidR="00453DFF" w:rsidRPr="00692866">
        <w:rPr>
          <w:rFonts w:asciiTheme="minorEastAsia" w:eastAsiaTheme="minorEastAsia" w:hAnsiTheme="minorEastAsia"/>
          <w:szCs w:val="21"/>
        </w:rPr>
        <w:t>5</w:t>
      </w:r>
      <w:r w:rsidRPr="00692866">
        <w:rPr>
          <w:rFonts w:asciiTheme="minorEastAsia" w:eastAsiaTheme="minorEastAsia" w:hAnsiTheme="minorEastAsia"/>
          <w:szCs w:val="21"/>
        </w:rPr>
        <w:t>月</w:t>
      </w:r>
      <w:r w:rsidR="00453DFF" w:rsidRPr="00692866">
        <w:rPr>
          <w:rFonts w:asciiTheme="minorEastAsia" w:eastAsiaTheme="minorEastAsia" w:hAnsiTheme="minorEastAsia"/>
          <w:szCs w:val="21"/>
        </w:rPr>
        <w:t>10</w:t>
      </w:r>
      <w:r w:rsidRPr="00692866">
        <w:rPr>
          <w:rFonts w:asciiTheme="minorEastAsia" w:eastAsiaTheme="minorEastAsia" w:hAnsiTheme="minorEastAsia"/>
          <w:szCs w:val="21"/>
        </w:rPr>
        <w:t>日起在国泰网上直销系统</w:t>
      </w:r>
      <w:r w:rsidRPr="00692866">
        <w:rPr>
          <w:rFonts w:asciiTheme="minorEastAsia" w:eastAsiaTheme="minorEastAsia" w:hAnsiTheme="minorEastAsia" w:hint="eastAsia"/>
          <w:szCs w:val="21"/>
        </w:rPr>
        <w:t>开设本基金</w:t>
      </w:r>
      <w:r w:rsidRPr="00692866">
        <w:rPr>
          <w:rFonts w:asciiTheme="minorEastAsia" w:eastAsiaTheme="minorEastAsia" w:hAnsiTheme="minorEastAsia"/>
          <w:szCs w:val="21"/>
        </w:rPr>
        <w:t>A类</w:t>
      </w:r>
      <w:r w:rsidRPr="00692866">
        <w:rPr>
          <w:rFonts w:asciiTheme="minorEastAsia" w:eastAsiaTheme="minorEastAsia" w:hAnsiTheme="minorEastAsia" w:hint="eastAsia"/>
          <w:szCs w:val="21"/>
        </w:rPr>
        <w:t>份额（基金代码：</w:t>
      </w:r>
      <w:r w:rsidRPr="00692866">
        <w:rPr>
          <w:rFonts w:asciiTheme="minorEastAsia" w:eastAsiaTheme="minorEastAsia" w:hAnsiTheme="minorEastAsia"/>
          <w:szCs w:val="21"/>
        </w:rPr>
        <w:t>020031）T+0快速取现服务</w:t>
      </w:r>
      <w:r w:rsidRPr="00692866">
        <w:rPr>
          <w:rFonts w:asciiTheme="minorEastAsia" w:eastAsiaTheme="minorEastAsia" w:hAnsiTheme="minorEastAsia" w:hint="eastAsia"/>
          <w:szCs w:val="21"/>
        </w:rPr>
        <w:t>，具体信息请查阅相关公告。</w:t>
      </w:r>
    </w:p>
    <w:p w14:paraId="73B3C818" w14:textId="77777777" w:rsidR="00D73E76" w:rsidRPr="00692866" w:rsidRDefault="00D73E76">
      <w:pPr>
        <w:spacing w:line="360" w:lineRule="auto"/>
        <w:ind w:firstLineChars="200" w:firstLine="420"/>
        <w:rPr>
          <w:rFonts w:asciiTheme="minorEastAsia" w:eastAsiaTheme="minorEastAsia" w:hAnsiTheme="minorEastAsia"/>
          <w:szCs w:val="21"/>
        </w:rPr>
      </w:pPr>
    </w:p>
    <w:p w14:paraId="531023B3" w14:textId="77777777" w:rsidR="00D73E76" w:rsidRPr="00692866" w:rsidRDefault="00D636F5" w:rsidP="0065784B">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五、申购和赎回的数量限制</w:t>
      </w:r>
    </w:p>
    <w:p w14:paraId="2D3661EB" w14:textId="77777777" w:rsidR="00D73E76" w:rsidRPr="00692866" w:rsidRDefault="00D636F5">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、申请申购基金的金额</w:t>
      </w:r>
      <w:r w:rsidR="00A9208D" w:rsidRPr="00692866">
        <w:rPr>
          <w:rFonts w:asciiTheme="minorEastAsia" w:eastAsiaTheme="minorEastAsia" w:hAnsiTheme="minorEastAsia"/>
          <w:szCs w:val="21"/>
        </w:rPr>
        <w:t xml:space="preserve"> </w:t>
      </w:r>
    </w:p>
    <w:p w14:paraId="1A5750A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投资者首次申购</w:t>
      </w:r>
      <w:r w:rsidRPr="00692866">
        <w:rPr>
          <w:rFonts w:asciiTheme="minorEastAsia" w:eastAsiaTheme="minorEastAsia" w:hAnsiTheme="minorEastAsia"/>
          <w:szCs w:val="21"/>
        </w:rPr>
        <w:t>A</w:t>
      </w:r>
      <w:r w:rsidRPr="00692866">
        <w:rPr>
          <w:rFonts w:asciiTheme="minorEastAsia" w:eastAsiaTheme="minorEastAsia" w:hAnsiTheme="minorEastAsia" w:hint="eastAsia"/>
          <w:szCs w:val="21"/>
        </w:rPr>
        <w:t>类基金份额的单笔最低限额为人民币</w:t>
      </w:r>
      <w:r w:rsidR="00BC273D" w:rsidRPr="00692866">
        <w:rPr>
          <w:rFonts w:asciiTheme="minorEastAsia" w:eastAsiaTheme="minorEastAsia" w:hAnsiTheme="minorEastAsia"/>
          <w:szCs w:val="21"/>
        </w:rPr>
        <w:t>1</w:t>
      </w:r>
      <w:r w:rsidR="00D636F5" w:rsidRPr="00692866">
        <w:rPr>
          <w:rFonts w:asciiTheme="minorEastAsia" w:eastAsiaTheme="minorEastAsia" w:hAnsiTheme="minorEastAsia" w:hint="eastAsia"/>
          <w:szCs w:val="21"/>
        </w:rPr>
        <w:t>元</w:t>
      </w:r>
      <w:r w:rsidRPr="00692866">
        <w:rPr>
          <w:rFonts w:asciiTheme="minorEastAsia" w:eastAsiaTheme="minorEastAsia" w:hAnsiTheme="minorEastAsia" w:hint="eastAsia"/>
          <w:szCs w:val="21"/>
        </w:rPr>
        <w:t>，追加申购单笔最低限额为</w:t>
      </w:r>
      <w:r w:rsidR="00BC273D" w:rsidRPr="00692866">
        <w:rPr>
          <w:rFonts w:asciiTheme="minorEastAsia" w:eastAsiaTheme="minorEastAsia" w:hAnsiTheme="minorEastAsia"/>
          <w:szCs w:val="21"/>
        </w:rPr>
        <w:t>1</w:t>
      </w:r>
      <w:r w:rsidR="00D636F5" w:rsidRPr="00692866">
        <w:rPr>
          <w:rFonts w:asciiTheme="minorEastAsia" w:eastAsiaTheme="minorEastAsia" w:hAnsiTheme="minorEastAsia" w:hint="eastAsia"/>
          <w:szCs w:val="21"/>
        </w:rPr>
        <w:t>元</w:t>
      </w:r>
      <w:r w:rsidRPr="00692866">
        <w:rPr>
          <w:rFonts w:asciiTheme="minorEastAsia" w:eastAsiaTheme="minorEastAsia" w:hAnsiTheme="minorEastAsia" w:hint="eastAsia"/>
          <w:szCs w:val="21"/>
        </w:rPr>
        <w:t>；首次申购</w:t>
      </w:r>
      <w:r w:rsidRPr="00692866">
        <w:rPr>
          <w:rFonts w:asciiTheme="minorEastAsia" w:eastAsiaTheme="minorEastAsia" w:hAnsiTheme="minorEastAsia"/>
          <w:szCs w:val="21"/>
        </w:rPr>
        <w:t>B</w:t>
      </w:r>
      <w:r w:rsidRPr="00692866">
        <w:rPr>
          <w:rFonts w:asciiTheme="minorEastAsia" w:eastAsiaTheme="minorEastAsia" w:hAnsiTheme="minorEastAsia" w:hint="eastAsia"/>
          <w:szCs w:val="21"/>
        </w:rPr>
        <w:t>类基金份额的单笔最低限额为人民币</w:t>
      </w:r>
      <w:r w:rsidRPr="00692866">
        <w:rPr>
          <w:rFonts w:asciiTheme="minorEastAsia" w:eastAsiaTheme="minorEastAsia" w:hAnsiTheme="minorEastAsia"/>
          <w:szCs w:val="21"/>
        </w:rPr>
        <w:t>5,000,000</w:t>
      </w:r>
      <w:r w:rsidRPr="00692866">
        <w:rPr>
          <w:rFonts w:asciiTheme="minorEastAsia" w:eastAsiaTheme="minorEastAsia" w:hAnsiTheme="minorEastAsia" w:hint="eastAsia"/>
          <w:szCs w:val="21"/>
        </w:rPr>
        <w:t>元（但已持有本基金</w:t>
      </w:r>
      <w:r w:rsidRPr="00692866">
        <w:rPr>
          <w:rFonts w:asciiTheme="minorEastAsia" w:eastAsiaTheme="minorEastAsia" w:hAnsiTheme="minorEastAsia"/>
          <w:szCs w:val="21"/>
        </w:rPr>
        <w:t>B</w:t>
      </w:r>
      <w:r w:rsidRPr="00692866">
        <w:rPr>
          <w:rFonts w:asciiTheme="minorEastAsia" w:eastAsiaTheme="minorEastAsia" w:hAnsiTheme="minorEastAsia" w:hint="eastAsia"/>
          <w:szCs w:val="21"/>
        </w:rPr>
        <w:t>类份额的投资者可以适用首次申购单笔最低限额人民币</w:t>
      </w:r>
      <w:r w:rsidR="00BC273D" w:rsidRPr="00692866">
        <w:rPr>
          <w:rFonts w:asciiTheme="minorEastAsia" w:eastAsiaTheme="minorEastAsia" w:hAnsiTheme="minorEastAsia"/>
          <w:szCs w:val="21"/>
        </w:rPr>
        <w:t>1</w:t>
      </w:r>
      <w:r w:rsidR="00D636F5" w:rsidRPr="00692866">
        <w:rPr>
          <w:rFonts w:asciiTheme="minorEastAsia" w:eastAsiaTheme="minorEastAsia" w:hAnsiTheme="minorEastAsia" w:hint="eastAsia"/>
          <w:szCs w:val="21"/>
        </w:rPr>
        <w:t>元</w:t>
      </w:r>
      <w:r w:rsidRPr="00692866">
        <w:rPr>
          <w:rFonts w:asciiTheme="minorEastAsia" w:eastAsiaTheme="minorEastAsia" w:hAnsiTheme="minorEastAsia" w:hint="eastAsia"/>
          <w:szCs w:val="21"/>
        </w:rPr>
        <w:t>），追加申购单笔最低限额为</w:t>
      </w:r>
      <w:r w:rsidR="00BC273D" w:rsidRPr="00692866">
        <w:rPr>
          <w:rFonts w:asciiTheme="minorEastAsia" w:eastAsiaTheme="minorEastAsia" w:hAnsiTheme="minorEastAsia"/>
          <w:szCs w:val="21"/>
        </w:rPr>
        <w:t>1</w:t>
      </w:r>
      <w:r w:rsidR="00D636F5" w:rsidRPr="00692866">
        <w:rPr>
          <w:rFonts w:asciiTheme="minorEastAsia" w:eastAsiaTheme="minorEastAsia" w:hAnsiTheme="minorEastAsia" w:hint="eastAsia"/>
          <w:szCs w:val="21"/>
        </w:rPr>
        <w:t>元</w:t>
      </w:r>
      <w:r w:rsidRPr="00692866">
        <w:rPr>
          <w:rFonts w:asciiTheme="minorEastAsia" w:eastAsiaTheme="minorEastAsia" w:hAnsiTheme="minorEastAsia" w:hint="eastAsia"/>
          <w:szCs w:val="21"/>
        </w:rPr>
        <w:t>。</w:t>
      </w:r>
    </w:p>
    <w:p w14:paraId="22BF1B06" w14:textId="77777777" w:rsidR="00BC273D" w:rsidRPr="00692866" w:rsidRDefault="00BC273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投资者通过本基金管理人直销机构申购本基金</w:t>
      </w:r>
      <w:r w:rsidRPr="00692866">
        <w:rPr>
          <w:rFonts w:asciiTheme="minorEastAsia" w:eastAsiaTheme="minorEastAsia" w:hAnsiTheme="minorEastAsia"/>
          <w:szCs w:val="21"/>
        </w:rPr>
        <w:t>A</w:t>
      </w:r>
      <w:r w:rsidRPr="00692866">
        <w:rPr>
          <w:rFonts w:asciiTheme="minorEastAsia" w:eastAsiaTheme="minorEastAsia" w:hAnsiTheme="minorEastAsia" w:hint="eastAsia"/>
          <w:szCs w:val="21"/>
        </w:rPr>
        <w:t>类基金份额的单笔最低限额为人民币</w:t>
      </w:r>
      <w:r w:rsidRPr="00692866">
        <w:rPr>
          <w:rFonts w:asciiTheme="minorEastAsia" w:eastAsiaTheme="minorEastAsia" w:hAnsiTheme="minorEastAsia"/>
          <w:szCs w:val="21"/>
        </w:rPr>
        <w:t>10</w:t>
      </w:r>
      <w:r w:rsidRPr="00692866">
        <w:rPr>
          <w:rFonts w:asciiTheme="minorEastAsia" w:eastAsiaTheme="minorEastAsia" w:hAnsiTheme="minorEastAsia" w:hint="eastAsia"/>
          <w:szCs w:val="21"/>
        </w:rPr>
        <w:t>元，追加申购单笔最低限额为</w:t>
      </w:r>
      <w:r w:rsidRPr="00692866">
        <w:rPr>
          <w:rFonts w:asciiTheme="minorEastAsia" w:eastAsiaTheme="minorEastAsia" w:hAnsiTheme="minorEastAsia"/>
          <w:szCs w:val="21"/>
        </w:rPr>
        <w:t>10</w:t>
      </w:r>
      <w:r w:rsidRPr="00692866">
        <w:rPr>
          <w:rFonts w:asciiTheme="minorEastAsia" w:eastAsiaTheme="minorEastAsia" w:hAnsiTheme="minorEastAsia" w:hint="eastAsia"/>
          <w:szCs w:val="21"/>
        </w:rPr>
        <w:t>元；通过本基金管理人直销机构首次申购</w:t>
      </w:r>
      <w:r w:rsidRPr="00692866">
        <w:rPr>
          <w:rFonts w:asciiTheme="minorEastAsia" w:eastAsiaTheme="minorEastAsia" w:hAnsiTheme="minorEastAsia"/>
          <w:szCs w:val="21"/>
        </w:rPr>
        <w:t>B</w:t>
      </w:r>
      <w:r w:rsidRPr="00692866">
        <w:rPr>
          <w:rFonts w:asciiTheme="minorEastAsia" w:eastAsiaTheme="minorEastAsia" w:hAnsiTheme="minorEastAsia" w:hint="eastAsia"/>
          <w:szCs w:val="21"/>
        </w:rPr>
        <w:t>类基金份额的单笔最低限额为人民币</w:t>
      </w:r>
      <w:r w:rsidRPr="00692866">
        <w:rPr>
          <w:rFonts w:asciiTheme="minorEastAsia" w:eastAsiaTheme="minorEastAsia" w:hAnsiTheme="minorEastAsia"/>
          <w:szCs w:val="21"/>
        </w:rPr>
        <w:t>5,000,000</w:t>
      </w:r>
      <w:r w:rsidRPr="00692866">
        <w:rPr>
          <w:rFonts w:asciiTheme="minorEastAsia" w:eastAsiaTheme="minorEastAsia" w:hAnsiTheme="minorEastAsia" w:hint="eastAsia"/>
          <w:szCs w:val="21"/>
        </w:rPr>
        <w:t>元（但已持有本基金</w:t>
      </w:r>
      <w:r w:rsidRPr="00692866">
        <w:rPr>
          <w:rFonts w:asciiTheme="minorEastAsia" w:eastAsiaTheme="minorEastAsia" w:hAnsiTheme="minorEastAsia"/>
          <w:szCs w:val="21"/>
        </w:rPr>
        <w:t>B</w:t>
      </w:r>
      <w:r w:rsidRPr="00692866">
        <w:rPr>
          <w:rFonts w:asciiTheme="minorEastAsia" w:eastAsiaTheme="minorEastAsia" w:hAnsiTheme="minorEastAsia" w:hint="eastAsia"/>
          <w:szCs w:val="21"/>
        </w:rPr>
        <w:t>类份额的投资者可以适用首次</w:t>
      </w:r>
      <w:r w:rsidRPr="00692866">
        <w:rPr>
          <w:rFonts w:asciiTheme="minorEastAsia" w:eastAsiaTheme="minorEastAsia" w:hAnsiTheme="minorEastAsia" w:hint="eastAsia"/>
          <w:szCs w:val="21"/>
        </w:rPr>
        <w:lastRenderedPageBreak/>
        <w:t>申购单笔最低限额人民币</w:t>
      </w:r>
      <w:r w:rsidRPr="00692866">
        <w:rPr>
          <w:rFonts w:asciiTheme="minorEastAsia" w:eastAsiaTheme="minorEastAsia" w:hAnsiTheme="minorEastAsia"/>
          <w:szCs w:val="21"/>
        </w:rPr>
        <w:t>10</w:t>
      </w:r>
      <w:r w:rsidRPr="00692866">
        <w:rPr>
          <w:rFonts w:asciiTheme="minorEastAsia" w:eastAsiaTheme="minorEastAsia" w:hAnsiTheme="minorEastAsia" w:hint="eastAsia"/>
          <w:szCs w:val="21"/>
        </w:rPr>
        <w:t>元），追加申购单笔最低限额为</w:t>
      </w:r>
      <w:r w:rsidRPr="00692866">
        <w:rPr>
          <w:rFonts w:asciiTheme="minorEastAsia" w:eastAsiaTheme="minorEastAsia" w:hAnsiTheme="minorEastAsia"/>
          <w:szCs w:val="21"/>
        </w:rPr>
        <w:t>10</w:t>
      </w:r>
      <w:r w:rsidRPr="00692866">
        <w:rPr>
          <w:rFonts w:asciiTheme="minorEastAsia" w:eastAsiaTheme="minorEastAsia" w:hAnsiTheme="minorEastAsia" w:hint="eastAsia"/>
          <w:szCs w:val="21"/>
        </w:rPr>
        <w:t>元。</w:t>
      </w:r>
    </w:p>
    <w:p w14:paraId="187C79AB" w14:textId="77777777" w:rsidR="00D73E76" w:rsidRPr="00692866" w:rsidRDefault="00D636F5">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、申请赎回基金的份额</w:t>
      </w:r>
      <w:r w:rsidR="00A9208D" w:rsidRPr="00692866">
        <w:rPr>
          <w:rFonts w:asciiTheme="minorEastAsia" w:eastAsiaTheme="minorEastAsia" w:hAnsiTheme="minorEastAsia"/>
          <w:szCs w:val="21"/>
        </w:rPr>
        <w:t xml:space="preserve"> </w:t>
      </w:r>
    </w:p>
    <w:p w14:paraId="7A544958" w14:textId="77777777" w:rsidR="0063398A"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w:t>
      </w:r>
      <w:r w:rsidRPr="00692866">
        <w:rPr>
          <w:rFonts w:asciiTheme="minorEastAsia" w:eastAsiaTheme="minorEastAsia" w:hAnsiTheme="minorEastAsia"/>
          <w:szCs w:val="21"/>
        </w:rPr>
        <w:t>可将其全部或部分基金</w:t>
      </w:r>
      <w:r w:rsidRPr="00692866">
        <w:rPr>
          <w:rFonts w:asciiTheme="minorEastAsia" w:eastAsiaTheme="minorEastAsia" w:hAnsiTheme="minorEastAsia" w:hint="eastAsia"/>
          <w:szCs w:val="21"/>
        </w:rPr>
        <w:t>份额</w:t>
      </w:r>
      <w:r w:rsidRPr="00692866">
        <w:rPr>
          <w:rFonts w:asciiTheme="minorEastAsia" w:eastAsiaTheme="minorEastAsia" w:hAnsiTheme="minorEastAsia"/>
          <w:szCs w:val="21"/>
        </w:rPr>
        <w:t>赎回</w:t>
      </w:r>
      <w:r w:rsidRPr="00692866">
        <w:rPr>
          <w:rFonts w:asciiTheme="minorEastAsia" w:eastAsiaTheme="minorEastAsia" w:hAnsiTheme="minorEastAsia" w:hint="eastAsia"/>
          <w:szCs w:val="21"/>
        </w:rPr>
        <w:t>。单笔赎回申请最低份数为</w:t>
      </w:r>
      <w:r w:rsidR="00BC273D" w:rsidRPr="00692866">
        <w:rPr>
          <w:rFonts w:asciiTheme="minorEastAsia" w:eastAsiaTheme="minorEastAsia" w:hAnsiTheme="minorEastAsia"/>
          <w:szCs w:val="21"/>
        </w:rPr>
        <w:t>1</w:t>
      </w:r>
      <w:r w:rsidR="00D636F5" w:rsidRPr="00692866">
        <w:rPr>
          <w:rFonts w:asciiTheme="minorEastAsia" w:eastAsiaTheme="minorEastAsia" w:hAnsiTheme="minorEastAsia"/>
          <w:szCs w:val="21"/>
        </w:rPr>
        <w:t>份</w:t>
      </w:r>
      <w:r w:rsidRPr="00692866">
        <w:rPr>
          <w:rFonts w:asciiTheme="minorEastAsia" w:eastAsiaTheme="minorEastAsia" w:hAnsiTheme="minorEastAsia"/>
          <w:szCs w:val="21"/>
        </w:rPr>
        <w:t>，若某基金份额持有人赎回时在销售网点保有的基金份额不足</w:t>
      </w:r>
      <w:r w:rsidR="00BC273D" w:rsidRPr="00692866">
        <w:rPr>
          <w:rFonts w:asciiTheme="minorEastAsia" w:eastAsiaTheme="minorEastAsia" w:hAnsiTheme="minorEastAsia"/>
          <w:szCs w:val="21"/>
        </w:rPr>
        <w:t>1</w:t>
      </w:r>
      <w:r w:rsidR="00D636F5" w:rsidRPr="00692866">
        <w:rPr>
          <w:rFonts w:asciiTheme="minorEastAsia" w:eastAsiaTheme="minorEastAsia" w:hAnsiTheme="minorEastAsia"/>
          <w:szCs w:val="21"/>
        </w:rPr>
        <w:t>份</w:t>
      </w:r>
      <w:r w:rsidRPr="00692866">
        <w:rPr>
          <w:rFonts w:asciiTheme="minorEastAsia" w:eastAsiaTheme="minorEastAsia" w:hAnsiTheme="minorEastAsia"/>
          <w:szCs w:val="21"/>
        </w:rPr>
        <w:t>，则该次赎回时必须一起赎回。</w:t>
      </w:r>
      <w:r w:rsidR="00BC273D" w:rsidRPr="00692866">
        <w:rPr>
          <w:rFonts w:asciiTheme="minorEastAsia" w:eastAsiaTheme="minorEastAsia" w:hAnsiTheme="minorEastAsia" w:hint="eastAsia"/>
          <w:szCs w:val="21"/>
        </w:rPr>
        <w:t>投资者通过本基金管理人直销机构赎回本基金的单笔赎回申请最低份数为100份，</w:t>
      </w:r>
      <w:r w:rsidR="00BC273D" w:rsidRPr="00692866">
        <w:rPr>
          <w:rFonts w:asciiTheme="minorEastAsia" w:eastAsiaTheme="minorEastAsia" w:hAnsiTheme="minorEastAsia"/>
          <w:szCs w:val="21"/>
        </w:rPr>
        <w:t>若某基金份额持有人赎回时在</w:t>
      </w:r>
      <w:r w:rsidR="00BC273D" w:rsidRPr="00692866">
        <w:rPr>
          <w:rFonts w:asciiTheme="minorEastAsia" w:eastAsiaTheme="minorEastAsia" w:hAnsiTheme="minorEastAsia" w:hint="eastAsia"/>
          <w:szCs w:val="21"/>
        </w:rPr>
        <w:t>本基金管理人直销机构</w:t>
      </w:r>
      <w:r w:rsidR="00BC273D" w:rsidRPr="00692866">
        <w:rPr>
          <w:rFonts w:asciiTheme="minorEastAsia" w:eastAsiaTheme="minorEastAsia" w:hAnsiTheme="minorEastAsia"/>
          <w:szCs w:val="21"/>
        </w:rPr>
        <w:t>保有的基金份额不足100份，则该次赎回时必须一起赎回。</w:t>
      </w:r>
    </w:p>
    <w:p w14:paraId="0E8EA5F7" w14:textId="77777777" w:rsidR="009B7984" w:rsidRPr="00692866" w:rsidRDefault="009B7984">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bCs/>
          <w:szCs w:val="21"/>
        </w:rPr>
        <w:t>3</w:t>
      </w:r>
      <w:r w:rsidR="00F156F2" w:rsidRPr="00692866">
        <w:rPr>
          <w:rFonts w:asciiTheme="minorEastAsia" w:eastAsiaTheme="minorEastAsia" w:hAnsiTheme="minorEastAsia" w:hint="eastAsia"/>
          <w:bCs/>
          <w:szCs w:val="21"/>
        </w:rPr>
        <w:t>、</w:t>
      </w:r>
      <w:r w:rsidRPr="00692866">
        <w:rPr>
          <w:rFonts w:asciiTheme="minorEastAsia" w:eastAsiaTheme="minorEastAsia" w:hAnsiTheme="minorEastAsia"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1181A4EA" w14:textId="77777777" w:rsidR="009B7984" w:rsidRPr="00692866" w:rsidRDefault="009B7984" w:rsidP="009B7984">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6F32E3" w:rsidRPr="00692866">
        <w:rPr>
          <w:rFonts w:asciiTheme="minorEastAsia" w:eastAsiaTheme="minorEastAsia" w:hAnsiTheme="minorEastAsia" w:hint="eastAsia"/>
          <w:szCs w:val="21"/>
        </w:rPr>
        <w:t>、</w:t>
      </w:r>
      <w:r w:rsidR="00A9208D" w:rsidRPr="00692866">
        <w:rPr>
          <w:rFonts w:asciiTheme="minorEastAsia" w:eastAsiaTheme="minorEastAsia" w:hAnsiTheme="minorEastAsia" w:hint="eastAsia"/>
          <w:szCs w:val="21"/>
        </w:rPr>
        <w:t>本基金不对投资者每个交易账户的最低基金份额余额进行限制。</w:t>
      </w:r>
    </w:p>
    <w:p w14:paraId="35A0509E" w14:textId="77777777" w:rsidR="00CF4DB2" w:rsidRPr="00692866" w:rsidRDefault="009B7984" w:rsidP="00CF4DB2">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00CF4DB2" w:rsidRPr="00692866">
        <w:rPr>
          <w:rFonts w:asciiTheme="minorEastAsia" w:eastAsiaTheme="minorEastAsia" w:hAnsiTheme="minorEastAsia"/>
          <w:szCs w:val="21"/>
        </w:rPr>
        <w:t>、基金管理人可以依照相关法律法规以及基金合同的约定，在特定市场条件下暂停或者拒绝接受一定金额以上的资金申购，具体以基金管理人的公告为准。</w:t>
      </w:r>
    </w:p>
    <w:p w14:paraId="62418C4C" w14:textId="77777777" w:rsidR="0063398A" w:rsidRPr="00692866" w:rsidRDefault="009B7984">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6</w:t>
      </w:r>
      <w:r w:rsidR="006F32E3" w:rsidRPr="00692866">
        <w:rPr>
          <w:rFonts w:asciiTheme="minorEastAsia" w:eastAsiaTheme="minorEastAsia" w:hAnsiTheme="minorEastAsia" w:hint="eastAsia"/>
          <w:szCs w:val="21"/>
        </w:rPr>
        <w:t>、</w:t>
      </w:r>
      <w:r w:rsidR="00A9208D" w:rsidRPr="00692866">
        <w:rPr>
          <w:rFonts w:asciiTheme="minorEastAsia" w:eastAsiaTheme="minorEastAsia" w:hAnsiTheme="minorEastAsia" w:hint="eastAsia"/>
          <w:szCs w:val="21"/>
        </w:rPr>
        <w:t>基金管理人可根据市场情况，合理调整对申购金额和赎回份额的数量限制，基金管理人进行前述调整必须在调整前依照《信息披露办法》的有关规定在指定</w:t>
      </w:r>
      <w:r w:rsidR="00CF4DB2" w:rsidRPr="00692866">
        <w:rPr>
          <w:rFonts w:asciiTheme="minorEastAsia" w:eastAsiaTheme="minorEastAsia" w:hAnsiTheme="minorEastAsia" w:hint="eastAsia"/>
          <w:szCs w:val="21"/>
        </w:rPr>
        <w:t>媒介</w:t>
      </w:r>
      <w:r w:rsidR="00A9208D" w:rsidRPr="00692866">
        <w:rPr>
          <w:rFonts w:asciiTheme="minorEastAsia" w:eastAsiaTheme="minorEastAsia" w:hAnsiTheme="minorEastAsia" w:hint="eastAsia"/>
          <w:szCs w:val="21"/>
        </w:rPr>
        <w:t>上公告并报中国证监会备案。</w:t>
      </w:r>
    </w:p>
    <w:p w14:paraId="07B023B8" w14:textId="77777777" w:rsidR="00D73E76" w:rsidRPr="00692866" w:rsidRDefault="00D73E76" w:rsidP="0065784B">
      <w:pPr>
        <w:spacing w:line="360" w:lineRule="auto"/>
        <w:ind w:firstLineChars="200" w:firstLine="420"/>
        <w:rPr>
          <w:rFonts w:asciiTheme="minorEastAsia" w:eastAsiaTheme="minorEastAsia" w:hAnsiTheme="minorEastAsia"/>
          <w:szCs w:val="21"/>
        </w:rPr>
      </w:pPr>
    </w:p>
    <w:p w14:paraId="0B56F0BC"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六、申购、赎回的费率</w:t>
      </w:r>
    </w:p>
    <w:p w14:paraId="215E1A31" w14:textId="77777777" w:rsidR="00E8433D" w:rsidRPr="00692866" w:rsidRDefault="00CF4DB2" w:rsidP="00CF4DB2">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除法律法规另有规定或基金合同另有约定外，</w:t>
      </w:r>
      <w:r w:rsidR="00A9208D" w:rsidRPr="00692866">
        <w:rPr>
          <w:rFonts w:asciiTheme="minorEastAsia" w:eastAsiaTheme="minorEastAsia" w:hAnsiTheme="minorEastAsia" w:hint="eastAsia"/>
          <w:szCs w:val="21"/>
        </w:rPr>
        <w:t>本基金不收取申购费用和赎回费用。</w:t>
      </w:r>
    </w:p>
    <w:p w14:paraId="321F7EA0" w14:textId="77777777" w:rsidR="00E8433D" w:rsidRPr="00692866" w:rsidRDefault="00E8433D" w:rsidP="00CF4DB2">
      <w:pPr>
        <w:spacing w:line="360" w:lineRule="auto"/>
        <w:ind w:firstLineChars="200" w:firstLine="420"/>
        <w:rPr>
          <w:rFonts w:asciiTheme="minorEastAsia" w:eastAsiaTheme="minorEastAsia" w:hAnsiTheme="minorEastAsia"/>
          <w:szCs w:val="21"/>
        </w:rPr>
      </w:pPr>
      <w:r w:rsidRPr="00692866">
        <w:rPr>
          <w:rFonts w:hint="eastAsia"/>
          <w:bCs/>
          <w:szCs w:val="21"/>
        </w:rPr>
        <w:t>在出现以下情形之一：</w:t>
      </w:r>
    </w:p>
    <w:p w14:paraId="7D499C22" w14:textId="77777777" w:rsidR="00E8433D" w:rsidRPr="00692866" w:rsidRDefault="00E8433D" w:rsidP="00E8433D">
      <w:pPr>
        <w:spacing w:line="360" w:lineRule="auto"/>
        <w:ind w:firstLineChars="200" w:firstLine="420"/>
        <w:rPr>
          <w:bCs/>
          <w:szCs w:val="21"/>
        </w:rPr>
      </w:pPr>
      <w:r w:rsidRPr="00692866">
        <w:rPr>
          <w:rFonts w:hint="eastAsia"/>
          <w:bCs/>
          <w:szCs w:val="21"/>
        </w:rPr>
        <w:t>1</w:t>
      </w:r>
      <w:r w:rsidRPr="00692866">
        <w:rPr>
          <w:rFonts w:hint="eastAsia"/>
          <w:bCs/>
          <w:szCs w:val="21"/>
        </w:rPr>
        <w:t>、发生本基金持有的现金、国债、中央银行票据、政策性金融债券以及</w:t>
      </w:r>
      <w:r w:rsidRPr="00692866">
        <w:rPr>
          <w:rFonts w:hint="eastAsia"/>
          <w:bCs/>
          <w:szCs w:val="21"/>
        </w:rPr>
        <w:t>5</w:t>
      </w:r>
      <w:r w:rsidRPr="00692866">
        <w:rPr>
          <w:rFonts w:hint="eastAsia"/>
          <w:bCs/>
          <w:szCs w:val="21"/>
        </w:rPr>
        <w:t>个交易日内到期的其他金融工具占基金资产净值的比例合计低于</w:t>
      </w:r>
      <w:r w:rsidRPr="00692866">
        <w:rPr>
          <w:rFonts w:hint="eastAsia"/>
          <w:bCs/>
          <w:szCs w:val="21"/>
        </w:rPr>
        <w:t>5%</w:t>
      </w:r>
      <w:r w:rsidRPr="00692866">
        <w:rPr>
          <w:rFonts w:hint="eastAsia"/>
          <w:bCs/>
          <w:szCs w:val="21"/>
        </w:rPr>
        <w:t>且偏离度为负的情形时；</w:t>
      </w:r>
    </w:p>
    <w:p w14:paraId="0BF7C6A8" w14:textId="77777777" w:rsidR="00E8433D" w:rsidRPr="00692866" w:rsidRDefault="00E8433D" w:rsidP="00E8433D">
      <w:pPr>
        <w:spacing w:line="360" w:lineRule="auto"/>
        <w:ind w:firstLineChars="200" w:firstLine="420"/>
        <w:rPr>
          <w:bCs/>
          <w:szCs w:val="21"/>
        </w:rPr>
      </w:pPr>
      <w:r w:rsidRPr="00692866">
        <w:rPr>
          <w:rFonts w:hint="eastAsia"/>
          <w:bCs/>
          <w:szCs w:val="21"/>
        </w:rPr>
        <w:t>2</w:t>
      </w:r>
      <w:r w:rsidRPr="00692866">
        <w:rPr>
          <w:rFonts w:hint="eastAsia"/>
          <w:bCs/>
          <w:szCs w:val="21"/>
        </w:rPr>
        <w:t>、发生本基金前</w:t>
      </w:r>
      <w:r w:rsidRPr="00692866">
        <w:rPr>
          <w:rFonts w:hint="eastAsia"/>
          <w:bCs/>
          <w:szCs w:val="21"/>
        </w:rPr>
        <w:t>10</w:t>
      </w:r>
      <w:r w:rsidRPr="00692866">
        <w:rPr>
          <w:rFonts w:hint="eastAsia"/>
          <w:bCs/>
          <w:szCs w:val="21"/>
        </w:rPr>
        <w:t>名份额持有人的持有份额合计超过基金总份额</w:t>
      </w:r>
      <w:r w:rsidRPr="00692866">
        <w:rPr>
          <w:rFonts w:hint="eastAsia"/>
          <w:bCs/>
          <w:szCs w:val="21"/>
        </w:rPr>
        <w:t>50%</w:t>
      </w:r>
      <w:r w:rsidRPr="00692866">
        <w:rPr>
          <w:rFonts w:hint="eastAsia"/>
          <w:bCs/>
          <w:szCs w:val="21"/>
        </w:rPr>
        <w:t>，且投资组合中现金、国债、中央银行票据、政策性金融债券以及</w:t>
      </w:r>
      <w:r w:rsidRPr="00692866">
        <w:rPr>
          <w:rFonts w:hint="eastAsia"/>
          <w:bCs/>
          <w:szCs w:val="21"/>
        </w:rPr>
        <w:t>5</w:t>
      </w:r>
      <w:r w:rsidRPr="00692866">
        <w:rPr>
          <w:rFonts w:hint="eastAsia"/>
          <w:bCs/>
          <w:szCs w:val="21"/>
        </w:rPr>
        <w:t>个交易日内到期的其他金融工具占基金资产净值的比例合计低于</w:t>
      </w:r>
      <w:r w:rsidRPr="00692866">
        <w:rPr>
          <w:rFonts w:hint="eastAsia"/>
          <w:bCs/>
          <w:szCs w:val="21"/>
        </w:rPr>
        <w:t>10%</w:t>
      </w:r>
      <w:r w:rsidRPr="00692866">
        <w:rPr>
          <w:rFonts w:hint="eastAsia"/>
          <w:bCs/>
          <w:szCs w:val="21"/>
        </w:rPr>
        <w:t>且偏离度为负时。</w:t>
      </w:r>
    </w:p>
    <w:p w14:paraId="3B8CC9B6" w14:textId="77777777" w:rsidR="00CF4DB2" w:rsidRPr="00692866" w:rsidRDefault="00E8433D" w:rsidP="00E8433D">
      <w:pPr>
        <w:spacing w:line="360" w:lineRule="auto"/>
        <w:ind w:firstLineChars="200" w:firstLine="420"/>
        <w:rPr>
          <w:rFonts w:asciiTheme="minorEastAsia" w:eastAsiaTheme="minorEastAsia" w:hAnsiTheme="minorEastAsia"/>
          <w:szCs w:val="21"/>
        </w:rPr>
      </w:pPr>
      <w:r w:rsidRPr="00692866">
        <w:rPr>
          <w:rFonts w:hint="eastAsia"/>
          <w:bCs/>
          <w:szCs w:val="21"/>
        </w:rPr>
        <w:t>基金管理人应当对当日单个基金份额持有人申请赎回基金份额超过基金总份额</w:t>
      </w:r>
      <w:r w:rsidRPr="00692866">
        <w:rPr>
          <w:rFonts w:hint="eastAsia"/>
          <w:bCs/>
          <w:szCs w:val="21"/>
        </w:rPr>
        <w:t>1%</w:t>
      </w:r>
      <w:r w:rsidRPr="00692866">
        <w:rPr>
          <w:rFonts w:hint="eastAsia"/>
          <w:bCs/>
          <w:szCs w:val="21"/>
        </w:rPr>
        <w:t>以上的赎回申请征收</w:t>
      </w:r>
      <w:r w:rsidRPr="00692866">
        <w:rPr>
          <w:rFonts w:hint="eastAsia"/>
          <w:bCs/>
          <w:szCs w:val="21"/>
        </w:rPr>
        <w:t>1%</w:t>
      </w:r>
      <w:r w:rsidRPr="00692866">
        <w:rPr>
          <w:rFonts w:hint="eastAsia"/>
          <w:bCs/>
          <w:szCs w:val="21"/>
        </w:rPr>
        <w:t>的强制赎回费用，并将上述赎回费用全额计入基金财产。基金管理人与基金托管人协商确认上述做法无益于基金利益最大化的情形除外。</w:t>
      </w:r>
    </w:p>
    <w:p w14:paraId="23232B2D" w14:textId="77777777" w:rsidR="00D73E76" w:rsidRPr="00692866" w:rsidRDefault="00D73E76">
      <w:pPr>
        <w:spacing w:line="360" w:lineRule="auto"/>
        <w:ind w:firstLineChars="200" w:firstLine="420"/>
        <w:rPr>
          <w:rFonts w:asciiTheme="minorEastAsia" w:eastAsiaTheme="minorEastAsia" w:hAnsiTheme="minorEastAsia"/>
          <w:szCs w:val="21"/>
        </w:rPr>
      </w:pPr>
    </w:p>
    <w:p w14:paraId="173C31F2"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七、申购份额与赎回金额的计算</w:t>
      </w:r>
    </w:p>
    <w:p w14:paraId="7B54C72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本基金的基金份额净值保持为人民币</w:t>
      </w:r>
      <w:r w:rsidRPr="00692866">
        <w:rPr>
          <w:rFonts w:asciiTheme="minorEastAsia" w:eastAsiaTheme="minorEastAsia" w:hAnsiTheme="minorEastAsia"/>
          <w:szCs w:val="21"/>
        </w:rPr>
        <w:t xml:space="preserve">1.00 </w:t>
      </w:r>
      <w:r w:rsidRPr="00692866">
        <w:rPr>
          <w:rFonts w:asciiTheme="minorEastAsia" w:eastAsiaTheme="minorEastAsia" w:hAnsiTheme="minorEastAsia" w:hint="eastAsia"/>
          <w:szCs w:val="21"/>
        </w:rPr>
        <w:t>元。本基金的申购、赎回的价格为每份基金份额人民币</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w:t>
      </w:r>
    </w:p>
    <w:p w14:paraId="7E695D3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申购份额的计算</w:t>
      </w:r>
      <w:r w:rsidRPr="00692866">
        <w:rPr>
          <w:rFonts w:asciiTheme="minorEastAsia" w:eastAsiaTheme="minorEastAsia" w:hAnsiTheme="minorEastAsia"/>
          <w:szCs w:val="21"/>
        </w:rPr>
        <w:t xml:space="preserve"> </w:t>
      </w:r>
    </w:p>
    <w:p w14:paraId="2B29E16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采用“金额申购”方式，申购价格为每份基金份额</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元，计算公式：</w:t>
      </w:r>
      <w:r w:rsidRPr="00692866">
        <w:rPr>
          <w:rFonts w:asciiTheme="minorEastAsia" w:eastAsiaTheme="minorEastAsia" w:hAnsiTheme="minorEastAsia"/>
          <w:szCs w:val="21"/>
        </w:rPr>
        <w:t xml:space="preserve"> </w:t>
      </w:r>
    </w:p>
    <w:p w14:paraId="00B9A90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申购份额</w:t>
      </w:r>
      <w:r w:rsidRPr="00692866">
        <w:rPr>
          <w:rFonts w:asciiTheme="minorEastAsia" w:eastAsiaTheme="minorEastAsia" w:hAnsiTheme="minorEastAsia"/>
          <w:szCs w:val="21"/>
        </w:rPr>
        <w:t>=</w:t>
      </w:r>
      <w:r w:rsidRPr="00692866">
        <w:rPr>
          <w:rFonts w:asciiTheme="minorEastAsia" w:eastAsiaTheme="minorEastAsia" w:hAnsiTheme="minorEastAsia" w:hint="eastAsia"/>
          <w:szCs w:val="21"/>
        </w:rPr>
        <w:t>申购金额</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w:t>
      </w:r>
      <w:r w:rsidRPr="00692866">
        <w:rPr>
          <w:rFonts w:asciiTheme="minorEastAsia" w:eastAsiaTheme="minorEastAsia" w:hAnsiTheme="minorEastAsia"/>
          <w:szCs w:val="21"/>
        </w:rPr>
        <w:t xml:space="preserve"> </w:t>
      </w:r>
    </w:p>
    <w:p w14:paraId="6D954AC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申购份额计算结果以四舍五入的方法保留到小数点后</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位，由此产生的误差计入基金财产。</w:t>
      </w:r>
    </w:p>
    <w:p w14:paraId="13619B3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例一：假定</w:t>
      </w:r>
      <w:r w:rsidRPr="00692866">
        <w:rPr>
          <w:rFonts w:asciiTheme="minorEastAsia" w:eastAsiaTheme="minorEastAsia" w:hAnsiTheme="minorEastAsia"/>
          <w:szCs w:val="21"/>
        </w:rPr>
        <w:t>T</w:t>
      </w:r>
      <w:r w:rsidRPr="00692866">
        <w:rPr>
          <w:rFonts w:asciiTheme="minorEastAsia" w:eastAsiaTheme="minorEastAsia" w:hAnsiTheme="minorEastAsia" w:hint="eastAsia"/>
          <w:szCs w:val="21"/>
        </w:rPr>
        <w:t>日申购金额为</w:t>
      </w:r>
      <w:r w:rsidRPr="00692866">
        <w:rPr>
          <w:rFonts w:asciiTheme="minorEastAsia" w:eastAsiaTheme="minorEastAsia" w:hAnsiTheme="minorEastAsia"/>
          <w:szCs w:val="21"/>
        </w:rPr>
        <w:t>10,000</w:t>
      </w:r>
      <w:r w:rsidRPr="00692866">
        <w:rPr>
          <w:rFonts w:asciiTheme="minorEastAsia" w:eastAsiaTheme="minorEastAsia" w:hAnsiTheme="minorEastAsia" w:hint="eastAsia"/>
          <w:szCs w:val="21"/>
        </w:rPr>
        <w:t>元，则投资者可获得的基金份额计算如下：</w:t>
      </w:r>
      <w:r w:rsidRPr="00692866">
        <w:rPr>
          <w:rFonts w:asciiTheme="minorEastAsia" w:eastAsiaTheme="minorEastAsia" w:hAnsiTheme="minorEastAsia"/>
          <w:szCs w:val="21"/>
        </w:rPr>
        <w:t xml:space="preserve"> </w:t>
      </w:r>
    </w:p>
    <w:p w14:paraId="228C6EE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申购份额</w:t>
      </w:r>
      <w:r w:rsidRPr="00692866">
        <w:rPr>
          <w:rFonts w:asciiTheme="minorEastAsia" w:eastAsiaTheme="minorEastAsia" w:hAnsiTheme="minorEastAsia"/>
          <w:szCs w:val="21"/>
        </w:rPr>
        <w:t>=10,000/1.00=10,000.00</w:t>
      </w:r>
      <w:r w:rsidRPr="00692866">
        <w:rPr>
          <w:rFonts w:asciiTheme="minorEastAsia" w:eastAsiaTheme="minorEastAsia" w:hAnsiTheme="minorEastAsia" w:hint="eastAsia"/>
          <w:szCs w:val="21"/>
        </w:rPr>
        <w:t>份</w:t>
      </w:r>
    </w:p>
    <w:p w14:paraId="0087C9F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赎回支付金额的计算</w:t>
      </w:r>
      <w:r w:rsidRPr="00692866">
        <w:rPr>
          <w:rFonts w:asciiTheme="minorEastAsia" w:eastAsiaTheme="minorEastAsia" w:hAnsiTheme="minorEastAsia"/>
          <w:szCs w:val="21"/>
        </w:rPr>
        <w:t xml:space="preserve"> </w:t>
      </w:r>
    </w:p>
    <w:p w14:paraId="745CFDF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采用“份额赎回”方式，赎回价格为每份基金份额</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w:t>
      </w:r>
      <w:r w:rsidRPr="00692866">
        <w:rPr>
          <w:rFonts w:asciiTheme="minorEastAsia" w:eastAsiaTheme="minorEastAsia" w:hAnsiTheme="minorEastAsia"/>
          <w:szCs w:val="21"/>
        </w:rPr>
        <w:t xml:space="preserve"> </w:t>
      </w:r>
    </w:p>
    <w:p w14:paraId="2E87239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）部分赎回</w:t>
      </w:r>
      <w:r w:rsidRPr="00692866">
        <w:rPr>
          <w:rFonts w:asciiTheme="minorEastAsia" w:eastAsiaTheme="minorEastAsia" w:hAnsiTheme="minorEastAsia"/>
          <w:szCs w:val="21"/>
        </w:rPr>
        <w:t xml:space="preserve"> </w:t>
      </w:r>
    </w:p>
    <w:p w14:paraId="116DA58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基金份额持有人部分赎回基金份额时，如其未付收益为正或该笔赎回完成后剩余的基金份额按照</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元人民币为基准计算的价值足以弥补其累计至该日的未付收益负值时，赎回金额计算如下：</w:t>
      </w:r>
      <w:r w:rsidRPr="00692866">
        <w:rPr>
          <w:rFonts w:asciiTheme="minorEastAsia" w:eastAsiaTheme="minorEastAsia" w:hAnsiTheme="minorEastAsia"/>
          <w:szCs w:val="21"/>
        </w:rPr>
        <w:t xml:space="preserve"> </w:t>
      </w:r>
    </w:p>
    <w:p w14:paraId="3674436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赎回金额</w:t>
      </w:r>
      <w:r w:rsidRPr="00692866">
        <w:rPr>
          <w:rFonts w:asciiTheme="minorEastAsia" w:eastAsiaTheme="minorEastAsia" w:hAnsiTheme="minorEastAsia"/>
          <w:szCs w:val="21"/>
        </w:rPr>
        <w:t>=</w:t>
      </w:r>
      <w:r w:rsidRPr="00692866">
        <w:rPr>
          <w:rFonts w:asciiTheme="minorEastAsia" w:eastAsiaTheme="minorEastAsia" w:hAnsiTheme="minorEastAsia" w:hint="eastAsia"/>
          <w:szCs w:val="21"/>
        </w:rPr>
        <w:t>赎回份额×</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w:t>
      </w:r>
      <w:r w:rsidRPr="00692866">
        <w:rPr>
          <w:rFonts w:asciiTheme="minorEastAsia" w:eastAsiaTheme="minorEastAsia" w:hAnsiTheme="minorEastAsia"/>
          <w:szCs w:val="21"/>
        </w:rPr>
        <w:t xml:space="preserve"> </w:t>
      </w:r>
    </w:p>
    <w:p w14:paraId="254A769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例二：假定某基金份额持有人在</w:t>
      </w:r>
      <w:r w:rsidRPr="00692866">
        <w:rPr>
          <w:rFonts w:asciiTheme="minorEastAsia" w:eastAsiaTheme="minorEastAsia" w:hAnsiTheme="minorEastAsia"/>
          <w:szCs w:val="21"/>
        </w:rPr>
        <w:t>T</w:t>
      </w:r>
      <w:r w:rsidRPr="00692866">
        <w:rPr>
          <w:rFonts w:asciiTheme="minorEastAsia" w:eastAsiaTheme="minorEastAsia" w:hAnsiTheme="minorEastAsia" w:hint="eastAsia"/>
          <w:szCs w:val="21"/>
        </w:rPr>
        <w:t>日所持有的</w:t>
      </w:r>
      <w:r w:rsidRPr="00692866">
        <w:rPr>
          <w:rFonts w:asciiTheme="minorEastAsia" w:eastAsiaTheme="minorEastAsia" w:hAnsiTheme="minorEastAsia"/>
          <w:szCs w:val="21"/>
        </w:rPr>
        <w:t>A</w:t>
      </w:r>
      <w:r w:rsidRPr="00692866">
        <w:rPr>
          <w:rFonts w:asciiTheme="minorEastAsia" w:eastAsiaTheme="minorEastAsia" w:hAnsiTheme="minorEastAsia" w:hint="eastAsia"/>
          <w:szCs w:val="21"/>
        </w:rPr>
        <w:t>类基金份额为</w:t>
      </w:r>
      <w:r w:rsidRPr="00692866">
        <w:rPr>
          <w:rFonts w:asciiTheme="minorEastAsia" w:eastAsiaTheme="minorEastAsia" w:hAnsiTheme="minorEastAsia"/>
          <w:szCs w:val="21"/>
        </w:rPr>
        <w:t>5,032.60</w:t>
      </w:r>
      <w:r w:rsidRPr="00692866">
        <w:rPr>
          <w:rFonts w:asciiTheme="minorEastAsia" w:eastAsiaTheme="minorEastAsia" w:hAnsiTheme="minorEastAsia" w:hint="eastAsia"/>
          <w:szCs w:val="21"/>
        </w:rPr>
        <w:t>份基金份额，对应的未付收益为</w:t>
      </w:r>
      <w:r w:rsidRPr="00692866">
        <w:rPr>
          <w:rFonts w:asciiTheme="minorEastAsia" w:eastAsiaTheme="minorEastAsia" w:hAnsiTheme="minorEastAsia"/>
          <w:szCs w:val="21"/>
        </w:rPr>
        <w:t>8.48</w:t>
      </w:r>
      <w:r w:rsidRPr="00692866">
        <w:rPr>
          <w:rFonts w:asciiTheme="minorEastAsia" w:eastAsiaTheme="minorEastAsia" w:hAnsiTheme="minorEastAsia" w:hint="eastAsia"/>
          <w:szCs w:val="21"/>
        </w:rPr>
        <w:t>元，该持有人申请赎回</w:t>
      </w:r>
      <w:r w:rsidRPr="00692866">
        <w:rPr>
          <w:rFonts w:asciiTheme="minorEastAsia" w:eastAsiaTheme="minorEastAsia" w:hAnsiTheme="minorEastAsia"/>
          <w:szCs w:val="21"/>
        </w:rPr>
        <w:t>1,000</w:t>
      </w:r>
      <w:r w:rsidRPr="00692866">
        <w:rPr>
          <w:rFonts w:asciiTheme="minorEastAsia" w:eastAsiaTheme="minorEastAsia" w:hAnsiTheme="minorEastAsia" w:hint="eastAsia"/>
          <w:szCs w:val="21"/>
        </w:rPr>
        <w:t>份基金份额，则其获得的赎回金额计算如下：</w:t>
      </w:r>
      <w:r w:rsidRPr="00692866">
        <w:rPr>
          <w:rFonts w:asciiTheme="minorEastAsia" w:eastAsiaTheme="minorEastAsia" w:hAnsiTheme="minorEastAsia"/>
          <w:szCs w:val="21"/>
        </w:rPr>
        <w:t xml:space="preserve"> </w:t>
      </w:r>
    </w:p>
    <w:p w14:paraId="34B49D8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赎回金额</w:t>
      </w:r>
      <w:r w:rsidRPr="00692866">
        <w:rPr>
          <w:rFonts w:asciiTheme="minorEastAsia" w:eastAsiaTheme="minorEastAsia" w:hAnsiTheme="minorEastAsia"/>
          <w:szCs w:val="21"/>
        </w:rPr>
        <w:t>=1,000</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w:t>
      </w:r>
      <w:r w:rsidRPr="00692866">
        <w:rPr>
          <w:rFonts w:asciiTheme="minorEastAsia" w:eastAsiaTheme="minorEastAsia" w:hAnsiTheme="minorEastAsia"/>
          <w:szCs w:val="21"/>
        </w:rPr>
        <w:t xml:space="preserve"> = 1,000.00</w:t>
      </w:r>
      <w:r w:rsidRPr="00692866">
        <w:rPr>
          <w:rFonts w:asciiTheme="minorEastAsia" w:eastAsiaTheme="minorEastAsia" w:hAnsiTheme="minorEastAsia" w:hint="eastAsia"/>
          <w:szCs w:val="21"/>
        </w:rPr>
        <w:t>元</w:t>
      </w:r>
      <w:r w:rsidRPr="00692866">
        <w:rPr>
          <w:rFonts w:asciiTheme="minorEastAsia" w:eastAsiaTheme="minorEastAsia" w:hAnsiTheme="minorEastAsia"/>
          <w:szCs w:val="21"/>
        </w:rPr>
        <w:t xml:space="preserve"> </w:t>
      </w:r>
    </w:p>
    <w:p w14:paraId="100D1F7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例三：假定某基金份额持有人持有本基金Ａ类基金份额</w:t>
      </w:r>
      <w:r w:rsidRPr="00692866">
        <w:rPr>
          <w:rFonts w:asciiTheme="minorEastAsia" w:eastAsiaTheme="minorEastAsia" w:hAnsiTheme="minorEastAsia"/>
          <w:szCs w:val="21"/>
        </w:rPr>
        <w:t>1,000,000份，未付收益为-1,000</w:t>
      </w:r>
      <w:r w:rsidRPr="00692866">
        <w:rPr>
          <w:rFonts w:asciiTheme="minorEastAsia" w:eastAsiaTheme="minorEastAsia" w:hAnsiTheme="minorEastAsia" w:hint="eastAsia"/>
          <w:szCs w:val="21"/>
        </w:rPr>
        <w:t>元，Ｔ日该持有人赎回</w:t>
      </w:r>
      <w:r w:rsidRPr="00692866">
        <w:rPr>
          <w:rFonts w:asciiTheme="minorEastAsia" w:eastAsiaTheme="minorEastAsia" w:hAnsiTheme="minorEastAsia"/>
          <w:szCs w:val="21"/>
        </w:rPr>
        <w:t>500,000</w:t>
      </w:r>
      <w:r w:rsidRPr="00692866">
        <w:rPr>
          <w:rFonts w:asciiTheme="minorEastAsia" w:eastAsiaTheme="minorEastAsia" w:hAnsiTheme="minorEastAsia" w:hint="eastAsia"/>
          <w:szCs w:val="21"/>
        </w:rPr>
        <w:t>份，此时，该持有人部分赎回其持有的基金份额，赎回后剩余</w:t>
      </w:r>
      <w:r w:rsidRPr="00692866">
        <w:rPr>
          <w:rFonts w:asciiTheme="minorEastAsia" w:eastAsiaTheme="minorEastAsia" w:hAnsiTheme="minorEastAsia"/>
          <w:szCs w:val="21"/>
        </w:rPr>
        <w:t>500,000</w:t>
      </w:r>
      <w:r w:rsidRPr="00692866">
        <w:rPr>
          <w:rFonts w:asciiTheme="minorEastAsia" w:eastAsiaTheme="minorEastAsia" w:hAnsiTheme="minorEastAsia" w:hint="eastAsia"/>
          <w:szCs w:val="21"/>
        </w:rPr>
        <w:t>份，足以弥补其累计至Ｔ</w:t>
      </w:r>
      <w:r w:rsidRPr="00692866">
        <w:rPr>
          <w:rFonts w:asciiTheme="minorEastAsia" w:eastAsiaTheme="minorEastAsia" w:hAnsiTheme="minorEastAsia"/>
          <w:szCs w:val="21"/>
        </w:rPr>
        <w:t xml:space="preserve"> </w:t>
      </w:r>
      <w:r w:rsidRPr="00692866">
        <w:rPr>
          <w:rFonts w:asciiTheme="minorEastAsia" w:eastAsiaTheme="minorEastAsia" w:hAnsiTheme="minorEastAsia" w:hint="eastAsia"/>
          <w:szCs w:val="21"/>
        </w:rPr>
        <w:t>日的未付收益</w:t>
      </w:r>
      <w:r w:rsidRPr="00692866">
        <w:rPr>
          <w:rFonts w:asciiTheme="minorEastAsia" w:eastAsiaTheme="minorEastAsia" w:hAnsiTheme="minorEastAsia"/>
          <w:szCs w:val="21"/>
        </w:rPr>
        <w:t>-1,000</w:t>
      </w:r>
      <w:r w:rsidRPr="00692866">
        <w:rPr>
          <w:rFonts w:asciiTheme="minorEastAsia" w:eastAsiaTheme="minorEastAsia" w:hAnsiTheme="minorEastAsia" w:hint="eastAsia"/>
          <w:szCs w:val="21"/>
        </w:rPr>
        <w:t>元，则其获得的赎回金额计算如下：</w:t>
      </w:r>
    </w:p>
    <w:p w14:paraId="627DBC2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赎回金额＝</w:t>
      </w:r>
      <w:r w:rsidRPr="00692866">
        <w:rPr>
          <w:rFonts w:asciiTheme="minorEastAsia" w:eastAsiaTheme="minorEastAsia" w:hAnsiTheme="minorEastAsia"/>
          <w:szCs w:val="21"/>
        </w:rPr>
        <w:t>500,000</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w:t>
      </w:r>
      <w:r w:rsidRPr="00692866">
        <w:rPr>
          <w:rFonts w:asciiTheme="minorEastAsia" w:eastAsiaTheme="minorEastAsia" w:hAnsiTheme="minorEastAsia"/>
          <w:szCs w:val="21"/>
        </w:rPr>
        <w:t>500,000</w:t>
      </w:r>
      <w:r w:rsidRPr="00692866">
        <w:rPr>
          <w:rFonts w:asciiTheme="minorEastAsia" w:eastAsiaTheme="minorEastAsia" w:hAnsiTheme="minorEastAsia" w:hint="eastAsia"/>
          <w:szCs w:val="21"/>
        </w:rPr>
        <w:t>元</w:t>
      </w:r>
    </w:p>
    <w:p w14:paraId="0CA7F16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基金份额持有人部分赎回基金份额时，如其该笔赎回完成后剩余的基金份额按照</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元人民币为基准计算的价值不足以弥补其累计至该日的未付收益负值时，则将自动按比例结转当前未付收益。赎回金额计算如下：</w:t>
      </w:r>
      <w:r w:rsidRPr="00692866">
        <w:rPr>
          <w:rFonts w:asciiTheme="minorEastAsia" w:eastAsiaTheme="minorEastAsia" w:hAnsiTheme="minorEastAsia"/>
          <w:szCs w:val="21"/>
        </w:rPr>
        <w:t xml:space="preserve"> </w:t>
      </w:r>
    </w:p>
    <w:p w14:paraId="21E57A2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赎回金额＝赎回份额×</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元＋赎回份额按比例结转的未付收益</w:t>
      </w:r>
    </w:p>
    <w:p w14:paraId="7B8AF8C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例四：假定某基金份额持有人持有本基金Ａ类基金份额</w:t>
      </w:r>
      <w:r w:rsidRPr="00692866">
        <w:rPr>
          <w:rFonts w:asciiTheme="minorEastAsia" w:eastAsiaTheme="minorEastAsia" w:hAnsiTheme="minorEastAsia"/>
          <w:szCs w:val="21"/>
        </w:rPr>
        <w:t>1,000,000</w:t>
      </w:r>
      <w:r w:rsidRPr="00692866">
        <w:rPr>
          <w:rFonts w:asciiTheme="minorEastAsia" w:eastAsiaTheme="minorEastAsia" w:hAnsiTheme="minorEastAsia" w:hint="eastAsia"/>
          <w:szCs w:val="21"/>
        </w:rPr>
        <w:t>份，未付收益为</w:t>
      </w:r>
      <w:r w:rsidRPr="00692866">
        <w:rPr>
          <w:rFonts w:asciiTheme="minorEastAsia" w:eastAsiaTheme="minorEastAsia" w:hAnsiTheme="minorEastAsia"/>
          <w:szCs w:val="21"/>
        </w:rPr>
        <w:t>-</w:t>
      </w:r>
      <w:r w:rsidRPr="00692866">
        <w:rPr>
          <w:rFonts w:asciiTheme="minorEastAsia" w:eastAsiaTheme="minorEastAsia" w:hAnsiTheme="minorEastAsia"/>
          <w:szCs w:val="21"/>
        </w:rPr>
        <w:lastRenderedPageBreak/>
        <w:t>10,000</w:t>
      </w:r>
      <w:r w:rsidRPr="00692866">
        <w:rPr>
          <w:rFonts w:asciiTheme="minorEastAsia" w:eastAsiaTheme="minorEastAsia" w:hAnsiTheme="minorEastAsia" w:hint="eastAsia"/>
          <w:szCs w:val="21"/>
        </w:rPr>
        <w:t>元，Ｔ日该持有人赎回</w:t>
      </w:r>
      <w:r w:rsidRPr="00692866">
        <w:rPr>
          <w:rFonts w:asciiTheme="minorEastAsia" w:eastAsiaTheme="minorEastAsia" w:hAnsiTheme="minorEastAsia"/>
          <w:szCs w:val="21"/>
        </w:rPr>
        <w:t>999,000</w:t>
      </w:r>
      <w:r w:rsidRPr="00692866">
        <w:rPr>
          <w:rFonts w:asciiTheme="minorEastAsia" w:eastAsiaTheme="minorEastAsia" w:hAnsiTheme="minorEastAsia" w:hint="eastAsia"/>
          <w:szCs w:val="21"/>
        </w:rPr>
        <w:t>份，此时，该持有人部分赎回其持有的基金份额，赎回后剩余</w:t>
      </w:r>
      <w:r w:rsidRPr="00692866">
        <w:rPr>
          <w:rFonts w:asciiTheme="minorEastAsia" w:eastAsiaTheme="minorEastAsia" w:hAnsiTheme="minorEastAsia"/>
          <w:szCs w:val="21"/>
        </w:rPr>
        <w:t>1,000</w:t>
      </w:r>
      <w:r w:rsidRPr="00692866">
        <w:rPr>
          <w:rFonts w:asciiTheme="minorEastAsia" w:eastAsiaTheme="minorEastAsia" w:hAnsiTheme="minorEastAsia" w:hint="eastAsia"/>
          <w:szCs w:val="21"/>
        </w:rPr>
        <w:t>份，按照</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元人民币为基准计算的价值不足以弥补其累计至该日的未付收益</w:t>
      </w:r>
      <w:r w:rsidRPr="00692866">
        <w:rPr>
          <w:rFonts w:asciiTheme="minorEastAsia" w:eastAsiaTheme="minorEastAsia" w:hAnsiTheme="minorEastAsia"/>
          <w:szCs w:val="21"/>
        </w:rPr>
        <w:t>-10,000</w:t>
      </w:r>
      <w:r w:rsidRPr="00692866">
        <w:rPr>
          <w:rFonts w:asciiTheme="minorEastAsia" w:eastAsiaTheme="minorEastAsia" w:hAnsiTheme="minorEastAsia" w:hint="eastAsia"/>
          <w:szCs w:val="21"/>
        </w:rPr>
        <w:t>元，则：按照赎回份额占其持有的基金份额比例，结转当前未付收益：</w:t>
      </w:r>
    </w:p>
    <w:p w14:paraId="1D781F9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赎回份额按比例结转的未付收益＝</w:t>
      </w:r>
      <w:r w:rsidRPr="00692866">
        <w:rPr>
          <w:rFonts w:asciiTheme="minorEastAsia" w:eastAsiaTheme="minorEastAsia" w:hAnsiTheme="minorEastAsia"/>
          <w:szCs w:val="21"/>
        </w:rPr>
        <w:t>-10,000</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999,000</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1,000,000</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-9,990</w:t>
      </w:r>
      <w:r w:rsidRPr="00692866">
        <w:rPr>
          <w:rFonts w:asciiTheme="minorEastAsia" w:eastAsiaTheme="minorEastAsia" w:hAnsiTheme="minorEastAsia" w:hint="eastAsia"/>
          <w:szCs w:val="21"/>
        </w:rPr>
        <w:t>元</w:t>
      </w:r>
    </w:p>
    <w:p w14:paraId="2460265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赎回金额＝</w:t>
      </w:r>
      <w:r w:rsidRPr="00692866">
        <w:rPr>
          <w:rFonts w:asciiTheme="minorEastAsia" w:eastAsiaTheme="minorEastAsia" w:hAnsiTheme="minorEastAsia"/>
          <w:szCs w:val="21"/>
        </w:rPr>
        <w:t>999,000</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1.00-9,990</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989,010</w:t>
      </w:r>
      <w:r w:rsidRPr="00692866">
        <w:rPr>
          <w:rFonts w:asciiTheme="minorEastAsia" w:eastAsiaTheme="minorEastAsia" w:hAnsiTheme="minorEastAsia" w:hint="eastAsia"/>
          <w:szCs w:val="21"/>
        </w:rPr>
        <w:t>元</w:t>
      </w:r>
    </w:p>
    <w:p w14:paraId="17ABAC9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）全部赎回</w:t>
      </w:r>
      <w:r w:rsidRPr="00692866">
        <w:rPr>
          <w:rFonts w:asciiTheme="minorEastAsia" w:eastAsiaTheme="minorEastAsia" w:hAnsiTheme="minorEastAsia"/>
          <w:szCs w:val="21"/>
        </w:rPr>
        <w:t xml:space="preserve"> </w:t>
      </w:r>
    </w:p>
    <w:p w14:paraId="30085C7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基金份额持有人在全部赎回本基金余额时，基金管理人自动将该持有人的未付收益一并结算并与赎回款一起支付给投资者，赎回金额包括赎回份额和未付收益两部分，计算方法如下：</w:t>
      </w:r>
      <w:r w:rsidRPr="00692866">
        <w:rPr>
          <w:rFonts w:asciiTheme="minorEastAsia" w:eastAsiaTheme="minorEastAsia" w:hAnsiTheme="minorEastAsia"/>
          <w:szCs w:val="21"/>
        </w:rPr>
        <w:t xml:space="preserve"> </w:t>
      </w:r>
    </w:p>
    <w:p w14:paraId="4BD1267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赎回金额</w:t>
      </w:r>
      <w:r w:rsidRPr="00692866">
        <w:rPr>
          <w:rFonts w:asciiTheme="minorEastAsia" w:eastAsiaTheme="minorEastAsia" w:hAnsiTheme="minorEastAsia"/>
          <w:szCs w:val="21"/>
        </w:rPr>
        <w:t>=</w:t>
      </w:r>
      <w:r w:rsidRPr="00692866">
        <w:rPr>
          <w:rFonts w:asciiTheme="minorEastAsia" w:eastAsiaTheme="minorEastAsia" w:hAnsiTheme="minorEastAsia" w:hint="eastAsia"/>
          <w:szCs w:val="21"/>
        </w:rPr>
        <w:t>赎回份额×</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w:t>
      </w:r>
      <w:r w:rsidRPr="00692866">
        <w:rPr>
          <w:rFonts w:asciiTheme="minorEastAsia" w:eastAsiaTheme="minorEastAsia" w:hAnsiTheme="minorEastAsia"/>
          <w:szCs w:val="21"/>
        </w:rPr>
        <w:t xml:space="preserve"> + </w:t>
      </w:r>
      <w:r w:rsidRPr="00692866">
        <w:rPr>
          <w:rFonts w:asciiTheme="minorEastAsia" w:eastAsiaTheme="minorEastAsia" w:hAnsiTheme="minorEastAsia" w:hint="eastAsia"/>
          <w:szCs w:val="21"/>
        </w:rPr>
        <w:t>该份额对应的未付收益</w:t>
      </w:r>
      <w:r w:rsidRPr="00692866">
        <w:rPr>
          <w:rFonts w:asciiTheme="minorEastAsia" w:eastAsiaTheme="minorEastAsia" w:hAnsiTheme="minorEastAsia"/>
          <w:szCs w:val="21"/>
        </w:rPr>
        <w:t xml:space="preserve"> </w:t>
      </w:r>
    </w:p>
    <w:p w14:paraId="31BE65A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例五：假定某基金份额持有人在</w:t>
      </w:r>
      <w:r w:rsidRPr="00692866">
        <w:rPr>
          <w:rFonts w:asciiTheme="minorEastAsia" w:eastAsiaTheme="minorEastAsia" w:hAnsiTheme="minorEastAsia"/>
          <w:szCs w:val="21"/>
        </w:rPr>
        <w:t>T</w:t>
      </w:r>
      <w:r w:rsidRPr="00692866">
        <w:rPr>
          <w:rFonts w:asciiTheme="minorEastAsia" w:eastAsiaTheme="minorEastAsia" w:hAnsiTheme="minorEastAsia" w:hint="eastAsia"/>
          <w:szCs w:val="21"/>
        </w:rPr>
        <w:t>日所持有的</w:t>
      </w:r>
      <w:r w:rsidRPr="00692866">
        <w:rPr>
          <w:rFonts w:asciiTheme="minorEastAsia" w:eastAsiaTheme="minorEastAsia" w:hAnsiTheme="minorEastAsia"/>
          <w:szCs w:val="21"/>
        </w:rPr>
        <w:t>B</w:t>
      </w:r>
      <w:r w:rsidRPr="00692866">
        <w:rPr>
          <w:rFonts w:asciiTheme="minorEastAsia" w:eastAsiaTheme="minorEastAsia" w:hAnsiTheme="minorEastAsia" w:hint="eastAsia"/>
          <w:szCs w:val="21"/>
        </w:rPr>
        <w:t>类基金份额为</w:t>
      </w:r>
      <w:r w:rsidRPr="00692866">
        <w:rPr>
          <w:rFonts w:asciiTheme="minorEastAsia" w:eastAsiaTheme="minorEastAsia" w:hAnsiTheme="minorEastAsia"/>
          <w:szCs w:val="21"/>
        </w:rPr>
        <w:t>10,000,000.00</w:t>
      </w:r>
      <w:r w:rsidRPr="00692866">
        <w:rPr>
          <w:rFonts w:asciiTheme="minorEastAsia" w:eastAsiaTheme="minorEastAsia" w:hAnsiTheme="minorEastAsia" w:hint="eastAsia"/>
          <w:szCs w:val="21"/>
        </w:rPr>
        <w:t>份基金份额，且有</w:t>
      </w:r>
      <w:r w:rsidRPr="00692866">
        <w:rPr>
          <w:rFonts w:asciiTheme="minorEastAsia" w:eastAsiaTheme="minorEastAsia" w:hAnsiTheme="minorEastAsia"/>
          <w:szCs w:val="21"/>
        </w:rPr>
        <w:t>15,000.00</w:t>
      </w:r>
      <w:r w:rsidRPr="00692866">
        <w:rPr>
          <w:rFonts w:asciiTheme="minorEastAsia" w:eastAsiaTheme="minorEastAsia" w:hAnsiTheme="minorEastAsia" w:hint="eastAsia"/>
          <w:szCs w:val="21"/>
        </w:rPr>
        <w:t>元的未付收益。持有人申请全部赎回持有的基金份额，则其获得的赎回金额计算如下：</w:t>
      </w:r>
    </w:p>
    <w:p w14:paraId="704E5BC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赎回金额</w:t>
      </w:r>
      <w:r w:rsidRPr="00692866">
        <w:rPr>
          <w:rFonts w:asciiTheme="minorEastAsia" w:eastAsiaTheme="minorEastAsia" w:hAnsiTheme="minorEastAsia"/>
          <w:szCs w:val="21"/>
        </w:rPr>
        <w:t xml:space="preserve"> =10,000,000.00</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1.00</w:t>
      </w:r>
      <w:r w:rsidRPr="00692866">
        <w:rPr>
          <w:rFonts w:asciiTheme="minorEastAsia" w:eastAsiaTheme="minorEastAsia" w:hAnsiTheme="minorEastAsia" w:hint="eastAsia"/>
          <w:szCs w:val="21"/>
        </w:rPr>
        <w:t>元</w:t>
      </w:r>
      <w:r w:rsidRPr="00692866">
        <w:rPr>
          <w:rFonts w:asciiTheme="minorEastAsia" w:eastAsiaTheme="minorEastAsia" w:hAnsiTheme="minorEastAsia"/>
          <w:szCs w:val="21"/>
        </w:rPr>
        <w:t xml:space="preserve"> + 15,000.00</w:t>
      </w:r>
      <w:r w:rsidRPr="00692866">
        <w:rPr>
          <w:rFonts w:asciiTheme="minorEastAsia" w:eastAsiaTheme="minorEastAsia" w:hAnsiTheme="minorEastAsia" w:hint="eastAsia"/>
          <w:szCs w:val="21"/>
        </w:rPr>
        <w:t>元</w:t>
      </w:r>
      <w:r w:rsidRPr="00692866">
        <w:rPr>
          <w:rFonts w:asciiTheme="minorEastAsia" w:eastAsiaTheme="minorEastAsia" w:hAnsiTheme="minorEastAsia"/>
          <w:szCs w:val="21"/>
        </w:rPr>
        <w:t xml:space="preserve"> = 10,015,000.00</w:t>
      </w:r>
      <w:r w:rsidRPr="00692866">
        <w:rPr>
          <w:rFonts w:asciiTheme="minorEastAsia" w:eastAsiaTheme="minorEastAsia" w:hAnsiTheme="minorEastAsia" w:hint="eastAsia"/>
          <w:szCs w:val="21"/>
        </w:rPr>
        <w:t>元</w:t>
      </w:r>
    </w:p>
    <w:p w14:paraId="0923F6A1" w14:textId="77777777" w:rsidR="00D73E76" w:rsidRPr="00692866" w:rsidRDefault="00D73E76">
      <w:pPr>
        <w:spacing w:line="360" w:lineRule="auto"/>
        <w:ind w:firstLineChars="200" w:firstLine="420"/>
        <w:rPr>
          <w:rFonts w:asciiTheme="minorEastAsia" w:eastAsiaTheme="minorEastAsia" w:hAnsiTheme="minorEastAsia"/>
          <w:szCs w:val="21"/>
        </w:rPr>
      </w:pPr>
    </w:p>
    <w:p w14:paraId="43B9326A"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八、申购、赎回的注册登记</w:t>
      </w:r>
    </w:p>
    <w:p w14:paraId="32CFE1A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投资者</w:t>
      </w:r>
      <w:r w:rsidRPr="00692866">
        <w:rPr>
          <w:rFonts w:asciiTheme="minorEastAsia" w:eastAsiaTheme="minorEastAsia" w:hAnsiTheme="minorEastAsia"/>
          <w:szCs w:val="21"/>
        </w:rPr>
        <w:t>T</w:t>
      </w:r>
      <w:r w:rsidRPr="00692866">
        <w:rPr>
          <w:rFonts w:asciiTheme="minorEastAsia" w:eastAsiaTheme="minorEastAsia" w:hAnsiTheme="minorEastAsia" w:hint="eastAsia"/>
          <w:szCs w:val="21"/>
        </w:rPr>
        <w:t>日申购基金成功后，正常情况下，注册登记机构在</w:t>
      </w:r>
      <w:r w:rsidRPr="00692866">
        <w:rPr>
          <w:rFonts w:asciiTheme="minorEastAsia" w:eastAsiaTheme="minorEastAsia" w:hAnsiTheme="minorEastAsia"/>
          <w:szCs w:val="21"/>
        </w:rPr>
        <w:t>T</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日为投资者增加权益并办理注册登记手续，投资者自</w:t>
      </w:r>
      <w:r w:rsidRPr="00692866">
        <w:rPr>
          <w:rFonts w:asciiTheme="minorEastAsia" w:eastAsiaTheme="minorEastAsia" w:hAnsiTheme="minorEastAsia"/>
          <w:szCs w:val="21"/>
        </w:rPr>
        <w:t>T</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日起有权赎回该部分基金份额。</w:t>
      </w:r>
    </w:p>
    <w:p w14:paraId="6C0F9E2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基金份额持有人</w:t>
      </w:r>
      <w:r w:rsidRPr="00692866">
        <w:rPr>
          <w:rFonts w:asciiTheme="minorEastAsia" w:eastAsiaTheme="minorEastAsia" w:hAnsiTheme="minorEastAsia"/>
          <w:szCs w:val="21"/>
        </w:rPr>
        <w:t>T</w:t>
      </w:r>
      <w:r w:rsidRPr="00692866">
        <w:rPr>
          <w:rFonts w:asciiTheme="minorEastAsia" w:eastAsiaTheme="minorEastAsia" w:hAnsiTheme="minorEastAsia" w:hint="eastAsia"/>
          <w:szCs w:val="21"/>
        </w:rPr>
        <w:t>日赎回基金成功后，正常情况下，注册登记机构在</w:t>
      </w:r>
      <w:r w:rsidRPr="00692866">
        <w:rPr>
          <w:rFonts w:asciiTheme="minorEastAsia" w:eastAsiaTheme="minorEastAsia" w:hAnsiTheme="minorEastAsia"/>
          <w:szCs w:val="21"/>
        </w:rPr>
        <w:t>T</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日为基金份额持有人扣除权益并办理相应的注册登记手续。</w:t>
      </w:r>
    </w:p>
    <w:p w14:paraId="2E330EA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基金管理人可在法律法规允许的范围内，对上述注册登记办理时间进行调整，并于开始实施前按照《信息披露办法》的有关规定在指定</w:t>
      </w:r>
      <w:r w:rsidR="008B3BA1" w:rsidRPr="00692866">
        <w:rPr>
          <w:rFonts w:asciiTheme="minorEastAsia" w:eastAsiaTheme="minorEastAsia" w:hAnsiTheme="minorEastAsia" w:hint="eastAsia"/>
          <w:szCs w:val="21"/>
        </w:rPr>
        <w:t>媒介</w:t>
      </w:r>
      <w:r w:rsidRPr="00692866">
        <w:rPr>
          <w:rFonts w:asciiTheme="minorEastAsia" w:eastAsiaTheme="minorEastAsia" w:hAnsiTheme="minorEastAsia" w:hint="eastAsia"/>
          <w:szCs w:val="21"/>
        </w:rPr>
        <w:t>上公告。</w:t>
      </w:r>
    </w:p>
    <w:p w14:paraId="77C586B6" w14:textId="77777777" w:rsidR="00D73E76" w:rsidRPr="00692866" w:rsidRDefault="00D73E76">
      <w:pPr>
        <w:spacing w:line="360" w:lineRule="auto"/>
        <w:ind w:firstLineChars="200" w:firstLine="420"/>
        <w:rPr>
          <w:rFonts w:asciiTheme="minorEastAsia" w:eastAsiaTheme="minorEastAsia" w:hAnsiTheme="minorEastAsia"/>
          <w:szCs w:val="21"/>
        </w:rPr>
      </w:pPr>
    </w:p>
    <w:p w14:paraId="6FCDEBDA"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九、巨额赎回的认定及处理方式</w:t>
      </w:r>
    </w:p>
    <w:p w14:paraId="49DDEE3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巨额赎回的认定</w:t>
      </w:r>
      <w:r w:rsidRPr="00692866">
        <w:rPr>
          <w:rFonts w:asciiTheme="minorEastAsia" w:eastAsiaTheme="minorEastAsia" w:hAnsiTheme="minorEastAsia"/>
          <w:szCs w:val="21"/>
        </w:rPr>
        <w:t xml:space="preserve"> </w:t>
      </w:r>
    </w:p>
    <w:p w14:paraId="6208ED6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单个开放日中，本基金的基金份额净赎回申请（赎回申请总份额扣除申购总份额后的余额）与净转出申请（转出申请总份额扣除转入申请总份额后的余额）之和超过上一开放日基金总份额的</w:t>
      </w:r>
      <w:r w:rsidRPr="00692866">
        <w:rPr>
          <w:rFonts w:asciiTheme="minorEastAsia" w:eastAsiaTheme="minorEastAsia" w:hAnsiTheme="minorEastAsia"/>
          <w:szCs w:val="21"/>
        </w:rPr>
        <w:t>10%，为巨额赎回</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 </w:t>
      </w:r>
    </w:p>
    <w:p w14:paraId="0B895DF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巨额赎回的处理方式</w:t>
      </w:r>
      <w:r w:rsidRPr="00692866">
        <w:rPr>
          <w:rFonts w:asciiTheme="minorEastAsia" w:eastAsiaTheme="minorEastAsia" w:hAnsiTheme="minorEastAsia"/>
          <w:szCs w:val="21"/>
        </w:rPr>
        <w:t xml:space="preserve"> </w:t>
      </w:r>
    </w:p>
    <w:p w14:paraId="2FE5BD3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出现巨额赎回时，基金管理人可以根据本基金当时的资产组合状况决定接受全额赎回或</w:t>
      </w:r>
      <w:r w:rsidRPr="00692866">
        <w:rPr>
          <w:rFonts w:asciiTheme="minorEastAsia" w:eastAsiaTheme="minorEastAsia" w:hAnsiTheme="minorEastAsia" w:hint="eastAsia"/>
          <w:szCs w:val="21"/>
        </w:rPr>
        <w:lastRenderedPageBreak/>
        <w:t>部分延期赎回。</w:t>
      </w:r>
      <w:r w:rsidRPr="00692866">
        <w:rPr>
          <w:rFonts w:asciiTheme="minorEastAsia" w:eastAsiaTheme="minorEastAsia" w:hAnsiTheme="minorEastAsia"/>
          <w:szCs w:val="21"/>
        </w:rPr>
        <w:t xml:space="preserve"> </w:t>
      </w:r>
    </w:p>
    <w:p w14:paraId="1B99D36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）接受全额赎回：当基金管理人认为有能力兑付投资者的全部赎回申请时，按正常赎回程序执行。</w:t>
      </w:r>
      <w:r w:rsidRPr="00692866">
        <w:rPr>
          <w:rFonts w:asciiTheme="minorEastAsia" w:eastAsiaTheme="minorEastAsia" w:hAnsiTheme="minorEastAsia"/>
          <w:szCs w:val="21"/>
        </w:rPr>
        <w:t xml:space="preserve"> </w:t>
      </w:r>
    </w:p>
    <w:p w14:paraId="77510FFB" w14:textId="77777777" w:rsidR="00AA7AE3" w:rsidRPr="00692866" w:rsidRDefault="00AA7AE3" w:rsidP="00AA7AE3">
      <w:pPr>
        <w:spacing w:line="360" w:lineRule="auto"/>
        <w:ind w:firstLineChars="200" w:firstLine="420"/>
        <w:rPr>
          <w:bCs/>
          <w:szCs w:val="21"/>
        </w:rPr>
      </w:pPr>
      <w:r w:rsidRPr="00692866">
        <w:rPr>
          <w:rFonts w:hint="eastAsia"/>
          <w:bCs/>
          <w:szCs w:val="21"/>
        </w:rPr>
        <w:t>（</w:t>
      </w:r>
      <w:r w:rsidRPr="00692866">
        <w:rPr>
          <w:rFonts w:hint="eastAsia"/>
          <w:bCs/>
          <w:szCs w:val="21"/>
        </w:rPr>
        <w:t>2</w:t>
      </w:r>
      <w:r w:rsidRPr="00692866">
        <w:rPr>
          <w:rFonts w:hint="eastAsia"/>
          <w:bCs/>
          <w:szCs w:val="21"/>
        </w:rPr>
        <w:t>）部分延期赎回：当基金管理人认为兑付投资者的赎回申请有困难，或认为兑付投资者的赎回申请进行的资产变现可能使基金资产净值发生较大波动时，基金管理人在当日接受赎回比例不低于上一开放日基金总份额</w:t>
      </w:r>
      <w:r w:rsidRPr="00692866">
        <w:rPr>
          <w:rFonts w:hint="eastAsia"/>
          <w:bCs/>
          <w:szCs w:val="21"/>
        </w:rPr>
        <w:t>10</w:t>
      </w:r>
      <w:r w:rsidRPr="00692866">
        <w:rPr>
          <w:rFonts w:hint="eastAsia"/>
          <w:bCs/>
          <w:szCs w:val="21"/>
        </w:rPr>
        <w:t>％的前提下，对其余赎回申请延期办理。对于当日的赎回申请，应当按单个基金份额持有人申请赎回份额占当日申请赎回总份额的比例，确定该基金份额持有人当日受理的赎回份额；未受理部分除投资者在提交赎回申请时选择将当日未获受理部分予以撤销者外，延迟至下一开放日办理。转入下一开放日的赎回申请不享有赎回优先权，以此类推，直到全部赎回为止。</w:t>
      </w:r>
    </w:p>
    <w:p w14:paraId="7BDEF509" w14:textId="77777777" w:rsidR="003258A7" w:rsidRPr="00692866" w:rsidRDefault="00AA7AE3">
      <w:pPr>
        <w:spacing w:line="360" w:lineRule="auto"/>
        <w:ind w:firstLineChars="200" w:firstLine="420"/>
        <w:rPr>
          <w:rFonts w:asciiTheme="minorEastAsia" w:eastAsiaTheme="minorEastAsia" w:hAnsiTheme="minorEastAsia"/>
          <w:szCs w:val="21"/>
        </w:rPr>
      </w:pPr>
      <w:r w:rsidRPr="00692866">
        <w:rPr>
          <w:rFonts w:hint="eastAsia"/>
          <w:bCs/>
          <w:szCs w:val="21"/>
        </w:rPr>
        <w:t>若本基金发生巨额赎回，在单个基金份额持有人超过基金总份额</w:t>
      </w:r>
      <w:r w:rsidRPr="00692866">
        <w:rPr>
          <w:rFonts w:hint="eastAsia"/>
          <w:bCs/>
          <w:szCs w:val="21"/>
        </w:rPr>
        <w:t>50%</w:t>
      </w:r>
      <w:r w:rsidRPr="00692866">
        <w:rPr>
          <w:rFonts w:hint="eastAsia"/>
          <w:bCs/>
          <w:szCs w:val="21"/>
        </w:rPr>
        <w:t>以上的赎回申请的情形下：对于该基金份额持有人当日赎回申请超过上一开放日基金总份额</w:t>
      </w:r>
      <w:r w:rsidRPr="00692866">
        <w:rPr>
          <w:rFonts w:hint="eastAsia"/>
          <w:bCs/>
          <w:szCs w:val="21"/>
        </w:rPr>
        <w:t>50%</w:t>
      </w:r>
      <w:r w:rsidRPr="00692866">
        <w:rPr>
          <w:rFonts w:hint="eastAsia"/>
          <w:bCs/>
          <w:szCs w:val="21"/>
        </w:rPr>
        <w:t>以上的部分，基金管理人可以延期办理赎回申请；对于该基金份额持有人当日赎回申请未超过</w:t>
      </w:r>
      <w:r w:rsidRPr="00692866">
        <w:rPr>
          <w:rFonts w:hint="eastAsia"/>
          <w:bCs/>
          <w:szCs w:val="21"/>
        </w:rPr>
        <w:t>50%</w:t>
      </w:r>
      <w:r w:rsidRPr="00692866">
        <w:rPr>
          <w:rFonts w:hint="eastAsia"/>
          <w:bCs/>
          <w:szCs w:val="21"/>
        </w:rPr>
        <w:t>的部分，可以根据前段“（</w:t>
      </w:r>
      <w:r w:rsidRPr="00692866">
        <w:rPr>
          <w:rFonts w:hint="eastAsia"/>
          <w:bCs/>
          <w:szCs w:val="21"/>
        </w:rPr>
        <w:t>1</w:t>
      </w:r>
      <w:r w:rsidRPr="00692866">
        <w:rPr>
          <w:rFonts w:hint="eastAsia"/>
          <w:bCs/>
          <w:szCs w:val="21"/>
        </w:rPr>
        <w:t>）接受全额赎回”或“（</w:t>
      </w:r>
      <w:r w:rsidRPr="00692866">
        <w:rPr>
          <w:rFonts w:hint="eastAsia"/>
          <w:bCs/>
          <w:szCs w:val="21"/>
        </w:rPr>
        <w:t>2</w:t>
      </w:r>
      <w:r w:rsidRPr="00692866">
        <w:rPr>
          <w:rFonts w:hint="eastAsia"/>
          <w:bCs/>
          <w:szCs w:val="21"/>
        </w:rPr>
        <w:t>）部分延期赎回”的约定方式与其他基金份额持有人的赎回申请一并办理。</w:t>
      </w:r>
    </w:p>
    <w:p w14:paraId="336B46FE" w14:textId="12AEA499"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）当发生巨额赎回并延期办理时，基金管理人应当按照《信息披露办法》的有关规定通过邮寄、传真或基金管理人网站通知基金份额持有人，说明有关处理方法，</w:t>
      </w:r>
      <w:r w:rsidR="006406AF" w:rsidRPr="006406AF">
        <w:rPr>
          <w:rFonts w:asciiTheme="minorEastAsia" w:eastAsiaTheme="minorEastAsia" w:hAnsiTheme="minorEastAsia" w:hint="eastAsia"/>
          <w:szCs w:val="21"/>
        </w:rPr>
        <w:t>并在2日内在指定媒介上予以公告</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 </w:t>
      </w:r>
    </w:p>
    <w:p w14:paraId="358F475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4）暂停接受和延缓支付：本基金连续2个开放日以上发生巨额赎回，如基金管理人认为有必要，可暂停接受赎回申请；已经</w:t>
      </w:r>
      <w:bookmarkStart w:id="120" w:name="_DV_C396"/>
      <w:r w:rsidRPr="00692866">
        <w:rPr>
          <w:rFonts w:asciiTheme="minorEastAsia" w:eastAsiaTheme="minorEastAsia" w:hAnsiTheme="minorEastAsia" w:hint="eastAsia"/>
          <w:szCs w:val="21"/>
        </w:rPr>
        <w:t>确认成功</w:t>
      </w:r>
      <w:bookmarkEnd w:id="120"/>
      <w:r w:rsidRPr="00692866">
        <w:rPr>
          <w:rFonts w:asciiTheme="minorEastAsia" w:eastAsiaTheme="minorEastAsia" w:hAnsiTheme="minorEastAsia" w:hint="eastAsia"/>
          <w:szCs w:val="21"/>
        </w:rPr>
        <w:t>的赎回申请可以延缓支付赎回款项，但延缓期限不得超过</w:t>
      </w:r>
      <w:r w:rsidRPr="00692866">
        <w:rPr>
          <w:rFonts w:asciiTheme="minorEastAsia" w:eastAsiaTheme="minorEastAsia" w:hAnsiTheme="minorEastAsia"/>
          <w:szCs w:val="21"/>
        </w:rPr>
        <w:t>20个工作日，并应当在指定</w:t>
      </w:r>
      <w:r w:rsidR="008B3BA1" w:rsidRPr="00692866">
        <w:rPr>
          <w:rFonts w:asciiTheme="minorEastAsia" w:eastAsiaTheme="minorEastAsia" w:hAnsiTheme="minorEastAsia"/>
          <w:szCs w:val="21"/>
        </w:rPr>
        <w:t>媒介</w:t>
      </w:r>
      <w:r w:rsidRPr="00692866">
        <w:rPr>
          <w:rFonts w:asciiTheme="minorEastAsia" w:eastAsiaTheme="minorEastAsia" w:hAnsiTheme="minorEastAsia"/>
          <w:szCs w:val="21"/>
        </w:rPr>
        <w:t>上公告。</w:t>
      </w:r>
    </w:p>
    <w:p w14:paraId="54B03F2D" w14:textId="77777777" w:rsidR="00D73E76" w:rsidRPr="00692866" w:rsidRDefault="00D73E76">
      <w:pPr>
        <w:spacing w:line="360" w:lineRule="auto"/>
        <w:ind w:firstLineChars="200" w:firstLine="420"/>
        <w:rPr>
          <w:rFonts w:asciiTheme="minorEastAsia" w:eastAsiaTheme="minorEastAsia" w:hAnsiTheme="minorEastAsia"/>
          <w:szCs w:val="21"/>
        </w:rPr>
      </w:pPr>
    </w:p>
    <w:p w14:paraId="08747D23"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十、拒绝或暂停申购、暂停赎回的情形及处理</w:t>
      </w:r>
    </w:p>
    <w:p w14:paraId="77F16EB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在如下情况下，基金管理人可以拒绝或暂停接受投资者的申购申请：</w:t>
      </w:r>
    </w:p>
    <w:p w14:paraId="043276B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1）因不可抗力导致</w:t>
      </w:r>
      <w:bookmarkStart w:id="121" w:name="_DV_C353"/>
      <w:r w:rsidRPr="00692866">
        <w:rPr>
          <w:rFonts w:asciiTheme="minorEastAsia" w:eastAsiaTheme="minorEastAsia" w:hAnsiTheme="minorEastAsia" w:hint="eastAsia"/>
          <w:szCs w:val="21"/>
        </w:rPr>
        <w:t>基金无法正常运作或</w:t>
      </w:r>
      <w:bookmarkEnd w:id="121"/>
      <w:r w:rsidRPr="00692866">
        <w:rPr>
          <w:rFonts w:asciiTheme="minorEastAsia" w:eastAsiaTheme="minorEastAsia" w:hAnsiTheme="minorEastAsia" w:hint="eastAsia"/>
          <w:szCs w:val="21"/>
        </w:rPr>
        <w:t>基金管理人无法受理投资者的申购申请；</w:t>
      </w:r>
    </w:p>
    <w:p w14:paraId="1F0148E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2）证券交易场所交易时间临时停市，导致基金管理人无法计算当日基金资产净值；</w:t>
      </w:r>
    </w:p>
    <w:p w14:paraId="0F55F05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3）发生基金合同规定的暂停基金资产估值情况；</w:t>
      </w:r>
    </w:p>
    <w:p w14:paraId="6EF275E6" w14:textId="77777777" w:rsidR="003258A7" w:rsidRPr="00692866" w:rsidRDefault="003258A7" w:rsidP="003258A7">
      <w:pPr>
        <w:spacing w:line="360" w:lineRule="auto"/>
        <w:ind w:firstLineChars="200" w:firstLine="420"/>
        <w:rPr>
          <w:rFonts w:asciiTheme="minorEastAsia" w:eastAsiaTheme="minorEastAsia" w:hAnsiTheme="minorEastAsia"/>
          <w:bCs/>
          <w:szCs w:val="21"/>
        </w:rPr>
      </w:pPr>
      <w:r w:rsidRPr="00692866">
        <w:rPr>
          <w:rFonts w:asciiTheme="minorEastAsia" w:eastAsiaTheme="minorEastAsia" w:hAnsiTheme="minorEastAsia" w:hint="eastAsia"/>
          <w:bCs/>
          <w:szCs w:val="21"/>
        </w:rPr>
        <w:t>（4）当前一估值日基金资产净值50%以上的资产出现无可参考的活跃市场价格且采用估值技术仍导致公允价值存在重大不确定性时，经与基金托管人协商确认后，基金管理人应当暂停接受基金申购申请；</w:t>
      </w:r>
    </w:p>
    <w:p w14:paraId="66A1E42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w:t>
      </w:r>
      <w:r w:rsidR="003258A7" w:rsidRPr="00692866">
        <w:rPr>
          <w:rFonts w:asciiTheme="minorEastAsia" w:eastAsiaTheme="minorEastAsia" w:hAnsiTheme="minorEastAsia"/>
          <w:szCs w:val="21"/>
        </w:rPr>
        <w:t>5</w:t>
      </w:r>
      <w:r w:rsidRPr="00692866">
        <w:rPr>
          <w:rFonts w:asciiTheme="minorEastAsia" w:eastAsiaTheme="minorEastAsia" w:hAnsiTheme="minorEastAsia"/>
          <w:szCs w:val="21"/>
        </w:rPr>
        <w:t>）基金财产规模过大，使基金管理人无法找到合适的投资品种，或其他可能对基金业绩产生负面影响，从而损害现有基金份额持有人的利益的情形；</w:t>
      </w:r>
    </w:p>
    <w:p w14:paraId="6BBA7FB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003258A7"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）基金管理人、基金托管人、基金销售机构或注册登记机构的技术保障等异常情况导致基金销售系统或基金注册登记系统或基金会计系统无法正常运行；</w:t>
      </w:r>
    </w:p>
    <w:p w14:paraId="6CC2574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003258A7" w:rsidRPr="00692866">
        <w:rPr>
          <w:rFonts w:asciiTheme="minorEastAsia" w:eastAsiaTheme="minorEastAsia" w:hAnsiTheme="minorEastAsia"/>
          <w:szCs w:val="21"/>
        </w:rPr>
        <w:t>7</w:t>
      </w:r>
      <w:r w:rsidRPr="00692866">
        <w:rPr>
          <w:rFonts w:asciiTheme="minorEastAsia" w:eastAsiaTheme="minorEastAsia" w:hAnsiTheme="minorEastAsia"/>
          <w:szCs w:val="21"/>
        </w:rPr>
        <w:t>）基金管理人认为接受某笔或某些申购申请可能会影响或损害现有基金份额持有人利益时；</w:t>
      </w:r>
    </w:p>
    <w:p w14:paraId="769A7FC6" w14:textId="77777777" w:rsidR="00CF4DB2" w:rsidRPr="00692866" w:rsidRDefault="00CF4DB2">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003258A7" w:rsidRPr="00692866">
        <w:rPr>
          <w:rFonts w:asciiTheme="minorEastAsia" w:eastAsiaTheme="minorEastAsia" w:hAnsiTheme="minorEastAsia"/>
          <w:szCs w:val="21"/>
        </w:rPr>
        <w:t>8</w:t>
      </w:r>
      <w:r w:rsidRPr="00692866">
        <w:rPr>
          <w:rFonts w:asciiTheme="minorEastAsia" w:eastAsiaTheme="minorEastAsia" w:hAnsiTheme="minorEastAsia"/>
          <w:szCs w:val="21"/>
        </w:rPr>
        <w:t>）当影子定价法确定的基金资产净值与摊</w:t>
      </w:r>
      <w:r w:rsidRPr="00692866">
        <w:rPr>
          <w:rFonts w:asciiTheme="minorEastAsia" w:eastAsiaTheme="minorEastAsia" w:hAnsiTheme="minorEastAsia" w:hint="eastAsia"/>
          <w:szCs w:val="21"/>
        </w:rPr>
        <w:t>余成本法计算的基金资产净值的正偏离度绝对值达到或超过</w:t>
      </w:r>
      <w:r w:rsidRPr="00692866">
        <w:rPr>
          <w:rFonts w:asciiTheme="minorEastAsia" w:eastAsiaTheme="minorEastAsia" w:hAnsiTheme="minorEastAsia"/>
          <w:szCs w:val="21"/>
        </w:rPr>
        <w:t>0.5%时；</w:t>
      </w:r>
    </w:p>
    <w:p w14:paraId="2024D86D" w14:textId="77777777" w:rsidR="003258A7" w:rsidRPr="00692866" w:rsidRDefault="003258A7" w:rsidP="003258A7">
      <w:pPr>
        <w:spacing w:line="360" w:lineRule="auto"/>
        <w:ind w:firstLineChars="200" w:firstLine="420"/>
        <w:rPr>
          <w:rFonts w:asciiTheme="minorEastAsia" w:eastAsiaTheme="minorEastAsia" w:hAnsiTheme="minorEastAsia"/>
          <w:bCs/>
          <w:szCs w:val="21"/>
        </w:rPr>
      </w:pPr>
      <w:r w:rsidRPr="00692866">
        <w:rPr>
          <w:rFonts w:asciiTheme="minorEastAsia" w:eastAsiaTheme="minorEastAsia" w:hAnsiTheme="minorEastAsia" w:hint="eastAsia"/>
          <w:bCs/>
          <w:szCs w:val="21"/>
        </w:rPr>
        <w:t>（9）基金管理人接受某笔或者某些申购申请有可能导致单一投资人持有基金份额的比例达到或者超过50%，或者变相规避50%集中度的情形。法律法规或中国证监会另有规定的除外；</w:t>
      </w:r>
    </w:p>
    <w:p w14:paraId="408F8D1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003258A7" w:rsidRPr="00692866">
        <w:rPr>
          <w:rFonts w:asciiTheme="minorEastAsia" w:eastAsiaTheme="minorEastAsia" w:hAnsiTheme="minorEastAsia"/>
          <w:szCs w:val="21"/>
        </w:rPr>
        <w:t>10</w:t>
      </w:r>
      <w:r w:rsidRPr="00692866">
        <w:rPr>
          <w:rFonts w:asciiTheme="minorEastAsia" w:eastAsiaTheme="minorEastAsia" w:hAnsiTheme="minorEastAsia"/>
          <w:szCs w:val="21"/>
        </w:rPr>
        <w:t>）法律法规规定或经中国证监会认定的其他情形。</w:t>
      </w:r>
    </w:p>
    <w:p w14:paraId="5E2372E1" w14:textId="77777777" w:rsidR="00D73E76" w:rsidRPr="00692866" w:rsidRDefault="00DC7169">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bCs/>
          <w:szCs w:val="21"/>
        </w:rPr>
        <w:t>基金管理人决定拒绝或暂停接受某些投资者的申购申请时，申购款项将退回投资者账户。发生上述除第（7）、（9）项以外的暂停申购情形且基金管理人决定暂停接受申购申请时，基金管理人应当依法公告。发生上述第（9）项情形时，基金管理人可以采取比例确认等方式对该投资人的申购申请进行限制，基金管理人有权拒绝该等全部或者部分申购申请。在暂停申购的情形消除时，基金管理人应及时恢复申购业务的办理并依法公告</w:t>
      </w:r>
      <w:r w:rsidR="00A9208D" w:rsidRPr="00692866">
        <w:rPr>
          <w:rFonts w:asciiTheme="minorEastAsia" w:eastAsiaTheme="minorEastAsia" w:hAnsiTheme="minorEastAsia"/>
          <w:szCs w:val="21"/>
        </w:rPr>
        <w:t>。</w:t>
      </w:r>
    </w:p>
    <w:p w14:paraId="10FB1A4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在以下情况下，基金管理人可以暂停接受投资者的赎回申请：</w:t>
      </w:r>
    </w:p>
    <w:p w14:paraId="0C2CB96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1）因不可抗力导致基金管理人无法支付赎回款项；</w:t>
      </w:r>
    </w:p>
    <w:p w14:paraId="2AD1EF4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2）证券交易场所交易时间临时停市，导致基金管理人无法计算当日基金资产净值；</w:t>
      </w:r>
    </w:p>
    <w:p w14:paraId="52D438A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3）基金连续发生巨额赎回，根据基金合同规定，可以暂停接受赎回申请的情况；</w:t>
      </w:r>
    </w:p>
    <w:p w14:paraId="328D2BD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4）发生基金合同规定的暂停基金资产估值的情况；</w:t>
      </w:r>
    </w:p>
    <w:p w14:paraId="6CD6B4A9" w14:textId="77777777" w:rsidR="007F144E" w:rsidRPr="00692866" w:rsidRDefault="007F144E">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bCs/>
          <w:szCs w:val="21"/>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03DD990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007F144E" w:rsidRPr="00692866">
        <w:rPr>
          <w:rFonts w:asciiTheme="minorEastAsia" w:eastAsiaTheme="minorEastAsia" w:hAnsiTheme="minorEastAsia"/>
          <w:szCs w:val="21"/>
        </w:rPr>
        <w:t>6</w:t>
      </w:r>
      <w:r w:rsidRPr="00692866">
        <w:rPr>
          <w:rFonts w:asciiTheme="minorEastAsia" w:eastAsiaTheme="minorEastAsia" w:hAnsiTheme="minorEastAsia"/>
          <w:szCs w:val="21"/>
        </w:rPr>
        <w:t>）基金管理人、基金托管人、基金销售机构或注册登记机构的技术保障等异常情况导致基金销售系统或基金注册登记系统或基金会计系统无法正常运行；</w:t>
      </w:r>
    </w:p>
    <w:p w14:paraId="67446F17" w14:textId="77777777" w:rsidR="00CF4DB2" w:rsidRPr="00692866" w:rsidRDefault="00CF4DB2">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007F144E" w:rsidRPr="00692866">
        <w:rPr>
          <w:rFonts w:asciiTheme="minorEastAsia" w:eastAsiaTheme="minorEastAsia" w:hAnsiTheme="minorEastAsia"/>
          <w:szCs w:val="21"/>
        </w:rPr>
        <w:t>7</w:t>
      </w:r>
      <w:r w:rsidRPr="00692866">
        <w:rPr>
          <w:rFonts w:asciiTheme="minorEastAsia" w:eastAsiaTheme="minorEastAsia" w:hAnsiTheme="minorEastAsia"/>
          <w:szCs w:val="21"/>
        </w:rPr>
        <w:t>）当影子定价确定的基金资产净值与摊</w:t>
      </w:r>
      <w:r w:rsidRPr="00692866">
        <w:rPr>
          <w:rFonts w:asciiTheme="minorEastAsia" w:eastAsiaTheme="minorEastAsia" w:hAnsiTheme="minorEastAsia" w:hint="eastAsia"/>
          <w:szCs w:val="21"/>
        </w:rPr>
        <w:t>余成本法计算的基金资产净值的负偏离度绝对值连续两个交易日超过</w:t>
      </w:r>
      <w:r w:rsidRPr="00692866">
        <w:rPr>
          <w:rFonts w:asciiTheme="minorEastAsia" w:eastAsiaTheme="minorEastAsia" w:hAnsiTheme="minorEastAsia"/>
          <w:szCs w:val="21"/>
        </w:rPr>
        <w:t>0.5%时，基金管理人决定履行适当程序后终止基金合同的；</w:t>
      </w:r>
    </w:p>
    <w:p w14:paraId="4766C57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007F144E" w:rsidRPr="00692866">
        <w:rPr>
          <w:rFonts w:asciiTheme="minorEastAsia" w:eastAsiaTheme="minorEastAsia" w:hAnsiTheme="minorEastAsia"/>
          <w:szCs w:val="21"/>
        </w:rPr>
        <w:t>8</w:t>
      </w:r>
      <w:r w:rsidRPr="00692866">
        <w:rPr>
          <w:rFonts w:asciiTheme="minorEastAsia" w:eastAsiaTheme="minorEastAsia" w:hAnsiTheme="minorEastAsia"/>
          <w:szCs w:val="21"/>
        </w:rPr>
        <w:t>）法律法规规定</w:t>
      </w:r>
      <w:r w:rsidR="00CF4DB2"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经中国证监会认定</w:t>
      </w:r>
      <w:r w:rsidR="00CF4DB2" w:rsidRPr="00692866">
        <w:rPr>
          <w:rFonts w:asciiTheme="minorEastAsia" w:eastAsiaTheme="minorEastAsia" w:hAnsiTheme="minorEastAsia" w:hint="eastAsia"/>
          <w:szCs w:val="21"/>
        </w:rPr>
        <w:t>或基金合同约定</w:t>
      </w:r>
      <w:r w:rsidRPr="00692866">
        <w:rPr>
          <w:rFonts w:asciiTheme="minorEastAsia" w:eastAsiaTheme="minorEastAsia" w:hAnsiTheme="minorEastAsia"/>
          <w:szCs w:val="21"/>
        </w:rPr>
        <w:t>的其他情形。</w:t>
      </w:r>
    </w:p>
    <w:p w14:paraId="4CB2F0C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发生上述情形之一且基金管理人决定拒绝接受或暂停基金份额持有人的赎回申请或者延缓支付赎回款项的，基金管理人应当及时向中国证监会备案并公告。已成功确认的赎回申请，基金管理人应当足额支付；如暂时不能足额支付，应当按单个赎回申请人已被确认的赎回申请量占已确认的赎回申请总量的比例分配给赎回申请人，其余部分在后续工作日予以支付。</w:t>
      </w:r>
    </w:p>
    <w:p w14:paraId="07CAD344" w14:textId="77777777" w:rsidR="00CF4DB2" w:rsidRPr="00692866" w:rsidRDefault="00CF4DB2">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为公平对待不同类别基金份额持有人的合法权益，如本基金单个基金份额持有人在单个开放日申请赎回基金份额超过基金总份额</w:t>
      </w:r>
      <w:r w:rsidRPr="00692866">
        <w:rPr>
          <w:rFonts w:asciiTheme="minorEastAsia" w:eastAsiaTheme="minorEastAsia" w:hAnsiTheme="minorEastAsia"/>
          <w:szCs w:val="21"/>
        </w:rPr>
        <w:t>10%的，基金管理人可对其采取延期办理部分赎回申请或者延缓支付赎回款项的措施。</w:t>
      </w:r>
    </w:p>
    <w:p w14:paraId="0B177F3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在暂停赎回的情况消除时，基金管理人应及时恢复赎回业务的办理并依法公告。</w:t>
      </w:r>
    </w:p>
    <w:p w14:paraId="1F774A14" w14:textId="50ED46F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暂停基金的申购、赎回，基金管理人应按规定公告。</w:t>
      </w:r>
    </w:p>
    <w:p w14:paraId="3E619B7C" w14:textId="39C85336"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暂停申购或赎回期间结束，基金重新开放时，基金管理人应依法公告。</w:t>
      </w:r>
    </w:p>
    <w:p w14:paraId="4196C30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1）如果发生暂停的时间为一天，基金管理人将于重新开放日，在至少一种指定</w:t>
      </w:r>
      <w:r w:rsidR="008B3BA1" w:rsidRPr="00692866">
        <w:rPr>
          <w:rFonts w:asciiTheme="minorEastAsia" w:eastAsiaTheme="minorEastAsia" w:hAnsiTheme="minorEastAsia"/>
          <w:szCs w:val="21"/>
        </w:rPr>
        <w:t>媒介</w:t>
      </w:r>
      <w:r w:rsidRPr="00692866">
        <w:rPr>
          <w:rFonts w:asciiTheme="minorEastAsia" w:eastAsiaTheme="minorEastAsia" w:hAnsiTheme="minorEastAsia"/>
          <w:szCs w:val="21"/>
        </w:rPr>
        <w:t>刊登基金重新开放申购或赎回的公告，并公告最近一个开放日的各类基金份额的</w:t>
      </w:r>
      <w:r w:rsidRPr="00692866">
        <w:rPr>
          <w:rFonts w:asciiTheme="minorEastAsia" w:eastAsiaTheme="minorEastAsia" w:hAnsiTheme="minorEastAsia" w:hint="eastAsia"/>
          <w:szCs w:val="21"/>
        </w:rPr>
        <w:t>每万份基金已实现收益及七日年化收益率。</w:t>
      </w:r>
    </w:p>
    <w:p w14:paraId="4FC5D63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2）如果发生暂停的时间超过一天但少于两周，暂停结束，基金重新开放申购或赎回时，基金管理人将提前一个工作日，在至少一种指定</w:t>
      </w:r>
      <w:r w:rsidR="008B3BA1" w:rsidRPr="00692866">
        <w:rPr>
          <w:rFonts w:asciiTheme="minorEastAsia" w:eastAsiaTheme="minorEastAsia" w:hAnsiTheme="minorEastAsia"/>
          <w:szCs w:val="21"/>
        </w:rPr>
        <w:t>媒介</w:t>
      </w:r>
      <w:r w:rsidRPr="00692866">
        <w:rPr>
          <w:rFonts w:asciiTheme="minorEastAsia" w:eastAsiaTheme="minorEastAsia" w:hAnsiTheme="minorEastAsia"/>
          <w:szCs w:val="21"/>
        </w:rPr>
        <w:t>刊登基金重新开放申购或赎回的公告，并在重新开放申购或赎回日公告最近一个开放日的各类基金份额的</w:t>
      </w:r>
      <w:r w:rsidRPr="00692866">
        <w:rPr>
          <w:rFonts w:asciiTheme="minorEastAsia" w:eastAsiaTheme="minorEastAsia" w:hAnsiTheme="minorEastAsia" w:hint="eastAsia"/>
          <w:szCs w:val="21"/>
        </w:rPr>
        <w:t>每万份基金已实现收益及七日年化收益率。</w:t>
      </w:r>
    </w:p>
    <w:p w14:paraId="73B7C58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如果发生暂停的时间超过两周，暂停期间，基金管理人应每两周至少重复刊登暂停公告一次；当连续暂停时间超过两个月时，可对重复刊登暂停公告的频率进行调整。暂停结束，基金重新开放申购或赎回时，基金管理人应提前三个工作日，在至少一种指定</w:t>
      </w:r>
      <w:r w:rsidR="008B3BA1" w:rsidRPr="00692866">
        <w:rPr>
          <w:rFonts w:asciiTheme="minorEastAsia" w:eastAsiaTheme="minorEastAsia" w:hAnsiTheme="minorEastAsia"/>
          <w:szCs w:val="21"/>
        </w:rPr>
        <w:t>媒介</w:t>
      </w:r>
      <w:r w:rsidRPr="00692866">
        <w:rPr>
          <w:rFonts w:asciiTheme="minorEastAsia" w:eastAsiaTheme="minorEastAsia" w:hAnsiTheme="minorEastAsia"/>
          <w:szCs w:val="21"/>
        </w:rPr>
        <w:t>连续刊登基金重新开放申购或赎回的公告，并在重新开放申购或赎回日公告最近一个开放日的各类基金份额的</w:t>
      </w:r>
      <w:r w:rsidRPr="00692866">
        <w:rPr>
          <w:rFonts w:asciiTheme="minorEastAsia" w:eastAsiaTheme="minorEastAsia" w:hAnsiTheme="minorEastAsia" w:hint="eastAsia"/>
          <w:szCs w:val="21"/>
        </w:rPr>
        <w:t>每万份基金已实现收益及七日年化收益率。</w:t>
      </w:r>
    </w:p>
    <w:p w14:paraId="6C22E706" w14:textId="77777777" w:rsidR="00D73E76" w:rsidRPr="00692866" w:rsidRDefault="00D73E76" w:rsidP="0065784B">
      <w:pPr>
        <w:spacing w:line="360" w:lineRule="auto"/>
        <w:ind w:firstLineChars="200" w:firstLine="420"/>
        <w:rPr>
          <w:rFonts w:asciiTheme="minorEastAsia" w:eastAsiaTheme="minorEastAsia" w:hAnsiTheme="minorEastAsia"/>
          <w:szCs w:val="21"/>
        </w:rPr>
      </w:pPr>
    </w:p>
    <w:p w14:paraId="1205B690"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十一、基金转换</w:t>
      </w:r>
    </w:p>
    <w:p w14:paraId="00395CA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可以根据相关法律法规以及基金合同的规定，在条件成熟的情况下提供本基金与基金管理人管理的其他基金之间的转换服务。基金转换可以收取一定的转换费，相关规则由基金管理人届时根据相关法律法规及基金合同的规定制定并公告。</w:t>
      </w:r>
    </w:p>
    <w:p w14:paraId="33A417D5" w14:textId="77777777" w:rsidR="00D73E76" w:rsidRPr="00692866" w:rsidRDefault="00D73E76">
      <w:pPr>
        <w:spacing w:line="360" w:lineRule="auto"/>
        <w:ind w:firstLineChars="200" w:firstLine="420"/>
        <w:rPr>
          <w:rFonts w:asciiTheme="minorEastAsia" w:eastAsiaTheme="minorEastAsia" w:hAnsiTheme="minorEastAsia"/>
          <w:szCs w:val="21"/>
        </w:rPr>
      </w:pPr>
    </w:p>
    <w:p w14:paraId="393323D1"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十二、定期定额投资计划</w:t>
      </w:r>
      <w:r w:rsidRPr="00692866">
        <w:rPr>
          <w:rFonts w:asciiTheme="minorEastAsia" w:eastAsiaTheme="minorEastAsia" w:hAnsiTheme="minorEastAsia"/>
          <w:b/>
          <w:szCs w:val="21"/>
        </w:rPr>
        <w:t xml:space="preserve"> </w:t>
      </w:r>
    </w:p>
    <w:p w14:paraId="79F1DE3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基金管理人可以为投资者办理定期定额投资计划，具体规则由基金管理人在届时发布公告或更新的招募说明书中确定。</w:t>
      </w:r>
    </w:p>
    <w:p w14:paraId="4EE5F2C3" w14:textId="77777777" w:rsidR="00D73E76" w:rsidRPr="00692866" w:rsidRDefault="00D73E76">
      <w:pPr>
        <w:spacing w:line="360" w:lineRule="auto"/>
        <w:ind w:firstLineChars="200" w:firstLine="420"/>
        <w:rPr>
          <w:rFonts w:asciiTheme="minorEastAsia" w:eastAsiaTheme="minorEastAsia" w:hAnsiTheme="minorEastAsia"/>
          <w:szCs w:val="21"/>
        </w:rPr>
      </w:pPr>
    </w:p>
    <w:p w14:paraId="669F1182"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十三、基金上市交易</w:t>
      </w:r>
    </w:p>
    <w:p w14:paraId="7F6F8CE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在未来系统条件允许的情况下，基金管理人可以根据相关证券交易所上市交易规则安排本基金上市交易事宜。具体上市交易安排由基金管理人届时提前发布公告，并告知基金托管人与相关机构。</w:t>
      </w:r>
    </w:p>
    <w:p w14:paraId="757E6518" w14:textId="77777777" w:rsidR="00D73E76" w:rsidRPr="00692866" w:rsidRDefault="00D73E76">
      <w:pPr>
        <w:spacing w:line="360" w:lineRule="auto"/>
        <w:ind w:firstLineChars="200" w:firstLine="420"/>
        <w:rPr>
          <w:rFonts w:asciiTheme="minorEastAsia" w:eastAsiaTheme="minorEastAsia" w:hAnsiTheme="minorEastAsia"/>
          <w:szCs w:val="21"/>
        </w:rPr>
      </w:pPr>
    </w:p>
    <w:p w14:paraId="0CF93372"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十四、基金的质押</w:t>
      </w:r>
    </w:p>
    <w:p w14:paraId="4F375B4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在相关法律法规允许的情况下，注册登记机构可以办理本基金份额的质押业务或其他基金业务，届时注册登记机构将制定和实施相应的业务规则，并提前在指定</w:t>
      </w:r>
      <w:r w:rsidR="008B3BA1" w:rsidRPr="00692866">
        <w:rPr>
          <w:rFonts w:asciiTheme="minorEastAsia" w:eastAsiaTheme="minorEastAsia" w:hAnsiTheme="minorEastAsia" w:hint="eastAsia"/>
          <w:szCs w:val="21"/>
        </w:rPr>
        <w:t>媒介</w:t>
      </w:r>
      <w:r w:rsidRPr="00692866">
        <w:rPr>
          <w:rFonts w:asciiTheme="minorEastAsia" w:eastAsiaTheme="minorEastAsia" w:hAnsiTheme="minorEastAsia" w:hint="eastAsia"/>
          <w:szCs w:val="21"/>
        </w:rPr>
        <w:t>上公告。</w:t>
      </w:r>
    </w:p>
    <w:p w14:paraId="19B59BD8" w14:textId="77777777" w:rsidR="00BA2059" w:rsidRPr="00692866" w:rsidRDefault="00BA2059">
      <w:pPr>
        <w:spacing w:line="360" w:lineRule="auto"/>
        <w:ind w:firstLineChars="200" w:firstLine="420"/>
        <w:rPr>
          <w:rFonts w:asciiTheme="minorEastAsia" w:eastAsiaTheme="minorEastAsia" w:hAnsiTheme="minorEastAsia"/>
          <w:szCs w:val="21"/>
        </w:rPr>
      </w:pPr>
    </w:p>
    <w:p w14:paraId="67287A45" w14:textId="77777777" w:rsidR="00D73E76" w:rsidRPr="00692866" w:rsidRDefault="00A9208D">
      <w:pPr>
        <w:spacing w:line="360" w:lineRule="auto"/>
        <w:ind w:firstLineChars="200" w:firstLine="422"/>
        <w:rPr>
          <w:rFonts w:asciiTheme="minorEastAsia" w:eastAsiaTheme="minorEastAsia" w:hAnsiTheme="minorEastAsia"/>
          <w:b/>
          <w:szCs w:val="21"/>
        </w:rPr>
      </w:pPr>
      <w:bookmarkStart w:id="122" w:name="_Toc122336545"/>
      <w:r w:rsidRPr="00692866">
        <w:rPr>
          <w:rFonts w:asciiTheme="minorEastAsia" w:eastAsiaTheme="minorEastAsia" w:hAnsiTheme="minorEastAsia" w:hint="eastAsia"/>
          <w:b/>
          <w:szCs w:val="21"/>
        </w:rPr>
        <w:t>十五、基金的非交易过户、转托管、冻结与质押</w:t>
      </w:r>
      <w:bookmarkEnd w:id="122"/>
    </w:p>
    <w:p w14:paraId="16E789E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基金注册登记机构只受理继承、捐赠、司法强制执行和经注册登记机构认可的其他情况下的非交易过户。其中：</w:t>
      </w:r>
    </w:p>
    <w:p w14:paraId="4BA123E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“继承”指基金份额持有人死亡</w:t>
      </w:r>
      <w:r w:rsidRPr="00692866">
        <w:rPr>
          <w:rFonts w:asciiTheme="minorEastAsia" w:eastAsiaTheme="minorEastAsia" w:hAnsiTheme="minorEastAsia"/>
          <w:szCs w:val="21"/>
        </w:rPr>
        <w:t>,其持有的基金份额由其合法的继承人继承；</w:t>
      </w:r>
    </w:p>
    <w:p w14:paraId="7FEC14D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“捐赠”仅指基金份额持有人将其合法持有的基金份额捐赠给福利性质的基金会或社会团体的情形；</w:t>
      </w:r>
    </w:p>
    <w:p w14:paraId="1EE92CF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“司法强制执行”是指司法机构依据生效司法文书将基金份额持有人持有的基金份额强制划转给其他自然人、法人、社会团体或其他组织。</w:t>
      </w:r>
    </w:p>
    <w:p w14:paraId="726FC37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办理非交易过户业务必须提供基金注册登记机构</w:t>
      </w:r>
      <w:bookmarkStart w:id="123" w:name="_DV_C409"/>
      <w:r w:rsidRPr="00692866">
        <w:rPr>
          <w:rFonts w:asciiTheme="minorEastAsia" w:eastAsiaTheme="minorEastAsia" w:hAnsiTheme="minorEastAsia" w:hint="eastAsia"/>
          <w:szCs w:val="21"/>
        </w:rPr>
        <w:t>要求提供</w:t>
      </w:r>
      <w:bookmarkEnd w:id="123"/>
      <w:r w:rsidRPr="00692866">
        <w:rPr>
          <w:rFonts w:asciiTheme="minorEastAsia" w:eastAsiaTheme="minorEastAsia" w:hAnsiTheme="minorEastAsia" w:hint="eastAsia"/>
          <w:szCs w:val="21"/>
        </w:rPr>
        <w:t>的相关资料。</w:t>
      </w:r>
    </w:p>
    <w:p w14:paraId="44ABB3F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符合条件的非交易过户申请按注册登记机构的规定办理；申请人按基金注册登记机构规定的标准缴纳过户费用。</w:t>
      </w:r>
    </w:p>
    <w:p w14:paraId="0A23892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份额持有人可以办理其基金份额在不同销售机构的转托管手续。基金份额转托管可分一步或两步完成，具体按各销售机构要求办理。对于有效的基金转托管申请，基金份额将在转托管业务确认成功后转入其指定的销售机构（网点）。</w:t>
      </w:r>
    </w:p>
    <w:p w14:paraId="1051A47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基金注册登记机构只受理国家有权机关依法要求的基金账户或基金份额的冻结与解冻</w:t>
      </w:r>
      <w:bookmarkStart w:id="124" w:name="_DV_C416"/>
      <w:r w:rsidRPr="00692866">
        <w:rPr>
          <w:rFonts w:asciiTheme="minorEastAsia" w:eastAsiaTheme="minorEastAsia" w:hAnsiTheme="minorEastAsia" w:hint="eastAsia"/>
          <w:szCs w:val="21"/>
        </w:rPr>
        <w:t>，以及注册登记机构认可且符合法律法规的其他情况下的冻结与解冻</w:t>
      </w:r>
      <w:bookmarkEnd w:id="124"/>
      <w:r w:rsidRPr="00692866">
        <w:rPr>
          <w:rFonts w:asciiTheme="minorEastAsia" w:eastAsiaTheme="minorEastAsia" w:hAnsiTheme="minorEastAsia" w:hint="eastAsia"/>
          <w:szCs w:val="21"/>
        </w:rPr>
        <w:t>。基金账户或基金份额被冻结的，被冻结部分产生的权益（包括现金分红和红利再投资）一并冻结。</w:t>
      </w:r>
    </w:p>
    <w:p w14:paraId="27202AE6" w14:textId="77777777" w:rsidR="002E3C1D"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006F32E3"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如相关法律法规允许</w:t>
      </w:r>
      <w:bookmarkStart w:id="125" w:name="_DV_C422"/>
      <w:r w:rsidRPr="00692866">
        <w:rPr>
          <w:rFonts w:asciiTheme="minorEastAsia" w:eastAsiaTheme="minorEastAsia" w:hAnsiTheme="minorEastAsia" w:hint="eastAsia"/>
          <w:szCs w:val="21"/>
        </w:rPr>
        <w:t>注册登记机构</w:t>
      </w:r>
      <w:bookmarkEnd w:id="125"/>
      <w:r w:rsidRPr="00692866">
        <w:rPr>
          <w:rFonts w:asciiTheme="minorEastAsia" w:eastAsiaTheme="minorEastAsia" w:hAnsiTheme="minorEastAsia" w:hint="eastAsia"/>
          <w:szCs w:val="21"/>
        </w:rPr>
        <w:t>办理基金份额的质押业务或其他基金业务，注册</w:t>
      </w:r>
      <w:r w:rsidRPr="00692866">
        <w:rPr>
          <w:rFonts w:asciiTheme="minorEastAsia" w:eastAsiaTheme="minorEastAsia" w:hAnsiTheme="minorEastAsia" w:hint="eastAsia"/>
          <w:szCs w:val="21"/>
        </w:rPr>
        <w:lastRenderedPageBreak/>
        <w:t>登记机构将制定和实施相应的业务规则。</w:t>
      </w:r>
    </w:p>
    <w:p w14:paraId="181A8B14" w14:textId="77777777" w:rsidR="002D0CC0" w:rsidRPr="00692866" w:rsidRDefault="0012488B" w:rsidP="002D0CC0">
      <w:pPr>
        <w:pStyle w:val="1"/>
        <w:widowControl/>
        <w:spacing w:before="480" w:after="360" w:line="240" w:lineRule="auto"/>
        <w:jc w:val="center"/>
        <w:rPr>
          <w:bCs/>
          <w:color w:val="auto"/>
          <w:kern w:val="44"/>
          <w:sz w:val="32"/>
          <w:szCs w:val="32"/>
        </w:rPr>
      </w:pPr>
      <w:bookmarkStart w:id="126" w:name="_Toc377044988"/>
      <w:r w:rsidRPr="00692866">
        <w:rPr>
          <w:rFonts w:hint="eastAsia"/>
          <w:bCs/>
          <w:color w:val="auto"/>
          <w:kern w:val="44"/>
          <w:sz w:val="32"/>
          <w:szCs w:val="32"/>
        </w:rPr>
        <w:t>第十部分</w:t>
      </w:r>
      <w:r w:rsidRPr="00692866">
        <w:rPr>
          <w:bCs/>
          <w:color w:val="auto"/>
          <w:kern w:val="44"/>
          <w:sz w:val="32"/>
          <w:szCs w:val="32"/>
        </w:rPr>
        <w:t xml:space="preserve">  </w:t>
      </w:r>
      <w:r w:rsidRPr="00692866">
        <w:rPr>
          <w:rFonts w:hint="eastAsia"/>
          <w:bCs/>
          <w:color w:val="auto"/>
          <w:kern w:val="44"/>
          <w:sz w:val="32"/>
          <w:szCs w:val="32"/>
        </w:rPr>
        <w:t>基金的投资</w:t>
      </w:r>
      <w:bookmarkStart w:id="127" w:name="_Hlt70481650"/>
      <w:bookmarkEnd w:id="126"/>
      <w:bookmarkEnd w:id="127"/>
    </w:p>
    <w:p w14:paraId="4D5649B8" w14:textId="77777777" w:rsidR="00D73E76" w:rsidRPr="00692866" w:rsidRDefault="00A9208D" w:rsidP="002D0CC0">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一、投资目标</w:t>
      </w:r>
    </w:p>
    <w:p w14:paraId="0256EE5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在有效控制投资风险和保持较高流动性基础上，力求获得高于业绩比较基准的稳定回报。</w:t>
      </w:r>
    </w:p>
    <w:p w14:paraId="5C013E10" w14:textId="77777777" w:rsidR="00D73E76" w:rsidRPr="00692866" w:rsidRDefault="00D73E76">
      <w:pPr>
        <w:spacing w:line="360" w:lineRule="auto"/>
        <w:ind w:firstLineChars="200" w:firstLine="420"/>
        <w:rPr>
          <w:rFonts w:asciiTheme="minorEastAsia" w:eastAsiaTheme="minorEastAsia" w:hAnsiTheme="minorEastAsia"/>
          <w:szCs w:val="21"/>
        </w:rPr>
      </w:pPr>
    </w:p>
    <w:p w14:paraId="36B6E533"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二、投资范围</w:t>
      </w:r>
    </w:p>
    <w:p w14:paraId="2183A9E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本基金投资于法律法规及监管机构允许投资的金融工具，包括：</w:t>
      </w:r>
    </w:p>
    <w:p w14:paraId="5319A44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现金；</w:t>
      </w:r>
    </w:p>
    <w:p w14:paraId="19BF71A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、通知存款；</w:t>
      </w:r>
    </w:p>
    <w:p w14:paraId="607839A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短期融资券；</w:t>
      </w:r>
    </w:p>
    <w:p w14:paraId="7F47E28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4、1年以内（含1年）的银行定期存款、大额存单；</w:t>
      </w:r>
    </w:p>
    <w:p w14:paraId="03C942D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Pr="00692866">
        <w:rPr>
          <w:rFonts w:asciiTheme="minorEastAsia" w:eastAsiaTheme="minorEastAsia" w:hAnsiTheme="minorEastAsia" w:hint="eastAsia"/>
          <w:szCs w:val="21"/>
        </w:rPr>
        <w:t>期限在</w:t>
      </w:r>
      <w:r w:rsidRPr="00692866">
        <w:rPr>
          <w:rFonts w:asciiTheme="minorEastAsia" w:eastAsiaTheme="minorEastAsia" w:hAnsiTheme="minorEastAsia"/>
          <w:szCs w:val="21"/>
        </w:rPr>
        <w:t>1年以内（含1年）的债券回购；</w:t>
      </w:r>
    </w:p>
    <w:p w14:paraId="5B16BD3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期限在</w:t>
      </w:r>
      <w:r w:rsidRPr="00692866">
        <w:rPr>
          <w:rFonts w:asciiTheme="minorEastAsia" w:eastAsiaTheme="minorEastAsia" w:hAnsiTheme="minorEastAsia"/>
          <w:szCs w:val="21"/>
        </w:rPr>
        <w:t>1年以内（含1年）的中央银行票据；</w:t>
      </w:r>
    </w:p>
    <w:p w14:paraId="1266229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7、</w:t>
      </w:r>
      <w:r w:rsidRPr="00692866">
        <w:rPr>
          <w:rFonts w:asciiTheme="minorEastAsia" w:eastAsiaTheme="minorEastAsia" w:hAnsiTheme="minorEastAsia" w:hint="eastAsia"/>
          <w:szCs w:val="21"/>
        </w:rPr>
        <w:t>剩余期限在</w:t>
      </w:r>
      <w:r w:rsidRPr="00692866">
        <w:rPr>
          <w:rFonts w:asciiTheme="minorEastAsia" w:eastAsiaTheme="minorEastAsia" w:hAnsiTheme="minorEastAsia"/>
          <w:szCs w:val="21"/>
        </w:rPr>
        <w:t>397</w:t>
      </w:r>
      <w:r w:rsidRPr="00692866">
        <w:rPr>
          <w:rFonts w:asciiTheme="minorEastAsia" w:eastAsiaTheme="minorEastAsia" w:hAnsiTheme="minorEastAsia" w:hint="eastAsia"/>
          <w:szCs w:val="21"/>
        </w:rPr>
        <w:t>天以内（含</w:t>
      </w:r>
      <w:r w:rsidRPr="00692866">
        <w:rPr>
          <w:rFonts w:asciiTheme="minorEastAsia" w:eastAsiaTheme="minorEastAsia" w:hAnsiTheme="minorEastAsia"/>
          <w:szCs w:val="21"/>
        </w:rPr>
        <w:t>397</w:t>
      </w:r>
      <w:r w:rsidRPr="00692866">
        <w:rPr>
          <w:rFonts w:asciiTheme="minorEastAsia" w:eastAsiaTheme="minorEastAsia" w:hAnsiTheme="minorEastAsia" w:hint="eastAsia"/>
          <w:szCs w:val="21"/>
        </w:rPr>
        <w:t>天）的债券、资产支持证券、中期票据；</w:t>
      </w:r>
    </w:p>
    <w:p w14:paraId="734A413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8、</w:t>
      </w:r>
      <w:r w:rsidRPr="00692866">
        <w:rPr>
          <w:rFonts w:asciiTheme="minorEastAsia" w:eastAsiaTheme="minorEastAsia" w:hAnsiTheme="minorEastAsia" w:hint="eastAsia"/>
          <w:szCs w:val="21"/>
        </w:rPr>
        <w:t>中国证监会、中国人民银行认可的其他具有良好流动性的金融工具。</w:t>
      </w:r>
    </w:p>
    <w:p w14:paraId="02B3C71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如果法律法规或监管机构以后允许货币市场基金投资其他品种，基金管理人在履行适当程序后可以将其纳入投资范围。</w:t>
      </w:r>
    </w:p>
    <w:p w14:paraId="45E8E876" w14:textId="77777777" w:rsidR="00D73E76" w:rsidRPr="00692866" w:rsidRDefault="00D73E76">
      <w:pPr>
        <w:spacing w:line="360" w:lineRule="auto"/>
        <w:ind w:firstLineChars="200" w:firstLine="420"/>
        <w:rPr>
          <w:rFonts w:asciiTheme="minorEastAsia" w:eastAsiaTheme="minorEastAsia" w:hAnsiTheme="minorEastAsia"/>
          <w:szCs w:val="21"/>
        </w:rPr>
      </w:pPr>
    </w:p>
    <w:p w14:paraId="132AD86E"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三、投资策略</w:t>
      </w:r>
    </w:p>
    <w:p w14:paraId="6DBDAB1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、整体配置策略</w:t>
      </w:r>
    </w:p>
    <w:p w14:paraId="205A1F0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基于对国家宏观政策（财政政策、货币政策等）和短期资金供求状况的深入研究，合理预期短期利率变化趋势，动态确定投资组合的平均剩余期限。</w:t>
      </w:r>
    </w:p>
    <w:p w14:paraId="3C64F88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、类别资产配置策略</w:t>
      </w:r>
    </w:p>
    <w:p w14:paraId="089F3A9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于对各类别资产的流动性特征分析（日均成交量、交易方式、市场流量）、收益率水平（到期收益率、利息支付方式、利息税务处理、类别资产收益差异等）和风险特征（信用等级、波动性）的分析，确定投资组合的类别资产配置比例。</w:t>
      </w:r>
    </w:p>
    <w:p w14:paraId="5F97B41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3、明细资产配置策略</w:t>
      </w:r>
    </w:p>
    <w:p w14:paraId="59E5564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基于对明细资产的流动性、剩余期限和信用等级的分析，根据明细资产的收益率与剩余期限的配比、以及流动性指标等优化配置各明细资产。</w:t>
      </w:r>
    </w:p>
    <w:p w14:paraId="4E2D011F" w14:textId="77777777" w:rsidR="00D73E76" w:rsidRPr="00692866" w:rsidRDefault="00D73E76">
      <w:pPr>
        <w:spacing w:line="360" w:lineRule="auto"/>
        <w:ind w:firstLineChars="200" w:firstLine="420"/>
        <w:rPr>
          <w:rFonts w:asciiTheme="minorEastAsia" w:eastAsiaTheme="minorEastAsia" w:hAnsiTheme="minorEastAsia"/>
          <w:szCs w:val="21"/>
        </w:rPr>
      </w:pPr>
    </w:p>
    <w:p w14:paraId="2F90D5BC"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四、业绩比较基准</w:t>
      </w:r>
    </w:p>
    <w:p w14:paraId="62644E1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本基金业绩比较基准：七天通知存款利率（税后）</w:t>
      </w:r>
      <w:r w:rsidRPr="00692866">
        <w:rPr>
          <w:rFonts w:asciiTheme="minorEastAsia" w:eastAsiaTheme="minorEastAsia" w:hAnsiTheme="minorEastAsia"/>
          <w:szCs w:val="21"/>
        </w:rPr>
        <w:t xml:space="preserve"> </w:t>
      </w:r>
    </w:p>
    <w:p w14:paraId="3D15669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通知存款是一种不约定存期，支取时需提前通知银行，约定支取日期和金额方能支取的存款，具有存期灵活、存取方便的特征，同时可获得高于活期存款利息的收益。本基金为货币市场基金，具有低风险、高流动性的特征。根据基金的投资标的、投资目标及流动性特征，本基金选取同期七天通知存款利率（税后）作为本基金的业绩比较基准。</w:t>
      </w:r>
      <w:r w:rsidRPr="00692866">
        <w:rPr>
          <w:rFonts w:asciiTheme="minorEastAsia" w:eastAsiaTheme="minorEastAsia" w:hAnsiTheme="minorEastAsia"/>
          <w:szCs w:val="21"/>
        </w:rPr>
        <w:t xml:space="preserve"> </w:t>
      </w:r>
    </w:p>
    <w:p w14:paraId="790D36DF" w14:textId="7E9DB370"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如果今后法律法规发生变化，或者有其他代表性更强、更科学客观的业绩比较基准适用于本基金时，经基金管理人和基金托管人协商一致后，本基金可以在报中国证监会备案后变更业绩比较基准并及时公告。</w:t>
      </w:r>
    </w:p>
    <w:p w14:paraId="0AFEF390"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五、风险收益特征</w:t>
      </w:r>
    </w:p>
    <w:p w14:paraId="71D29A2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本基金为货币市场基金，是证券投资基金中的低风险品种。本基金的风险和预期收益低于股票型基金、混合型基金、债券型基金。</w:t>
      </w:r>
    </w:p>
    <w:p w14:paraId="37719966" w14:textId="77777777" w:rsidR="00D73E76" w:rsidRPr="00692866" w:rsidRDefault="00D73E76">
      <w:pPr>
        <w:spacing w:line="360" w:lineRule="auto"/>
        <w:ind w:firstLineChars="200" w:firstLine="420"/>
        <w:rPr>
          <w:rFonts w:asciiTheme="minorEastAsia" w:eastAsiaTheme="minorEastAsia" w:hAnsiTheme="minorEastAsia"/>
          <w:szCs w:val="21"/>
        </w:rPr>
      </w:pPr>
    </w:p>
    <w:p w14:paraId="1C16AB02"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六、投资禁止行为</w:t>
      </w:r>
    </w:p>
    <w:p w14:paraId="2CAB341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、承销证券；</w:t>
      </w:r>
    </w:p>
    <w:p w14:paraId="3EFADB7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、向他人贷款或者提供担保；</w:t>
      </w:r>
    </w:p>
    <w:p w14:paraId="38C2D83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、从事承担无限责任的投资；</w:t>
      </w:r>
    </w:p>
    <w:p w14:paraId="25ECE03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Pr="00692866">
        <w:rPr>
          <w:rFonts w:asciiTheme="minorEastAsia" w:eastAsiaTheme="minorEastAsia" w:hAnsiTheme="minorEastAsia" w:hint="eastAsia"/>
          <w:szCs w:val="21"/>
        </w:rPr>
        <w:t>、买卖其他基金份额，但是国务院另有规定的除外；</w:t>
      </w:r>
    </w:p>
    <w:p w14:paraId="0B616C1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Pr="00692866">
        <w:rPr>
          <w:rFonts w:asciiTheme="minorEastAsia" w:eastAsiaTheme="minorEastAsia" w:hAnsiTheme="minorEastAsia" w:hint="eastAsia"/>
          <w:szCs w:val="21"/>
        </w:rPr>
        <w:t>、向基金管理人、基金托管人出资或者买卖基金管理人、基金托管人发行的股票或者债券；</w:t>
      </w:r>
    </w:p>
    <w:p w14:paraId="337CF30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、买卖与基金管理人、基金托管人有控股关系的股东或者与基金管理人、基金托管人有其他重大利害关系的公司发行的证券或者承销期内承销的证券；</w:t>
      </w:r>
    </w:p>
    <w:p w14:paraId="5B84BF6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7</w:t>
      </w:r>
      <w:r w:rsidRPr="00692866">
        <w:rPr>
          <w:rFonts w:asciiTheme="minorEastAsia" w:eastAsiaTheme="minorEastAsia" w:hAnsiTheme="minorEastAsia" w:hint="eastAsia"/>
          <w:szCs w:val="21"/>
        </w:rPr>
        <w:t>、从事内幕交易、操纵证券交易价格及其他不正当的证券交易活动；</w:t>
      </w:r>
    </w:p>
    <w:p w14:paraId="0EB03E3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8</w:t>
      </w:r>
      <w:r w:rsidRPr="00692866">
        <w:rPr>
          <w:rFonts w:asciiTheme="minorEastAsia" w:eastAsiaTheme="minorEastAsia" w:hAnsiTheme="minorEastAsia" w:hint="eastAsia"/>
          <w:szCs w:val="21"/>
        </w:rPr>
        <w:t>、与基金管理人的股东进行交易，或者通过交易上的安排人为降低投资组合的平均剩余期限的真实天数；</w:t>
      </w:r>
    </w:p>
    <w:p w14:paraId="1A4FB5B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9</w:t>
      </w:r>
      <w:r w:rsidRPr="00692866">
        <w:rPr>
          <w:rFonts w:asciiTheme="minorEastAsia" w:eastAsiaTheme="minorEastAsia" w:hAnsiTheme="minorEastAsia" w:hint="eastAsia"/>
          <w:szCs w:val="21"/>
        </w:rPr>
        <w:t>、依照法律、行政法规有关法律法规规定，由国务院证券监督管理机构规定禁止的其他活动。</w:t>
      </w:r>
    </w:p>
    <w:p w14:paraId="7EFB49B4"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28" w:name="_DV_C882"/>
      <w:r w:rsidRPr="00692866">
        <w:rPr>
          <w:rFonts w:asciiTheme="minorEastAsia" w:eastAsiaTheme="minorEastAsia" w:hAnsiTheme="minorEastAsia" w:hint="eastAsia"/>
          <w:szCs w:val="21"/>
        </w:rPr>
        <w:lastRenderedPageBreak/>
        <w:t>如法律法规或监管部门取消上述禁止性规定，在履行适当程序后，本基金投资可不受上述规定的限制。</w:t>
      </w:r>
      <w:bookmarkEnd w:id="128"/>
    </w:p>
    <w:p w14:paraId="094773E2" w14:textId="77777777" w:rsidR="00D73E76" w:rsidRPr="00692866" w:rsidRDefault="00D73E76">
      <w:pPr>
        <w:spacing w:line="360" w:lineRule="auto"/>
        <w:ind w:firstLineChars="200" w:firstLine="420"/>
        <w:rPr>
          <w:rFonts w:asciiTheme="minorEastAsia" w:eastAsiaTheme="minorEastAsia" w:hAnsiTheme="minorEastAsia"/>
          <w:szCs w:val="21"/>
        </w:rPr>
      </w:pPr>
    </w:p>
    <w:p w14:paraId="15355163"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七、基金投资组合比例限制</w:t>
      </w:r>
    </w:p>
    <w:p w14:paraId="398003D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、本基金不得投资于以下金融工具：</w:t>
      </w:r>
      <w:r w:rsidRPr="00692866">
        <w:rPr>
          <w:rFonts w:asciiTheme="minorEastAsia" w:eastAsiaTheme="minorEastAsia" w:hAnsiTheme="minorEastAsia"/>
          <w:szCs w:val="21"/>
        </w:rPr>
        <w:t xml:space="preserve"> </w:t>
      </w:r>
    </w:p>
    <w:p w14:paraId="7F20A79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）股票；</w:t>
      </w:r>
      <w:r w:rsidRPr="00692866">
        <w:rPr>
          <w:rFonts w:asciiTheme="minorEastAsia" w:eastAsiaTheme="minorEastAsia" w:hAnsiTheme="minorEastAsia"/>
          <w:szCs w:val="21"/>
        </w:rPr>
        <w:t xml:space="preserve"> </w:t>
      </w:r>
    </w:p>
    <w:p w14:paraId="22C9830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）可转换债券；</w:t>
      </w:r>
      <w:r w:rsidRPr="00692866">
        <w:rPr>
          <w:rFonts w:asciiTheme="minorEastAsia" w:eastAsiaTheme="minorEastAsia" w:hAnsiTheme="minorEastAsia"/>
          <w:szCs w:val="21"/>
        </w:rPr>
        <w:t xml:space="preserve"> </w:t>
      </w:r>
    </w:p>
    <w:p w14:paraId="27B4681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）剩余期限超过</w:t>
      </w:r>
      <w:r w:rsidRPr="00692866">
        <w:rPr>
          <w:rFonts w:asciiTheme="minorEastAsia" w:eastAsiaTheme="minorEastAsia" w:hAnsiTheme="minorEastAsia"/>
          <w:szCs w:val="21"/>
        </w:rPr>
        <w:t>397</w:t>
      </w:r>
      <w:r w:rsidRPr="00692866">
        <w:rPr>
          <w:rFonts w:asciiTheme="minorEastAsia" w:eastAsiaTheme="minorEastAsia" w:hAnsiTheme="minorEastAsia" w:hint="eastAsia"/>
          <w:szCs w:val="21"/>
        </w:rPr>
        <w:t>天的债券；</w:t>
      </w:r>
      <w:r w:rsidRPr="00692866">
        <w:rPr>
          <w:rFonts w:asciiTheme="minorEastAsia" w:eastAsiaTheme="minorEastAsia" w:hAnsiTheme="minorEastAsia"/>
          <w:szCs w:val="21"/>
        </w:rPr>
        <w:t xml:space="preserve"> </w:t>
      </w:r>
    </w:p>
    <w:p w14:paraId="4F0A8F0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4）信用等级在AAA </w:t>
      </w:r>
      <w:r w:rsidRPr="00692866">
        <w:rPr>
          <w:rFonts w:asciiTheme="minorEastAsia" w:eastAsiaTheme="minorEastAsia" w:hAnsiTheme="minorEastAsia" w:hint="eastAsia"/>
          <w:szCs w:val="21"/>
        </w:rPr>
        <w:t>级以下的企业债券；</w:t>
      </w:r>
      <w:r w:rsidRPr="00692866">
        <w:rPr>
          <w:rFonts w:asciiTheme="minorEastAsia" w:eastAsiaTheme="minorEastAsia" w:hAnsiTheme="minorEastAsia"/>
          <w:szCs w:val="21"/>
        </w:rPr>
        <w:t xml:space="preserve"> </w:t>
      </w:r>
    </w:p>
    <w:p w14:paraId="631CDFD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5）以定期存款利率为基准利率的浮动利率债券，但市场条件发生变化后另有规定的，从其规定；</w:t>
      </w:r>
    </w:p>
    <w:p w14:paraId="65C544ED"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29" w:name="_DV_C903"/>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6）非在全国银行间债券交易市场或证券交易所交易的资产支持证券；</w:t>
      </w:r>
      <w:bookmarkEnd w:id="129"/>
    </w:p>
    <w:p w14:paraId="5BF22CE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7）中国证监会禁止投资的其他金融工具。 </w:t>
      </w:r>
    </w:p>
    <w:p w14:paraId="74B1C74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法律法规或监管部门取消上述限制后，本基金不受上述规定的限制。</w:t>
      </w:r>
    </w:p>
    <w:p w14:paraId="6337BAF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、本基金的投资组合将遵循以下比例限制：</w:t>
      </w:r>
    </w:p>
    <w:p w14:paraId="6C0BDE5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1）本基金投资组合的平均剩余期限在每个交易日均不得超过90</w:t>
      </w:r>
      <w:r w:rsidRPr="00692866">
        <w:rPr>
          <w:rFonts w:asciiTheme="minorEastAsia" w:eastAsiaTheme="minorEastAsia" w:hAnsiTheme="minorEastAsia" w:hint="eastAsia"/>
          <w:szCs w:val="21"/>
        </w:rPr>
        <w:t>天</w:t>
      </w:r>
      <w:r w:rsidR="005E7802" w:rsidRPr="00692866">
        <w:rPr>
          <w:rFonts w:asciiTheme="minorEastAsia" w:eastAsiaTheme="minorEastAsia" w:hAnsiTheme="minorEastAsia" w:hint="eastAsia"/>
          <w:szCs w:val="21"/>
        </w:rPr>
        <w:t>，平均剩余存续期不得超过</w:t>
      </w:r>
      <w:r w:rsidR="005E7802" w:rsidRPr="00692866">
        <w:rPr>
          <w:rFonts w:asciiTheme="minorEastAsia" w:eastAsiaTheme="minorEastAsia" w:hAnsiTheme="minorEastAsia"/>
          <w:szCs w:val="21"/>
        </w:rPr>
        <w:t>240天</w:t>
      </w:r>
      <w:r w:rsidRPr="00692866">
        <w:rPr>
          <w:rFonts w:asciiTheme="minorEastAsia" w:eastAsiaTheme="minorEastAsia" w:hAnsiTheme="minorEastAsia" w:hint="eastAsia"/>
          <w:szCs w:val="21"/>
        </w:rPr>
        <w:t>；</w:t>
      </w:r>
    </w:p>
    <w:p w14:paraId="1E5E405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w:t>
      </w:r>
      <w:r w:rsidR="005E7802" w:rsidRPr="00692866">
        <w:rPr>
          <w:rFonts w:asciiTheme="minorEastAsia" w:eastAsiaTheme="minorEastAsia" w:hAnsiTheme="minorEastAsia" w:hint="eastAsia"/>
          <w:szCs w:val="21"/>
        </w:rPr>
        <w:t>本基金持有一家公司发行的证券，其市值不超过基金资产净值的</w:t>
      </w:r>
      <w:r w:rsidR="005E7802" w:rsidRPr="00692866">
        <w:rPr>
          <w:rFonts w:asciiTheme="minorEastAsia" w:eastAsiaTheme="minorEastAsia" w:hAnsiTheme="minorEastAsia"/>
          <w:szCs w:val="21"/>
        </w:rPr>
        <w:t>10%；</w:t>
      </w:r>
      <w:r w:rsidRPr="00692866">
        <w:rPr>
          <w:rFonts w:asciiTheme="minorEastAsia" w:eastAsiaTheme="minorEastAsia" w:hAnsiTheme="minorEastAsia"/>
          <w:szCs w:val="21"/>
        </w:rPr>
        <w:t>本基金与由基金管理人管理的其他基金持有一家公司发行的证券，不得超过该证券的10%</w:t>
      </w:r>
      <w:r w:rsidRPr="00692866">
        <w:rPr>
          <w:rFonts w:asciiTheme="minorEastAsia" w:eastAsiaTheme="minorEastAsia" w:hAnsiTheme="minorEastAsia" w:hint="eastAsia"/>
          <w:szCs w:val="21"/>
        </w:rPr>
        <w:t>；</w:t>
      </w:r>
    </w:p>
    <w:p w14:paraId="20D7506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w:t>
      </w:r>
      <w:r w:rsidR="005E7802" w:rsidRPr="00692866">
        <w:rPr>
          <w:rFonts w:asciiTheme="minorEastAsia" w:eastAsiaTheme="minorEastAsia" w:hAnsiTheme="minorEastAsia" w:hint="eastAsia"/>
          <w:szCs w:val="21"/>
        </w:rPr>
        <w:t>本基金投资于同一机构发行的债券、非金融企业债务融资工具及其作为原始权益人的资产支持证券占基金资产净值的比例合计不得超过</w:t>
      </w:r>
      <w:r w:rsidR="005E7802" w:rsidRPr="00692866">
        <w:rPr>
          <w:rFonts w:asciiTheme="minorEastAsia" w:eastAsiaTheme="minorEastAsia" w:hAnsiTheme="minorEastAsia"/>
          <w:szCs w:val="21"/>
        </w:rPr>
        <w:t>10%，国债、中央银行票据、政策性金融债券除外；</w:t>
      </w:r>
    </w:p>
    <w:p w14:paraId="7F34507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w:t>
      </w:r>
      <w:r w:rsidR="005E7802" w:rsidRPr="00692866">
        <w:rPr>
          <w:rFonts w:asciiTheme="minorEastAsia" w:eastAsiaTheme="minorEastAsia" w:hAnsiTheme="minorEastAsia" w:hint="eastAsia"/>
          <w:szCs w:val="21"/>
        </w:rPr>
        <w:t>本基金投资于有固定期限银行存款的比例，不得超过基金资产净值的</w:t>
      </w:r>
      <w:r w:rsidR="005E7802" w:rsidRPr="00692866">
        <w:rPr>
          <w:rFonts w:asciiTheme="minorEastAsia" w:eastAsiaTheme="minorEastAsia" w:hAnsiTheme="minorEastAsia"/>
          <w:szCs w:val="21"/>
        </w:rPr>
        <w:t>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1500B9C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w:t>
      </w:r>
      <w:r w:rsidR="005E7802" w:rsidRPr="00692866">
        <w:rPr>
          <w:rFonts w:asciiTheme="minorEastAsia" w:eastAsiaTheme="minorEastAsia" w:hAnsiTheme="minorEastAsia" w:hint="eastAsia"/>
          <w:szCs w:val="21"/>
        </w:rPr>
        <w:t>现金、国债、中央银行票据、政策性金融债券占基金资产净值的比例合计不得低于</w:t>
      </w:r>
      <w:r w:rsidR="005E7802" w:rsidRPr="00692866">
        <w:rPr>
          <w:rFonts w:asciiTheme="minorEastAsia" w:eastAsiaTheme="minorEastAsia" w:hAnsiTheme="minorEastAsia"/>
          <w:szCs w:val="21"/>
        </w:rPr>
        <w:t>5%；</w:t>
      </w:r>
    </w:p>
    <w:p w14:paraId="57E3F68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w:t>
      </w:r>
      <w:r w:rsidR="005E7802" w:rsidRPr="00692866">
        <w:rPr>
          <w:rFonts w:asciiTheme="minorEastAsia" w:eastAsiaTheme="minorEastAsia" w:hAnsiTheme="minorEastAsia" w:hint="eastAsia"/>
          <w:szCs w:val="21"/>
        </w:rPr>
        <w:t>现金、国债、中央银行票据、政策性金融债券以及五个交易日内到期的其他金融</w:t>
      </w:r>
      <w:r w:rsidR="005E7802" w:rsidRPr="00692866">
        <w:rPr>
          <w:rFonts w:asciiTheme="minorEastAsia" w:eastAsiaTheme="minorEastAsia" w:hAnsiTheme="minorEastAsia" w:hint="eastAsia"/>
          <w:szCs w:val="21"/>
        </w:rPr>
        <w:lastRenderedPageBreak/>
        <w:t>工具占基金资产净值的比例合计不得低于</w:t>
      </w:r>
      <w:r w:rsidR="005E7802" w:rsidRPr="00692866">
        <w:rPr>
          <w:rFonts w:asciiTheme="minorEastAsia" w:eastAsiaTheme="minorEastAsia" w:hAnsiTheme="minorEastAsia"/>
          <w:szCs w:val="21"/>
        </w:rPr>
        <w:t>10%；</w:t>
      </w:r>
    </w:p>
    <w:p w14:paraId="5F76C20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7）</w:t>
      </w:r>
      <w:r w:rsidR="005E7802" w:rsidRPr="00692866">
        <w:rPr>
          <w:rFonts w:asciiTheme="minorEastAsia" w:eastAsiaTheme="minorEastAsia" w:hAnsiTheme="minorEastAsia" w:hint="eastAsia"/>
          <w:szCs w:val="21"/>
        </w:rPr>
        <w:t>到期日在</w:t>
      </w:r>
      <w:r w:rsidR="005E7802" w:rsidRPr="00692866">
        <w:rPr>
          <w:rFonts w:asciiTheme="minorEastAsia" w:eastAsiaTheme="minorEastAsia" w:hAnsiTheme="minorEastAsia"/>
          <w:szCs w:val="21"/>
        </w:rPr>
        <w:t>10个交易日以上的逆回购、银行定期存款等流动性受限资产投资占基金资产净值的比例合计不得超过30%；</w:t>
      </w:r>
    </w:p>
    <w:p w14:paraId="69FEB74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8）</w:t>
      </w:r>
      <w:r w:rsidR="005E7802" w:rsidRPr="00692866">
        <w:rPr>
          <w:rFonts w:asciiTheme="minorEastAsia" w:eastAsiaTheme="minorEastAsia" w:hAnsiTheme="minorEastAsia" w:hint="eastAsia"/>
          <w:szCs w:val="21"/>
        </w:rPr>
        <w:t>除发生巨额赎回、连续</w:t>
      </w:r>
      <w:r w:rsidR="005E7802" w:rsidRPr="00692866">
        <w:rPr>
          <w:rFonts w:asciiTheme="minorEastAsia" w:eastAsiaTheme="minorEastAsia" w:hAnsiTheme="minorEastAsia"/>
          <w:szCs w:val="21"/>
        </w:rPr>
        <w:t>3个交易日累计赎回20%以上或者连续5个交易日累计赎回30%以上的情形外，债券正回购的资金余额占基金资产净值的比例不得超过20%；</w:t>
      </w:r>
    </w:p>
    <w:p w14:paraId="6BCACB4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9）</w:t>
      </w:r>
      <w:r w:rsidR="00203AE3" w:rsidRPr="00692866">
        <w:rPr>
          <w:rFonts w:asciiTheme="minorEastAsia" w:eastAsiaTheme="minorEastAsia" w:hAnsiTheme="minorEastAsia" w:hint="eastAsia"/>
          <w:szCs w:val="21"/>
        </w:rPr>
        <w:t>在全国银行间债券市场债券回购的资金余额不得超过基金资产净值的</w:t>
      </w:r>
      <w:r w:rsidR="00203AE3" w:rsidRPr="00692866">
        <w:rPr>
          <w:rFonts w:asciiTheme="minorEastAsia" w:eastAsiaTheme="minorEastAsia" w:hAnsiTheme="minorEastAsia"/>
          <w:szCs w:val="21"/>
        </w:rPr>
        <w:t>40%，本基金在全国银行间同业市场中的债券回购最长期限为1年，债券回购到期后不得展期；</w:t>
      </w:r>
    </w:p>
    <w:p w14:paraId="5DE464F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10）</w:t>
      </w:r>
      <w:r w:rsidR="00203AE3" w:rsidRPr="00692866">
        <w:rPr>
          <w:rFonts w:asciiTheme="minorEastAsia" w:eastAsiaTheme="minorEastAsia" w:hAnsiTheme="minorEastAsia" w:hint="eastAsia"/>
          <w:szCs w:val="21"/>
        </w:rPr>
        <w:t>本基金持有的全部资产支持证券，其市值不得超过基金资产净值的</w:t>
      </w:r>
      <w:r w:rsidR="00203AE3" w:rsidRPr="00692866">
        <w:rPr>
          <w:rFonts w:asciiTheme="minorEastAsia" w:eastAsiaTheme="minorEastAsia" w:hAnsiTheme="minorEastAsia"/>
          <w:szCs w:val="21"/>
        </w:rPr>
        <w:t>20%；本基金持有的同一（指同一信用级别）资产支持证券的比例，不得超过该资产支持证券规模的10%；本基金投资于同一原始权益人的各类资产支持证券的比例，不得超过基金资产净值的10%；本基金管理人管理的全部基金投资于同一原始权益人的各类资产支持证券，不得超过其各类资产支持证券合计规模的10%；</w:t>
      </w:r>
    </w:p>
    <w:p w14:paraId="1E0318CD" w14:textId="77777777" w:rsidR="00203AE3"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11）</w:t>
      </w:r>
      <w:r w:rsidR="00203AE3" w:rsidRPr="00692866">
        <w:rPr>
          <w:rFonts w:asciiTheme="minorEastAsia" w:eastAsiaTheme="minorEastAsia" w:hAnsiTheme="minorEastAsia" w:hint="eastAsia"/>
          <w:szCs w:val="21"/>
        </w:rPr>
        <w:t>基金资产总值不得超过基金资产净值的</w:t>
      </w:r>
      <w:r w:rsidR="00203AE3" w:rsidRPr="00692866">
        <w:rPr>
          <w:rFonts w:asciiTheme="minorEastAsia" w:eastAsiaTheme="minorEastAsia" w:hAnsiTheme="minorEastAsia"/>
          <w:szCs w:val="21"/>
        </w:rPr>
        <w:t>140%；</w:t>
      </w:r>
    </w:p>
    <w:p w14:paraId="77DB309C" w14:textId="77777777" w:rsidR="00051DD6" w:rsidRPr="00692866" w:rsidRDefault="00051DD6" w:rsidP="00AA7AE3">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（12）本基金与私募类证券资管产品及中国证监会认定的其他主体为交易对手开展逆回购交易的，可接受质押品的资质要求应当与本基金合同约定的投资范围保持一致；</w:t>
      </w:r>
    </w:p>
    <w:p w14:paraId="2EE4BD18" w14:textId="77777777" w:rsidR="00051DD6" w:rsidRPr="00692866" w:rsidRDefault="00051DD6" w:rsidP="00AA7AE3">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13）本基金主动投资于流动性受限资产的市值合计不得超过基金资产净值的10%；因证券市场波动、上市公司股票停牌、基金规模变动等基金管理人之外的因素致使基金不符合该比例限制的，基金管理人不得主动新增流动性受限资产的投资；</w:t>
      </w:r>
    </w:p>
    <w:p w14:paraId="18371544" w14:textId="77777777" w:rsidR="00051DD6" w:rsidRPr="00692866" w:rsidRDefault="00051DD6" w:rsidP="00AA7AE3">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14）当本基金前10名份额持有人的持有份额合计超过基金总份额的50%时，本基金投资组合的平均剩余期限不得超过60天，平均剩余存续期不得超过120天；投资组合中现金、国债、中央银行票据、政策性金融债券以及五个交易日内到期的其他金融工具占基金资产净值的比例合计不得低于30%；</w:t>
      </w:r>
    </w:p>
    <w:p w14:paraId="1437997D" w14:textId="77777777" w:rsidR="00051DD6" w:rsidRPr="00692866" w:rsidRDefault="00051DD6" w:rsidP="00AA7AE3">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15）当本基金前10名份额持有人的持有份额合计超过基金总份额的20%时，本基金投资组合的平均剩余期限不得超过90天，平均剩余存续期不得超过180天；投资组合中现金、国债、中央银行票据、政策性金融债券以及五个交易日内到期的其他金融工具占基金资产净值的比例合计不得低于20%；</w:t>
      </w:r>
    </w:p>
    <w:p w14:paraId="34080456" w14:textId="77777777" w:rsidR="00051DD6" w:rsidRPr="00692866" w:rsidRDefault="00AA7AE3" w:rsidP="00AA7AE3">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（1</w:t>
      </w:r>
      <w:r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w:t>
      </w:r>
      <w:r w:rsidR="00051DD6" w:rsidRPr="00692866">
        <w:rPr>
          <w:rFonts w:asciiTheme="minorEastAsia" w:eastAsiaTheme="minorEastAsia" w:hAnsiTheme="minorEastAsia" w:hint="eastAsia"/>
          <w:szCs w:val="21"/>
        </w:rPr>
        <w:t>本基金投资于主体信用评级低于AAA的机构发行的金融工具占基金资产净值的比例合计不得超过10%，其中单一机构发行的金融工具占基金资产净值的比例合计不得超过2%。前述金融工具包括债券、非金融企业债务融资工具、银行存款、同业存单、相关机构作为原始权益人的资产支持证券及中国证监会认定的其他品种。本基金拟投资于主体信用评级</w:t>
      </w:r>
      <w:r w:rsidR="00051DD6" w:rsidRPr="00692866">
        <w:rPr>
          <w:rFonts w:asciiTheme="minorEastAsia" w:eastAsiaTheme="minorEastAsia" w:hAnsiTheme="minorEastAsia" w:hint="eastAsia"/>
          <w:szCs w:val="21"/>
        </w:rPr>
        <w:lastRenderedPageBreak/>
        <w:t>低于AA+的商业银行的银行存款与同业存单的，应当经基金管理人董事会审议批准，相关交易应当事先征得基金托管人的同意；</w:t>
      </w:r>
    </w:p>
    <w:p w14:paraId="329B2C5D" w14:textId="77777777" w:rsidR="00051DD6" w:rsidRPr="00692866" w:rsidRDefault="00AA7AE3" w:rsidP="00AA7AE3">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（17）</w:t>
      </w:r>
      <w:r w:rsidR="00051DD6" w:rsidRPr="00692866">
        <w:rPr>
          <w:rFonts w:asciiTheme="minorEastAsia" w:eastAsiaTheme="minorEastAsia" w:hAnsiTheme="minorEastAsia" w:hint="eastAsia"/>
          <w:szCs w:val="21"/>
        </w:rPr>
        <w:t>本基金管理人管理的全部货币市场基金投资同一商业银行的银行存款及其发行的同业存单与债券，不得超过该商业银行最近一个季度末净资产的10%；</w:t>
      </w:r>
    </w:p>
    <w:p w14:paraId="0601AC74" w14:textId="77777777" w:rsidR="00D73E76" w:rsidRPr="00692866" w:rsidRDefault="00AA7AE3" w:rsidP="00AA7AE3">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（18）</w:t>
      </w:r>
      <w:r w:rsidR="00203AE3" w:rsidRPr="00692866">
        <w:rPr>
          <w:rFonts w:asciiTheme="minorEastAsia" w:eastAsiaTheme="minorEastAsia" w:hAnsiTheme="minorEastAsia" w:hint="eastAsia"/>
          <w:szCs w:val="21"/>
        </w:rPr>
        <w:t>法律法规和基金合同规定的其他限制。</w:t>
      </w:r>
    </w:p>
    <w:p w14:paraId="09418841" w14:textId="77777777" w:rsidR="00D73E76" w:rsidRPr="00692866" w:rsidRDefault="00DC1363" w:rsidP="00AA7AE3">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除上述第（5）、（12）、（13）项另有约定外，因基金规模或市场变化导致本基金投资组合不符合以上比例限制的，基金管理人应在10个交易日内进行调整，以达到上述标准，但中国证监会规定的特殊情形除外。法律法规另有规定时，从其规定</w:t>
      </w:r>
      <w:r w:rsidR="00203AE3" w:rsidRPr="00692866">
        <w:rPr>
          <w:rFonts w:asciiTheme="minorEastAsia" w:eastAsiaTheme="minorEastAsia" w:hAnsiTheme="minorEastAsia"/>
          <w:szCs w:val="21"/>
        </w:rPr>
        <w:t>。</w:t>
      </w:r>
    </w:p>
    <w:p w14:paraId="3214DC3D" w14:textId="77777777" w:rsidR="00D73E76" w:rsidRPr="00692866" w:rsidRDefault="00DC4E26">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A9208D" w:rsidRPr="00692866">
        <w:rPr>
          <w:rFonts w:asciiTheme="minorEastAsia" w:eastAsiaTheme="minorEastAsia" w:hAnsiTheme="minorEastAsia" w:hint="eastAsia"/>
          <w:szCs w:val="21"/>
        </w:rPr>
        <w:t>、本基金投资的资产支持证券须具有评级资质的资信评级机构进行持续信用评级，且其信用评级应不低于国内信用评级机构评定的</w:t>
      </w:r>
      <w:r w:rsidR="00A9208D" w:rsidRPr="00692866">
        <w:rPr>
          <w:rFonts w:asciiTheme="minorEastAsia" w:eastAsiaTheme="minorEastAsia" w:hAnsiTheme="minorEastAsia"/>
          <w:szCs w:val="21"/>
        </w:rPr>
        <w:t>AAA</w:t>
      </w:r>
      <w:r w:rsidR="00A9208D" w:rsidRPr="00692866">
        <w:rPr>
          <w:rFonts w:asciiTheme="minorEastAsia" w:eastAsiaTheme="minorEastAsia" w:hAnsiTheme="minorEastAsia" w:hint="eastAsia"/>
          <w:szCs w:val="21"/>
        </w:rPr>
        <w:t>级或相当于</w:t>
      </w:r>
      <w:r w:rsidR="00A9208D" w:rsidRPr="00692866">
        <w:rPr>
          <w:rFonts w:asciiTheme="minorEastAsia" w:eastAsiaTheme="minorEastAsia" w:hAnsiTheme="minorEastAsia"/>
          <w:szCs w:val="21"/>
        </w:rPr>
        <w:t>AAA</w:t>
      </w:r>
      <w:r w:rsidR="00A9208D" w:rsidRPr="00692866">
        <w:rPr>
          <w:rFonts w:asciiTheme="minorEastAsia" w:eastAsiaTheme="minorEastAsia" w:hAnsiTheme="minorEastAsia" w:hint="eastAsia"/>
          <w:szCs w:val="21"/>
        </w:rPr>
        <w:t>级的信用级别。</w:t>
      </w:r>
      <w:r w:rsidR="00A9208D" w:rsidRPr="00692866">
        <w:rPr>
          <w:rFonts w:asciiTheme="minorEastAsia" w:eastAsiaTheme="minorEastAsia" w:hAnsiTheme="minorEastAsia"/>
          <w:szCs w:val="21"/>
        </w:rPr>
        <w:t xml:space="preserve"> </w:t>
      </w:r>
    </w:p>
    <w:p w14:paraId="6551D39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本基金持有的资产支持证券信用等级下降、不再符合投资标准的，基金管理人应在评级报告发布之日起</w:t>
      </w: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个月内对其予以全部卖出。</w:t>
      </w:r>
      <w:r w:rsidRPr="00692866">
        <w:rPr>
          <w:rFonts w:asciiTheme="minorEastAsia" w:eastAsiaTheme="minorEastAsia" w:hAnsiTheme="minorEastAsia"/>
          <w:szCs w:val="21"/>
        </w:rPr>
        <w:t xml:space="preserve"> </w:t>
      </w:r>
    </w:p>
    <w:p w14:paraId="0F2F5A5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基金管理人应当自基金合同生效之日起</w:t>
      </w:r>
      <w:r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个月内使基金的投资组合比例符合基金合同的有关约定。</w:t>
      </w:r>
    </w:p>
    <w:p w14:paraId="26A99991" w14:textId="77777777" w:rsidR="00D73E76" w:rsidRPr="00692866" w:rsidRDefault="00A9208D" w:rsidP="006A6F24">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14:paraId="537520F9" w14:textId="77777777" w:rsidR="00D73E76" w:rsidRPr="00692866" w:rsidRDefault="00D73E76">
      <w:pPr>
        <w:spacing w:line="360" w:lineRule="auto"/>
        <w:ind w:firstLineChars="200" w:firstLine="420"/>
        <w:rPr>
          <w:rFonts w:asciiTheme="minorEastAsia" w:eastAsiaTheme="minorEastAsia" w:hAnsiTheme="minorEastAsia"/>
          <w:szCs w:val="21"/>
        </w:rPr>
      </w:pPr>
    </w:p>
    <w:p w14:paraId="4F7ECD5E" w14:textId="77777777" w:rsidR="00D73E76" w:rsidRPr="00692866" w:rsidRDefault="00A9208D">
      <w:pPr>
        <w:spacing w:line="360" w:lineRule="auto"/>
        <w:ind w:firstLineChars="200" w:firstLine="422"/>
        <w:rPr>
          <w:rFonts w:asciiTheme="minorEastAsia" w:eastAsiaTheme="minorEastAsia" w:hAnsiTheme="minorEastAsia"/>
          <w:b/>
          <w:szCs w:val="21"/>
        </w:rPr>
      </w:pPr>
      <w:bookmarkStart w:id="130" w:name="_DV_C951"/>
      <w:r w:rsidRPr="00692866">
        <w:rPr>
          <w:rFonts w:asciiTheme="minorEastAsia" w:eastAsiaTheme="minorEastAsia" w:hAnsiTheme="minorEastAsia" w:hint="eastAsia"/>
          <w:b/>
          <w:szCs w:val="21"/>
        </w:rPr>
        <w:t>八、投资组合平均剩余期限</w:t>
      </w:r>
      <w:r w:rsidR="00DC4E26" w:rsidRPr="00692866">
        <w:rPr>
          <w:rFonts w:asciiTheme="minorEastAsia" w:eastAsiaTheme="minorEastAsia" w:hAnsiTheme="minorEastAsia" w:hint="eastAsia"/>
          <w:b/>
          <w:szCs w:val="21"/>
        </w:rPr>
        <w:t>与平均剩余存续期限</w:t>
      </w:r>
      <w:r w:rsidRPr="00692866">
        <w:rPr>
          <w:rFonts w:asciiTheme="minorEastAsia" w:eastAsiaTheme="minorEastAsia" w:hAnsiTheme="minorEastAsia" w:hint="eastAsia"/>
          <w:b/>
          <w:szCs w:val="21"/>
        </w:rPr>
        <w:t>的计算</w:t>
      </w:r>
      <w:bookmarkEnd w:id="130"/>
    </w:p>
    <w:p w14:paraId="4E9971FA"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31" w:name="_DV_C952"/>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、平均剩余期限（天）的计算公式如下：</w:t>
      </w:r>
      <w:bookmarkEnd w:id="131"/>
    </w:p>
    <w:p w14:paraId="6FB6740F" w14:textId="77777777" w:rsidR="00D73E76" w:rsidRPr="00692866" w:rsidRDefault="00D73E76">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noProof/>
          <w:szCs w:val="21"/>
        </w:rPr>
        <w:drawing>
          <wp:inline distT="0" distB="0" distL="0" distR="0" wp14:anchorId="11E1BE71" wp14:editId="1C539E44">
            <wp:extent cx="5210175" cy="38798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9"/>
                    <a:srcRect/>
                    <a:stretch>
                      <a:fillRect/>
                    </a:stretch>
                  </pic:blipFill>
                  <pic:spPr bwMode="auto">
                    <a:xfrm>
                      <a:off x="0" y="0"/>
                      <a:ext cx="5210175" cy="387985"/>
                    </a:xfrm>
                    <a:prstGeom prst="rect">
                      <a:avLst/>
                    </a:prstGeom>
                    <a:noFill/>
                    <a:ln w="9525">
                      <a:noFill/>
                      <a:miter lim="800000"/>
                      <a:headEnd/>
                      <a:tailEnd/>
                    </a:ln>
                  </pic:spPr>
                </pic:pic>
              </a:graphicData>
            </a:graphic>
          </wp:inline>
        </w:drawing>
      </w:r>
    </w:p>
    <w:p w14:paraId="458F6766" w14:textId="77777777" w:rsidR="00DC4E26" w:rsidRPr="00692866" w:rsidRDefault="00DC4E26" w:rsidP="006A6F24">
      <w:pPr>
        <w:spacing w:line="360" w:lineRule="auto"/>
        <w:ind w:firstLineChars="200" w:firstLine="420"/>
        <w:rPr>
          <w:rFonts w:asciiTheme="minorEastAsia" w:eastAsiaTheme="minorEastAsia" w:hAnsiTheme="minorEastAsia"/>
          <w:szCs w:val="21"/>
        </w:rPr>
      </w:pPr>
      <w:bookmarkStart w:id="132" w:name="_DV_C955"/>
      <w:r w:rsidRPr="00692866">
        <w:rPr>
          <w:rFonts w:asciiTheme="minorEastAsia" w:eastAsiaTheme="minorEastAsia" w:hAnsiTheme="minorEastAsia"/>
          <w:szCs w:val="21"/>
        </w:rPr>
        <w:tab/>
      </w:r>
      <w:r w:rsidRPr="00692866">
        <w:rPr>
          <w:rFonts w:asciiTheme="minorEastAsia" w:eastAsiaTheme="minorEastAsia" w:hAnsiTheme="minorEastAsia" w:hint="eastAsia"/>
          <w:szCs w:val="21"/>
        </w:rPr>
        <w:t>平均剩余存续期限（天）的计算公式如下：</w:t>
      </w:r>
    </w:p>
    <w:p w14:paraId="297E88F3" w14:textId="77777777" w:rsidR="00DC4E26" w:rsidRPr="00692866" w:rsidRDefault="00C360E3">
      <w:pPr>
        <w:spacing w:line="360" w:lineRule="auto"/>
        <w:ind w:firstLineChars="200" w:firstLine="420"/>
        <w:rPr>
          <w:rFonts w:asciiTheme="minorEastAsia" w:eastAsiaTheme="minorEastAsia" w:hAnsiTheme="minorEastAsia"/>
          <w:szCs w:val="21"/>
        </w:rPr>
      </w:pPr>
      <m:oMathPara>
        <m:oMath>
          <m:f>
            <m:fPr>
              <m:ctrlPr>
                <w:rPr>
                  <w:rFonts w:ascii="Cambria Math" w:hAnsi="Cambria Math"/>
                </w:rPr>
              </m:ctrlPr>
            </m:fPr>
            <m:num>
              <m:r>
                <w:rPr>
                  <w:rFonts w:ascii="Cambria Math" w:eastAsiaTheme="minorEastAsia" w:hAnsi="Cambria Math" w:hint="eastAsia"/>
                  <w:sz w:val="16"/>
                  <w:szCs w:val="21"/>
                </w:rPr>
                <m:t>∑</m:t>
              </m:r>
              <m:r>
                <m:rPr>
                  <m:sty m:val="p"/>
                </m:rPr>
                <w:rPr>
                  <w:rFonts w:ascii="Cambria Math" w:eastAsiaTheme="minorEastAsia" w:hAnsi="Cambria Math" w:hint="eastAsia"/>
                  <w:sz w:val="16"/>
                  <w:szCs w:val="21"/>
                </w:rPr>
                <m:t>投资于金融工具产生的资产×剩余存续期限</m:t>
              </m:r>
              <m:r>
                <m:rPr>
                  <m:sty m:val="p"/>
                </m:rPr>
                <w:rPr>
                  <w:rFonts w:ascii="Cambria Math" w:eastAsiaTheme="minorEastAsia" w:hAnsi="Cambria Math"/>
                  <w:sz w:val="16"/>
                  <w:szCs w:val="21"/>
                </w:rPr>
                <m:t>-</m:t>
              </m:r>
              <m:r>
                <m:rPr>
                  <m:sty m:val="p"/>
                </m:rPr>
                <w:rPr>
                  <w:rFonts w:ascii="Cambria Math" w:eastAsiaTheme="minorEastAsia" w:hAnsi="Cambria Math" w:hint="eastAsia"/>
                  <w:sz w:val="16"/>
                  <w:szCs w:val="21"/>
                </w:rPr>
                <m:t>∑投资于金融工具产生的负债×剩余存续期限</m:t>
              </m:r>
              <m:r>
                <m:rPr>
                  <m:sty m:val="p"/>
                </m:rPr>
                <w:rPr>
                  <w:rFonts w:ascii="Cambria Math" w:eastAsiaTheme="minorEastAsia" w:hAnsi="Cambria Math"/>
                  <w:sz w:val="16"/>
                  <w:szCs w:val="21"/>
                </w:rPr>
                <m:t>+</m:t>
              </m:r>
              <m:r>
                <m:rPr>
                  <m:sty m:val="p"/>
                </m:rPr>
                <w:rPr>
                  <w:rFonts w:ascii="Cambria Math" w:eastAsiaTheme="minorEastAsia" w:hAnsi="Cambria Math" w:hint="eastAsia"/>
                  <w:sz w:val="16"/>
                  <w:szCs w:val="21"/>
                </w:rPr>
                <m:t>债券正回购×剩余存续期限</m:t>
              </m:r>
            </m:num>
            <m:den>
              <m:r>
                <m:rPr>
                  <m:sty m:val="p"/>
                </m:rPr>
                <w:rPr>
                  <w:rFonts w:ascii="Cambria Math" w:eastAsiaTheme="minorEastAsia" w:hAnsi="Cambria Math" w:hint="eastAsia"/>
                  <w:sz w:val="16"/>
                  <w:szCs w:val="21"/>
                </w:rPr>
                <m:t>投资于金融工具产生的资产</m:t>
              </m:r>
              <m:r>
                <m:rPr>
                  <m:sty m:val="p"/>
                </m:rPr>
                <w:rPr>
                  <w:rFonts w:ascii="Cambria Math" w:eastAsiaTheme="minorEastAsia" w:hAnsi="Cambria Math"/>
                  <w:sz w:val="16"/>
                  <w:szCs w:val="21"/>
                </w:rPr>
                <m:t>-</m:t>
              </m:r>
              <m:r>
                <m:rPr>
                  <m:sty m:val="p"/>
                </m:rPr>
                <w:rPr>
                  <w:rFonts w:ascii="Cambria Math" w:eastAsiaTheme="minorEastAsia" w:hAnsi="Cambria Math" w:hint="eastAsia"/>
                  <w:sz w:val="16"/>
                  <w:szCs w:val="21"/>
                </w:rPr>
                <m:t>投资于金融工具产生的负债</m:t>
              </m:r>
              <m:r>
                <m:rPr>
                  <m:sty m:val="p"/>
                </m:rPr>
                <w:rPr>
                  <w:rFonts w:ascii="Cambria Math" w:eastAsiaTheme="minorEastAsia" w:hAnsi="Cambria Math"/>
                  <w:sz w:val="16"/>
                  <w:szCs w:val="21"/>
                </w:rPr>
                <m:t>+</m:t>
              </m:r>
              <m:r>
                <m:rPr>
                  <m:sty m:val="p"/>
                </m:rPr>
                <w:rPr>
                  <w:rFonts w:ascii="Cambria Math" w:eastAsiaTheme="minorEastAsia" w:hAnsi="Cambria Math" w:hint="eastAsia"/>
                  <w:sz w:val="16"/>
                  <w:szCs w:val="21"/>
                </w:rPr>
                <m:t>债券正回购</m:t>
              </m:r>
            </m:den>
          </m:f>
        </m:oMath>
      </m:oMathPara>
    </w:p>
    <w:p w14:paraId="7658A465" w14:textId="77777777" w:rsidR="00D73E76" w:rsidRPr="00692866" w:rsidRDefault="006A6F24">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其中：投资于金融工具产生的资产包括现金、期限在一年以内（含一年）的银行定期存款、同业存单、逆回购、中央银行票据、买断式回购产生的待回购债券、剩余期限在</w:t>
      </w:r>
      <w:r w:rsidRPr="00692866">
        <w:rPr>
          <w:rFonts w:asciiTheme="minorEastAsia" w:eastAsiaTheme="minorEastAsia" w:hAnsiTheme="minorEastAsia"/>
          <w:szCs w:val="21"/>
        </w:rPr>
        <w:t xml:space="preserve">397 </w:t>
      </w:r>
      <w:r w:rsidRPr="00692866">
        <w:rPr>
          <w:rFonts w:asciiTheme="minorEastAsia" w:eastAsiaTheme="minorEastAsia" w:hAnsiTheme="minorEastAsia" w:hint="eastAsia"/>
          <w:szCs w:val="21"/>
        </w:rPr>
        <w:t>天以内（含</w:t>
      </w:r>
      <w:r w:rsidRPr="00692866">
        <w:rPr>
          <w:rFonts w:asciiTheme="minorEastAsia" w:eastAsiaTheme="minorEastAsia" w:hAnsiTheme="minorEastAsia"/>
          <w:szCs w:val="21"/>
        </w:rPr>
        <w:t xml:space="preserve">397 </w:t>
      </w:r>
      <w:r w:rsidRPr="00692866">
        <w:rPr>
          <w:rFonts w:asciiTheme="minorEastAsia" w:eastAsiaTheme="minorEastAsia" w:hAnsiTheme="minorEastAsia" w:hint="eastAsia"/>
          <w:szCs w:val="21"/>
        </w:rPr>
        <w:t>天）的债券、非金融企业债务融资工具、资产支持证券，中国证监会及中国人民银行认可的其他具有良好流动性的货币市场工具。</w:t>
      </w:r>
      <w:bookmarkEnd w:id="132"/>
    </w:p>
    <w:p w14:paraId="41A7B9E4"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33" w:name="_DV_C956"/>
      <w:r w:rsidRPr="00692866">
        <w:rPr>
          <w:rFonts w:asciiTheme="minorEastAsia" w:eastAsiaTheme="minorEastAsia" w:hAnsiTheme="minorEastAsia" w:hint="eastAsia"/>
          <w:szCs w:val="21"/>
        </w:rPr>
        <w:t>投资于金融工具产生的负债包括期限在一年以内（含一年）正回购、买断式回购产生的</w:t>
      </w:r>
      <w:r w:rsidRPr="00692866">
        <w:rPr>
          <w:rFonts w:asciiTheme="minorEastAsia" w:eastAsiaTheme="minorEastAsia" w:hAnsiTheme="minorEastAsia" w:hint="eastAsia"/>
          <w:szCs w:val="21"/>
        </w:rPr>
        <w:lastRenderedPageBreak/>
        <w:t>待返售债券等。</w:t>
      </w:r>
      <w:bookmarkEnd w:id="133"/>
    </w:p>
    <w:p w14:paraId="5A933BC4"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34" w:name="_DV_C957"/>
      <w:r w:rsidRPr="00692866">
        <w:rPr>
          <w:rFonts w:asciiTheme="minorEastAsia" w:eastAsiaTheme="minorEastAsia" w:hAnsiTheme="minorEastAsia" w:hint="eastAsia"/>
          <w:szCs w:val="21"/>
        </w:rPr>
        <w:t>采用“摊余成本法”计算的附息债券成本包括债券的面值和折溢价；贴现式债券成本包括债券投资成本和内在应收利息。</w:t>
      </w:r>
      <w:bookmarkEnd w:id="134"/>
    </w:p>
    <w:p w14:paraId="5D68A32C"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35" w:name="_DV_C958"/>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、各类资产和负债剩余期限</w:t>
      </w:r>
      <w:r w:rsidR="00944614" w:rsidRPr="00692866">
        <w:rPr>
          <w:rFonts w:asciiTheme="minorEastAsia" w:eastAsiaTheme="minorEastAsia" w:hAnsiTheme="minorEastAsia" w:hint="eastAsia"/>
          <w:szCs w:val="21"/>
        </w:rPr>
        <w:t>和剩余存续期限</w:t>
      </w:r>
      <w:r w:rsidRPr="00692866">
        <w:rPr>
          <w:rFonts w:asciiTheme="minorEastAsia" w:eastAsiaTheme="minorEastAsia" w:hAnsiTheme="minorEastAsia" w:hint="eastAsia"/>
          <w:szCs w:val="21"/>
        </w:rPr>
        <w:t>的确定</w:t>
      </w:r>
      <w:bookmarkEnd w:id="135"/>
    </w:p>
    <w:p w14:paraId="1248A814"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36" w:name="_DV_C959"/>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w:t>
      </w:r>
      <w:r w:rsidR="00944614" w:rsidRPr="00692866">
        <w:rPr>
          <w:rFonts w:asciiTheme="minorEastAsia" w:eastAsiaTheme="minorEastAsia" w:hAnsiTheme="minorEastAsia" w:hint="eastAsia"/>
          <w:szCs w:val="21"/>
        </w:rPr>
        <w:t>银行活期存款、清算备付金、交易保证金的剩余期限和剩余存续期限为</w:t>
      </w:r>
      <w:r w:rsidR="00944614" w:rsidRPr="00692866">
        <w:rPr>
          <w:rFonts w:asciiTheme="minorEastAsia" w:eastAsiaTheme="minorEastAsia" w:hAnsiTheme="minorEastAsia"/>
          <w:szCs w:val="21"/>
        </w:rPr>
        <w:t>0天；证券清算款的剩余期限和剩余存续期限以计算日</w:t>
      </w:r>
      <w:r w:rsidR="00944614" w:rsidRPr="00692866">
        <w:rPr>
          <w:rFonts w:asciiTheme="minorEastAsia" w:eastAsiaTheme="minorEastAsia" w:hAnsiTheme="minorEastAsia" w:hint="eastAsia"/>
          <w:szCs w:val="21"/>
        </w:rPr>
        <w:t>至交收日的剩余交易日天数计算。</w:t>
      </w:r>
      <w:bookmarkEnd w:id="136"/>
    </w:p>
    <w:p w14:paraId="0864B99F"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37" w:name="_DV_C960"/>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w:t>
      </w:r>
      <w:r w:rsidR="00BD1CD8" w:rsidRPr="00692866">
        <w:rPr>
          <w:rFonts w:asciiTheme="minorEastAsia" w:eastAsiaTheme="minorEastAsia" w:hAnsiTheme="minorEastAsia" w:hint="eastAsia"/>
          <w:szCs w:val="21"/>
        </w:rPr>
        <w:t>银行定期存款、同业存单的剩余期限和剩余存续期限以计算日至协议到期日的实际剩余天数计算；有存款期限，根据协议可提前支取且没有利息损失的银行存款，剩余期限和剩余存续期限以计算日至协议到期日的实际剩余天数计算；银行通知存款的剩余期限和剩余存续期限以存款协议中约定的通知期计算。</w:t>
      </w:r>
      <w:bookmarkEnd w:id="137"/>
    </w:p>
    <w:p w14:paraId="1B31BEA3"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38" w:name="_DV_C961"/>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w:t>
      </w:r>
      <w:r w:rsidR="00BD1CD8" w:rsidRPr="00692866">
        <w:rPr>
          <w:rFonts w:asciiTheme="minorEastAsia" w:eastAsiaTheme="minorEastAsia" w:hAnsiTheme="minorEastAsia" w:hint="eastAsia"/>
          <w:szCs w:val="21"/>
        </w:rPr>
        <w:t>组合中债券的剩余期限和剩余存续期限是指计算日至债券到期日为止所剩余的天数，以下情况除外：</w:t>
      </w:r>
      <w:bookmarkEnd w:id="138"/>
    </w:p>
    <w:p w14:paraId="5E6B3DB1" w14:textId="77777777" w:rsidR="00BD1CD8" w:rsidRPr="00692866" w:rsidRDefault="00BD1CD8" w:rsidP="00BD1CD8">
      <w:pPr>
        <w:spacing w:line="360" w:lineRule="auto"/>
        <w:ind w:firstLineChars="200" w:firstLine="420"/>
        <w:rPr>
          <w:rFonts w:asciiTheme="minorEastAsia" w:eastAsiaTheme="minorEastAsia" w:hAnsiTheme="minorEastAsia"/>
          <w:szCs w:val="21"/>
        </w:rPr>
      </w:pPr>
      <w:bookmarkStart w:id="139" w:name="_DV_C962"/>
      <w:r w:rsidRPr="00692866">
        <w:rPr>
          <w:rFonts w:asciiTheme="minorEastAsia" w:eastAsiaTheme="minorEastAsia" w:hAnsiTheme="minorEastAsia" w:hint="eastAsia"/>
          <w:szCs w:val="21"/>
        </w:rPr>
        <w:t>允许投资的可变利率或浮动利率债券的剩余期限以计算日至下一个利率调整日的实际剩余天数计算。</w:t>
      </w:r>
    </w:p>
    <w:p w14:paraId="532A9E45" w14:textId="77777777" w:rsidR="00D73E76" w:rsidRPr="00692866" w:rsidRDefault="00BD1CD8" w:rsidP="00BD1CD8">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允许投资的可变利率或浮动利率债券的剩余存续期限以计算日至债券到期日的实际剩余天数计算。</w:t>
      </w:r>
      <w:bookmarkEnd w:id="139"/>
    </w:p>
    <w:p w14:paraId="25069748" w14:textId="77777777" w:rsidR="00BD1CD8" w:rsidRPr="00692866" w:rsidRDefault="00BD1CD8" w:rsidP="00BD1CD8">
      <w:pPr>
        <w:spacing w:line="360" w:lineRule="auto"/>
        <w:ind w:firstLineChars="200" w:firstLine="420"/>
        <w:rPr>
          <w:rFonts w:asciiTheme="minorEastAsia" w:eastAsiaTheme="minorEastAsia" w:hAnsiTheme="minorEastAsia"/>
          <w:szCs w:val="21"/>
        </w:rPr>
      </w:pPr>
      <w:bookmarkStart w:id="140" w:name="_DV_C963"/>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4）回购（包括正回购和</w:t>
      </w:r>
      <w:r w:rsidRPr="00692866">
        <w:rPr>
          <w:rFonts w:asciiTheme="minorEastAsia" w:eastAsiaTheme="minorEastAsia" w:hAnsiTheme="minorEastAsia" w:hint="eastAsia"/>
          <w:szCs w:val="21"/>
        </w:rPr>
        <w:t>逆回购</w:t>
      </w:r>
      <w:r w:rsidRPr="00692866">
        <w:rPr>
          <w:rFonts w:asciiTheme="minorEastAsia" w:eastAsiaTheme="minorEastAsia" w:hAnsiTheme="minorEastAsia"/>
          <w:szCs w:val="21"/>
        </w:rPr>
        <w:t>)的剩余期限和剩余存续期限以计算日至回购协议到期日的实际剩余天数计算。</w:t>
      </w:r>
    </w:p>
    <w:p w14:paraId="08E6734F" w14:textId="77777777" w:rsidR="00BD1CD8" w:rsidRPr="00692866" w:rsidRDefault="00BD1CD8" w:rsidP="00BD1CD8">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5）中央银行票据的剩余期限和剩余存续期限以计算日至中央银行票据到期日的实际剩余天数计算。</w:t>
      </w:r>
    </w:p>
    <w:p w14:paraId="0BE2627D" w14:textId="77777777" w:rsidR="00BD1CD8" w:rsidRPr="00692866" w:rsidRDefault="00BD1CD8" w:rsidP="00BD1CD8">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6）买断式回购产生的待回购债券的剩余期限和剩余存续期限为</w:t>
      </w:r>
      <w:r w:rsidRPr="00692866">
        <w:rPr>
          <w:rFonts w:asciiTheme="minorEastAsia" w:eastAsiaTheme="minorEastAsia" w:hAnsiTheme="minorEastAsia" w:hint="eastAsia"/>
          <w:szCs w:val="21"/>
        </w:rPr>
        <w:t>该基础债券的剩余期限。</w:t>
      </w:r>
    </w:p>
    <w:p w14:paraId="06E8FF26" w14:textId="77777777" w:rsidR="00BD1CD8" w:rsidRPr="00692866" w:rsidRDefault="00BD1CD8" w:rsidP="00BD1CD8">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7）买断式回购产生</w:t>
      </w:r>
      <w:r w:rsidRPr="00692866">
        <w:rPr>
          <w:rFonts w:asciiTheme="minorEastAsia" w:eastAsiaTheme="minorEastAsia" w:hAnsiTheme="minorEastAsia" w:hint="eastAsia"/>
          <w:szCs w:val="21"/>
        </w:rPr>
        <w:t>的待返售债券的剩余期限和剩余存续期限以计算日至回购协议到期日的实际剩余天数计算。</w:t>
      </w:r>
    </w:p>
    <w:p w14:paraId="33910EF3" w14:textId="77777777" w:rsidR="00D73E76" w:rsidRPr="00692866" w:rsidRDefault="00BD1CD8">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8）法律法规、中国证监会另有规定的，从其规定。</w:t>
      </w:r>
      <w:bookmarkEnd w:id="140"/>
    </w:p>
    <w:p w14:paraId="5EF75851" w14:textId="77777777" w:rsidR="00D73E76" w:rsidRPr="00692866" w:rsidRDefault="00D73E76">
      <w:pPr>
        <w:spacing w:line="360" w:lineRule="auto"/>
        <w:ind w:firstLineChars="200" w:firstLine="420"/>
        <w:rPr>
          <w:rFonts w:asciiTheme="minorEastAsia" w:eastAsiaTheme="minorEastAsia" w:hAnsiTheme="minorEastAsia"/>
          <w:szCs w:val="21"/>
        </w:rPr>
      </w:pPr>
    </w:p>
    <w:p w14:paraId="520405AC"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九、</w:t>
      </w:r>
      <w:r w:rsidRPr="00692866">
        <w:rPr>
          <w:rFonts w:asciiTheme="minorEastAsia" w:eastAsiaTheme="minorEastAsia" w:hAnsiTheme="minorEastAsia"/>
          <w:b/>
          <w:szCs w:val="21"/>
        </w:rPr>
        <w:t xml:space="preserve"> </w:t>
      </w:r>
      <w:bookmarkStart w:id="141" w:name="_DV_C969"/>
      <w:r w:rsidRPr="00692866">
        <w:rPr>
          <w:rFonts w:asciiTheme="minorEastAsia" w:eastAsiaTheme="minorEastAsia" w:hAnsiTheme="minorEastAsia" w:hint="eastAsia"/>
          <w:b/>
          <w:szCs w:val="21"/>
        </w:rPr>
        <w:t>基金管理人代表基金行使债权人权利的处理原则及方法</w:t>
      </w:r>
      <w:bookmarkEnd w:id="141"/>
    </w:p>
    <w:p w14:paraId="7F5A870D"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42" w:name="_DV_C970"/>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、基金管理人按照国家有关规定代表基金独立行使债权人权利，保护基金份额持有人的利益；</w:t>
      </w:r>
      <w:bookmarkEnd w:id="142"/>
    </w:p>
    <w:p w14:paraId="4EFBE952"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143" w:name="_DV_C971"/>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、有利于基金财产的安全与增值；</w:t>
      </w:r>
      <w:bookmarkStart w:id="144" w:name="_DV_C972"/>
      <w:bookmarkEnd w:id="143"/>
    </w:p>
    <w:p w14:paraId="3132C25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lastRenderedPageBreak/>
        <w:t>3</w:t>
      </w:r>
      <w:r w:rsidRPr="00692866">
        <w:rPr>
          <w:rFonts w:asciiTheme="minorEastAsia" w:eastAsiaTheme="minorEastAsia" w:hAnsiTheme="minorEastAsia" w:hint="eastAsia"/>
          <w:szCs w:val="21"/>
        </w:rPr>
        <w:t>、不通过关联交易为自身、雇员、授权代理人或任何存在利害关系的第三人牟取任何不当利益。</w:t>
      </w:r>
      <w:bookmarkEnd w:id="144"/>
    </w:p>
    <w:p w14:paraId="03562507" w14:textId="77777777" w:rsidR="00D73E76" w:rsidRPr="00692866" w:rsidRDefault="00D73E76">
      <w:pPr>
        <w:spacing w:line="360" w:lineRule="auto"/>
        <w:ind w:firstLineChars="200" w:firstLine="420"/>
        <w:rPr>
          <w:rFonts w:asciiTheme="minorEastAsia" w:eastAsiaTheme="minorEastAsia" w:hAnsiTheme="minorEastAsia"/>
          <w:szCs w:val="21"/>
        </w:rPr>
      </w:pPr>
    </w:p>
    <w:p w14:paraId="1AD73179"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十、基金的评级</w:t>
      </w:r>
      <w:r w:rsidRPr="00692866">
        <w:rPr>
          <w:rFonts w:asciiTheme="minorEastAsia" w:eastAsiaTheme="minorEastAsia" w:hAnsiTheme="minorEastAsia"/>
          <w:b/>
          <w:szCs w:val="21"/>
        </w:rPr>
        <w:t xml:space="preserve"> </w:t>
      </w:r>
    </w:p>
    <w:p w14:paraId="4C919DB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基金管理人可以委托国际权威的评级机构对本基金进行评级。评级将有效监督基金管理人的运作行为，帮助基金管理人完善内控制度，降低本基金的运作、投资风险，进一步保护基金份额持有人的权利。</w:t>
      </w:r>
      <w:r w:rsidRPr="00692866">
        <w:rPr>
          <w:rFonts w:asciiTheme="minorEastAsia" w:eastAsiaTheme="minorEastAsia" w:hAnsiTheme="minorEastAsia"/>
          <w:szCs w:val="21"/>
        </w:rPr>
        <w:t xml:space="preserve"> </w:t>
      </w:r>
    </w:p>
    <w:p w14:paraId="095C362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基金管理人可以根据评级机构的要求和有关法律法规的规定采用更短的投资组合平均剩余期限进行投资管理。</w:t>
      </w:r>
    </w:p>
    <w:p w14:paraId="3195F9EA" w14:textId="77777777" w:rsidR="00D73E76" w:rsidRPr="00692866" w:rsidRDefault="00D73E76">
      <w:pPr>
        <w:spacing w:line="360" w:lineRule="auto"/>
        <w:ind w:firstLineChars="200" w:firstLine="420"/>
        <w:rPr>
          <w:rFonts w:asciiTheme="minorEastAsia" w:eastAsiaTheme="minorEastAsia" w:hAnsiTheme="minorEastAsia"/>
          <w:szCs w:val="21"/>
        </w:rPr>
      </w:pPr>
    </w:p>
    <w:p w14:paraId="61A162FE" w14:textId="77777777" w:rsidR="00D73E76" w:rsidRPr="00692866" w:rsidRDefault="00A9208D">
      <w:pPr>
        <w:spacing w:line="360" w:lineRule="auto"/>
        <w:ind w:firstLineChars="200" w:firstLine="422"/>
        <w:rPr>
          <w:rFonts w:asciiTheme="minorEastAsia" w:eastAsiaTheme="minorEastAsia" w:hAnsiTheme="minorEastAsia"/>
          <w:b/>
          <w:szCs w:val="21"/>
        </w:rPr>
      </w:pPr>
      <w:bookmarkStart w:id="145" w:name="_Toc285806880"/>
      <w:bookmarkStart w:id="146" w:name="_Toc285806881"/>
      <w:bookmarkStart w:id="147" w:name="_Toc285806882"/>
      <w:bookmarkStart w:id="148" w:name="_Toc285806885"/>
      <w:bookmarkStart w:id="149" w:name="_Toc285806896"/>
      <w:bookmarkStart w:id="150" w:name="_Toc285806903"/>
      <w:bookmarkStart w:id="151" w:name="_Toc285806904"/>
      <w:bookmarkStart w:id="152" w:name="_Toc285806905"/>
      <w:bookmarkStart w:id="153" w:name="_Toc285806906"/>
      <w:bookmarkStart w:id="154" w:name="_Toc285806907"/>
      <w:bookmarkStart w:id="155" w:name="_Toc285806909"/>
      <w:bookmarkStart w:id="156" w:name="_Toc285806910"/>
      <w:bookmarkStart w:id="157" w:name="_Toc285806911"/>
      <w:bookmarkStart w:id="158" w:name="_Toc285806912"/>
      <w:bookmarkStart w:id="159" w:name="_Toc285806913"/>
      <w:bookmarkStart w:id="160" w:name="_Toc28580691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692866">
        <w:rPr>
          <w:rFonts w:asciiTheme="minorEastAsia" w:eastAsiaTheme="minorEastAsia" w:hAnsiTheme="minorEastAsia" w:hint="eastAsia"/>
          <w:b/>
          <w:szCs w:val="21"/>
        </w:rPr>
        <w:t>十一、基金的融资、融券</w:t>
      </w:r>
    </w:p>
    <w:p w14:paraId="075F941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本基金可以</w:t>
      </w:r>
      <w:bookmarkStart w:id="161" w:name="_DV_C977"/>
      <w:r w:rsidRPr="00692866">
        <w:rPr>
          <w:rFonts w:asciiTheme="minorEastAsia" w:eastAsiaTheme="minorEastAsia" w:hAnsiTheme="minorEastAsia" w:hint="eastAsia"/>
          <w:szCs w:val="21"/>
        </w:rPr>
        <w:t>根据届时有效</w:t>
      </w:r>
      <w:bookmarkEnd w:id="161"/>
      <w:r w:rsidRPr="00692866">
        <w:rPr>
          <w:rFonts w:asciiTheme="minorEastAsia" w:eastAsiaTheme="minorEastAsia" w:hAnsiTheme="minorEastAsia" w:hint="eastAsia"/>
          <w:szCs w:val="21"/>
        </w:rPr>
        <w:t>的有关法律法规</w:t>
      </w:r>
      <w:bookmarkStart w:id="162" w:name="_DV_C978"/>
      <w:r w:rsidRPr="00692866">
        <w:rPr>
          <w:rFonts w:asciiTheme="minorEastAsia" w:eastAsiaTheme="minorEastAsia" w:hAnsiTheme="minorEastAsia" w:hint="eastAsia"/>
          <w:szCs w:val="21"/>
        </w:rPr>
        <w:t>和政策的</w:t>
      </w:r>
      <w:bookmarkEnd w:id="162"/>
      <w:r w:rsidRPr="00692866">
        <w:rPr>
          <w:rFonts w:asciiTheme="minorEastAsia" w:eastAsiaTheme="minorEastAsia" w:hAnsiTheme="minorEastAsia" w:hint="eastAsia"/>
          <w:szCs w:val="21"/>
        </w:rPr>
        <w:t>规定进行融资、融券。</w:t>
      </w:r>
    </w:p>
    <w:p w14:paraId="78C062A8" w14:textId="77777777" w:rsidR="00D73E76" w:rsidRPr="00692866" w:rsidRDefault="00D73E76">
      <w:pPr>
        <w:spacing w:line="360" w:lineRule="auto"/>
        <w:ind w:firstLineChars="200" w:firstLine="420"/>
        <w:rPr>
          <w:rFonts w:asciiTheme="minorEastAsia" w:eastAsiaTheme="minorEastAsia" w:hAnsiTheme="minorEastAsia"/>
          <w:szCs w:val="21"/>
        </w:rPr>
      </w:pPr>
    </w:p>
    <w:p w14:paraId="0795CB5C"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十</w:t>
      </w:r>
      <w:r w:rsidR="00A77189" w:rsidRPr="00692866">
        <w:rPr>
          <w:rFonts w:asciiTheme="minorEastAsia" w:eastAsiaTheme="minorEastAsia" w:hAnsiTheme="minorEastAsia" w:hint="eastAsia"/>
          <w:b/>
          <w:szCs w:val="21"/>
        </w:rPr>
        <w:t>二</w:t>
      </w:r>
      <w:r w:rsidRPr="00692866">
        <w:rPr>
          <w:rFonts w:asciiTheme="minorEastAsia" w:eastAsiaTheme="minorEastAsia" w:hAnsiTheme="minorEastAsia" w:hint="eastAsia"/>
          <w:b/>
          <w:szCs w:val="21"/>
        </w:rPr>
        <w:t>、基金投资组合报告</w:t>
      </w:r>
    </w:p>
    <w:p w14:paraId="18A73382" w14:textId="77777777" w:rsidR="00A77189" w:rsidRPr="00692866" w:rsidRDefault="00A77189" w:rsidP="00A77189">
      <w:pPr>
        <w:spacing w:line="360" w:lineRule="auto"/>
        <w:ind w:firstLineChars="200" w:firstLine="420"/>
        <w:rPr>
          <w:rFonts w:hAnsi="宋体"/>
          <w:szCs w:val="21"/>
        </w:rPr>
      </w:pPr>
      <w:r w:rsidRPr="00692866">
        <w:rPr>
          <w:rFonts w:hAnsi="宋体" w:hint="eastAsia"/>
          <w:szCs w:val="21"/>
        </w:rPr>
        <w:t>基金管理人的董事会及董事保证本报告所载资料不存在虚假记载、误导性陈述或重大遗漏</w:t>
      </w:r>
      <w:r w:rsidRPr="00692866">
        <w:rPr>
          <w:rFonts w:hAnsi="宋体"/>
          <w:szCs w:val="21"/>
        </w:rPr>
        <w:t>,</w:t>
      </w:r>
      <w:r w:rsidRPr="00692866">
        <w:rPr>
          <w:rFonts w:hAnsi="宋体" w:hint="eastAsia"/>
          <w:szCs w:val="21"/>
        </w:rPr>
        <w:t>并对其内容的真实性、准确性和完整性承担个别及连带责任。</w:t>
      </w:r>
    </w:p>
    <w:p w14:paraId="616FC6B6" w14:textId="54F52232" w:rsidR="00A77189" w:rsidRPr="00692866" w:rsidRDefault="00253959" w:rsidP="00A77189">
      <w:pPr>
        <w:spacing w:line="360" w:lineRule="auto"/>
        <w:ind w:firstLineChars="200" w:firstLine="420"/>
        <w:rPr>
          <w:rFonts w:hAnsi="宋体"/>
          <w:szCs w:val="21"/>
        </w:rPr>
      </w:pPr>
      <w:r w:rsidRPr="00692866">
        <w:rPr>
          <w:rFonts w:hAnsi="宋体" w:hint="eastAsia"/>
          <w:szCs w:val="21"/>
        </w:rPr>
        <w:t>基金托管人中国银行股份有限公司根据本基金合同规定，于</w:t>
      </w:r>
      <w:r w:rsidR="00155903" w:rsidRPr="00692866">
        <w:rPr>
          <w:rFonts w:ascii="宋体" w:hAnsi="宋体"/>
          <w:szCs w:val="21"/>
        </w:rPr>
        <w:t>201</w:t>
      </w:r>
      <w:r w:rsidR="00A80F2E" w:rsidRPr="00692866">
        <w:rPr>
          <w:rFonts w:ascii="宋体" w:hAnsi="宋体"/>
          <w:szCs w:val="21"/>
        </w:rPr>
        <w:t>9</w:t>
      </w:r>
      <w:r w:rsidR="00155903" w:rsidRPr="00692866">
        <w:rPr>
          <w:rFonts w:ascii="宋体" w:hAnsi="宋体"/>
          <w:szCs w:val="21"/>
        </w:rPr>
        <w:t>年</w:t>
      </w:r>
      <w:r w:rsidR="00A80F2E" w:rsidRPr="00692866">
        <w:rPr>
          <w:rFonts w:ascii="宋体" w:hAnsi="宋体"/>
          <w:szCs w:val="21"/>
        </w:rPr>
        <w:t>4</w:t>
      </w:r>
      <w:r w:rsidR="00155903" w:rsidRPr="00692866">
        <w:rPr>
          <w:rFonts w:ascii="宋体" w:hAnsi="宋体"/>
          <w:szCs w:val="21"/>
        </w:rPr>
        <w:t>月</w:t>
      </w:r>
      <w:r w:rsidR="00A80F2E" w:rsidRPr="00692866">
        <w:rPr>
          <w:rFonts w:ascii="宋体" w:hAnsi="宋体"/>
          <w:szCs w:val="21"/>
        </w:rPr>
        <w:t>18</w:t>
      </w:r>
      <w:r w:rsidR="00155903" w:rsidRPr="00692866">
        <w:rPr>
          <w:rFonts w:ascii="宋体" w:hAnsi="宋体"/>
          <w:szCs w:val="21"/>
        </w:rPr>
        <w:t>日</w:t>
      </w:r>
      <w:r w:rsidRPr="00692866">
        <w:rPr>
          <w:rFonts w:hAnsi="宋体" w:hint="eastAsia"/>
          <w:szCs w:val="21"/>
        </w:rPr>
        <w:t>复核了本报告中的财务指标、净值表现和投资组合报告等内容，保证复核内容不存在虚假记载、误导性陈述或者重大遗漏。</w:t>
      </w:r>
    </w:p>
    <w:p w14:paraId="18270EB5" w14:textId="6EB50476" w:rsidR="00A77189" w:rsidRPr="00692866" w:rsidRDefault="00A77189" w:rsidP="00A77189">
      <w:pPr>
        <w:spacing w:line="360" w:lineRule="auto"/>
        <w:ind w:firstLineChars="200" w:firstLine="420"/>
        <w:rPr>
          <w:rFonts w:hAnsi="宋体"/>
          <w:szCs w:val="21"/>
        </w:rPr>
      </w:pPr>
      <w:r w:rsidRPr="00692866">
        <w:rPr>
          <w:rFonts w:hAnsi="宋体" w:hint="eastAsia"/>
          <w:szCs w:val="21"/>
        </w:rPr>
        <w:t>本投资组合报告所载数据截止</w:t>
      </w:r>
      <w:r w:rsidR="00155903" w:rsidRPr="00692866">
        <w:rPr>
          <w:rFonts w:hAnsi="宋体"/>
          <w:szCs w:val="21"/>
        </w:rPr>
        <w:t>201</w:t>
      </w:r>
      <w:r w:rsidR="00A80F2E" w:rsidRPr="00692866">
        <w:rPr>
          <w:rFonts w:hAnsi="宋体"/>
          <w:szCs w:val="21"/>
        </w:rPr>
        <w:t>9</w:t>
      </w:r>
      <w:r w:rsidR="00155903" w:rsidRPr="00692866">
        <w:rPr>
          <w:rFonts w:hAnsi="宋体" w:hint="eastAsia"/>
          <w:szCs w:val="21"/>
        </w:rPr>
        <w:t>年</w:t>
      </w:r>
      <w:r w:rsidR="00A80F2E" w:rsidRPr="00692866">
        <w:rPr>
          <w:rFonts w:hAnsi="宋体"/>
          <w:szCs w:val="21"/>
        </w:rPr>
        <w:t>3</w:t>
      </w:r>
      <w:r w:rsidRPr="00692866">
        <w:rPr>
          <w:rFonts w:hAnsi="宋体" w:hint="eastAsia"/>
          <w:szCs w:val="21"/>
        </w:rPr>
        <w:t>月</w:t>
      </w:r>
      <w:r w:rsidR="00155903" w:rsidRPr="00692866">
        <w:rPr>
          <w:rFonts w:hAnsi="宋体"/>
          <w:szCs w:val="21"/>
        </w:rPr>
        <w:t>3</w:t>
      </w:r>
      <w:r w:rsidR="00A80F2E" w:rsidRPr="00692866">
        <w:rPr>
          <w:rFonts w:hAnsi="宋体"/>
          <w:szCs w:val="21"/>
        </w:rPr>
        <w:t>1</w:t>
      </w:r>
      <w:r w:rsidRPr="00692866">
        <w:rPr>
          <w:rFonts w:hAnsi="宋体" w:hint="eastAsia"/>
          <w:szCs w:val="21"/>
        </w:rPr>
        <w:t>日，本报告所列财务数据未经审计。</w:t>
      </w:r>
    </w:p>
    <w:p w14:paraId="2D6C0062" w14:textId="77777777" w:rsidR="00D73E76" w:rsidRPr="00692866" w:rsidRDefault="00A9208D">
      <w:pPr>
        <w:spacing w:line="360" w:lineRule="auto"/>
        <w:ind w:firstLineChars="200" w:firstLine="420"/>
      </w:pPr>
      <w:r w:rsidRPr="00692866">
        <w:rPr>
          <w:rFonts w:hint="eastAsia"/>
        </w:rPr>
        <w:t>（一）报告期末基金资产组合情况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9"/>
        <w:gridCol w:w="2877"/>
        <w:gridCol w:w="2126"/>
        <w:gridCol w:w="2602"/>
      </w:tblGrid>
      <w:tr w:rsidR="00692866" w:rsidRPr="00692866" w14:paraId="0E15D698" w14:textId="77777777" w:rsidTr="000D708B">
        <w:trPr>
          <w:trHeight w:hRule="exact" w:val="454"/>
        </w:trPr>
        <w:tc>
          <w:tcPr>
            <w:tcW w:w="809" w:type="dxa"/>
            <w:vAlign w:val="center"/>
          </w:tcPr>
          <w:p w14:paraId="23578625" w14:textId="77777777" w:rsidR="006768D8" w:rsidRPr="00692866" w:rsidRDefault="00D636F5">
            <w:pPr>
              <w:jc w:val="center"/>
              <w:rPr>
                <w:rFonts w:ascii="宋体" w:hAnsi="宋体"/>
              </w:rPr>
            </w:pPr>
            <w:r w:rsidRPr="00692866">
              <w:rPr>
                <w:rFonts w:ascii="宋体" w:hAnsi="宋体" w:hint="eastAsia"/>
              </w:rPr>
              <w:t>序号</w:t>
            </w:r>
          </w:p>
        </w:tc>
        <w:tc>
          <w:tcPr>
            <w:tcW w:w="2877" w:type="dxa"/>
            <w:vAlign w:val="center"/>
          </w:tcPr>
          <w:p w14:paraId="6FC20B69" w14:textId="77777777" w:rsidR="006768D8" w:rsidRPr="00692866" w:rsidRDefault="00D636F5">
            <w:pPr>
              <w:jc w:val="center"/>
              <w:rPr>
                <w:rFonts w:ascii="宋体" w:hAnsi="宋体"/>
              </w:rPr>
            </w:pPr>
            <w:r w:rsidRPr="00692866">
              <w:rPr>
                <w:rFonts w:ascii="宋体" w:hAnsi="宋体" w:hint="eastAsia"/>
              </w:rPr>
              <w:t>项目</w:t>
            </w:r>
          </w:p>
        </w:tc>
        <w:tc>
          <w:tcPr>
            <w:tcW w:w="2126" w:type="dxa"/>
            <w:vAlign w:val="center"/>
          </w:tcPr>
          <w:p w14:paraId="023CB069" w14:textId="77777777" w:rsidR="006768D8" w:rsidRPr="00692866" w:rsidRDefault="00D636F5">
            <w:pPr>
              <w:jc w:val="center"/>
              <w:rPr>
                <w:rFonts w:ascii="宋体" w:hAnsi="宋体"/>
              </w:rPr>
            </w:pPr>
            <w:r w:rsidRPr="00692866">
              <w:rPr>
                <w:rFonts w:ascii="宋体" w:hAnsi="宋体" w:hint="eastAsia"/>
              </w:rPr>
              <w:t>金额（元）</w:t>
            </w:r>
          </w:p>
        </w:tc>
        <w:tc>
          <w:tcPr>
            <w:tcW w:w="2602" w:type="dxa"/>
            <w:vAlign w:val="center"/>
          </w:tcPr>
          <w:p w14:paraId="6D4869F5" w14:textId="77777777" w:rsidR="006768D8" w:rsidRPr="00692866" w:rsidRDefault="00D636F5">
            <w:pPr>
              <w:jc w:val="center"/>
              <w:rPr>
                <w:rFonts w:ascii="宋体" w:hAnsi="宋体"/>
              </w:rPr>
            </w:pPr>
            <w:r w:rsidRPr="00692866">
              <w:rPr>
                <w:rFonts w:ascii="宋体" w:hAnsi="宋体" w:hint="eastAsia"/>
              </w:rPr>
              <w:t>占基金总资产的比例（％）</w:t>
            </w:r>
          </w:p>
        </w:tc>
      </w:tr>
      <w:tr w:rsidR="00692866" w:rsidRPr="00692866" w14:paraId="36701585" w14:textId="77777777" w:rsidTr="000D708B">
        <w:trPr>
          <w:trHeight w:hRule="exact" w:val="454"/>
        </w:trPr>
        <w:tc>
          <w:tcPr>
            <w:tcW w:w="809" w:type="dxa"/>
            <w:vAlign w:val="center"/>
          </w:tcPr>
          <w:p w14:paraId="76D62FB3" w14:textId="77777777" w:rsidR="00C75C18" w:rsidRPr="00692866" w:rsidRDefault="00C75C18" w:rsidP="00C75C18">
            <w:pPr>
              <w:jc w:val="center"/>
              <w:rPr>
                <w:rFonts w:ascii="宋体" w:hAnsi="宋体"/>
              </w:rPr>
            </w:pPr>
            <w:r w:rsidRPr="00692866">
              <w:rPr>
                <w:rFonts w:ascii="宋体" w:hAnsi="宋体"/>
              </w:rPr>
              <w:t>1</w:t>
            </w:r>
          </w:p>
        </w:tc>
        <w:tc>
          <w:tcPr>
            <w:tcW w:w="2877" w:type="dxa"/>
            <w:vAlign w:val="center"/>
          </w:tcPr>
          <w:p w14:paraId="11F0E5DC" w14:textId="77777777" w:rsidR="00C75C18" w:rsidRPr="00692866" w:rsidRDefault="00C75C18" w:rsidP="00C75C18">
            <w:pPr>
              <w:jc w:val="left"/>
              <w:rPr>
                <w:rFonts w:ascii="宋体" w:hAnsi="宋体"/>
                <w:szCs w:val="24"/>
              </w:rPr>
            </w:pPr>
            <w:r w:rsidRPr="00692866">
              <w:rPr>
                <w:rFonts w:ascii="宋体" w:hAnsi="宋体" w:hint="eastAsia"/>
              </w:rPr>
              <w:t>固定收益投资</w:t>
            </w:r>
          </w:p>
        </w:tc>
        <w:tc>
          <w:tcPr>
            <w:tcW w:w="2126" w:type="dxa"/>
            <w:vAlign w:val="center"/>
          </w:tcPr>
          <w:p w14:paraId="61AED7E6" w14:textId="317916C8" w:rsidR="00C75C18" w:rsidRPr="00692866" w:rsidRDefault="00C75C18" w:rsidP="00C75C18">
            <w:pPr>
              <w:jc w:val="right"/>
              <w:rPr>
                <w:rFonts w:ascii="宋体" w:hAnsi="宋体"/>
                <w:szCs w:val="21"/>
              </w:rPr>
            </w:pPr>
            <w:r w:rsidRPr="00692866">
              <w:rPr>
                <w:rFonts w:ascii="宋体" w:hAnsi="宋体" w:cs="宋体" w:hint="eastAsia"/>
                <w:szCs w:val="21"/>
              </w:rPr>
              <w:t>31,018,835.86</w:t>
            </w:r>
          </w:p>
        </w:tc>
        <w:tc>
          <w:tcPr>
            <w:tcW w:w="2602" w:type="dxa"/>
            <w:vAlign w:val="center"/>
          </w:tcPr>
          <w:p w14:paraId="0B9D8E7D" w14:textId="0D6BD080" w:rsidR="00C75C18" w:rsidRPr="00692866" w:rsidRDefault="00C75C18" w:rsidP="00C75C18">
            <w:pPr>
              <w:jc w:val="right"/>
              <w:rPr>
                <w:rFonts w:ascii="宋体" w:hAnsi="宋体"/>
                <w:szCs w:val="21"/>
              </w:rPr>
            </w:pPr>
            <w:r w:rsidRPr="00692866">
              <w:rPr>
                <w:rFonts w:ascii="宋体" w:hAnsi="宋体" w:cs="宋体" w:hint="eastAsia"/>
                <w:szCs w:val="21"/>
              </w:rPr>
              <w:t>56.26</w:t>
            </w:r>
          </w:p>
        </w:tc>
      </w:tr>
      <w:tr w:rsidR="00692866" w:rsidRPr="00692866" w14:paraId="44A4F434" w14:textId="77777777" w:rsidTr="000D708B">
        <w:trPr>
          <w:trHeight w:hRule="exact" w:val="454"/>
        </w:trPr>
        <w:tc>
          <w:tcPr>
            <w:tcW w:w="809" w:type="dxa"/>
            <w:vAlign w:val="center"/>
          </w:tcPr>
          <w:p w14:paraId="04F66D6E" w14:textId="77777777" w:rsidR="00C75C18" w:rsidRPr="00692866" w:rsidRDefault="00C75C18" w:rsidP="00C75C18">
            <w:pPr>
              <w:jc w:val="center"/>
              <w:rPr>
                <w:rFonts w:ascii="宋体" w:hAnsi="宋体"/>
              </w:rPr>
            </w:pPr>
          </w:p>
        </w:tc>
        <w:tc>
          <w:tcPr>
            <w:tcW w:w="2877" w:type="dxa"/>
            <w:vAlign w:val="center"/>
          </w:tcPr>
          <w:p w14:paraId="7CD0CDD4" w14:textId="77777777" w:rsidR="00C75C18" w:rsidRPr="00692866" w:rsidRDefault="00C75C18" w:rsidP="00C75C18">
            <w:pPr>
              <w:jc w:val="left"/>
              <w:rPr>
                <w:rFonts w:ascii="宋体" w:hAnsi="宋体"/>
                <w:szCs w:val="24"/>
              </w:rPr>
            </w:pPr>
            <w:r w:rsidRPr="00692866">
              <w:rPr>
                <w:rFonts w:ascii="宋体" w:hAnsi="宋体" w:hint="eastAsia"/>
              </w:rPr>
              <w:t>其中：债券</w:t>
            </w:r>
          </w:p>
        </w:tc>
        <w:tc>
          <w:tcPr>
            <w:tcW w:w="2126" w:type="dxa"/>
            <w:vAlign w:val="center"/>
          </w:tcPr>
          <w:p w14:paraId="7175390C" w14:textId="7C2A69CE" w:rsidR="00C75C18" w:rsidRPr="00692866" w:rsidRDefault="00C75C18" w:rsidP="00C75C18">
            <w:pPr>
              <w:jc w:val="right"/>
              <w:rPr>
                <w:rFonts w:ascii="宋体" w:hAnsi="宋体"/>
                <w:szCs w:val="21"/>
              </w:rPr>
            </w:pPr>
            <w:r w:rsidRPr="00692866">
              <w:rPr>
                <w:rFonts w:ascii="宋体" w:hAnsi="宋体" w:cs="宋体" w:hint="eastAsia"/>
                <w:szCs w:val="21"/>
              </w:rPr>
              <w:t>31,018,835.86</w:t>
            </w:r>
          </w:p>
        </w:tc>
        <w:tc>
          <w:tcPr>
            <w:tcW w:w="2602" w:type="dxa"/>
            <w:vAlign w:val="center"/>
          </w:tcPr>
          <w:p w14:paraId="391A6517" w14:textId="022A0398" w:rsidR="00C75C18" w:rsidRPr="00692866" w:rsidRDefault="00C75C18" w:rsidP="00C75C18">
            <w:pPr>
              <w:jc w:val="right"/>
              <w:rPr>
                <w:rFonts w:ascii="宋体" w:hAnsi="宋体"/>
                <w:szCs w:val="21"/>
              </w:rPr>
            </w:pPr>
            <w:r w:rsidRPr="00692866">
              <w:rPr>
                <w:rFonts w:ascii="宋体" w:hAnsi="宋体" w:cs="宋体" w:hint="eastAsia"/>
                <w:szCs w:val="21"/>
              </w:rPr>
              <w:t>56.26</w:t>
            </w:r>
          </w:p>
        </w:tc>
      </w:tr>
      <w:tr w:rsidR="00692866" w:rsidRPr="00692866" w14:paraId="6E17B785" w14:textId="77777777" w:rsidTr="000D708B">
        <w:trPr>
          <w:trHeight w:hRule="exact" w:val="454"/>
        </w:trPr>
        <w:tc>
          <w:tcPr>
            <w:tcW w:w="809" w:type="dxa"/>
            <w:vAlign w:val="center"/>
          </w:tcPr>
          <w:p w14:paraId="0739485C" w14:textId="77777777" w:rsidR="00C75C18" w:rsidRPr="00692866" w:rsidRDefault="00C75C18" w:rsidP="00C75C18">
            <w:pPr>
              <w:jc w:val="center"/>
              <w:rPr>
                <w:rFonts w:ascii="宋体" w:hAnsi="宋体"/>
              </w:rPr>
            </w:pPr>
          </w:p>
        </w:tc>
        <w:tc>
          <w:tcPr>
            <w:tcW w:w="2877" w:type="dxa"/>
            <w:vAlign w:val="center"/>
          </w:tcPr>
          <w:p w14:paraId="3B99A041" w14:textId="77777777" w:rsidR="00C75C18" w:rsidRPr="00692866" w:rsidRDefault="00C75C18" w:rsidP="00C75C18">
            <w:pPr>
              <w:jc w:val="left"/>
              <w:rPr>
                <w:rFonts w:ascii="宋体" w:hAnsi="宋体"/>
                <w:szCs w:val="24"/>
              </w:rPr>
            </w:pPr>
            <w:r w:rsidRPr="00692866">
              <w:rPr>
                <w:rFonts w:ascii="宋体" w:hAnsi="宋体"/>
              </w:rPr>
              <w:t xml:space="preserve">      资产支持证券</w:t>
            </w:r>
          </w:p>
        </w:tc>
        <w:tc>
          <w:tcPr>
            <w:tcW w:w="2126" w:type="dxa"/>
            <w:vAlign w:val="center"/>
          </w:tcPr>
          <w:p w14:paraId="0FA5A53F" w14:textId="20D88628" w:rsidR="00C75C18" w:rsidRPr="00692866" w:rsidRDefault="00C75C18" w:rsidP="00C75C18">
            <w:pPr>
              <w:jc w:val="right"/>
              <w:rPr>
                <w:rFonts w:ascii="宋体" w:hAnsi="宋体"/>
                <w:szCs w:val="21"/>
              </w:rPr>
            </w:pPr>
            <w:r w:rsidRPr="00692866">
              <w:rPr>
                <w:rFonts w:ascii="宋体" w:hAnsi="宋体" w:cs="宋体" w:hint="eastAsia"/>
                <w:szCs w:val="21"/>
              </w:rPr>
              <w:t>-</w:t>
            </w:r>
          </w:p>
        </w:tc>
        <w:tc>
          <w:tcPr>
            <w:tcW w:w="2602" w:type="dxa"/>
            <w:vAlign w:val="center"/>
          </w:tcPr>
          <w:p w14:paraId="60C12E3D" w14:textId="2D9F7F42" w:rsidR="00C75C18" w:rsidRPr="00692866" w:rsidRDefault="00C75C18" w:rsidP="00C75C18">
            <w:pPr>
              <w:jc w:val="right"/>
              <w:rPr>
                <w:rFonts w:ascii="宋体" w:hAnsi="宋体"/>
                <w:szCs w:val="21"/>
              </w:rPr>
            </w:pPr>
            <w:r w:rsidRPr="00692866">
              <w:rPr>
                <w:rFonts w:ascii="宋体" w:hAnsi="宋体" w:cs="宋体" w:hint="eastAsia"/>
                <w:szCs w:val="21"/>
              </w:rPr>
              <w:t>-</w:t>
            </w:r>
          </w:p>
        </w:tc>
      </w:tr>
      <w:tr w:rsidR="00692866" w:rsidRPr="00692866" w14:paraId="579031E2" w14:textId="77777777" w:rsidTr="000D708B">
        <w:trPr>
          <w:trHeight w:hRule="exact" w:val="454"/>
        </w:trPr>
        <w:tc>
          <w:tcPr>
            <w:tcW w:w="809" w:type="dxa"/>
            <w:vAlign w:val="center"/>
          </w:tcPr>
          <w:p w14:paraId="1EE84F99" w14:textId="77777777" w:rsidR="00C75C18" w:rsidRPr="00692866" w:rsidRDefault="00C75C18" w:rsidP="00C75C18">
            <w:pPr>
              <w:jc w:val="center"/>
              <w:rPr>
                <w:rFonts w:ascii="宋体" w:hAnsi="宋体"/>
              </w:rPr>
            </w:pPr>
            <w:r w:rsidRPr="00692866">
              <w:rPr>
                <w:rFonts w:ascii="宋体" w:hAnsi="宋体"/>
              </w:rPr>
              <w:t>2</w:t>
            </w:r>
          </w:p>
        </w:tc>
        <w:tc>
          <w:tcPr>
            <w:tcW w:w="2877" w:type="dxa"/>
            <w:vAlign w:val="center"/>
          </w:tcPr>
          <w:p w14:paraId="514251CF" w14:textId="77777777" w:rsidR="00C75C18" w:rsidRPr="00692866" w:rsidRDefault="00C75C18" w:rsidP="00C75C18">
            <w:pPr>
              <w:jc w:val="left"/>
              <w:rPr>
                <w:rFonts w:ascii="宋体" w:hAnsi="宋体"/>
                <w:szCs w:val="24"/>
              </w:rPr>
            </w:pPr>
            <w:r w:rsidRPr="00692866">
              <w:rPr>
                <w:rFonts w:ascii="宋体" w:hAnsi="宋体" w:hint="eastAsia"/>
              </w:rPr>
              <w:t>买入返售金融资产</w:t>
            </w:r>
          </w:p>
        </w:tc>
        <w:tc>
          <w:tcPr>
            <w:tcW w:w="2126" w:type="dxa"/>
            <w:vAlign w:val="center"/>
          </w:tcPr>
          <w:p w14:paraId="784958FF" w14:textId="5AE1BF79" w:rsidR="00C75C18" w:rsidRPr="00692866" w:rsidRDefault="00C75C18" w:rsidP="00C75C18">
            <w:pPr>
              <w:jc w:val="right"/>
              <w:rPr>
                <w:rFonts w:ascii="宋体" w:hAnsi="宋体"/>
                <w:szCs w:val="21"/>
              </w:rPr>
            </w:pPr>
            <w:r w:rsidRPr="00692866">
              <w:rPr>
                <w:rFonts w:ascii="宋体" w:hAnsi="宋体" w:cs="宋体" w:hint="eastAsia"/>
                <w:szCs w:val="21"/>
              </w:rPr>
              <w:t>20,000,130.00</w:t>
            </w:r>
          </w:p>
        </w:tc>
        <w:tc>
          <w:tcPr>
            <w:tcW w:w="2602" w:type="dxa"/>
            <w:vAlign w:val="center"/>
          </w:tcPr>
          <w:p w14:paraId="30E836EF" w14:textId="217B5D26" w:rsidR="00C75C18" w:rsidRPr="00692866" w:rsidRDefault="00C75C18" w:rsidP="00C75C18">
            <w:pPr>
              <w:jc w:val="right"/>
              <w:rPr>
                <w:rFonts w:ascii="宋体" w:hAnsi="宋体"/>
                <w:szCs w:val="21"/>
              </w:rPr>
            </w:pPr>
            <w:r w:rsidRPr="00692866">
              <w:rPr>
                <w:rFonts w:ascii="宋体" w:hAnsi="宋体" w:cs="宋体" w:hint="eastAsia"/>
                <w:szCs w:val="21"/>
              </w:rPr>
              <w:t>36.27</w:t>
            </w:r>
          </w:p>
        </w:tc>
      </w:tr>
      <w:tr w:rsidR="00692866" w:rsidRPr="00692866" w14:paraId="77689ED4" w14:textId="77777777" w:rsidTr="000D708B">
        <w:trPr>
          <w:trHeight w:hRule="exact" w:val="737"/>
        </w:trPr>
        <w:tc>
          <w:tcPr>
            <w:tcW w:w="809" w:type="dxa"/>
            <w:vAlign w:val="center"/>
          </w:tcPr>
          <w:p w14:paraId="51D69ABE" w14:textId="77777777" w:rsidR="00C75C18" w:rsidRPr="00692866" w:rsidRDefault="00C75C18" w:rsidP="00C75C18">
            <w:pPr>
              <w:jc w:val="center"/>
              <w:rPr>
                <w:rFonts w:ascii="宋体" w:hAnsi="宋体"/>
              </w:rPr>
            </w:pPr>
          </w:p>
        </w:tc>
        <w:tc>
          <w:tcPr>
            <w:tcW w:w="2877" w:type="dxa"/>
            <w:vAlign w:val="center"/>
          </w:tcPr>
          <w:p w14:paraId="30FB5D97" w14:textId="77777777" w:rsidR="00C75C18" w:rsidRPr="00692866" w:rsidRDefault="00C75C18" w:rsidP="00C75C18">
            <w:pPr>
              <w:jc w:val="left"/>
              <w:rPr>
                <w:rFonts w:ascii="宋体" w:hAnsi="宋体"/>
                <w:szCs w:val="24"/>
              </w:rPr>
            </w:pPr>
            <w:r w:rsidRPr="00692866">
              <w:rPr>
                <w:rFonts w:ascii="宋体" w:hAnsi="宋体" w:hint="eastAsia"/>
              </w:rPr>
              <w:t>其中：买断式回购的买入返售金融资产</w:t>
            </w:r>
          </w:p>
        </w:tc>
        <w:tc>
          <w:tcPr>
            <w:tcW w:w="2126" w:type="dxa"/>
            <w:vAlign w:val="center"/>
          </w:tcPr>
          <w:p w14:paraId="36423948" w14:textId="14B14CA1" w:rsidR="00C75C18" w:rsidRPr="00692866" w:rsidRDefault="00C75C18" w:rsidP="00C75C18">
            <w:pPr>
              <w:jc w:val="right"/>
              <w:rPr>
                <w:rFonts w:ascii="宋体" w:hAnsi="宋体"/>
                <w:szCs w:val="21"/>
              </w:rPr>
            </w:pPr>
            <w:r w:rsidRPr="00692866">
              <w:rPr>
                <w:rFonts w:ascii="宋体" w:hAnsi="宋体" w:cs="宋体" w:hint="eastAsia"/>
                <w:szCs w:val="21"/>
              </w:rPr>
              <w:t>-</w:t>
            </w:r>
          </w:p>
        </w:tc>
        <w:tc>
          <w:tcPr>
            <w:tcW w:w="2602" w:type="dxa"/>
            <w:vAlign w:val="center"/>
          </w:tcPr>
          <w:p w14:paraId="259C4750" w14:textId="70D57D73" w:rsidR="00C75C18" w:rsidRPr="00692866" w:rsidRDefault="00C75C18" w:rsidP="00C75C18">
            <w:pPr>
              <w:jc w:val="right"/>
              <w:rPr>
                <w:rFonts w:ascii="宋体" w:hAnsi="宋体"/>
                <w:szCs w:val="21"/>
              </w:rPr>
            </w:pPr>
            <w:r w:rsidRPr="00692866">
              <w:rPr>
                <w:rFonts w:ascii="宋体" w:hAnsi="宋体" w:cs="宋体" w:hint="eastAsia"/>
                <w:szCs w:val="21"/>
              </w:rPr>
              <w:t>-</w:t>
            </w:r>
          </w:p>
        </w:tc>
      </w:tr>
      <w:tr w:rsidR="00692866" w:rsidRPr="00692866" w14:paraId="5D0D14E6" w14:textId="77777777" w:rsidTr="000D708B">
        <w:trPr>
          <w:trHeight w:hRule="exact" w:val="454"/>
        </w:trPr>
        <w:tc>
          <w:tcPr>
            <w:tcW w:w="809" w:type="dxa"/>
            <w:vAlign w:val="center"/>
          </w:tcPr>
          <w:p w14:paraId="03A211E5" w14:textId="77777777" w:rsidR="00C75C18" w:rsidRPr="00692866" w:rsidRDefault="00C75C18" w:rsidP="00C75C18">
            <w:pPr>
              <w:jc w:val="center"/>
              <w:rPr>
                <w:rFonts w:ascii="宋体" w:hAnsi="宋体"/>
              </w:rPr>
            </w:pPr>
            <w:r w:rsidRPr="00692866">
              <w:rPr>
                <w:rFonts w:ascii="宋体" w:hAnsi="宋体"/>
              </w:rPr>
              <w:t>3</w:t>
            </w:r>
          </w:p>
        </w:tc>
        <w:tc>
          <w:tcPr>
            <w:tcW w:w="2877" w:type="dxa"/>
            <w:vAlign w:val="center"/>
          </w:tcPr>
          <w:p w14:paraId="7B9540CD" w14:textId="77777777" w:rsidR="00C75C18" w:rsidRPr="00692866" w:rsidRDefault="00C75C18" w:rsidP="00C75C18">
            <w:pPr>
              <w:jc w:val="left"/>
              <w:rPr>
                <w:rFonts w:ascii="宋体" w:hAnsi="宋体"/>
                <w:szCs w:val="24"/>
              </w:rPr>
            </w:pPr>
            <w:r w:rsidRPr="00692866">
              <w:rPr>
                <w:rFonts w:ascii="宋体" w:hAnsi="宋体" w:hint="eastAsia"/>
              </w:rPr>
              <w:t>银行存款和结算备付金合计</w:t>
            </w:r>
          </w:p>
        </w:tc>
        <w:tc>
          <w:tcPr>
            <w:tcW w:w="2126" w:type="dxa"/>
            <w:vAlign w:val="center"/>
          </w:tcPr>
          <w:p w14:paraId="27E3E4AC" w14:textId="493A9120" w:rsidR="00C75C18" w:rsidRPr="00692866" w:rsidRDefault="00C75C18" w:rsidP="00C75C18">
            <w:pPr>
              <w:jc w:val="right"/>
              <w:rPr>
                <w:rFonts w:ascii="宋体" w:hAnsi="宋体"/>
                <w:szCs w:val="21"/>
              </w:rPr>
            </w:pPr>
            <w:r w:rsidRPr="00692866">
              <w:rPr>
                <w:rFonts w:ascii="宋体" w:hAnsi="宋体" w:cs="宋体" w:hint="eastAsia"/>
                <w:szCs w:val="21"/>
              </w:rPr>
              <w:t>1,744,626.72</w:t>
            </w:r>
          </w:p>
        </w:tc>
        <w:tc>
          <w:tcPr>
            <w:tcW w:w="2602" w:type="dxa"/>
            <w:vAlign w:val="center"/>
          </w:tcPr>
          <w:p w14:paraId="6CC8590C" w14:textId="66DE4546" w:rsidR="00C75C18" w:rsidRPr="00692866" w:rsidRDefault="00C75C18" w:rsidP="00C75C18">
            <w:pPr>
              <w:jc w:val="right"/>
              <w:rPr>
                <w:rFonts w:ascii="宋体" w:hAnsi="宋体"/>
                <w:szCs w:val="21"/>
              </w:rPr>
            </w:pPr>
            <w:r w:rsidRPr="00692866">
              <w:rPr>
                <w:rFonts w:ascii="宋体" w:hAnsi="宋体" w:cs="宋体" w:hint="eastAsia"/>
                <w:szCs w:val="21"/>
              </w:rPr>
              <w:t>3.16</w:t>
            </w:r>
          </w:p>
        </w:tc>
      </w:tr>
      <w:tr w:rsidR="00692866" w:rsidRPr="00692866" w14:paraId="48C94ADE" w14:textId="77777777" w:rsidTr="000D708B">
        <w:trPr>
          <w:trHeight w:hRule="exact" w:val="454"/>
        </w:trPr>
        <w:tc>
          <w:tcPr>
            <w:tcW w:w="809" w:type="dxa"/>
            <w:vAlign w:val="center"/>
          </w:tcPr>
          <w:p w14:paraId="59E798FD" w14:textId="77777777" w:rsidR="00C75C18" w:rsidRPr="00692866" w:rsidRDefault="00C75C18" w:rsidP="00C75C18">
            <w:pPr>
              <w:jc w:val="center"/>
              <w:rPr>
                <w:rFonts w:ascii="宋体" w:hAnsi="宋体"/>
              </w:rPr>
            </w:pPr>
            <w:r w:rsidRPr="00692866">
              <w:rPr>
                <w:rFonts w:ascii="宋体" w:hAnsi="宋体"/>
              </w:rPr>
              <w:t>4</w:t>
            </w:r>
          </w:p>
        </w:tc>
        <w:tc>
          <w:tcPr>
            <w:tcW w:w="2877" w:type="dxa"/>
            <w:vAlign w:val="center"/>
          </w:tcPr>
          <w:p w14:paraId="24E50F28" w14:textId="77777777" w:rsidR="00C75C18" w:rsidRPr="00692866" w:rsidRDefault="00C75C18" w:rsidP="00C75C18">
            <w:pPr>
              <w:jc w:val="left"/>
              <w:rPr>
                <w:rFonts w:ascii="宋体" w:hAnsi="宋体"/>
                <w:szCs w:val="24"/>
              </w:rPr>
            </w:pPr>
            <w:r w:rsidRPr="00692866">
              <w:rPr>
                <w:rFonts w:ascii="宋体" w:hAnsi="宋体" w:hint="eastAsia"/>
              </w:rPr>
              <w:t>其他各项资产</w:t>
            </w:r>
          </w:p>
        </w:tc>
        <w:tc>
          <w:tcPr>
            <w:tcW w:w="2126" w:type="dxa"/>
            <w:vAlign w:val="center"/>
          </w:tcPr>
          <w:p w14:paraId="028344EE" w14:textId="781487A9" w:rsidR="00C75C18" w:rsidRPr="00692866" w:rsidRDefault="00C75C18" w:rsidP="00C75C18">
            <w:pPr>
              <w:jc w:val="right"/>
              <w:rPr>
                <w:rFonts w:ascii="宋体" w:hAnsi="宋体"/>
                <w:szCs w:val="21"/>
              </w:rPr>
            </w:pPr>
            <w:r w:rsidRPr="00692866">
              <w:rPr>
                <w:rFonts w:ascii="宋体" w:hAnsi="宋体" w:cs="宋体" w:hint="eastAsia"/>
                <w:szCs w:val="21"/>
              </w:rPr>
              <w:t>2,375,844.09</w:t>
            </w:r>
          </w:p>
        </w:tc>
        <w:tc>
          <w:tcPr>
            <w:tcW w:w="2602" w:type="dxa"/>
            <w:vAlign w:val="center"/>
          </w:tcPr>
          <w:p w14:paraId="00F8184F" w14:textId="46A55A8D" w:rsidR="00C75C18" w:rsidRPr="00692866" w:rsidRDefault="00C75C18" w:rsidP="00C75C18">
            <w:pPr>
              <w:jc w:val="right"/>
              <w:rPr>
                <w:rFonts w:ascii="宋体" w:hAnsi="宋体"/>
                <w:szCs w:val="21"/>
              </w:rPr>
            </w:pPr>
            <w:r w:rsidRPr="00692866">
              <w:rPr>
                <w:rFonts w:ascii="宋体" w:hAnsi="宋体" w:cs="宋体" w:hint="eastAsia"/>
                <w:szCs w:val="21"/>
              </w:rPr>
              <w:t>4.31</w:t>
            </w:r>
          </w:p>
        </w:tc>
      </w:tr>
      <w:tr w:rsidR="00692866" w:rsidRPr="00692866" w14:paraId="41B7FA76" w14:textId="77777777" w:rsidTr="000D708B">
        <w:trPr>
          <w:trHeight w:hRule="exact" w:val="454"/>
        </w:trPr>
        <w:tc>
          <w:tcPr>
            <w:tcW w:w="809" w:type="dxa"/>
            <w:vAlign w:val="center"/>
          </w:tcPr>
          <w:p w14:paraId="6D4A1203" w14:textId="77777777" w:rsidR="00C75C18" w:rsidRPr="00692866" w:rsidRDefault="00C75C18" w:rsidP="00C75C18">
            <w:pPr>
              <w:jc w:val="center"/>
              <w:rPr>
                <w:rFonts w:ascii="宋体" w:hAnsi="宋体"/>
              </w:rPr>
            </w:pPr>
            <w:r w:rsidRPr="00692866">
              <w:rPr>
                <w:rFonts w:ascii="宋体" w:hAnsi="宋体"/>
              </w:rPr>
              <w:lastRenderedPageBreak/>
              <w:t>5</w:t>
            </w:r>
          </w:p>
        </w:tc>
        <w:tc>
          <w:tcPr>
            <w:tcW w:w="2877" w:type="dxa"/>
            <w:vAlign w:val="center"/>
          </w:tcPr>
          <w:p w14:paraId="4DA1F559" w14:textId="77777777" w:rsidR="00C75C18" w:rsidRPr="00692866" w:rsidRDefault="00C75C18" w:rsidP="00C75C18">
            <w:pPr>
              <w:jc w:val="center"/>
              <w:rPr>
                <w:rFonts w:ascii="宋体" w:hAnsi="宋体"/>
              </w:rPr>
            </w:pPr>
            <w:r w:rsidRPr="00692866">
              <w:rPr>
                <w:rFonts w:ascii="宋体" w:hAnsi="宋体" w:hint="eastAsia"/>
              </w:rPr>
              <w:t>合计</w:t>
            </w:r>
          </w:p>
        </w:tc>
        <w:tc>
          <w:tcPr>
            <w:tcW w:w="2126" w:type="dxa"/>
            <w:vAlign w:val="center"/>
          </w:tcPr>
          <w:p w14:paraId="594E45B3" w14:textId="508FAC50" w:rsidR="00C75C18" w:rsidRPr="00692866" w:rsidRDefault="00C75C18" w:rsidP="00C75C18">
            <w:pPr>
              <w:jc w:val="right"/>
              <w:rPr>
                <w:rFonts w:ascii="宋体" w:hAnsi="宋体"/>
                <w:szCs w:val="21"/>
              </w:rPr>
            </w:pPr>
            <w:r w:rsidRPr="00692866">
              <w:rPr>
                <w:rFonts w:ascii="宋体" w:hAnsi="宋体" w:cs="宋体" w:hint="eastAsia"/>
                <w:szCs w:val="21"/>
              </w:rPr>
              <w:t>55,139,436.67</w:t>
            </w:r>
          </w:p>
        </w:tc>
        <w:tc>
          <w:tcPr>
            <w:tcW w:w="2602" w:type="dxa"/>
            <w:vAlign w:val="center"/>
          </w:tcPr>
          <w:p w14:paraId="2AD4D339" w14:textId="32D251C7" w:rsidR="00C75C18" w:rsidRPr="00692866" w:rsidRDefault="00C75C18" w:rsidP="00C75C18">
            <w:pPr>
              <w:jc w:val="right"/>
              <w:rPr>
                <w:rFonts w:ascii="宋体" w:hAnsi="宋体"/>
                <w:szCs w:val="21"/>
              </w:rPr>
            </w:pPr>
            <w:r w:rsidRPr="00692866">
              <w:rPr>
                <w:rFonts w:ascii="宋体" w:hAnsi="宋体" w:cs="宋体" w:hint="eastAsia"/>
                <w:szCs w:val="21"/>
              </w:rPr>
              <w:t>100.00</w:t>
            </w:r>
          </w:p>
        </w:tc>
      </w:tr>
    </w:tbl>
    <w:p w14:paraId="4A106904" w14:textId="77777777" w:rsidR="00D73E76" w:rsidRPr="00692866" w:rsidRDefault="00A9208D" w:rsidP="00A95732">
      <w:pPr>
        <w:spacing w:line="360" w:lineRule="auto"/>
        <w:ind w:firstLineChars="200" w:firstLine="420"/>
      </w:pPr>
      <w:r w:rsidRPr="00692866">
        <w:rPr>
          <w:rFonts w:hint="eastAsia"/>
        </w:rPr>
        <w:t>（二）报告期债券回购融资情况</w:t>
      </w:r>
    </w:p>
    <w:p w14:paraId="780702A0" w14:textId="172F9C13" w:rsidR="006768D8" w:rsidRPr="00692866" w:rsidRDefault="00155903" w:rsidP="006D462B">
      <w:pPr>
        <w:autoSpaceDE w:val="0"/>
        <w:autoSpaceDN w:val="0"/>
        <w:adjustRightInd w:val="0"/>
        <w:spacing w:line="360" w:lineRule="auto"/>
        <w:ind w:firstLine="420"/>
        <w:jc w:val="left"/>
        <w:rPr>
          <w:rFonts w:ascii="宋体" w:hAnsi="宋体"/>
          <w:szCs w:val="21"/>
        </w:rPr>
      </w:pPr>
      <w:r w:rsidRPr="00692866">
        <w:rPr>
          <w:rFonts w:ascii="宋体" w:hAnsi="宋体" w:hint="eastAsia"/>
          <w:szCs w:val="21"/>
        </w:rPr>
        <w:t>本基金本报告期内无债券融资回购。</w:t>
      </w:r>
    </w:p>
    <w:p w14:paraId="3FFCA977" w14:textId="77777777" w:rsidR="00D73E76" w:rsidRPr="00692866" w:rsidRDefault="00A9208D">
      <w:pPr>
        <w:spacing w:line="360" w:lineRule="auto"/>
        <w:ind w:firstLineChars="200" w:firstLine="422"/>
        <w:rPr>
          <w:rFonts w:ascii="宋体" w:hAnsi="宋体"/>
          <w:b/>
        </w:rPr>
      </w:pPr>
      <w:r w:rsidRPr="00692866">
        <w:rPr>
          <w:rFonts w:ascii="宋体" w:hAnsi="宋体" w:hint="eastAsia"/>
          <w:b/>
        </w:rPr>
        <w:t>债券正回购的资金余额超过基金资产净值的</w:t>
      </w:r>
      <w:r w:rsidRPr="00692866">
        <w:rPr>
          <w:rFonts w:ascii="宋体" w:hAnsi="宋体"/>
          <w:b/>
        </w:rPr>
        <w:t>20</w:t>
      </w:r>
      <w:r w:rsidRPr="00692866">
        <w:rPr>
          <w:rFonts w:asciiTheme="minorEastAsia" w:eastAsiaTheme="minorEastAsia" w:hAnsiTheme="minorEastAsia"/>
          <w:b/>
        </w:rPr>
        <w:t>%</w:t>
      </w:r>
      <w:r w:rsidRPr="00692866">
        <w:rPr>
          <w:rFonts w:ascii="宋体" w:hAnsi="宋体" w:hint="eastAsia"/>
          <w:b/>
        </w:rPr>
        <w:t>的说明</w:t>
      </w:r>
    </w:p>
    <w:p w14:paraId="5AFDFF17" w14:textId="77777777" w:rsidR="00BD2161" w:rsidRPr="00692866" w:rsidRDefault="007359E5" w:rsidP="00BD2161">
      <w:pPr>
        <w:autoSpaceDE w:val="0"/>
        <w:autoSpaceDN w:val="0"/>
        <w:adjustRightInd w:val="0"/>
        <w:spacing w:line="360" w:lineRule="auto"/>
        <w:ind w:firstLine="420"/>
        <w:jc w:val="left"/>
        <w:rPr>
          <w:rFonts w:ascii="宋体" w:hAnsi="宋体"/>
          <w:szCs w:val="21"/>
        </w:rPr>
      </w:pPr>
      <w:r w:rsidRPr="00692866">
        <w:rPr>
          <w:rFonts w:ascii="宋体" w:hAnsi="宋体"/>
          <w:szCs w:val="21"/>
        </w:rPr>
        <w:t>本基金本报告期末正回购的资金余额未超过基金资产的20%。</w:t>
      </w:r>
    </w:p>
    <w:p w14:paraId="5D2FEC6C" w14:textId="77777777" w:rsidR="00D73E76" w:rsidRPr="00692866" w:rsidRDefault="00A9208D">
      <w:pPr>
        <w:spacing w:line="360" w:lineRule="auto"/>
        <w:ind w:firstLineChars="200" w:firstLine="420"/>
        <w:rPr>
          <w:rFonts w:ascii="宋体" w:hAnsi="宋体"/>
        </w:rPr>
      </w:pPr>
      <w:r w:rsidRPr="00692866">
        <w:rPr>
          <w:rFonts w:asciiTheme="minorEastAsia" w:eastAsiaTheme="minorEastAsia" w:hAnsiTheme="minorEastAsia" w:hint="eastAsia"/>
        </w:rPr>
        <w:t>（三）</w:t>
      </w:r>
      <w:r w:rsidRPr="00692866">
        <w:rPr>
          <w:rFonts w:ascii="宋体" w:hAnsi="宋体" w:hint="eastAsia"/>
        </w:rPr>
        <w:t>基金投资组合平均剩余期限</w:t>
      </w:r>
    </w:p>
    <w:p w14:paraId="128DC7A0" w14:textId="77777777" w:rsidR="00D73E76" w:rsidRPr="00692866" w:rsidRDefault="00A9208D">
      <w:pPr>
        <w:spacing w:line="360" w:lineRule="auto"/>
        <w:ind w:firstLineChars="200" w:firstLine="420"/>
        <w:rPr>
          <w:rFonts w:ascii="宋体" w:hAnsi="宋体"/>
        </w:rPr>
      </w:pPr>
      <w:r w:rsidRPr="00692866">
        <w:rPr>
          <w:rFonts w:asciiTheme="minorEastAsia" w:eastAsiaTheme="minorEastAsia" w:hAnsiTheme="minorEastAsia"/>
        </w:rPr>
        <w:t>1、</w:t>
      </w:r>
      <w:r w:rsidRPr="00692866">
        <w:rPr>
          <w:rFonts w:ascii="宋体" w:hAnsi="宋体" w:hint="eastAsia"/>
        </w:rPr>
        <w:t>投资组合平均剩余期限基本情况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15"/>
        <w:gridCol w:w="2681"/>
      </w:tblGrid>
      <w:tr w:rsidR="00692866" w:rsidRPr="00692866" w14:paraId="37B493DE" w14:textId="77777777" w:rsidTr="00331FF6">
        <w:trPr>
          <w:trHeight w:hRule="exact" w:val="454"/>
        </w:trPr>
        <w:tc>
          <w:tcPr>
            <w:tcW w:w="3384" w:type="pct"/>
            <w:vAlign w:val="center"/>
          </w:tcPr>
          <w:p w14:paraId="642FF72D" w14:textId="77777777" w:rsidR="006768D8" w:rsidRPr="00692866" w:rsidRDefault="00D636F5">
            <w:pPr>
              <w:jc w:val="center"/>
              <w:rPr>
                <w:rFonts w:ascii="宋体" w:hAnsi="宋体"/>
              </w:rPr>
            </w:pPr>
            <w:r w:rsidRPr="00692866">
              <w:rPr>
                <w:rFonts w:ascii="宋体" w:hAnsi="宋体" w:hint="eastAsia"/>
              </w:rPr>
              <w:t>项目</w:t>
            </w:r>
          </w:p>
        </w:tc>
        <w:tc>
          <w:tcPr>
            <w:tcW w:w="1616" w:type="pct"/>
            <w:vAlign w:val="center"/>
          </w:tcPr>
          <w:p w14:paraId="1F2A6014" w14:textId="77777777" w:rsidR="006768D8" w:rsidRPr="00692866" w:rsidRDefault="00D636F5">
            <w:pPr>
              <w:jc w:val="center"/>
              <w:rPr>
                <w:rFonts w:ascii="宋体" w:hAnsi="宋体"/>
              </w:rPr>
            </w:pPr>
            <w:r w:rsidRPr="00692866">
              <w:rPr>
                <w:rFonts w:ascii="宋体" w:hAnsi="宋体" w:hint="eastAsia"/>
              </w:rPr>
              <w:t>天数</w:t>
            </w:r>
          </w:p>
        </w:tc>
      </w:tr>
      <w:tr w:rsidR="00692866" w:rsidRPr="00692866" w14:paraId="0B6B3C5B" w14:textId="77777777" w:rsidTr="00BB7B93">
        <w:trPr>
          <w:trHeight w:hRule="exact" w:val="454"/>
        </w:trPr>
        <w:tc>
          <w:tcPr>
            <w:tcW w:w="3384" w:type="pct"/>
            <w:vAlign w:val="center"/>
          </w:tcPr>
          <w:p w14:paraId="259972C2" w14:textId="77777777" w:rsidR="009660E3" w:rsidRPr="00692866" w:rsidRDefault="009660E3" w:rsidP="009660E3">
            <w:pPr>
              <w:jc w:val="center"/>
              <w:rPr>
                <w:rFonts w:ascii="宋体" w:hAnsi="宋体"/>
              </w:rPr>
            </w:pPr>
            <w:r w:rsidRPr="00692866">
              <w:rPr>
                <w:rFonts w:ascii="宋体" w:hAnsi="宋体" w:hint="eastAsia"/>
              </w:rPr>
              <w:t>报告期末投资组合平均剩余期限</w:t>
            </w:r>
          </w:p>
        </w:tc>
        <w:tc>
          <w:tcPr>
            <w:tcW w:w="1616" w:type="pct"/>
          </w:tcPr>
          <w:p w14:paraId="0AD43E6B" w14:textId="49981B88" w:rsidR="009660E3" w:rsidRPr="00692866" w:rsidRDefault="009660E3" w:rsidP="009660E3">
            <w:pPr>
              <w:jc w:val="center"/>
              <w:rPr>
                <w:rFonts w:ascii="宋体" w:hAnsi="宋体"/>
                <w:szCs w:val="21"/>
              </w:rPr>
            </w:pPr>
            <w:r w:rsidRPr="00692866">
              <w:t>8</w:t>
            </w:r>
          </w:p>
        </w:tc>
      </w:tr>
      <w:tr w:rsidR="00692866" w:rsidRPr="00692866" w14:paraId="2E9CFF1E" w14:textId="77777777" w:rsidTr="00BB7B93">
        <w:trPr>
          <w:trHeight w:hRule="exact" w:val="454"/>
        </w:trPr>
        <w:tc>
          <w:tcPr>
            <w:tcW w:w="3384" w:type="pct"/>
            <w:vAlign w:val="center"/>
          </w:tcPr>
          <w:p w14:paraId="2BF72C5A" w14:textId="77777777" w:rsidR="009660E3" w:rsidRPr="00692866" w:rsidRDefault="009660E3" w:rsidP="009660E3">
            <w:pPr>
              <w:jc w:val="center"/>
              <w:rPr>
                <w:rFonts w:ascii="宋体" w:hAnsi="宋体"/>
              </w:rPr>
            </w:pPr>
            <w:r w:rsidRPr="00692866">
              <w:rPr>
                <w:rFonts w:ascii="宋体" w:hAnsi="宋体" w:hint="eastAsia"/>
              </w:rPr>
              <w:t>报告期内投资组合平均剩余期限最高值</w:t>
            </w:r>
          </w:p>
        </w:tc>
        <w:tc>
          <w:tcPr>
            <w:tcW w:w="1616" w:type="pct"/>
          </w:tcPr>
          <w:p w14:paraId="446D4280" w14:textId="6B64FAE2" w:rsidR="009660E3" w:rsidRPr="00692866" w:rsidRDefault="009660E3" w:rsidP="009660E3">
            <w:pPr>
              <w:jc w:val="center"/>
              <w:rPr>
                <w:rFonts w:ascii="宋体" w:hAnsi="宋体"/>
                <w:szCs w:val="21"/>
              </w:rPr>
            </w:pPr>
            <w:r w:rsidRPr="00692866">
              <w:t>43</w:t>
            </w:r>
          </w:p>
        </w:tc>
      </w:tr>
      <w:tr w:rsidR="00692866" w:rsidRPr="00692866" w14:paraId="5CF5C694" w14:textId="77777777" w:rsidTr="00BB7B93">
        <w:trPr>
          <w:trHeight w:hRule="exact" w:val="454"/>
        </w:trPr>
        <w:tc>
          <w:tcPr>
            <w:tcW w:w="3384" w:type="pct"/>
            <w:vAlign w:val="center"/>
          </w:tcPr>
          <w:p w14:paraId="57F3FAD6" w14:textId="77777777" w:rsidR="009660E3" w:rsidRPr="00692866" w:rsidRDefault="009660E3" w:rsidP="009660E3">
            <w:pPr>
              <w:jc w:val="center"/>
              <w:rPr>
                <w:rFonts w:ascii="宋体" w:hAnsi="宋体"/>
              </w:rPr>
            </w:pPr>
            <w:r w:rsidRPr="00692866">
              <w:rPr>
                <w:rFonts w:ascii="宋体" w:hAnsi="宋体" w:hint="eastAsia"/>
              </w:rPr>
              <w:t>报告期内投资组合平均剩余期限最低值</w:t>
            </w:r>
          </w:p>
        </w:tc>
        <w:tc>
          <w:tcPr>
            <w:tcW w:w="1616" w:type="pct"/>
          </w:tcPr>
          <w:p w14:paraId="45EAD4E2" w14:textId="1BF99F13" w:rsidR="009660E3" w:rsidRPr="00692866" w:rsidRDefault="009660E3" w:rsidP="009660E3">
            <w:pPr>
              <w:jc w:val="center"/>
              <w:rPr>
                <w:rFonts w:ascii="宋体" w:hAnsi="宋体"/>
                <w:szCs w:val="21"/>
              </w:rPr>
            </w:pPr>
            <w:r w:rsidRPr="00692866">
              <w:t>3</w:t>
            </w:r>
          </w:p>
        </w:tc>
      </w:tr>
    </w:tbl>
    <w:p w14:paraId="5BD00BDB" w14:textId="77777777" w:rsidR="006768D8" w:rsidRPr="00692866" w:rsidRDefault="00D636F5" w:rsidP="00937381">
      <w:pPr>
        <w:spacing w:line="360" w:lineRule="auto"/>
        <w:ind w:firstLineChars="200" w:firstLine="422"/>
        <w:rPr>
          <w:rFonts w:ascii="宋体" w:hAnsi="宋体"/>
          <w:b/>
        </w:rPr>
      </w:pPr>
      <w:r w:rsidRPr="00692866">
        <w:rPr>
          <w:rFonts w:ascii="宋体" w:hAnsi="宋体" w:hint="eastAsia"/>
          <w:b/>
        </w:rPr>
        <w:t>报告期内投资组合平均剩余期限超过</w:t>
      </w:r>
      <w:r w:rsidR="007F43B3" w:rsidRPr="00692866">
        <w:rPr>
          <w:rFonts w:ascii="宋体" w:hAnsi="宋体"/>
          <w:b/>
        </w:rPr>
        <w:t>120</w:t>
      </w:r>
      <w:r w:rsidRPr="00692866">
        <w:rPr>
          <w:rFonts w:ascii="宋体" w:hAnsi="宋体" w:hint="eastAsia"/>
          <w:b/>
        </w:rPr>
        <w:t>天情况说明</w:t>
      </w:r>
    </w:p>
    <w:p w14:paraId="5763C692" w14:textId="77777777" w:rsidR="00D73E76" w:rsidRPr="00692866" w:rsidRDefault="00902B71">
      <w:pPr>
        <w:spacing w:line="360" w:lineRule="auto"/>
        <w:ind w:firstLineChars="200" w:firstLine="420"/>
        <w:rPr>
          <w:rFonts w:ascii="宋体" w:hAnsi="宋体"/>
        </w:rPr>
      </w:pPr>
      <w:r w:rsidRPr="00692866">
        <w:rPr>
          <w:rFonts w:asciiTheme="minorEastAsia" w:eastAsiaTheme="minorEastAsia" w:hAnsiTheme="minorEastAsia" w:hint="eastAsia"/>
          <w:szCs w:val="21"/>
        </w:rPr>
        <w:t>本报告期内本货币市场基金投资组合平均剩余期限未超过</w:t>
      </w:r>
      <w:r w:rsidRPr="00692866">
        <w:rPr>
          <w:rFonts w:asciiTheme="minorEastAsia" w:eastAsiaTheme="minorEastAsia" w:hAnsiTheme="minorEastAsia"/>
          <w:szCs w:val="21"/>
        </w:rPr>
        <w:t>120天。</w:t>
      </w:r>
    </w:p>
    <w:p w14:paraId="29C5AC1A" w14:textId="77777777" w:rsidR="00D73E76" w:rsidRPr="00692866" w:rsidRDefault="00A9208D">
      <w:pPr>
        <w:spacing w:line="360" w:lineRule="auto"/>
        <w:ind w:firstLineChars="200" w:firstLine="420"/>
        <w:rPr>
          <w:rFonts w:ascii="宋体" w:hAnsi="宋体"/>
        </w:rPr>
      </w:pPr>
      <w:r w:rsidRPr="00692866">
        <w:rPr>
          <w:rFonts w:asciiTheme="minorEastAsia" w:eastAsiaTheme="minorEastAsia" w:hAnsiTheme="minorEastAsia"/>
        </w:rPr>
        <w:t>2、</w:t>
      </w:r>
      <w:r w:rsidRPr="00692866">
        <w:rPr>
          <w:rFonts w:ascii="宋体" w:hAnsi="宋体" w:hint="eastAsia"/>
        </w:rPr>
        <w:t>报告期末投资组合平均剩余期限分布比例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6"/>
        <w:gridCol w:w="3036"/>
        <w:gridCol w:w="2381"/>
        <w:gridCol w:w="2279"/>
      </w:tblGrid>
      <w:tr w:rsidR="00692866" w:rsidRPr="00692866" w14:paraId="447CA627" w14:textId="77777777" w:rsidTr="0051409A">
        <w:trPr>
          <w:trHeight w:hRule="exact" w:val="737"/>
        </w:trPr>
        <w:tc>
          <w:tcPr>
            <w:tcW w:w="826" w:type="dxa"/>
            <w:vAlign w:val="center"/>
          </w:tcPr>
          <w:p w14:paraId="1F682BDA" w14:textId="77777777" w:rsidR="006768D8" w:rsidRPr="00692866" w:rsidRDefault="00D636F5">
            <w:pPr>
              <w:jc w:val="center"/>
              <w:rPr>
                <w:rFonts w:ascii="宋体" w:hAnsi="宋体"/>
              </w:rPr>
            </w:pPr>
            <w:r w:rsidRPr="00692866">
              <w:rPr>
                <w:rFonts w:ascii="宋体" w:hAnsi="宋体" w:hint="eastAsia"/>
              </w:rPr>
              <w:t>序号</w:t>
            </w:r>
          </w:p>
        </w:tc>
        <w:tc>
          <w:tcPr>
            <w:tcW w:w="3036" w:type="dxa"/>
            <w:vAlign w:val="center"/>
          </w:tcPr>
          <w:p w14:paraId="7A670BD4" w14:textId="77777777" w:rsidR="006768D8" w:rsidRPr="00692866" w:rsidRDefault="00D636F5">
            <w:pPr>
              <w:jc w:val="center"/>
              <w:rPr>
                <w:rFonts w:ascii="宋体" w:hAnsi="宋体"/>
              </w:rPr>
            </w:pPr>
            <w:r w:rsidRPr="00692866">
              <w:rPr>
                <w:rFonts w:ascii="宋体" w:hAnsi="宋体" w:hint="eastAsia"/>
              </w:rPr>
              <w:t>平均剩余期限</w:t>
            </w:r>
          </w:p>
        </w:tc>
        <w:tc>
          <w:tcPr>
            <w:tcW w:w="2381" w:type="dxa"/>
            <w:vAlign w:val="center"/>
          </w:tcPr>
          <w:p w14:paraId="5E3DC8B6" w14:textId="77777777" w:rsidR="006768D8" w:rsidRPr="00692866" w:rsidRDefault="00D636F5">
            <w:pPr>
              <w:jc w:val="center"/>
              <w:rPr>
                <w:rFonts w:ascii="宋体" w:hAnsi="宋体"/>
              </w:rPr>
            </w:pPr>
            <w:r w:rsidRPr="00692866">
              <w:rPr>
                <w:rFonts w:ascii="宋体" w:hAnsi="宋体" w:hint="eastAsia"/>
              </w:rPr>
              <w:t>各期限资产占基金资产净值的比例（</w:t>
            </w:r>
            <w:r w:rsidRPr="00692866">
              <w:rPr>
                <w:rFonts w:ascii="宋体" w:hAnsi="宋体"/>
              </w:rPr>
              <w:t>%</w:t>
            </w:r>
            <w:r w:rsidRPr="00692866">
              <w:rPr>
                <w:rFonts w:ascii="宋体" w:hAnsi="宋体" w:hint="eastAsia"/>
              </w:rPr>
              <w:t>）</w:t>
            </w:r>
          </w:p>
        </w:tc>
        <w:tc>
          <w:tcPr>
            <w:tcW w:w="2279" w:type="dxa"/>
            <w:vAlign w:val="center"/>
          </w:tcPr>
          <w:p w14:paraId="0349E256" w14:textId="77777777" w:rsidR="006768D8" w:rsidRPr="00692866" w:rsidRDefault="00D636F5">
            <w:pPr>
              <w:jc w:val="center"/>
              <w:rPr>
                <w:rFonts w:ascii="宋体" w:hAnsi="宋体"/>
              </w:rPr>
            </w:pPr>
            <w:r w:rsidRPr="00692866">
              <w:rPr>
                <w:rFonts w:ascii="宋体" w:hAnsi="宋体" w:hint="eastAsia"/>
              </w:rPr>
              <w:t>各期限负债占基金资产净值的比例（％）</w:t>
            </w:r>
          </w:p>
        </w:tc>
      </w:tr>
      <w:tr w:rsidR="00692866" w:rsidRPr="00692866" w14:paraId="2E1A6DAE" w14:textId="77777777" w:rsidTr="00BB7B93">
        <w:trPr>
          <w:trHeight w:hRule="exact" w:val="454"/>
        </w:trPr>
        <w:tc>
          <w:tcPr>
            <w:tcW w:w="826" w:type="dxa"/>
            <w:vAlign w:val="center"/>
          </w:tcPr>
          <w:p w14:paraId="7CFF06C0" w14:textId="77777777" w:rsidR="009660E3" w:rsidRPr="00692866" w:rsidRDefault="009660E3" w:rsidP="009660E3">
            <w:pPr>
              <w:jc w:val="center"/>
              <w:rPr>
                <w:rFonts w:ascii="宋体" w:hAnsi="宋体"/>
              </w:rPr>
            </w:pPr>
            <w:r w:rsidRPr="00692866">
              <w:rPr>
                <w:rFonts w:ascii="宋体" w:hAnsi="宋体"/>
              </w:rPr>
              <w:t>1</w:t>
            </w:r>
          </w:p>
        </w:tc>
        <w:tc>
          <w:tcPr>
            <w:tcW w:w="3036" w:type="dxa"/>
            <w:vAlign w:val="center"/>
          </w:tcPr>
          <w:p w14:paraId="5EB2E9C3" w14:textId="77777777" w:rsidR="009660E3" w:rsidRPr="00692866" w:rsidRDefault="009660E3" w:rsidP="009660E3">
            <w:pPr>
              <w:jc w:val="left"/>
              <w:rPr>
                <w:rFonts w:ascii="宋体" w:hAnsi="宋体"/>
                <w:szCs w:val="24"/>
              </w:rPr>
            </w:pPr>
            <w:r w:rsidRPr="00692866">
              <w:rPr>
                <w:rFonts w:ascii="宋体" w:hAnsi="宋体"/>
              </w:rPr>
              <w:t>30天以内</w:t>
            </w:r>
          </w:p>
        </w:tc>
        <w:tc>
          <w:tcPr>
            <w:tcW w:w="2381" w:type="dxa"/>
          </w:tcPr>
          <w:p w14:paraId="10BEBAFB" w14:textId="52584FD4" w:rsidR="009660E3" w:rsidRPr="00692866" w:rsidRDefault="009660E3" w:rsidP="009660E3">
            <w:pPr>
              <w:jc w:val="right"/>
              <w:rPr>
                <w:rFonts w:ascii="宋体" w:hAnsi="宋体"/>
                <w:szCs w:val="21"/>
              </w:rPr>
            </w:pPr>
            <w:r w:rsidRPr="00692866">
              <w:t>95.90</w:t>
            </w:r>
          </w:p>
        </w:tc>
        <w:tc>
          <w:tcPr>
            <w:tcW w:w="2279" w:type="dxa"/>
          </w:tcPr>
          <w:p w14:paraId="0017DA32" w14:textId="20FB4D23" w:rsidR="009660E3" w:rsidRPr="00692866" w:rsidRDefault="009660E3" w:rsidP="009660E3">
            <w:pPr>
              <w:jc w:val="right"/>
              <w:rPr>
                <w:rFonts w:ascii="宋体" w:hAnsi="宋体"/>
                <w:szCs w:val="21"/>
              </w:rPr>
            </w:pPr>
            <w:r w:rsidRPr="00692866">
              <w:t>-</w:t>
            </w:r>
          </w:p>
        </w:tc>
      </w:tr>
      <w:tr w:rsidR="00692866" w:rsidRPr="00692866" w14:paraId="0836AE34" w14:textId="77777777" w:rsidTr="00BB7B93">
        <w:trPr>
          <w:trHeight w:hRule="exact" w:val="737"/>
        </w:trPr>
        <w:tc>
          <w:tcPr>
            <w:tcW w:w="826" w:type="dxa"/>
            <w:vAlign w:val="center"/>
          </w:tcPr>
          <w:p w14:paraId="46EE8AEC" w14:textId="77777777" w:rsidR="009660E3" w:rsidRPr="00692866" w:rsidRDefault="009660E3" w:rsidP="009660E3">
            <w:pPr>
              <w:jc w:val="center"/>
              <w:rPr>
                <w:rFonts w:ascii="宋体" w:hAnsi="宋体"/>
              </w:rPr>
            </w:pPr>
          </w:p>
        </w:tc>
        <w:tc>
          <w:tcPr>
            <w:tcW w:w="3036" w:type="dxa"/>
            <w:vAlign w:val="center"/>
          </w:tcPr>
          <w:p w14:paraId="485457A0" w14:textId="77777777" w:rsidR="009660E3" w:rsidRPr="00692866" w:rsidRDefault="009660E3" w:rsidP="009660E3">
            <w:pPr>
              <w:jc w:val="left"/>
              <w:rPr>
                <w:rFonts w:ascii="宋体" w:hAnsi="宋体"/>
                <w:szCs w:val="24"/>
              </w:rPr>
            </w:pPr>
            <w:r w:rsidRPr="00692866">
              <w:rPr>
                <w:rFonts w:ascii="宋体" w:hAnsi="宋体" w:hint="eastAsia"/>
              </w:rPr>
              <w:t>其中：剩余存续期超过</w:t>
            </w:r>
            <w:r w:rsidRPr="00692866">
              <w:rPr>
                <w:rFonts w:ascii="宋体" w:hAnsi="宋体"/>
              </w:rPr>
              <w:t>397天的浮动利率债</w:t>
            </w:r>
          </w:p>
        </w:tc>
        <w:tc>
          <w:tcPr>
            <w:tcW w:w="2381" w:type="dxa"/>
          </w:tcPr>
          <w:p w14:paraId="66B2716F" w14:textId="63CAF860" w:rsidR="009660E3" w:rsidRPr="00692866" w:rsidRDefault="009660E3" w:rsidP="009660E3">
            <w:pPr>
              <w:jc w:val="right"/>
              <w:rPr>
                <w:rFonts w:ascii="宋体" w:hAnsi="宋体"/>
                <w:szCs w:val="21"/>
              </w:rPr>
            </w:pPr>
            <w:r w:rsidRPr="00692866">
              <w:t>-</w:t>
            </w:r>
          </w:p>
        </w:tc>
        <w:tc>
          <w:tcPr>
            <w:tcW w:w="2279" w:type="dxa"/>
          </w:tcPr>
          <w:p w14:paraId="66B6A722" w14:textId="7CA771B5" w:rsidR="009660E3" w:rsidRPr="00692866" w:rsidRDefault="009660E3" w:rsidP="009660E3">
            <w:pPr>
              <w:jc w:val="right"/>
              <w:rPr>
                <w:rFonts w:ascii="宋体" w:hAnsi="宋体"/>
                <w:szCs w:val="21"/>
              </w:rPr>
            </w:pPr>
            <w:r w:rsidRPr="00692866">
              <w:t>-</w:t>
            </w:r>
          </w:p>
        </w:tc>
      </w:tr>
      <w:tr w:rsidR="00692866" w:rsidRPr="00692866" w14:paraId="0E56CB48" w14:textId="77777777" w:rsidTr="00BB7B93">
        <w:trPr>
          <w:trHeight w:hRule="exact" w:val="454"/>
        </w:trPr>
        <w:tc>
          <w:tcPr>
            <w:tcW w:w="826" w:type="dxa"/>
            <w:vAlign w:val="center"/>
          </w:tcPr>
          <w:p w14:paraId="34C5B51E" w14:textId="77777777" w:rsidR="009660E3" w:rsidRPr="00692866" w:rsidRDefault="009660E3" w:rsidP="009660E3">
            <w:pPr>
              <w:jc w:val="center"/>
              <w:rPr>
                <w:rFonts w:ascii="宋体" w:hAnsi="宋体"/>
              </w:rPr>
            </w:pPr>
            <w:r w:rsidRPr="00692866">
              <w:rPr>
                <w:rFonts w:ascii="宋体" w:hAnsi="宋体"/>
              </w:rPr>
              <w:t>2</w:t>
            </w:r>
          </w:p>
        </w:tc>
        <w:tc>
          <w:tcPr>
            <w:tcW w:w="3036" w:type="dxa"/>
            <w:vAlign w:val="center"/>
          </w:tcPr>
          <w:p w14:paraId="1FC20A88" w14:textId="77777777" w:rsidR="009660E3" w:rsidRPr="00692866" w:rsidRDefault="009660E3" w:rsidP="009660E3">
            <w:pPr>
              <w:jc w:val="left"/>
              <w:rPr>
                <w:rFonts w:ascii="宋体" w:hAnsi="宋体"/>
                <w:szCs w:val="24"/>
              </w:rPr>
            </w:pPr>
            <w:r w:rsidRPr="00692866">
              <w:rPr>
                <w:rFonts w:ascii="宋体" w:hAnsi="宋体"/>
              </w:rPr>
              <w:t>30天(含)—60天</w:t>
            </w:r>
          </w:p>
        </w:tc>
        <w:tc>
          <w:tcPr>
            <w:tcW w:w="2381" w:type="dxa"/>
          </w:tcPr>
          <w:p w14:paraId="721AB395" w14:textId="3EC2301B" w:rsidR="009660E3" w:rsidRPr="00692866" w:rsidRDefault="009660E3" w:rsidP="009660E3">
            <w:pPr>
              <w:jc w:val="right"/>
              <w:rPr>
                <w:rFonts w:ascii="宋体" w:hAnsi="宋体"/>
                <w:szCs w:val="21"/>
              </w:rPr>
            </w:pPr>
            <w:r w:rsidRPr="00692866">
              <w:t>-</w:t>
            </w:r>
          </w:p>
        </w:tc>
        <w:tc>
          <w:tcPr>
            <w:tcW w:w="2279" w:type="dxa"/>
          </w:tcPr>
          <w:p w14:paraId="05685378" w14:textId="3ABC3F52" w:rsidR="009660E3" w:rsidRPr="00692866" w:rsidRDefault="009660E3" w:rsidP="009660E3">
            <w:pPr>
              <w:jc w:val="right"/>
              <w:rPr>
                <w:rFonts w:ascii="宋体" w:hAnsi="宋体"/>
                <w:szCs w:val="21"/>
              </w:rPr>
            </w:pPr>
            <w:r w:rsidRPr="00692866">
              <w:t>-</w:t>
            </w:r>
          </w:p>
        </w:tc>
      </w:tr>
      <w:tr w:rsidR="00692866" w:rsidRPr="00692866" w14:paraId="41ABB924" w14:textId="77777777" w:rsidTr="00BB7B93">
        <w:trPr>
          <w:trHeight w:hRule="exact" w:val="737"/>
        </w:trPr>
        <w:tc>
          <w:tcPr>
            <w:tcW w:w="826" w:type="dxa"/>
            <w:vAlign w:val="center"/>
          </w:tcPr>
          <w:p w14:paraId="32C154D6" w14:textId="77777777" w:rsidR="009660E3" w:rsidRPr="00692866" w:rsidRDefault="009660E3" w:rsidP="009660E3">
            <w:pPr>
              <w:jc w:val="center"/>
              <w:rPr>
                <w:rFonts w:ascii="宋体" w:hAnsi="宋体"/>
              </w:rPr>
            </w:pPr>
          </w:p>
        </w:tc>
        <w:tc>
          <w:tcPr>
            <w:tcW w:w="3036" w:type="dxa"/>
            <w:vAlign w:val="center"/>
          </w:tcPr>
          <w:p w14:paraId="3DE05AC0" w14:textId="77777777" w:rsidR="009660E3" w:rsidRPr="00692866" w:rsidRDefault="009660E3" w:rsidP="009660E3">
            <w:pPr>
              <w:jc w:val="left"/>
              <w:rPr>
                <w:rFonts w:ascii="宋体" w:hAnsi="宋体"/>
                <w:szCs w:val="24"/>
              </w:rPr>
            </w:pPr>
            <w:r w:rsidRPr="00692866">
              <w:rPr>
                <w:rFonts w:ascii="宋体" w:hAnsi="宋体" w:hint="eastAsia"/>
              </w:rPr>
              <w:t>其中：剩余存续期超过</w:t>
            </w:r>
            <w:r w:rsidRPr="00692866">
              <w:rPr>
                <w:rFonts w:ascii="宋体" w:hAnsi="宋体"/>
              </w:rPr>
              <w:t>397天的浮动利率债</w:t>
            </w:r>
          </w:p>
        </w:tc>
        <w:tc>
          <w:tcPr>
            <w:tcW w:w="2381" w:type="dxa"/>
          </w:tcPr>
          <w:p w14:paraId="63065CC0" w14:textId="62D5F984" w:rsidR="009660E3" w:rsidRPr="00692866" w:rsidRDefault="009660E3" w:rsidP="009660E3">
            <w:pPr>
              <w:jc w:val="right"/>
              <w:rPr>
                <w:rFonts w:ascii="宋体" w:hAnsi="宋体"/>
                <w:szCs w:val="21"/>
              </w:rPr>
            </w:pPr>
            <w:r w:rsidRPr="00692866">
              <w:t>-</w:t>
            </w:r>
          </w:p>
        </w:tc>
        <w:tc>
          <w:tcPr>
            <w:tcW w:w="2279" w:type="dxa"/>
          </w:tcPr>
          <w:p w14:paraId="06212C43" w14:textId="45D216CB" w:rsidR="009660E3" w:rsidRPr="00692866" w:rsidRDefault="009660E3" w:rsidP="009660E3">
            <w:pPr>
              <w:jc w:val="right"/>
              <w:rPr>
                <w:rFonts w:ascii="宋体" w:hAnsi="宋体"/>
                <w:szCs w:val="21"/>
              </w:rPr>
            </w:pPr>
            <w:r w:rsidRPr="00692866">
              <w:t>-</w:t>
            </w:r>
          </w:p>
        </w:tc>
      </w:tr>
      <w:tr w:rsidR="00692866" w:rsidRPr="00692866" w14:paraId="17421D56" w14:textId="77777777" w:rsidTr="00BB7B93">
        <w:trPr>
          <w:trHeight w:hRule="exact" w:val="454"/>
        </w:trPr>
        <w:tc>
          <w:tcPr>
            <w:tcW w:w="826" w:type="dxa"/>
            <w:vAlign w:val="center"/>
          </w:tcPr>
          <w:p w14:paraId="73EA79C2" w14:textId="77777777" w:rsidR="009660E3" w:rsidRPr="00692866" w:rsidRDefault="009660E3" w:rsidP="009660E3">
            <w:pPr>
              <w:jc w:val="center"/>
              <w:rPr>
                <w:rFonts w:ascii="宋体" w:hAnsi="宋体"/>
              </w:rPr>
            </w:pPr>
            <w:r w:rsidRPr="00692866">
              <w:rPr>
                <w:rFonts w:ascii="宋体" w:hAnsi="宋体"/>
              </w:rPr>
              <w:t>3</w:t>
            </w:r>
          </w:p>
        </w:tc>
        <w:tc>
          <w:tcPr>
            <w:tcW w:w="3036" w:type="dxa"/>
            <w:vAlign w:val="center"/>
          </w:tcPr>
          <w:p w14:paraId="054E05F6" w14:textId="77777777" w:rsidR="009660E3" w:rsidRPr="00692866" w:rsidRDefault="009660E3" w:rsidP="009660E3">
            <w:pPr>
              <w:jc w:val="left"/>
              <w:rPr>
                <w:rFonts w:ascii="宋体" w:hAnsi="宋体"/>
                <w:szCs w:val="24"/>
              </w:rPr>
            </w:pPr>
            <w:r w:rsidRPr="00692866">
              <w:rPr>
                <w:rFonts w:ascii="宋体" w:hAnsi="宋体"/>
              </w:rPr>
              <w:t>60天(含)—90天</w:t>
            </w:r>
          </w:p>
        </w:tc>
        <w:tc>
          <w:tcPr>
            <w:tcW w:w="2381" w:type="dxa"/>
          </w:tcPr>
          <w:p w14:paraId="1D4752DC" w14:textId="27C13B6B" w:rsidR="009660E3" w:rsidRPr="00692866" w:rsidRDefault="009660E3" w:rsidP="009660E3">
            <w:pPr>
              <w:jc w:val="right"/>
              <w:rPr>
                <w:rFonts w:ascii="宋体" w:hAnsi="宋体"/>
                <w:szCs w:val="21"/>
              </w:rPr>
            </w:pPr>
            <w:r w:rsidRPr="00692866">
              <w:t>-</w:t>
            </w:r>
          </w:p>
        </w:tc>
        <w:tc>
          <w:tcPr>
            <w:tcW w:w="2279" w:type="dxa"/>
          </w:tcPr>
          <w:p w14:paraId="54428701" w14:textId="3B115143" w:rsidR="009660E3" w:rsidRPr="00692866" w:rsidRDefault="009660E3" w:rsidP="009660E3">
            <w:pPr>
              <w:jc w:val="right"/>
              <w:rPr>
                <w:rFonts w:ascii="宋体" w:hAnsi="宋体"/>
                <w:szCs w:val="21"/>
              </w:rPr>
            </w:pPr>
            <w:r w:rsidRPr="00692866">
              <w:t>-</w:t>
            </w:r>
          </w:p>
        </w:tc>
      </w:tr>
      <w:tr w:rsidR="00692866" w:rsidRPr="00692866" w14:paraId="27C3833F" w14:textId="77777777" w:rsidTr="00BB7B93">
        <w:trPr>
          <w:trHeight w:hRule="exact" w:val="737"/>
        </w:trPr>
        <w:tc>
          <w:tcPr>
            <w:tcW w:w="826" w:type="dxa"/>
            <w:vAlign w:val="center"/>
          </w:tcPr>
          <w:p w14:paraId="5E6C3C44" w14:textId="77777777" w:rsidR="009660E3" w:rsidRPr="00692866" w:rsidRDefault="009660E3" w:rsidP="009660E3">
            <w:pPr>
              <w:jc w:val="center"/>
              <w:rPr>
                <w:rFonts w:ascii="宋体" w:hAnsi="宋体"/>
              </w:rPr>
            </w:pPr>
          </w:p>
        </w:tc>
        <w:tc>
          <w:tcPr>
            <w:tcW w:w="3036" w:type="dxa"/>
            <w:vAlign w:val="center"/>
          </w:tcPr>
          <w:p w14:paraId="7950D63D" w14:textId="77777777" w:rsidR="009660E3" w:rsidRPr="00692866" w:rsidRDefault="009660E3" w:rsidP="009660E3">
            <w:pPr>
              <w:jc w:val="left"/>
              <w:rPr>
                <w:rFonts w:ascii="宋体" w:hAnsi="宋体"/>
                <w:szCs w:val="24"/>
              </w:rPr>
            </w:pPr>
            <w:r w:rsidRPr="00692866">
              <w:rPr>
                <w:rFonts w:ascii="宋体" w:hAnsi="宋体" w:hint="eastAsia"/>
              </w:rPr>
              <w:t>其中：剩余存续期超过</w:t>
            </w:r>
            <w:r w:rsidRPr="00692866">
              <w:rPr>
                <w:rFonts w:ascii="宋体" w:hAnsi="宋体"/>
              </w:rPr>
              <w:t>397天的浮动利率债</w:t>
            </w:r>
          </w:p>
        </w:tc>
        <w:tc>
          <w:tcPr>
            <w:tcW w:w="2381" w:type="dxa"/>
          </w:tcPr>
          <w:p w14:paraId="2D37E4B0" w14:textId="22674591" w:rsidR="009660E3" w:rsidRPr="00692866" w:rsidRDefault="009660E3" w:rsidP="009660E3">
            <w:pPr>
              <w:jc w:val="right"/>
              <w:rPr>
                <w:rFonts w:ascii="宋体" w:hAnsi="宋体"/>
                <w:szCs w:val="21"/>
              </w:rPr>
            </w:pPr>
            <w:r w:rsidRPr="00692866">
              <w:t>-</w:t>
            </w:r>
          </w:p>
        </w:tc>
        <w:tc>
          <w:tcPr>
            <w:tcW w:w="2279" w:type="dxa"/>
          </w:tcPr>
          <w:p w14:paraId="544CF799" w14:textId="6EE4976D" w:rsidR="009660E3" w:rsidRPr="00692866" w:rsidRDefault="009660E3" w:rsidP="009660E3">
            <w:pPr>
              <w:jc w:val="right"/>
              <w:rPr>
                <w:rFonts w:ascii="宋体" w:hAnsi="宋体"/>
                <w:szCs w:val="21"/>
              </w:rPr>
            </w:pPr>
            <w:r w:rsidRPr="00692866">
              <w:t>-</w:t>
            </w:r>
          </w:p>
        </w:tc>
      </w:tr>
      <w:tr w:rsidR="00692866" w:rsidRPr="00692866" w14:paraId="6EEFE2F5" w14:textId="77777777" w:rsidTr="00BB7B93">
        <w:trPr>
          <w:trHeight w:hRule="exact" w:val="454"/>
        </w:trPr>
        <w:tc>
          <w:tcPr>
            <w:tcW w:w="826" w:type="dxa"/>
            <w:vAlign w:val="center"/>
          </w:tcPr>
          <w:p w14:paraId="128ED97D" w14:textId="77777777" w:rsidR="009660E3" w:rsidRPr="00692866" w:rsidRDefault="009660E3" w:rsidP="009660E3">
            <w:pPr>
              <w:jc w:val="center"/>
              <w:rPr>
                <w:rFonts w:ascii="宋体" w:hAnsi="宋体"/>
              </w:rPr>
            </w:pPr>
            <w:r w:rsidRPr="00692866">
              <w:rPr>
                <w:rFonts w:ascii="宋体" w:hAnsi="宋体"/>
              </w:rPr>
              <w:t>4</w:t>
            </w:r>
          </w:p>
        </w:tc>
        <w:tc>
          <w:tcPr>
            <w:tcW w:w="3036" w:type="dxa"/>
            <w:vAlign w:val="center"/>
          </w:tcPr>
          <w:p w14:paraId="0D3A3C79" w14:textId="77777777" w:rsidR="009660E3" w:rsidRPr="00692866" w:rsidRDefault="009660E3" w:rsidP="009660E3">
            <w:pPr>
              <w:jc w:val="left"/>
              <w:rPr>
                <w:rFonts w:ascii="宋体" w:hAnsi="宋体"/>
                <w:szCs w:val="24"/>
              </w:rPr>
            </w:pPr>
            <w:r w:rsidRPr="00692866">
              <w:rPr>
                <w:rFonts w:ascii="宋体" w:hAnsi="宋体"/>
              </w:rPr>
              <w:t>90天(含)—120天</w:t>
            </w:r>
          </w:p>
        </w:tc>
        <w:tc>
          <w:tcPr>
            <w:tcW w:w="2381" w:type="dxa"/>
          </w:tcPr>
          <w:p w14:paraId="0E2E99F1" w14:textId="529222F0" w:rsidR="009660E3" w:rsidRPr="00692866" w:rsidRDefault="009660E3" w:rsidP="009660E3">
            <w:pPr>
              <w:jc w:val="right"/>
              <w:rPr>
                <w:rFonts w:ascii="宋体" w:hAnsi="宋体"/>
                <w:szCs w:val="21"/>
              </w:rPr>
            </w:pPr>
            <w:r w:rsidRPr="00692866">
              <w:t>-</w:t>
            </w:r>
          </w:p>
        </w:tc>
        <w:tc>
          <w:tcPr>
            <w:tcW w:w="2279" w:type="dxa"/>
          </w:tcPr>
          <w:p w14:paraId="2CD47DEE" w14:textId="4B533238" w:rsidR="009660E3" w:rsidRPr="00692866" w:rsidRDefault="009660E3" w:rsidP="009660E3">
            <w:pPr>
              <w:jc w:val="right"/>
              <w:rPr>
                <w:rFonts w:ascii="宋体" w:hAnsi="宋体"/>
                <w:szCs w:val="21"/>
              </w:rPr>
            </w:pPr>
            <w:r w:rsidRPr="00692866">
              <w:t>-</w:t>
            </w:r>
          </w:p>
        </w:tc>
      </w:tr>
      <w:tr w:rsidR="00692866" w:rsidRPr="00692866" w14:paraId="13F52034" w14:textId="77777777" w:rsidTr="00BB7B93">
        <w:trPr>
          <w:trHeight w:hRule="exact" w:val="737"/>
        </w:trPr>
        <w:tc>
          <w:tcPr>
            <w:tcW w:w="826" w:type="dxa"/>
            <w:vAlign w:val="center"/>
          </w:tcPr>
          <w:p w14:paraId="03E2C67F" w14:textId="77777777" w:rsidR="009660E3" w:rsidRPr="00692866" w:rsidRDefault="009660E3" w:rsidP="009660E3">
            <w:pPr>
              <w:jc w:val="center"/>
              <w:rPr>
                <w:rFonts w:ascii="宋体" w:hAnsi="宋体"/>
              </w:rPr>
            </w:pPr>
          </w:p>
        </w:tc>
        <w:tc>
          <w:tcPr>
            <w:tcW w:w="3036" w:type="dxa"/>
            <w:vAlign w:val="center"/>
          </w:tcPr>
          <w:p w14:paraId="2DE5A26C" w14:textId="77777777" w:rsidR="009660E3" w:rsidRPr="00692866" w:rsidRDefault="009660E3" w:rsidP="009660E3">
            <w:pPr>
              <w:jc w:val="left"/>
              <w:rPr>
                <w:rFonts w:ascii="宋体" w:hAnsi="宋体"/>
                <w:szCs w:val="24"/>
              </w:rPr>
            </w:pPr>
            <w:r w:rsidRPr="00692866">
              <w:rPr>
                <w:rFonts w:ascii="宋体" w:hAnsi="宋体" w:hint="eastAsia"/>
              </w:rPr>
              <w:t>其中：剩余存续期超过</w:t>
            </w:r>
            <w:r w:rsidRPr="00692866">
              <w:rPr>
                <w:rFonts w:ascii="宋体" w:hAnsi="宋体"/>
              </w:rPr>
              <w:t>397天的浮动利率债</w:t>
            </w:r>
          </w:p>
        </w:tc>
        <w:tc>
          <w:tcPr>
            <w:tcW w:w="2381" w:type="dxa"/>
          </w:tcPr>
          <w:p w14:paraId="5D94CA1F" w14:textId="51BA70CC" w:rsidR="009660E3" w:rsidRPr="00692866" w:rsidRDefault="009660E3" w:rsidP="009660E3">
            <w:pPr>
              <w:jc w:val="right"/>
              <w:rPr>
                <w:rFonts w:ascii="宋体" w:hAnsi="宋体"/>
                <w:szCs w:val="21"/>
              </w:rPr>
            </w:pPr>
            <w:r w:rsidRPr="00692866">
              <w:t>-</w:t>
            </w:r>
          </w:p>
        </w:tc>
        <w:tc>
          <w:tcPr>
            <w:tcW w:w="2279" w:type="dxa"/>
          </w:tcPr>
          <w:p w14:paraId="301AECA4" w14:textId="788635DF" w:rsidR="009660E3" w:rsidRPr="00692866" w:rsidRDefault="009660E3" w:rsidP="009660E3">
            <w:pPr>
              <w:jc w:val="right"/>
              <w:rPr>
                <w:rFonts w:ascii="宋体" w:hAnsi="宋体"/>
                <w:szCs w:val="21"/>
              </w:rPr>
            </w:pPr>
            <w:r w:rsidRPr="00692866">
              <w:t>-</w:t>
            </w:r>
          </w:p>
        </w:tc>
      </w:tr>
      <w:tr w:rsidR="00692866" w:rsidRPr="00692866" w14:paraId="6A55D292" w14:textId="77777777" w:rsidTr="00BB7B93">
        <w:trPr>
          <w:trHeight w:hRule="exact" w:val="454"/>
        </w:trPr>
        <w:tc>
          <w:tcPr>
            <w:tcW w:w="826" w:type="dxa"/>
            <w:vAlign w:val="center"/>
          </w:tcPr>
          <w:p w14:paraId="3DE12F73" w14:textId="77777777" w:rsidR="009660E3" w:rsidRPr="00692866" w:rsidRDefault="009660E3" w:rsidP="009660E3">
            <w:pPr>
              <w:jc w:val="center"/>
              <w:rPr>
                <w:rFonts w:ascii="宋体" w:hAnsi="宋体"/>
              </w:rPr>
            </w:pPr>
            <w:r w:rsidRPr="00692866">
              <w:rPr>
                <w:rFonts w:ascii="宋体" w:hAnsi="宋体"/>
              </w:rPr>
              <w:t>5</w:t>
            </w:r>
          </w:p>
        </w:tc>
        <w:tc>
          <w:tcPr>
            <w:tcW w:w="3036" w:type="dxa"/>
            <w:vAlign w:val="center"/>
          </w:tcPr>
          <w:p w14:paraId="02E63057" w14:textId="77777777" w:rsidR="009660E3" w:rsidRPr="00692866" w:rsidRDefault="009660E3" w:rsidP="009660E3">
            <w:pPr>
              <w:jc w:val="left"/>
              <w:rPr>
                <w:rFonts w:ascii="宋体" w:hAnsi="宋体"/>
                <w:szCs w:val="24"/>
              </w:rPr>
            </w:pPr>
            <w:r w:rsidRPr="00692866">
              <w:rPr>
                <w:rFonts w:ascii="宋体" w:hAnsi="宋体"/>
              </w:rPr>
              <w:t>120天(含)—397天（含）</w:t>
            </w:r>
          </w:p>
        </w:tc>
        <w:tc>
          <w:tcPr>
            <w:tcW w:w="2381" w:type="dxa"/>
          </w:tcPr>
          <w:p w14:paraId="53D919C0" w14:textId="4FCD9E34" w:rsidR="009660E3" w:rsidRPr="00692866" w:rsidRDefault="009660E3" w:rsidP="009660E3">
            <w:pPr>
              <w:jc w:val="right"/>
              <w:rPr>
                <w:rFonts w:ascii="宋体" w:hAnsi="宋体"/>
                <w:szCs w:val="21"/>
              </w:rPr>
            </w:pPr>
            <w:r w:rsidRPr="00692866">
              <w:t>-</w:t>
            </w:r>
          </w:p>
        </w:tc>
        <w:tc>
          <w:tcPr>
            <w:tcW w:w="2279" w:type="dxa"/>
          </w:tcPr>
          <w:p w14:paraId="4ABDB1AB" w14:textId="1E3B03D7" w:rsidR="009660E3" w:rsidRPr="00692866" w:rsidRDefault="009660E3" w:rsidP="009660E3">
            <w:pPr>
              <w:jc w:val="right"/>
              <w:rPr>
                <w:rFonts w:ascii="宋体" w:hAnsi="宋体"/>
                <w:szCs w:val="21"/>
              </w:rPr>
            </w:pPr>
            <w:r w:rsidRPr="00692866">
              <w:t>-</w:t>
            </w:r>
          </w:p>
        </w:tc>
      </w:tr>
      <w:tr w:rsidR="00692866" w:rsidRPr="00692866" w14:paraId="54005165" w14:textId="77777777" w:rsidTr="00BB7B93">
        <w:trPr>
          <w:trHeight w:hRule="exact" w:val="737"/>
        </w:trPr>
        <w:tc>
          <w:tcPr>
            <w:tcW w:w="826" w:type="dxa"/>
            <w:vAlign w:val="center"/>
          </w:tcPr>
          <w:p w14:paraId="797C28FE" w14:textId="77777777" w:rsidR="009660E3" w:rsidRPr="00692866" w:rsidRDefault="009660E3" w:rsidP="009660E3">
            <w:pPr>
              <w:jc w:val="center"/>
              <w:rPr>
                <w:rFonts w:ascii="宋体" w:hAnsi="宋体"/>
              </w:rPr>
            </w:pPr>
          </w:p>
        </w:tc>
        <w:tc>
          <w:tcPr>
            <w:tcW w:w="3036" w:type="dxa"/>
            <w:vAlign w:val="center"/>
          </w:tcPr>
          <w:p w14:paraId="2B3D7F14" w14:textId="77777777" w:rsidR="009660E3" w:rsidRPr="00692866" w:rsidRDefault="009660E3" w:rsidP="009660E3">
            <w:pPr>
              <w:jc w:val="left"/>
              <w:rPr>
                <w:rFonts w:ascii="宋体" w:hAnsi="宋体"/>
                <w:szCs w:val="24"/>
              </w:rPr>
            </w:pPr>
            <w:r w:rsidRPr="00692866">
              <w:rPr>
                <w:rFonts w:ascii="宋体" w:hAnsi="宋体" w:hint="eastAsia"/>
              </w:rPr>
              <w:t>其中：剩余存续期超过</w:t>
            </w:r>
            <w:r w:rsidRPr="00692866">
              <w:rPr>
                <w:rFonts w:ascii="宋体" w:hAnsi="宋体"/>
              </w:rPr>
              <w:t>397天的浮动利率债</w:t>
            </w:r>
          </w:p>
        </w:tc>
        <w:tc>
          <w:tcPr>
            <w:tcW w:w="2381" w:type="dxa"/>
          </w:tcPr>
          <w:p w14:paraId="7140DDD5" w14:textId="590F0581" w:rsidR="009660E3" w:rsidRPr="00692866" w:rsidRDefault="009660E3" w:rsidP="009660E3">
            <w:pPr>
              <w:jc w:val="right"/>
              <w:rPr>
                <w:rFonts w:ascii="宋体" w:hAnsi="宋体"/>
                <w:szCs w:val="21"/>
              </w:rPr>
            </w:pPr>
            <w:r w:rsidRPr="00692866">
              <w:t>-</w:t>
            </w:r>
          </w:p>
        </w:tc>
        <w:tc>
          <w:tcPr>
            <w:tcW w:w="2279" w:type="dxa"/>
          </w:tcPr>
          <w:p w14:paraId="608B1DBA" w14:textId="3052FAC2" w:rsidR="009660E3" w:rsidRPr="00692866" w:rsidRDefault="009660E3" w:rsidP="009660E3">
            <w:pPr>
              <w:jc w:val="right"/>
              <w:rPr>
                <w:rFonts w:ascii="宋体" w:hAnsi="宋体"/>
                <w:szCs w:val="21"/>
              </w:rPr>
            </w:pPr>
            <w:r w:rsidRPr="00692866">
              <w:t>-</w:t>
            </w:r>
          </w:p>
        </w:tc>
      </w:tr>
      <w:tr w:rsidR="00692866" w:rsidRPr="00692866" w14:paraId="2EA0D180" w14:textId="77777777" w:rsidTr="00BB7B93">
        <w:trPr>
          <w:trHeight w:hRule="exact" w:val="454"/>
        </w:trPr>
        <w:tc>
          <w:tcPr>
            <w:tcW w:w="826" w:type="dxa"/>
            <w:vAlign w:val="center"/>
          </w:tcPr>
          <w:p w14:paraId="2B3F6DF4" w14:textId="77777777" w:rsidR="009660E3" w:rsidRPr="00692866" w:rsidRDefault="009660E3" w:rsidP="009660E3">
            <w:pPr>
              <w:jc w:val="center"/>
              <w:rPr>
                <w:rFonts w:ascii="宋体" w:hAnsi="宋体"/>
              </w:rPr>
            </w:pPr>
          </w:p>
        </w:tc>
        <w:tc>
          <w:tcPr>
            <w:tcW w:w="3036" w:type="dxa"/>
            <w:vAlign w:val="center"/>
          </w:tcPr>
          <w:p w14:paraId="3B69F073" w14:textId="77777777" w:rsidR="009660E3" w:rsidRPr="00692866" w:rsidRDefault="009660E3" w:rsidP="009660E3">
            <w:pPr>
              <w:jc w:val="left"/>
              <w:rPr>
                <w:rFonts w:ascii="宋体" w:hAnsi="宋体"/>
                <w:szCs w:val="24"/>
              </w:rPr>
            </w:pPr>
            <w:r w:rsidRPr="00692866">
              <w:rPr>
                <w:rFonts w:ascii="宋体" w:hAnsi="宋体" w:hint="eastAsia"/>
              </w:rPr>
              <w:t>合计</w:t>
            </w:r>
          </w:p>
        </w:tc>
        <w:tc>
          <w:tcPr>
            <w:tcW w:w="2381" w:type="dxa"/>
          </w:tcPr>
          <w:p w14:paraId="6A3A3834" w14:textId="7A6AB698" w:rsidR="009660E3" w:rsidRPr="00692866" w:rsidRDefault="009660E3" w:rsidP="009660E3">
            <w:pPr>
              <w:jc w:val="right"/>
              <w:rPr>
                <w:rFonts w:ascii="宋体" w:hAnsi="宋体"/>
                <w:szCs w:val="21"/>
              </w:rPr>
            </w:pPr>
            <w:r w:rsidRPr="00692866">
              <w:t>95.90</w:t>
            </w:r>
          </w:p>
        </w:tc>
        <w:tc>
          <w:tcPr>
            <w:tcW w:w="2279" w:type="dxa"/>
          </w:tcPr>
          <w:p w14:paraId="568B0738" w14:textId="6AEBE86A" w:rsidR="009660E3" w:rsidRPr="00692866" w:rsidRDefault="009660E3" w:rsidP="009660E3">
            <w:pPr>
              <w:jc w:val="right"/>
              <w:rPr>
                <w:rFonts w:ascii="宋体" w:hAnsi="宋体"/>
                <w:szCs w:val="21"/>
              </w:rPr>
            </w:pPr>
            <w:r w:rsidRPr="00692866">
              <w:t>-</w:t>
            </w:r>
          </w:p>
        </w:tc>
      </w:tr>
    </w:tbl>
    <w:p w14:paraId="6A91F363" w14:textId="77777777" w:rsidR="00A41DC5" w:rsidRPr="00692866" w:rsidRDefault="00A9208D" w:rsidP="00A6546E">
      <w:pPr>
        <w:spacing w:line="360" w:lineRule="auto"/>
        <w:ind w:firstLineChars="200" w:firstLine="420"/>
      </w:pPr>
      <w:r w:rsidRPr="00692866">
        <w:rPr>
          <w:rFonts w:hint="eastAsia"/>
        </w:rPr>
        <w:lastRenderedPageBreak/>
        <w:t>（四）</w:t>
      </w:r>
      <w:r w:rsidR="00A41DC5" w:rsidRPr="00692866">
        <w:rPr>
          <w:rFonts w:hint="eastAsia"/>
        </w:rPr>
        <w:t>报告期内投资组合平均剩余存续期超过</w:t>
      </w:r>
      <w:r w:rsidR="00A41DC5" w:rsidRPr="00692866">
        <w:t>240</w:t>
      </w:r>
      <w:r w:rsidR="00A41DC5" w:rsidRPr="00692866">
        <w:rPr>
          <w:rFonts w:hint="eastAsia"/>
        </w:rPr>
        <w:t>天情况说明</w:t>
      </w:r>
    </w:p>
    <w:p w14:paraId="7C331FA3" w14:textId="77777777" w:rsidR="00A41DC5" w:rsidRPr="00692866" w:rsidRDefault="00A41DC5" w:rsidP="00A6546E">
      <w:pPr>
        <w:spacing w:line="360" w:lineRule="auto"/>
        <w:ind w:firstLineChars="200" w:firstLine="420"/>
      </w:pPr>
      <w:r w:rsidRPr="00692866">
        <w:rPr>
          <w:rFonts w:hint="eastAsia"/>
        </w:rPr>
        <w:t>本报告期内货币市场基金投资组合平均剩余存续期未超过</w:t>
      </w:r>
      <w:r w:rsidRPr="00692866">
        <w:t>240</w:t>
      </w:r>
      <w:r w:rsidRPr="00692866">
        <w:rPr>
          <w:rFonts w:hint="eastAsia"/>
        </w:rPr>
        <w:t>天。</w:t>
      </w:r>
    </w:p>
    <w:p w14:paraId="5051A806" w14:textId="77777777" w:rsidR="00D73E76" w:rsidRPr="00692866" w:rsidRDefault="00A41DC5" w:rsidP="00A6546E">
      <w:pPr>
        <w:spacing w:line="360" w:lineRule="auto"/>
        <w:ind w:firstLineChars="200" w:firstLine="420"/>
      </w:pPr>
      <w:r w:rsidRPr="00692866">
        <w:rPr>
          <w:rFonts w:hint="eastAsia"/>
        </w:rPr>
        <w:t>（五）</w:t>
      </w:r>
      <w:r w:rsidR="00A9208D" w:rsidRPr="00692866">
        <w:rPr>
          <w:rFonts w:hint="eastAsia"/>
        </w:rPr>
        <w:t>报告期末按债券品种分类的债券投资组合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3054"/>
        <w:gridCol w:w="2045"/>
        <w:gridCol w:w="2744"/>
      </w:tblGrid>
      <w:tr w:rsidR="00692866" w:rsidRPr="00692866" w14:paraId="24286DEA" w14:textId="77777777" w:rsidTr="00854FF4">
        <w:trPr>
          <w:trHeight w:hRule="exact" w:val="454"/>
        </w:trPr>
        <w:tc>
          <w:tcPr>
            <w:tcW w:w="679" w:type="dxa"/>
            <w:vAlign w:val="center"/>
          </w:tcPr>
          <w:p w14:paraId="67A7D91A" w14:textId="77777777" w:rsidR="006768D8" w:rsidRPr="00692866" w:rsidRDefault="00D636F5">
            <w:pPr>
              <w:jc w:val="center"/>
              <w:rPr>
                <w:rFonts w:ascii="宋体" w:hAnsi="宋体"/>
              </w:rPr>
            </w:pPr>
            <w:r w:rsidRPr="00692866">
              <w:rPr>
                <w:rFonts w:ascii="宋体" w:hAnsi="宋体" w:hint="eastAsia"/>
              </w:rPr>
              <w:t>序号</w:t>
            </w:r>
          </w:p>
        </w:tc>
        <w:tc>
          <w:tcPr>
            <w:tcW w:w="3054" w:type="dxa"/>
            <w:vAlign w:val="center"/>
          </w:tcPr>
          <w:p w14:paraId="2D409C01" w14:textId="77777777" w:rsidR="006768D8" w:rsidRPr="00692866" w:rsidRDefault="00D636F5">
            <w:pPr>
              <w:jc w:val="center"/>
              <w:rPr>
                <w:rFonts w:ascii="宋体" w:hAnsi="宋体"/>
              </w:rPr>
            </w:pPr>
            <w:r w:rsidRPr="00692866">
              <w:rPr>
                <w:rFonts w:ascii="宋体" w:hAnsi="宋体" w:hint="eastAsia"/>
              </w:rPr>
              <w:t>债券品种</w:t>
            </w:r>
          </w:p>
        </w:tc>
        <w:tc>
          <w:tcPr>
            <w:tcW w:w="2045" w:type="dxa"/>
            <w:vAlign w:val="center"/>
          </w:tcPr>
          <w:p w14:paraId="22AD98DF" w14:textId="77777777" w:rsidR="006768D8" w:rsidRPr="00692866" w:rsidRDefault="00D636F5">
            <w:pPr>
              <w:jc w:val="center"/>
              <w:rPr>
                <w:rFonts w:ascii="宋体" w:hAnsi="宋体"/>
              </w:rPr>
            </w:pPr>
            <w:r w:rsidRPr="00692866">
              <w:rPr>
                <w:rFonts w:ascii="宋体" w:hAnsi="宋体" w:hint="eastAsia"/>
              </w:rPr>
              <w:t>摊余成本（元）</w:t>
            </w:r>
          </w:p>
        </w:tc>
        <w:tc>
          <w:tcPr>
            <w:tcW w:w="2744" w:type="dxa"/>
            <w:vAlign w:val="center"/>
          </w:tcPr>
          <w:p w14:paraId="78CE79ED" w14:textId="77777777" w:rsidR="006768D8" w:rsidRPr="00692866" w:rsidRDefault="00D636F5">
            <w:pPr>
              <w:jc w:val="center"/>
              <w:rPr>
                <w:rFonts w:ascii="宋体" w:hAnsi="宋体"/>
              </w:rPr>
            </w:pPr>
            <w:r w:rsidRPr="00692866">
              <w:rPr>
                <w:rFonts w:ascii="宋体" w:hAnsi="宋体" w:hint="eastAsia"/>
              </w:rPr>
              <w:t>占基金资产净值比例（％）</w:t>
            </w:r>
          </w:p>
        </w:tc>
      </w:tr>
      <w:tr w:rsidR="00692866" w:rsidRPr="00692866" w14:paraId="1927EAE2" w14:textId="77777777" w:rsidTr="00BB7B93">
        <w:trPr>
          <w:trHeight w:hRule="exact" w:val="454"/>
        </w:trPr>
        <w:tc>
          <w:tcPr>
            <w:tcW w:w="679" w:type="dxa"/>
            <w:vAlign w:val="center"/>
          </w:tcPr>
          <w:p w14:paraId="3E0D6461" w14:textId="77777777" w:rsidR="00503D33" w:rsidRPr="00692866" w:rsidRDefault="00503D33" w:rsidP="00503D33">
            <w:pPr>
              <w:jc w:val="center"/>
              <w:rPr>
                <w:rFonts w:ascii="宋体" w:hAnsi="宋体"/>
              </w:rPr>
            </w:pPr>
            <w:r w:rsidRPr="00692866">
              <w:rPr>
                <w:rFonts w:asciiTheme="minorEastAsia" w:eastAsiaTheme="minorEastAsia" w:hAnsiTheme="minorEastAsia" w:cs="宋体"/>
                <w:szCs w:val="21"/>
              </w:rPr>
              <w:t>1</w:t>
            </w:r>
          </w:p>
        </w:tc>
        <w:tc>
          <w:tcPr>
            <w:tcW w:w="3054" w:type="dxa"/>
            <w:vAlign w:val="center"/>
          </w:tcPr>
          <w:p w14:paraId="22D0A3D3"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国家债券</w:t>
            </w:r>
          </w:p>
        </w:tc>
        <w:tc>
          <w:tcPr>
            <w:tcW w:w="2045" w:type="dxa"/>
          </w:tcPr>
          <w:p w14:paraId="39298D2D" w14:textId="77402CCE" w:rsidR="00503D33" w:rsidRPr="00692866" w:rsidRDefault="00503D33" w:rsidP="00503D33">
            <w:pPr>
              <w:jc w:val="right"/>
              <w:rPr>
                <w:rFonts w:ascii="宋体" w:hAnsi="宋体"/>
                <w:szCs w:val="21"/>
              </w:rPr>
            </w:pPr>
            <w:r w:rsidRPr="00692866">
              <w:t>-</w:t>
            </w:r>
          </w:p>
        </w:tc>
        <w:tc>
          <w:tcPr>
            <w:tcW w:w="2744" w:type="dxa"/>
          </w:tcPr>
          <w:p w14:paraId="0A19C1AE" w14:textId="7403D63D" w:rsidR="00503D33" w:rsidRPr="00692866" w:rsidRDefault="00503D33" w:rsidP="00503D33">
            <w:pPr>
              <w:jc w:val="right"/>
              <w:rPr>
                <w:rFonts w:ascii="宋体" w:hAnsi="宋体"/>
                <w:szCs w:val="21"/>
              </w:rPr>
            </w:pPr>
            <w:r w:rsidRPr="00692866">
              <w:t>-</w:t>
            </w:r>
          </w:p>
        </w:tc>
      </w:tr>
      <w:tr w:rsidR="00692866" w:rsidRPr="00692866" w14:paraId="0A7815F7" w14:textId="77777777" w:rsidTr="00BB7B93">
        <w:trPr>
          <w:trHeight w:hRule="exact" w:val="454"/>
        </w:trPr>
        <w:tc>
          <w:tcPr>
            <w:tcW w:w="679" w:type="dxa"/>
            <w:vAlign w:val="center"/>
          </w:tcPr>
          <w:p w14:paraId="2B6A9C32" w14:textId="77777777" w:rsidR="00503D33" w:rsidRPr="00692866" w:rsidRDefault="00503D33" w:rsidP="00503D33">
            <w:pPr>
              <w:jc w:val="center"/>
              <w:rPr>
                <w:rFonts w:ascii="宋体" w:hAnsi="宋体"/>
              </w:rPr>
            </w:pPr>
            <w:r w:rsidRPr="00692866">
              <w:rPr>
                <w:rFonts w:asciiTheme="minorEastAsia" w:eastAsiaTheme="minorEastAsia" w:hAnsiTheme="minorEastAsia" w:cs="宋体"/>
                <w:szCs w:val="21"/>
              </w:rPr>
              <w:t>2</w:t>
            </w:r>
          </w:p>
        </w:tc>
        <w:tc>
          <w:tcPr>
            <w:tcW w:w="3054" w:type="dxa"/>
            <w:vAlign w:val="center"/>
          </w:tcPr>
          <w:p w14:paraId="33F6F791"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央行票据</w:t>
            </w:r>
          </w:p>
        </w:tc>
        <w:tc>
          <w:tcPr>
            <w:tcW w:w="2045" w:type="dxa"/>
          </w:tcPr>
          <w:p w14:paraId="24844181" w14:textId="523EE8A8" w:rsidR="00503D33" w:rsidRPr="00692866" w:rsidRDefault="00503D33" w:rsidP="00503D33">
            <w:pPr>
              <w:jc w:val="right"/>
              <w:rPr>
                <w:rFonts w:ascii="宋体" w:hAnsi="宋体"/>
                <w:szCs w:val="21"/>
              </w:rPr>
            </w:pPr>
            <w:r w:rsidRPr="00692866">
              <w:t>-</w:t>
            </w:r>
          </w:p>
        </w:tc>
        <w:tc>
          <w:tcPr>
            <w:tcW w:w="2744" w:type="dxa"/>
          </w:tcPr>
          <w:p w14:paraId="00D1C4D0" w14:textId="527050AB" w:rsidR="00503D33" w:rsidRPr="00692866" w:rsidRDefault="00503D33" w:rsidP="00503D33">
            <w:pPr>
              <w:jc w:val="right"/>
              <w:rPr>
                <w:rFonts w:ascii="宋体" w:hAnsi="宋体"/>
                <w:szCs w:val="21"/>
              </w:rPr>
            </w:pPr>
            <w:r w:rsidRPr="00692866">
              <w:t>-</w:t>
            </w:r>
          </w:p>
        </w:tc>
      </w:tr>
      <w:tr w:rsidR="00692866" w:rsidRPr="00692866" w14:paraId="420000CB" w14:textId="77777777" w:rsidTr="00BB7B93">
        <w:trPr>
          <w:trHeight w:hRule="exact" w:val="454"/>
        </w:trPr>
        <w:tc>
          <w:tcPr>
            <w:tcW w:w="679" w:type="dxa"/>
            <w:vAlign w:val="center"/>
          </w:tcPr>
          <w:p w14:paraId="3BEF5343" w14:textId="77777777" w:rsidR="00503D33" w:rsidRPr="00692866" w:rsidRDefault="00503D33" w:rsidP="00503D33">
            <w:pPr>
              <w:jc w:val="center"/>
              <w:rPr>
                <w:rFonts w:ascii="宋体" w:hAnsi="宋体"/>
              </w:rPr>
            </w:pPr>
            <w:r w:rsidRPr="00692866">
              <w:rPr>
                <w:rFonts w:asciiTheme="minorEastAsia" w:eastAsiaTheme="minorEastAsia" w:hAnsiTheme="minorEastAsia" w:cs="宋体"/>
                <w:szCs w:val="21"/>
              </w:rPr>
              <w:t>3</w:t>
            </w:r>
          </w:p>
        </w:tc>
        <w:tc>
          <w:tcPr>
            <w:tcW w:w="3054" w:type="dxa"/>
            <w:vAlign w:val="center"/>
          </w:tcPr>
          <w:p w14:paraId="675A0EF6"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金融债券</w:t>
            </w:r>
          </w:p>
        </w:tc>
        <w:tc>
          <w:tcPr>
            <w:tcW w:w="2045" w:type="dxa"/>
          </w:tcPr>
          <w:p w14:paraId="04FCDED1" w14:textId="39D38F95" w:rsidR="00503D33" w:rsidRPr="00692866" w:rsidRDefault="00503D33" w:rsidP="00503D33">
            <w:pPr>
              <w:jc w:val="right"/>
              <w:rPr>
                <w:rFonts w:ascii="宋体" w:hAnsi="宋体"/>
                <w:szCs w:val="21"/>
              </w:rPr>
            </w:pPr>
            <w:r w:rsidRPr="00692866">
              <w:t>31,018,835.86</w:t>
            </w:r>
          </w:p>
        </w:tc>
        <w:tc>
          <w:tcPr>
            <w:tcW w:w="2744" w:type="dxa"/>
          </w:tcPr>
          <w:p w14:paraId="73FCBD88" w14:textId="04380A58" w:rsidR="00503D33" w:rsidRPr="00692866" w:rsidRDefault="00503D33" w:rsidP="00503D33">
            <w:pPr>
              <w:jc w:val="right"/>
              <w:rPr>
                <w:rFonts w:ascii="宋体" w:hAnsi="宋体"/>
                <w:szCs w:val="21"/>
              </w:rPr>
            </w:pPr>
            <w:r w:rsidRPr="00692866">
              <w:t>56.38</w:t>
            </w:r>
          </w:p>
        </w:tc>
      </w:tr>
      <w:tr w:rsidR="00692866" w:rsidRPr="00692866" w14:paraId="44E41AAF" w14:textId="77777777" w:rsidTr="00BB7B93">
        <w:trPr>
          <w:trHeight w:hRule="exact" w:val="454"/>
        </w:trPr>
        <w:tc>
          <w:tcPr>
            <w:tcW w:w="679" w:type="dxa"/>
            <w:vAlign w:val="center"/>
          </w:tcPr>
          <w:p w14:paraId="152B454A" w14:textId="77777777" w:rsidR="00503D33" w:rsidRPr="00692866" w:rsidRDefault="00503D33" w:rsidP="00503D33">
            <w:pPr>
              <w:jc w:val="center"/>
              <w:rPr>
                <w:rFonts w:ascii="宋体" w:hAnsi="宋体"/>
              </w:rPr>
            </w:pPr>
          </w:p>
        </w:tc>
        <w:tc>
          <w:tcPr>
            <w:tcW w:w="3054" w:type="dxa"/>
            <w:vAlign w:val="center"/>
          </w:tcPr>
          <w:p w14:paraId="380DDDAF"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其中：政策性金融债</w:t>
            </w:r>
          </w:p>
        </w:tc>
        <w:tc>
          <w:tcPr>
            <w:tcW w:w="2045" w:type="dxa"/>
          </w:tcPr>
          <w:p w14:paraId="06FE4617" w14:textId="74F182D2" w:rsidR="00503D33" w:rsidRPr="00692866" w:rsidRDefault="00503D33" w:rsidP="00503D33">
            <w:pPr>
              <w:jc w:val="right"/>
              <w:rPr>
                <w:rFonts w:ascii="宋体" w:hAnsi="宋体"/>
                <w:szCs w:val="21"/>
              </w:rPr>
            </w:pPr>
            <w:r w:rsidRPr="00692866">
              <w:t>31,018,835.86</w:t>
            </w:r>
          </w:p>
        </w:tc>
        <w:tc>
          <w:tcPr>
            <w:tcW w:w="2744" w:type="dxa"/>
          </w:tcPr>
          <w:p w14:paraId="63D386B8" w14:textId="70349C9C" w:rsidR="00503D33" w:rsidRPr="00692866" w:rsidRDefault="00503D33" w:rsidP="00503D33">
            <w:pPr>
              <w:jc w:val="right"/>
              <w:rPr>
                <w:rFonts w:ascii="宋体" w:hAnsi="宋体"/>
                <w:szCs w:val="21"/>
              </w:rPr>
            </w:pPr>
            <w:r w:rsidRPr="00692866">
              <w:t>56.38</w:t>
            </w:r>
          </w:p>
        </w:tc>
      </w:tr>
      <w:tr w:rsidR="00692866" w:rsidRPr="00692866" w14:paraId="285996E9" w14:textId="77777777" w:rsidTr="00BB7B93">
        <w:trPr>
          <w:trHeight w:hRule="exact" w:val="454"/>
        </w:trPr>
        <w:tc>
          <w:tcPr>
            <w:tcW w:w="679" w:type="dxa"/>
            <w:vAlign w:val="center"/>
          </w:tcPr>
          <w:p w14:paraId="7DE07D3E" w14:textId="77777777" w:rsidR="00503D33" w:rsidRPr="00692866" w:rsidRDefault="00503D33" w:rsidP="00503D33">
            <w:pPr>
              <w:jc w:val="center"/>
              <w:rPr>
                <w:rFonts w:ascii="宋体" w:hAnsi="宋体"/>
              </w:rPr>
            </w:pPr>
            <w:r w:rsidRPr="00692866">
              <w:rPr>
                <w:rFonts w:asciiTheme="minorEastAsia" w:eastAsiaTheme="minorEastAsia" w:hAnsiTheme="minorEastAsia" w:cs="宋体"/>
                <w:szCs w:val="21"/>
              </w:rPr>
              <w:t>4</w:t>
            </w:r>
          </w:p>
        </w:tc>
        <w:tc>
          <w:tcPr>
            <w:tcW w:w="3054" w:type="dxa"/>
            <w:vAlign w:val="center"/>
          </w:tcPr>
          <w:p w14:paraId="2831B347"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企业债券</w:t>
            </w:r>
          </w:p>
        </w:tc>
        <w:tc>
          <w:tcPr>
            <w:tcW w:w="2045" w:type="dxa"/>
          </w:tcPr>
          <w:p w14:paraId="15B77919" w14:textId="2D690349" w:rsidR="00503D33" w:rsidRPr="00692866" w:rsidRDefault="00503D33" w:rsidP="00503D33">
            <w:pPr>
              <w:jc w:val="right"/>
              <w:rPr>
                <w:rFonts w:ascii="宋体" w:hAnsi="宋体"/>
                <w:szCs w:val="21"/>
              </w:rPr>
            </w:pPr>
            <w:r w:rsidRPr="00692866">
              <w:t>-</w:t>
            </w:r>
          </w:p>
        </w:tc>
        <w:tc>
          <w:tcPr>
            <w:tcW w:w="2744" w:type="dxa"/>
          </w:tcPr>
          <w:p w14:paraId="3AAD6071" w14:textId="30AFCFAD" w:rsidR="00503D33" w:rsidRPr="00692866" w:rsidRDefault="00503D33" w:rsidP="00503D33">
            <w:pPr>
              <w:jc w:val="right"/>
              <w:rPr>
                <w:rFonts w:ascii="宋体" w:hAnsi="宋体"/>
                <w:szCs w:val="21"/>
              </w:rPr>
            </w:pPr>
            <w:r w:rsidRPr="00692866">
              <w:t>-</w:t>
            </w:r>
          </w:p>
        </w:tc>
      </w:tr>
      <w:tr w:rsidR="00692866" w:rsidRPr="00692866" w14:paraId="5F7E069C" w14:textId="77777777" w:rsidTr="00BB7B93">
        <w:trPr>
          <w:trHeight w:hRule="exact" w:val="454"/>
        </w:trPr>
        <w:tc>
          <w:tcPr>
            <w:tcW w:w="679" w:type="dxa"/>
            <w:vAlign w:val="center"/>
          </w:tcPr>
          <w:p w14:paraId="0FFF238B" w14:textId="77777777" w:rsidR="00503D33" w:rsidRPr="00692866" w:rsidRDefault="00503D33" w:rsidP="00503D33">
            <w:pPr>
              <w:jc w:val="center"/>
              <w:rPr>
                <w:rFonts w:ascii="宋体" w:hAnsi="宋体"/>
              </w:rPr>
            </w:pPr>
            <w:r w:rsidRPr="00692866">
              <w:rPr>
                <w:rFonts w:asciiTheme="minorEastAsia" w:eastAsiaTheme="minorEastAsia" w:hAnsiTheme="minorEastAsia" w:cs="宋体"/>
                <w:szCs w:val="21"/>
              </w:rPr>
              <w:t>5</w:t>
            </w:r>
          </w:p>
        </w:tc>
        <w:tc>
          <w:tcPr>
            <w:tcW w:w="3054" w:type="dxa"/>
            <w:vAlign w:val="center"/>
          </w:tcPr>
          <w:p w14:paraId="4A033621"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企业短期融资券</w:t>
            </w:r>
          </w:p>
        </w:tc>
        <w:tc>
          <w:tcPr>
            <w:tcW w:w="2045" w:type="dxa"/>
          </w:tcPr>
          <w:p w14:paraId="78407763" w14:textId="63BEF69D" w:rsidR="00503D33" w:rsidRPr="00692866" w:rsidRDefault="00503D33" w:rsidP="00503D33">
            <w:pPr>
              <w:jc w:val="right"/>
              <w:rPr>
                <w:rFonts w:ascii="宋体" w:hAnsi="宋体"/>
                <w:szCs w:val="21"/>
              </w:rPr>
            </w:pPr>
            <w:r w:rsidRPr="00692866">
              <w:t>-</w:t>
            </w:r>
          </w:p>
        </w:tc>
        <w:tc>
          <w:tcPr>
            <w:tcW w:w="2744" w:type="dxa"/>
          </w:tcPr>
          <w:p w14:paraId="5C310447" w14:textId="3007CBEA" w:rsidR="00503D33" w:rsidRPr="00692866" w:rsidRDefault="00503D33" w:rsidP="00503D33">
            <w:pPr>
              <w:jc w:val="right"/>
              <w:rPr>
                <w:rFonts w:ascii="宋体" w:hAnsi="宋体"/>
                <w:szCs w:val="21"/>
              </w:rPr>
            </w:pPr>
            <w:r w:rsidRPr="00692866">
              <w:t>-</w:t>
            </w:r>
          </w:p>
        </w:tc>
      </w:tr>
      <w:tr w:rsidR="00692866" w:rsidRPr="00692866" w14:paraId="521499FF" w14:textId="77777777" w:rsidTr="00BB7B93">
        <w:trPr>
          <w:trHeight w:hRule="exact" w:val="454"/>
        </w:trPr>
        <w:tc>
          <w:tcPr>
            <w:tcW w:w="679" w:type="dxa"/>
            <w:vAlign w:val="center"/>
          </w:tcPr>
          <w:p w14:paraId="00D08151" w14:textId="77777777" w:rsidR="00503D33" w:rsidRPr="00692866" w:rsidRDefault="00503D33" w:rsidP="00503D33">
            <w:pPr>
              <w:jc w:val="center"/>
              <w:rPr>
                <w:rFonts w:ascii="宋体" w:hAnsi="宋体"/>
              </w:rPr>
            </w:pPr>
            <w:r w:rsidRPr="00692866">
              <w:rPr>
                <w:rFonts w:asciiTheme="minorEastAsia" w:eastAsiaTheme="minorEastAsia" w:hAnsiTheme="minorEastAsia" w:cs="宋体"/>
                <w:szCs w:val="21"/>
              </w:rPr>
              <w:t>6</w:t>
            </w:r>
          </w:p>
        </w:tc>
        <w:tc>
          <w:tcPr>
            <w:tcW w:w="3054" w:type="dxa"/>
            <w:vAlign w:val="center"/>
          </w:tcPr>
          <w:p w14:paraId="59FDB074"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中期票据</w:t>
            </w:r>
          </w:p>
        </w:tc>
        <w:tc>
          <w:tcPr>
            <w:tcW w:w="2045" w:type="dxa"/>
          </w:tcPr>
          <w:p w14:paraId="74673C89" w14:textId="3626928C" w:rsidR="00503D33" w:rsidRPr="00692866" w:rsidRDefault="00503D33" w:rsidP="00503D33">
            <w:pPr>
              <w:jc w:val="right"/>
              <w:rPr>
                <w:rFonts w:ascii="宋体" w:hAnsi="宋体"/>
                <w:szCs w:val="21"/>
              </w:rPr>
            </w:pPr>
            <w:r w:rsidRPr="00692866">
              <w:t>-</w:t>
            </w:r>
          </w:p>
        </w:tc>
        <w:tc>
          <w:tcPr>
            <w:tcW w:w="2744" w:type="dxa"/>
          </w:tcPr>
          <w:p w14:paraId="378A5CBD" w14:textId="00D0C3BA" w:rsidR="00503D33" w:rsidRPr="00692866" w:rsidRDefault="00503D33" w:rsidP="00503D33">
            <w:pPr>
              <w:jc w:val="right"/>
              <w:rPr>
                <w:rFonts w:ascii="宋体" w:hAnsi="宋体"/>
                <w:szCs w:val="21"/>
              </w:rPr>
            </w:pPr>
            <w:r w:rsidRPr="00692866">
              <w:t>-</w:t>
            </w:r>
          </w:p>
        </w:tc>
      </w:tr>
      <w:tr w:rsidR="00692866" w:rsidRPr="00692866" w14:paraId="37AEC786" w14:textId="77777777" w:rsidTr="00BB7B93">
        <w:trPr>
          <w:trHeight w:hRule="exact" w:val="454"/>
        </w:trPr>
        <w:tc>
          <w:tcPr>
            <w:tcW w:w="679" w:type="dxa"/>
            <w:vAlign w:val="center"/>
          </w:tcPr>
          <w:p w14:paraId="7B64B595" w14:textId="77777777" w:rsidR="00503D33" w:rsidRPr="00692866" w:rsidRDefault="00503D33" w:rsidP="00503D33">
            <w:pPr>
              <w:jc w:val="center"/>
              <w:rPr>
                <w:rFonts w:ascii="宋体" w:hAnsi="宋体"/>
              </w:rPr>
            </w:pPr>
            <w:r w:rsidRPr="00692866">
              <w:rPr>
                <w:rFonts w:asciiTheme="minorEastAsia" w:eastAsiaTheme="minorEastAsia" w:hAnsiTheme="minorEastAsia" w:cs="宋体"/>
                <w:szCs w:val="21"/>
              </w:rPr>
              <w:t>7</w:t>
            </w:r>
          </w:p>
        </w:tc>
        <w:tc>
          <w:tcPr>
            <w:tcW w:w="3054" w:type="dxa"/>
            <w:vAlign w:val="center"/>
          </w:tcPr>
          <w:p w14:paraId="61970F2F"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同业存单</w:t>
            </w:r>
          </w:p>
        </w:tc>
        <w:tc>
          <w:tcPr>
            <w:tcW w:w="2045" w:type="dxa"/>
          </w:tcPr>
          <w:p w14:paraId="7B2E7A3A" w14:textId="63F17941" w:rsidR="00503D33" w:rsidRPr="00692866" w:rsidRDefault="00503D33" w:rsidP="00503D33">
            <w:pPr>
              <w:jc w:val="right"/>
              <w:rPr>
                <w:rFonts w:ascii="宋体" w:hAnsi="宋体"/>
                <w:szCs w:val="21"/>
              </w:rPr>
            </w:pPr>
            <w:r w:rsidRPr="00692866">
              <w:t>-</w:t>
            </w:r>
          </w:p>
        </w:tc>
        <w:tc>
          <w:tcPr>
            <w:tcW w:w="2744" w:type="dxa"/>
          </w:tcPr>
          <w:p w14:paraId="41140273" w14:textId="41C5A5C8" w:rsidR="00503D33" w:rsidRPr="00692866" w:rsidRDefault="00503D33" w:rsidP="00503D33">
            <w:pPr>
              <w:jc w:val="right"/>
              <w:rPr>
                <w:rFonts w:ascii="宋体" w:hAnsi="宋体"/>
                <w:szCs w:val="21"/>
              </w:rPr>
            </w:pPr>
            <w:r w:rsidRPr="00692866">
              <w:t>-</w:t>
            </w:r>
          </w:p>
        </w:tc>
      </w:tr>
      <w:tr w:rsidR="00692866" w:rsidRPr="00692866" w14:paraId="7AE9F861" w14:textId="77777777" w:rsidTr="00BB7B93">
        <w:trPr>
          <w:trHeight w:hRule="exact" w:val="454"/>
        </w:trPr>
        <w:tc>
          <w:tcPr>
            <w:tcW w:w="679" w:type="dxa"/>
            <w:vAlign w:val="center"/>
          </w:tcPr>
          <w:p w14:paraId="4729400A" w14:textId="77777777" w:rsidR="00503D33" w:rsidRPr="00692866" w:rsidRDefault="00503D33" w:rsidP="00503D33">
            <w:pPr>
              <w:jc w:val="center"/>
              <w:rPr>
                <w:rFonts w:ascii="宋体" w:hAnsi="宋体"/>
              </w:rPr>
            </w:pPr>
            <w:r w:rsidRPr="00692866">
              <w:rPr>
                <w:rFonts w:asciiTheme="minorEastAsia" w:eastAsiaTheme="minorEastAsia" w:hAnsiTheme="minorEastAsia" w:cs="宋体"/>
                <w:szCs w:val="21"/>
              </w:rPr>
              <w:t>8</w:t>
            </w:r>
          </w:p>
        </w:tc>
        <w:tc>
          <w:tcPr>
            <w:tcW w:w="3054" w:type="dxa"/>
            <w:vAlign w:val="center"/>
          </w:tcPr>
          <w:p w14:paraId="148A89BD"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其他</w:t>
            </w:r>
          </w:p>
        </w:tc>
        <w:tc>
          <w:tcPr>
            <w:tcW w:w="2045" w:type="dxa"/>
          </w:tcPr>
          <w:p w14:paraId="21D2E3CA" w14:textId="5675AF90" w:rsidR="00503D33" w:rsidRPr="00692866" w:rsidRDefault="00503D33" w:rsidP="00503D33">
            <w:pPr>
              <w:jc w:val="right"/>
              <w:rPr>
                <w:rFonts w:ascii="宋体" w:hAnsi="宋体"/>
                <w:szCs w:val="21"/>
              </w:rPr>
            </w:pPr>
            <w:r w:rsidRPr="00692866">
              <w:t>-</w:t>
            </w:r>
          </w:p>
        </w:tc>
        <w:tc>
          <w:tcPr>
            <w:tcW w:w="2744" w:type="dxa"/>
          </w:tcPr>
          <w:p w14:paraId="327984D7" w14:textId="7BDD1335" w:rsidR="00503D33" w:rsidRPr="00692866" w:rsidRDefault="00503D33" w:rsidP="00503D33">
            <w:pPr>
              <w:jc w:val="right"/>
              <w:rPr>
                <w:rFonts w:ascii="宋体" w:hAnsi="宋体"/>
                <w:szCs w:val="21"/>
              </w:rPr>
            </w:pPr>
            <w:r w:rsidRPr="00692866">
              <w:t>-</w:t>
            </w:r>
          </w:p>
        </w:tc>
      </w:tr>
      <w:tr w:rsidR="00692866" w:rsidRPr="00692866" w14:paraId="42229A12" w14:textId="77777777" w:rsidTr="00BB7B93">
        <w:trPr>
          <w:trHeight w:hRule="exact" w:val="737"/>
        </w:trPr>
        <w:tc>
          <w:tcPr>
            <w:tcW w:w="679" w:type="dxa"/>
            <w:vAlign w:val="center"/>
          </w:tcPr>
          <w:p w14:paraId="7CEA9DFE" w14:textId="77777777" w:rsidR="00503D33" w:rsidRPr="00692866" w:rsidRDefault="00503D33" w:rsidP="00503D33">
            <w:pPr>
              <w:jc w:val="center"/>
              <w:rPr>
                <w:rFonts w:ascii="宋体" w:hAnsi="宋体"/>
              </w:rPr>
            </w:pPr>
            <w:r w:rsidRPr="00692866">
              <w:rPr>
                <w:rFonts w:asciiTheme="minorEastAsia" w:eastAsiaTheme="minorEastAsia" w:hAnsiTheme="minorEastAsia" w:cs="宋体"/>
                <w:szCs w:val="21"/>
              </w:rPr>
              <w:t>9</w:t>
            </w:r>
          </w:p>
        </w:tc>
        <w:tc>
          <w:tcPr>
            <w:tcW w:w="3054" w:type="dxa"/>
            <w:vAlign w:val="center"/>
          </w:tcPr>
          <w:p w14:paraId="4FBC03BF"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合计</w:t>
            </w:r>
          </w:p>
        </w:tc>
        <w:tc>
          <w:tcPr>
            <w:tcW w:w="2045" w:type="dxa"/>
          </w:tcPr>
          <w:p w14:paraId="7AE89491" w14:textId="6B36C7AC" w:rsidR="00503D33" w:rsidRPr="00692866" w:rsidRDefault="00503D33" w:rsidP="00503D33">
            <w:pPr>
              <w:jc w:val="right"/>
              <w:rPr>
                <w:rFonts w:ascii="宋体" w:hAnsi="宋体"/>
                <w:szCs w:val="21"/>
              </w:rPr>
            </w:pPr>
            <w:r w:rsidRPr="00692866">
              <w:t>31,018,835.86</w:t>
            </w:r>
          </w:p>
        </w:tc>
        <w:tc>
          <w:tcPr>
            <w:tcW w:w="2744" w:type="dxa"/>
          </w:tcPr>
          <w:p w14:paraId="47988B3E" w14:textId="2F96EF39" w:rsidR="00503D33" w:rsidRPr="00692866" w:rsidRDefault="00503D33" w:rsidP="00503D33">
            <w:pPr>
              <w:jc w:val="right"/>
              <w:rPr>
                <w:rFonts w:ascii="宋体" w:hAnsi="宋体"/>
                <w:szCs w:val="21"/>
              </w:rPr>
            </w:pPr>
            <w:r w:rsidRPr="00692866">
              <w:t>56.38</w:t>
            </w:r>
          </w:p>
        </w:tc>
      </w:tr>
      <w:tr w:rsidR="00692866" w:rsidRPr="00692866" w14:paraId="1C1315B5" w14:textId="77777777" w:rsidTr="00BB7B93">
        <w:trPr>
          <w:trHeight w:hRule="exact" w:val="737"/>
        </w:trPr>
        <w:tc>
          <w:tcPr>
            <w:tcW w:w="679" w:type="dxa"/>
            <w:vAlign w:val="center"/>
          </w:tcPr>
          <w:p w14:paraId="447D887E" w14:textId="77777777" w:rsidR="00503D33" w:rsidRPr="00692866" w:rsidRDefault="00503D33" w:rsidP="00503D33">
            <w:pPr>
              <w:jc w:val="center"/>
              <w:rPr>
                <w:rFonts w:ascii="宋体" w:hAnsi="宋体"/>
              </w:rPr>
            </w:pPr>
            <w:r w:rsidRPr="00692866">
              <w:rPr>
                <w:rFonts w:asciiTheme="minorEastAsia" w:eastAsiaTheme="minorEastAsia" w:hAnsiTheme="minorEastAsia" w:cs="宋体"/>
                <w:szCs w:val="21"/>
              </w:rPr>
              <w:t>10</w:t>
            </w:r>
          </w:p>
        </w:tc>
        <w:tc>
          <w:tcPr>
            <w:tcW w:w="3054" w:type="dxa"/>
            <w:vAlign w:val="center"/>
          </w:tcPr>
          <w:p w14:paraId="1EEA2F74" w14:textId="77777777" w:rsidR="00503D33" w:rsidRPr="00692866" w:rsidRDefault="00503D33" w:rsidP="00503D33">
            <w:pPr>
              <w:jc w:val="left"/>
              <w:rPr>
                <w:rFonts w:ascii="宋体" w:hAnsi="宋体"/>
                <w:szCs w:val="24"/>
              </w:rPr>
            </w:pPr>
            <w:r w:rsidRPr="00692866">
              <w:rPr>
                <w:rFonts w:asciiTheme="minorEastAsia" w:eastAsiaTheme="minorEastAsia" w:hAnsiTheme="minorEastAsia" w:cs="宋体" w:hint="eastAsia"/>
                <w:szCs w:val="21"/>
              </w:rPr>
              <w:t>剩余存续期超过</w:t>
            </w:r>
            <w:r w:rsidRPr="00692866">
              <w:rPr>
                <w:rFonts w:asciiTheme="minorEastAsia" w:eastAsiaTheme="minorEastAsia" w:hAnsiTheme="minorEastAsia" w:cs="宋体"/>
                <w:szCs w:val="21"/>
              </w:rPr>
              <w:t>397天的浮动利率债券</w:t>
            </w:r>
          </w:p>
        </w:tc>
        <w:tc>
          <w:tcPr>
            <w:tcW w:w="2045" w:type="dxa"/>
          </w:tcPr>
          <w:p w14:paraId="192B3B47" w14:textId="4C641A2C" w:rsidR="00503D33" w:rsidRPr="00692866" w:rsidRDefault="00503D33" w:rsidP="00503D33">
            <w:pPr>
              <w:jc w:val="right"/>
              <w:rPr>
                <w:rFonts w:ascii="宋体" w:hAnsi="宋体"/>
                <w:szCs w:val="21"/>
              </w:rPr>
            </w:pPr>
            <w:r w:rsidRPr="00692866">
              <w:t>-</w:t>
            </w:r>
          </w:p>
        </w:tc>
        <w:tc>
          <w:tcPr>
            <w:tcW w:w="2744" w:type="dxa"/>
          </w:tcPr>
          <w:p w14:paraId="2A8DC6DF" w14:textId="374CFA3A" w:rsidR="00503D33" w:rsidRPr="00692866" w:rsidRDefault="00503D33" w:rsidP="00503D33">
            <w:pPr>
              <w:jc w:val="right"/>
              <w:rPr>
                <w:rFonts w:ascii="宋体" w:hAnsi="宋体"/>
                <w:szCs w:val="21"/>
              </w:rPr>
            </w:pPr>
            <w:r w:rsidRPr="00692866">
              <w:t>-</w:t>
            </w:r>
          </w:p>
        </w:tc>
      </w:tr>
    </w:tbl>
    <w:p w14:paraId="2334792D" w14:textId="77777777" w:rsidR="00D73E76" w:rsidRPr="00692866" w:rsidRDefault="00A9208D">
      <w:pPr>
        <w:spacing w:line="360" w:lineRule="auto"/>
        <w:ind w:firstLineChars="200" w:firstLine="420"/>
      </w:pPr>
      <w:r w:rsidRPr="00692866">
        <w:rPr>
          <w:rFonts w:hint="eastAsia"/>
        </w:rPr>
        <w:t>（</w:t>
      </w:r>
      <w:r w:rsidR="00A41DC5" w:rsidRPr="00692866">
        <w:rPr>
          <w:rFonts w:hint="eastAsia"/>
        </w:rPr>
        <w:t>六</w:t>
      </w:r>
      <w:r w:rsidRPr="00692866">
        <w:rPr>
          <w:rFonts w:hint="eastAsia"/>
        </w:rPr>
        <w:t>）报告期末按摊余成本占基金资产净值比例大小排名的前十名债券投资明细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335"/>
        <w:gridCol w:w="2067"/>
        <w:gridCol w:w="1236"/>
        <w:gridCol w:w="1715"/>
        <w:gridCol w:w="1495"/>
      </w:tblGrid>
      <w:tr w:rsidR="00692866" w:rsidRPr="00692866" w14:paraId="28C4739E" w14:textId="77777777" w:rsidTr="00854FF4">
        <w:trPr>
          <w:trHeight w:hRule="exact" w:val="737"/>
        </w:trPr>
        <w:tc>
          <w:tcPr>
            <w:tcW w:w="674" w:type="dxa"/>
            <w:vAlign w:val="center"/>
          </w:tcPr>
          <w:p w14:paraId="2F198492" w14:textId="77777777" w:rsidR="006768D8" w:rsidRPr="00692866" w:rsidRDefault="00D636F5">
            <w:pPr>
              <w:jc w:val="center"/>
              <w:rPr>
                <w:rFonts w:ascii="宋体" w:hAnsi="宋体"/>
              </w:rPr>
            </w:pPr>
            <w:r w:rsidRPr="00692866">
              <w:rPr>
                <w:rFonts w:ascii="宋体" w:hAnsi="宋体" w:hint="eastAsia"/>
              </w:rPr>
              <w:t>序号</w:t>
            </w:r>
          </w:p>
        </w:tc>
        <w:tc>
          <w:tcPr>
            <w:tcW w:w="1335" w:type="dxa"/>
            <w:vAlign w:val="center"/>
          </w:tcPr>
          <w:p w14:paraId="00FFAAFC" w14:textId="77777777" w:rsidR="006768D8" w:rsidRPr="00692866" w:rsidRDefault="00D636F5">
            <w:pPr>
              <w:jc w:val="center"/>
              <w:rPr>
                <w:rFonts w:ascii="宋体" w:hAnsi="宋体"/>
              </w:rPr>
            </w:pPr>
            <w:r w:rsidRPr="00692866">
              <w:rPr>
                <w:rFonts w:ascii="宋体" w:hAnsi="宋体" w:hint="eastAsia"/>
              </w:rPr>
              <w:t>债券代码</w:t>
            </w:r>
          </w:p>
        </w:tc>
        <w:tc>
          <w:tcPr>
            <w:tcW w:w="2067" w:type="dxa"/>
            <w:vAlign w:val="center"/>
          </w:tcPr>
          <w:p w14:paraId="6B4F4622" w14:textId="77777777" w:rsidR="006768D8" w:rsidRPr="00692866" w:rsidRDefault="00D636F5">
            <w:pPr>
              <w:jc w:val="center"/>
              <w:rPr>
                <w:rFonts w:ascii="宋体" w:hAnsi="宋体"/>
              </w:rPr>
            </w:pPr>
            <w:r w:rsidRPr="00692866">
              <w:rPr>
                <w:rFonts w:ascii="宋体" w:hAnsi="宋体" w:hint="eastAsia"/>
              </w:rPr>
              <w:t>债券名称</w:t>
            </w:r>
          </w:p>
        </w:tc>
        <w:tc>
          <w:tcPr>
            <w:tcW w:w="1236" w:type="dxa"/>
            <w:vAlign w:val="center"/>
          </w:tcPr>
          <w:p w14:paraId="5B427638" w14:textId="77777777" w:rsidR="006768D8" w:rsidRPr="00692866" w:rsidRDefault="00D636F5">
            <w:pPr>
              <w:jc w:val="center"/>
              <w:rPr>
                <w:rFonts w:ascii="宋体" w:hAnsi="宋体"/>
              </w:rPr>
            </w:pPr>
            <w:r w:rsidRPr="00692866">
              <w:rPr>
                <w:rFonts w:ascii="宋体" w:hAnsi="宋体" w:hint="eastAsia"/>
              </w:rPr>
              <w:t>债券数量</w:t>
            </w:r>
          </w:p>
          <w:p w14:paraId="1FBE2F11" w14:textId="77777777" w:rsidR="006768D8" w:rsidRPr="00692866" w:rsidRDefault="00D636F5">
            <w:pPr>
              <w:jc w:val="center"/>
              <w:rPr>
                <w:rFonts w:ascii="宋体" w:hAnsi="宋体"/>
              </w:rPr>
            </w:pPr>
            <w:r w:rsidRPr="00692866">
              <w:rPr>
                <w:rFonts w:ascii="宋体" w:hAnsi="宋体"/>
              </w:rPr>
              <w:t>(</w:t>
            </w:r>
            <w:r w:rsidRPr="00692866">
              <w:rPr>
                <w:rFonts w:ascii="宋体" w:hAnsi="宋体" w:hint="eastAsia"/>
              </w:rPr>
              <w:t>张</w:t>
            </w:r>
            <w:r w:rsidRPr="00692866">
              <w:rPr>
                <w:rFonts w:ascii="宋体" w:hAnsi="宋体"/>
              </w:rPr>
              <w:t>)</w:t>
            </w:r>
          </w:p>
        </w:tc>
        <w:tc>
          <w:tcPr>
            <w:tcW w:w="1715" w:type="dxa"/>
            <w:vAlign w:val="center"/>
          </w:tcPr>
          <w:p w14:paraId="5E206828" w14:textId="77777777" w:rsidR="006768D8" w:rsidRPr="00692866" w:rsidRDefault="00D636F5">
            <w:pPr>
              <w:jc w:val="center"/>
              <w:rPr>
                <w:rFonts w:ascii="宋体" w:hAnsi="宋体"/>
              </w:rPr>
            </w:pPr>
            <w:r w:rsidRPr="00692866">
              <w:rPr>
                <w:rFonts w:ascii="宋体" w:hAnsi="宋体" w:hint="eastAsia"/>
              </w:rPr>
              <w:t>摊余成本（元）</w:t>
            </w:r>
          </w:p>
        </w:tc>
        <w:tc>
          <w:tcPr>
            <w:tcW w:w="1495" w:type="dxa"/>
            <w:vAlign w:val="center"/>
          </w:tcPr>
          <w:p w14:paraId="1C489D3A" w14:textId="77777777" w:rsidR="006768D8" w:rsidRPr="00692866" w:rsidRDefault="00D636F5">
            <w:pPr>
              <w:jc w:val="center"/>
              <w:rPr>
                <w:rFonts w:ascii="宋体" w:hAnsi="宋体"/>
              </w:rPr>
            </w:pPr>
            <w:r w:rsidRPr="00692866">
              <w:rPr>
                <w:rFonts w:ascii="宋体" w:hAnsi="宋体" w:hint="eastAsia"/>
              </w:rPr>
              <w:t>占基金资产净值比例（％）</w:t>
            </w:r>
          </w:p>
        </w:tc>
      </w:tr>
      <w:tr w:rsidR="00692866" w:rsidRPr="00692866" w14:paraId="41D114A9" w14:textId="77777777" w:rsidTr="00BB7B93">
        <w:trPr>
          <w:trHeight w:hRule="exact" w:val="454"/>
        </w:trPr>
        <w:tc>
          <w:tcPr>
            <w:tcW w:w="674" w:type="dxa"/>
            <w:vAlign w:val="center"/>
          </w:tcPr>
          <w:p w14:paraId="13943B0F" w14:textId="5576F961" w:rsidR="00A53369" w:rsidRPr="00692866" w:rsidRDefault="00A53369" w:rsidP="00A53369">
            <w:pPr>
              <w:jc w:val="center"/>
              <w:rPr>
                <w:rFonts w:ascii="宋体" w:hAnsi="宋体"/>
                <w:szCs w:val="21"/>
              </w:rPr>
            </w:pPr>
            <w:r w:rsidRPr="00692866">
              <w:rPr>
                <w:rFonts w:ascii="宋体" w:hAnsi="宋体"/>
                <w:szCs w:val="21"/>
              </w:rPr>
              <w:t>1</w:t>
            </w:r>
          </w:p>
        </w:tc>
        <w:tc>
          <w:tcPr>
            <w:tcW w:w="1335" w:type="dxa"/>
          </w:tcPr>
          <w:p w14:paraId="38AA6CF1" w14:textId="1F2860A8" w:rsidR="00A53369" w:rsidRPr="00692866" w:rsidRDefault="00A53369" w:rsidP="00A53369">
            <w:pPr>
              <w:jc w:val="center"/>
              <w:rPr>
                <w:rFonts w:ascii="宋体" w:hAnsi="宋体"/>
                <w:szCs w:val="21"/>
              </w:rPr>
            </w:pPr>
            <w:r w:rsidRPr="00692866">
              <w:rPr>
                <w:rFonts w:hint="eastAsia"/>
              </w:rPr>
              <w:t>180207</w:t>
            </w:r>
          </w:p>
        </w:tc>
        <w:tc>
          <w:tcPr>
            <w:tcW w:w="2067" w:type="dxa"/>
          </w:tcPr>
          <w:p w14:paraId="7D221FC1" w14:textId="1F7FBE5E" w:rsidR="00A53369" w:rsidRPr="00692866" w:rsidRDefault="00A53369" w:rsidP="00A53369">
            <w:pPr>
              <w:jc w:val="center"/>
              <w:rPr>
                <w:rFonts w:ascii="宋体" w:hAnsi="宋体"/>
                <w:szCs w:val="21"/>
              </w:rPr>
            </w:pPr>
            <w:r w:rsidRPr="00692866">
              <w:rPr>
                <w:rFonts w:hint="eastAsia"/>
              </w:rPr>
              <w:t>18</w:t>
            </w:r>
            <w:r w:rsidRPr="00692866">
              <w:rPr>
                <w:rFonts w:hint="eastAsia"/>
              </w:rPr>
              <w:t>国开</w:t>
            </w:r>
            <w:r w:rsidRPr="00692866">
              <w:rPr>
                <w:rFonts w:hint="eastAsia"/>
              </w:rPr>
              <w:t>07</w:t>
            </w:r>
          </w:p>
        </w:tc>
        <w:tc>
          <w:tcPr>
            <w:tcW w:w="1236" w:type="dxa"/>
          </w:tcPr>
          <w:p w14:paraId="212936E3" w14:textId="02B6D83F" w:rsidR="00A53369" w:rsidRPr="00692866" w:rsidRDefault="00A53369" w:rsidP="00A53369">
            <w:pPr>
              <w:jc w:val="right"/>
              <w:rPr>
                <w:rFonts w:ascii="宋体" w:hAnsi="宋体"/>
                <w:szCs w:val="21"/>
              </w:rPr>
            </w:pPr>
            <w:r w:rsidRPr="00692866">
              <w:rPr>
                <w:rFonts w:hint="eastAsia"/>
              </w:rPr>
              <w:t>190,000</w:t>
            </w:r>
          </w:p>
        </w:tc>
        <w:tc>
          <w:tcPr>
            <w:tcW w:w="1715" w:type="dxa"/>
          </w:tcPr>
          <w:p w14:paraId="452B5B09" w14:textId="3B92A6EE" w:rsidR="00A53369" w:rsidRPr="00692866" w:rsidRDefault="00A53369" w:rsidP="00A53369">
            <w:pPr>
              <w:jc w:val="right"/>
              <w:rPr>
                <w:rFonts w:ascii="宋体" w:hAnsi="宋体"/>
                <w:szCs w:val="21"/>
              </w:rPr>
            </w:pPr>
            <w:r w:rsidRPr="00692866">
              <w:rPr>
                <w:rFonts w:hint="eastAsia"/>
              </w:rPr>
              <w:t>19,010,753.40</w:t>
            </w:r>
          </w:p>
        </w:tc>
        <w:tc>
          <w:tcPr>
            <w:tcW w:w="1495" w:type="dxa"/>
          </w:tcPr>
          <w:p w14:paraId="2B50476E" w14:textId="041ABB3A" w:rsidR="00A53369" w:rsidRPr="00692866" w:rsidRDefault="00A53369" w:rsidP="00A53369">
            <w:pPr>
              <w:jc w:val="right"/>
              <w:rPr>
                <w:rFonts w:ascii="宋体" w:hAnsi="宋体"/>
                <w:szCs w:val="21"/>
              </w:rPr>
            </w:pPr>
            <w:r w:rsidRPr="00692866">
              <w:rPr>
                <w:rFonts w:hint="eastAsia"/>
              </w:rPr>
              <w:t>34.55</w:t>
            </w:r>
          </w:p>
        </w:tc>
      </w:tr>
      <w:tr w:rsidR="00692866" w:rsidRPr="00692866" w14:paraId="04CBB3AF" w14:textId="77777777" w:rsidTr="00BB7B93">
        <w:trPr>
          <w:trHeight w:hRule="exact" w:val="454"/>
        </w:trPr>
        <w:tc>
          <w:tcPr>
            <w:tcW w:w="674" w:type="dxa"/>
            <w:vAlign w:val="center"/>
          </w:tcPr>
          <w:p w14:paraId="0D127F19" w14:textId="6A868A1A" w:rsidR="00A53369" w:rsidRPr="00692866" w:rsidRDefault="00A53369" w:rsidP="00A53369">
            <w:pPr>
              <w:jc w:val="center"/>
              <w:rPr>
                <w:rFonts w:ascii="宋体" w:hAnsi="宋体"/>
                <w:szCs w:val="21"/>
              </w:rPr>
            </w:pPr>
            <w:r w:rsidRPr="00692866">
              <w:rPr>
                <w:rFonts w:ascii="宋体" w:hAnsi="宋体"/>
                <w:szCs w:val="21"/>
              </w:rPr>
              <w:t>2</w:t>
            </w:r>
          </w:p>
        </w:tc>
        <w:tc>
          <w:tcPr>
            <w:tcW w:w="1335" w:type="dxa"/>
          </w:tcPr>
          <w:p w14:paraId="19A2A48C" w14:textId="108D647C" w:rsidR="00A53369" w:rsidRPr="00692866" w:rsidRDefault="00A53369" w:rsidP="00A53369">
            <w:pPr>
              <w:jc w:val="center"/>
              <w:rPr>
                <w:rFonts w:ascii="宋体" w:hAnsi="宋体"/>
                <w:szCs w:val="21"/>
              </w:rPr>
            </w:pPr>
            <w:r w:rsidRPr="00692866">
              <w:rPr>
                <w:rFonts w:hint="eastAsia"/>
              </w:rPr>
              <w:t>140209</w:t>
            </w:r>
          </w:p>
        </w:tc>
        <w:tc>
          <w:tcPr>
            <w:tcW w:w="2067" w:type="dxa"/>
          </w:tcPr>
          <w:p w14:paraId="0F8F46C2" w14:textId="67F80B28" w:rsidR="00A53369" w:rsidRPr="00692866" w:rsidRDefault="00A53369" w:rsidP="00A53369">
            <w:pPr>
              <w:jc w:val="center"/>
              <w:rPr>
                <w:rFonts w:ascii="宋体" w:hAnsi="宋体"/>
                <w:szCs w:val="21"/>
              </w:rPr>
            </w:pPr>
            <w:r w:rsidRPr="00692866">
              <w:rPr>
                <w:rFonts w:hint="eastAsia"/>
              </w:rPr>
              <w:t>14</w:t>
            </w:r>
            <w:r w:rsidRPr="00692866">
              <w:rPr>
                <w:rFonts w:hint="eastAsia"/>
              </w:rPr>
              <w:t>国开</w:t>
            </w:r>
            <w:r w:rsidRPr="00692866">
              <w:rPr>
                <w:rFonts w:hint="eastAsia"/>
              </w:rPr>
              <w:t>09</w:t>
            </w:r>
          </w:p>
        </w:tc>
        <w:tc>
          <w:tcPr>
            <w:tcW w:w="1236" w:type="dxa"/>
          </w:tcPr>
          <w:p w14:paraId="069A474A" w14:textId="31D0F964" w:rsidR="00A53369" w:rsidRPr="00692866" w:rsidRDefault="00A53369" w:rsidP="00A53369">
            <w:pPr>
              <w:jc w:val="right"/>
              <w:rPr>
                <w:rFonts w:ascii="宋体" w:hAnsi="宋体"/>
                <w:szCs w:val="21"/>
              </w:rPr>
            </w:pPr>
            <w:r w:rsidRPr="00692866">
              <w:rPr>
                <w:rFonts w:hint="eastAsia"/>
              </w:rPr>
              <w:t>120,000</w:t>
            </w:r>
          </w:p>
        </w:tc>
        <w:tc>
          <w:tcPr>
            <w:tcW w:w="1715" w:type="dxa"/>
          </w:tcPr>
          <w:p w14:paraId="67AD87F2" w14:textId="38FC2E78" w:rsidR="00A53369" w:rsidRPr="00692866" w:rsidRDefault="00A53369" w:rsidP="00A53369">
            <w:pPr>
              <w:jc w:val="right"/>
              <w:rPr>
                <w:rFonts w:ascii="宋体" w:hAnsi="宋体"/>
                <w:szCs w:val="21"/>
              </w:rPr>
            </w:pPr>
            <w:r w:rsidRPr="00692866">
              <w:rPr>
                <w:rFonts w:hint="eastAsia"/>
              </w:rPr>
              <w:t>12,008,082.46</w:t>
            </w:r>
          </w:p>
        </w:tc>
        <w:tc>
          <w:tcPr>
            <w:tcW w:w="1495" w:type="dxa"/>
          </w:tcPr>
          <w:p w14:paraId="0745333F" w14:textId="3D8F93D3" w:rsidR="00A53369" w:rsidRPr="00692866" w:rsidRDefault="00A53369" w:rsidP="00A53369">
            <w:pPr>
              <w:jc w:val="right"/>
              <w:rPr>
                <w:rFonts w:ascii="宋体" w:hAnsi="宋体"/>
                <w:szCs w:val="21"/>
              </w:rPr>
            </w:pPr>
            <w:r w:rsidRPr="00692866">
              <w:rPr>
                <w:rFonts w:hint="eastAsia"/>
              </w:rPr>
              <w:t>21.82</w:t>
            </w:r>
          </w:p>
        </w:tc>
      </w:tr>
    </w:tbl>
    <w:p w14:paraId="37F57CD7" w14:textId="77777777" w:rsidR="00D73E76" w:rsidRPr="00692866" w:rsidRDefault="00A9208D" w:rsidP="00455820">
      <w:pPr>
        <w:spacing w:line="360" w:lineRule="auto"/>
        <w:ind w:firstLineChars="200" w:firstLine="420"/>
      </w:pPr>
      <w:r w:rsidRPr="00692866">
        <w:rPr>
          <w:rFonts w:hint="eastAsia"/>
        </w:rPr>
        <w:t>（</w:t>
      </w:r>
      <w:r w:rsidR="00A41DC5" w:rsidRPr="00692866">
        <w:rPr>
          <w:rFonts w:hint="eastAsia"/>
        </w:rPr>
        <w:t>七</w:t>
      </w:r>
      <w:r w:rsidRPr="00692866">
        <w:rPr>
          <w:rFonts w:hint="eastAsia"/>
        </w:rPr>
        <w:t>）“影子定价”与“摊余成本法”确定的基金资产净值的偏离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1"/>
        <w:gridCol w:w="3033"/>
      </w:tblGrid>
      <w:tr w:rsidR="00692866" w:rsidRPr="00692866" w14:paraId="57B85DEE" w14:textId="77777777" w:rsidTr="00854FF4">
        <w:trPr>
          <w:trHeight w:hRule="exact" w:val="454"/>
        </w:trPr>
        <w:tc>
          <w:tcPr>
            <w:tcW w:w="5381" w:type="dxa"/>
            <w:vAlign w:val="center"/>
          </w:tcPr>
          <w:p w14:paraId="5FC324C3" w14:textId="77777777" w:rsidR="006768D8" w:rsidRPr="00692866" w:rsidRDefault="00D636F5">
            <w:pPr>
              <w:jc w:val="center"/>
              <w:rPr>
                <w:rFonts w:ascii="宋体" w:hAnsi="宋体"/>
              </w:rPr>
            </w:pPr>
            <w:r w:rsidRPr="00692866">
              <w:rPr>
                <w:rFonts w:ascii="宋体" w:hAnsi="宋体" w:hint="eastAsia"/>
              </w:rPr>
              <w:t>项目</w:t>
            </w:r>
          </w:p>
        </w:tc>
        <w:tc>
          <w:tcPr>
            <w:tcW w:w="3033" w:type="dxa"/>
            <w:vAlign w:val="center"/>
          </w:tcPr>
          <w:p w14:paraId="5C6632D1" w14:textId="77777777" w:rsidR="006768D8" w:rsidRPr="00692866" w:rsidRDefault="00D636F5">
            <w:pPr>
              <w:jc w:val="center"/>
              <w:rPr>
                <w:rFonts w:ascii="宋体" w:hAnsi="宋体"/>
              </w:rPr>
            </w:pPr>
            <w:r w:rsidRPr="00692866">
              <w:rPr>
                <w:rFonts w:ascii="宋体" w:hAnsi="宋体" w:hint="eastAsia"/>
              </w:rPr>
              <w:t>偏离情况</w:t>
            </w:r>
          </w:p>
        </w:tc>
      </w:tr>
      <w:tr w:rsidR="00692866" w:rsidRPr="00692866" w14:paraId="57D22E87" w14:textId="77777777" w:rsidTr="00BB7B93">
        <w:trPr>
          <w:trHeight w:hRule="exact" w:val="454"/>
        </w:trPr>
        <w:tc>
          <w:tcPr>
            <w:tcW w:w="5381" w:type="dxa"/>
            <w:vAlign w:val="center"/>
          </w:tcPr>
          <w:p w14:paraId="56F863C7" w14:textId="77777777" w:rsidR="00A53369" w:rsidRPr="00692866" w:rsidRDefault="00A53369" w:rsidP="00A53369">
            <w:pPr>
              <w:jc w:val="center"/>
              <w:rPr>
                <w:rFonts w:ascii="宋体" w:hAnsi="宋体"/>
              </w:rPr>
            </w:pPr>
            <w:r w:rsidRPr="00692866">
              <w:rPr>
                <w:rFonts w:ascii="宋体" w:hAnsi="宋体" w:hint="eastAsia"/>
              </w:rPr>
              <w:t>报告期内偏离度的绝对值在</w:t>
            </w:r>
            <w:r w:rsidRPr="00692866">
              <w:rPr>
                <w:rFonts w:ascii="宋体" w:hAnsi="宋体"/>
              </w:rPr>
              <w:t>0.25(</w:t>
            </w:r>
            <w:r w:rsidRPr="00692866">
              <w:rPr>
                <w:rFonts w:ascii="宋体" w:hAnsi="宋体" w:hint="eastAsia"/>
              </w:rPr>
              <w:t>含</w:t>
            </w:r>
            <w:r w:rsidRPr="00692866">
              <w:rPr>
                <w:rFonts w:ascii="宋体" w:hAnsi="宋体"/>
              </w:rPr>
              <w:t>)-0.5%</w:t>
            </w:r>
            <w:r w:rsidRPr="00692866">
              <w:rPr>
                <w:rFonts w:ascii="宋体" w:hAnsi="宋体" w:hint="eastAsia"/>
              </w:rPr>
              <w:t>间的次数</w:t>
            </w:r>
          </w:p>
        </w:tc>
        <w:tc>
          <w:tcPr>
            <w:tcW w:w="3033" w:type="dxa"/>
          </w:tcPr>
          <w:p w14:paraId="1218ADDA" w14:textId="17194DC9" w:rsidR="00A53369" w:rsidRPr="00692866" w:rsidRDefault="00A53369" w:rsidP="00A53369">
            <w:pPr>
              <w:jc w:val="center"/>
              <w:rPr>
                <w:rFonts w:ascii="宋体" w:hAnsi="宋体"/>
                <w:szCs w:val="21"/>
              </w:rPr>
            </w:pPr>
            <w:r w:rsidRPr="00692866">
              <w:rPr>
                <w:rFonts w:hint="eastAsia"/>
              </w:rPr>
              <w:t>0</w:t>
            </w:r>
            <w:r w:rsidRPr="00692866">
              <w:rPr>
                <w:rFonts w:hint="eastAsia"/>
              </w:rPr>
              <w:t>次</w:t>
            </w:r>
          </w:p>
        </w:tc>
      </w:tr>
      <w:tr w:rsidR="00692866" w:rsidRPr="00692866" w14:paraId="292C7939" w14:textId="77777777" w:rsidTr="00BB7B93">
        <w:trPr>
          <w:trHeight w:hRule="exact" w:val="454"/>
        </w:trPr>
        <w:tc>
          <w:tcPr>
            <w:tcW w:w="5381" w:type="dxa"/>
            <w:vAlign w:val="center"/>
          </w:tcPr>
          <w:p w14:paraId="354FE2EF" w14:textId="77777777" w:rsidR="00A53369" w:rsidRPr="00692866" w:rsidRDefault="00A53369" w:rsidP="00A53369">
            <w:pPr>
              <w:jc w:val="center"/>
              <w:rPr>
                <w:rFonts w:ascii="宋体" w:hAnsi="宋体"/>
              </w:rPr>
            </w:pPr>
            <w:r w:rsidRPr="00692866">
              <w:rPr>
                <w:rFonts w:ascii="宋体" w:hAnsi="宋体" w:hint="eastAsia"/>
              </w:rPr>
              <w:t>报告期内偏离度的最高值</w:t>
            </w:r>
          </w:p>
        </w:tc>
        <w:tc>
          <w:tcPr>
            <w:tcW w:w="3033" w:type="dxa"/>
          </w:tcPr>
          <w:p w14:paraId="54C1C842" w14:textId="40C9C37A" w:rsidR="00A53369" w:rsidRPr="00692866" w:rsidRDefault="00A53369" w:rsidP="00A53369">
            <w:pPr>
              <w:jc w:val="center"/>
              <w:rPr>
                <w:rFonts w:ascii="宋体" w:hAnsi="宋体"/>
                <w:szCs w:val="21"/>
              </w:rPr>
            </w:pPr>
            <w:r w:rsidRPr="00692866">
              <w:t>0.0155%</w:t>
            </w:r>
          </w:p>
        </w:tc>
      </w:tr>
      <w:tr w:rsidR="00692866" w:rsidRPr="00692866" w14:paraId="610EA532" w14:textId="77777777" w:rsidTr="00BB7B93">
        <w:trPr>
          <w:trHeight w:hRule="exact" w:val="454"/>
        </w:trPr>
        <w:tc>
          <w:tcPr>
            <w:tcW w:w="5381" w:type="dxa"/>
            <w:vAlign w:val="center"/>
          </w:tcPr>
          <w:p w14:paraId="2A33531B" w14:textId="77777777" w:rsidR="00A53369" w:rsidRPr="00692866" w:rsidRDefault="00A53369" w:rsidP="00A53369">
            <w:pPr>
              <w:jc w:val="center"/>
              <w:rPr>
                <w:rFonts w:ascii="宋体" w:hAnsi="宋体"/>
              </w:rPr>
            </w:pPr>
            <w:r w:rsidRPr="00692866">
              <w:rPr>
                <w:rFonts w:ascii="宋体" w:hAnsi="宋体" w:hint="eastAsia"/>
              </w:rPr>
              <w:t>报告期内偏离度的最低值</w:t>
            </w:r>
          </w:p>
        </w:tc>
        <w:tc>
          <w:tcPr>
            <w:tcW w:w="3033" w:type="dxa"/>
          </w:tcPr>
          <w:p w14:paraId="0E07ECA8" w14:textId="175D06A6" w:rsidR="00A53369" w:rsidRPr="00692866" w:rsidRDefault="00A53369" w:rsidP="00A53369">
            <w:pPr>
              <w:jc w:val="center"/>
              <w:rPr>
                <w:rFonts w:ascii="宋体" w:hAnsi="宋体"/>
                <w:szCs w:val="21"/>
              </w:rPr>
            </w:pPr>
            <w:r w:rsidRPr="00692866">
              <w:t>-0.0206%</w:t>
            </w:r>
          </w:p>
        </w:tc>
      </w:tr>
      <w:tr w:rsidR="00692866" w:rsidRPr="00692866" w14:paraId="3B7631A9" w14:textId="77777777" w:rsidTr="00BB7B93">
        <w:trPr>
          <w:trHeight w:hRule="exact" w:val="454"/>
        </w:trPr>
        <w:tc>
          <w:tcPr>
            <w:tcW w:w="5381" w:type="dxa"/>
            <w:vAlign w:val="center"/>
          </w:tcPr>
          <w:p w14:paraId="09E469E6" w14:textId="77777777" w:rsidR="00A53369" w:rsidRPr="00692866" w:rsidRDefault="00A53369" w:rsidP="00A53369">
            <w:pPr>
              <w:jc w:val="center"/>
              <w:rPr>
                <w:rFonts w:ascii="宋体" w:hAnsi="宋体"/>
              </w:rPr>
            </w:pPr>
            <w:r w:rsidRPr="00692866">
              <w:rPr>
                <w:rFonts w:ascii="宋体" w:hAnsi="宋体" w:hint="eastAsia"/>
              </w:rPr>
              <w:t>报告期内每个工作日偏离度的绝对值的简单平均值</w:t>
            </w:r>
          </w:p>
        </w:tc>
        <w:tc>
          <w:tcPr>
            <w:tcW w:w="3033" w:type="dxa"/>
          </w:tcPr>
          <w:p w14:paraId="1ABF6443" w14:textId="66D4D449" w:rsidR="00A53369" w:rsidRPr="00692866" w:rsidRDefault="00A53369" w:rsidP="00A53369">
            <w:pPr>
              <w:jc w:val="center"/>
              <w:rPr>
                <w:rFonts w:ascii="宋体" w:hAnsi="宋体"/>
                <w:szCs w:val="21"/>
              </w:rPr>
            </w:pPr>
            <w:r w:rsidRPr="00692866">
              <w:t>0.0073%</w:t>
            </w:r>
          </w:p>
        </w:tc>
      </w:tr>
    </w:tbl>
    <w:p w14:paraId="405BF9A2" w14:textId="77777777" w:rsidR="00A41DC5" w:rsidRPr="00692866" w:rsidRDefault="00A41DC5" w:rsidP="00A41DC5">
      <w:pPr>
        <w:spacing w:line="360" w:lineRule="auto"/>
        <w:ind w:firstLineChars="200" w:firstLine="420"/>
      </w:pPr>
      <w:r w:rsidRPr="00692866">
        <w:t>1</w:t>
      </w:r>
      <w:r w:rsidRPr="00692866">
        <w:rPr>
          <w:rFonts w:hint="eastAsia"/>
        </w:rPr>
        <w:t>、报告期内负偏离度的绝对值达到</w:t>
      </w:r>
      <w:r w:rsidRPr="00692866">
        <w:t>0.25%</w:t>
      </w:r>
      <w:r w:rsidRPr="00692866">
        <w:rPr>
          <w:rFonts w:hint="eastAsia"/>
        </w:rPr>
        <w:t>情况说明</w:t>
      </w:r>
    </w:p>
    <w:p w14:paraId="2384A281" w14:textId="77777777" w:rsidR="00A41DC5" w:rsidRPr="00692866" w:rsidRDefault="00171740" w:rsidP="00A41DC5">
      <w:pPr>
        <w:spacing w:line="360" w:lineRule="auto"/>
        <w:ind w:firstLineChars="200" w:firstLine="420"/>
      </w:pPr>
      <w:r w:rsidRPr="00692866">
        <w:rPr>
          <w:rFonts w:hint="eastAsia"/>
        </w:rPr>
        <w:t>本报告期内本基金未出现负偏离度的绝对值达到</w:t>
      </w:r>
      <w:r w:rsidRPr="00692866">
        <w:rPr>
          <w:rFonts w:hint="eastAsia"/>
        </w:rPr>
        <w:t>0.25%</w:t>
      </w:r>
      <w:r w:rsidRPr="00692866">
        <w:rPr>
          <w:rFonts w:hint="eastAsia"/>
        </w:rPr>
        <w:t>的情况。</w:t>
      </w:r>
    </w:p>
    <w:p w14:paraId="325B02DC" w14:textId="77777777" w:rsidR="00A41DC5" w:rsidRPr="00692866" w:rsidRDefault="00A41DC5" w:rsidP="00A41DC5">
      <w:pPr>
        <w:spacing w:line="360" w:lineRule="auto"/>
        <w:ind w:firstLineChars="200" w:firstLine="420"/>
      </w:pPr>
      <w:r w:rsidRPr="00692866">
        <w:t>2</w:t>
      </w:r>
      <w:r w:rsidRPr="00692866">
        <w:rPr>
          <w:rFonts w:hint="eastAsia"/>
        </w:rPr>
        <w:t>、报告期内正偏离度的绝对值达到</w:t>
      </w:r>
      <w:r w:rsidRPr="00692866">
        <w:t>0.5%</w:t>
      </w:r>
      <w:r w:rsidRPr="00692866">
        <w:rPr>
          <w:rFonts w:hint="eastAsia"/>
        </w:rPr>
        <w:t>情况说明</w:t>
      </w:r>
    </w:p>
    <w:p w14:paraId="68897D26" w14:textId="77777777" w:rsidR="00A41DC5" w:rsidRPr="00692866" w:rsidRDefault="00171740" w:rsidP="00A41DC5">
      <w:pPr>
        <w:spacing w:line="360" w:lineRule="auto"/>
        <w:ind w:firstLineChars="200" w:firstLine="420"/>
      </w:pPr>
      <w:r w:rsidRPr="00692866">
        <w:rPr>
          <w:rFonts w:hint="eastAsia"/>
        </w:rPr>
        <w:lastRenderedPageBreak/>
        <w:t>本报告期内本基金未出现正偏离度的绝对值达到</w:t>
      </w:r>
      <w:r w:rsidRPr="00692866">
        <w:rPr>
          <w:rFonts w:hint="eastAsia"/>
        </w:rPr>
        <w:t>0.5%</w:t>
      </w:r>
      <w:r w:rsidRPr="00692866">
        <w:rPr>
          <w:rFonts w:hint="eastAsia"/>
        </w:rPr>
        <w:t>的情况。</w:t>
      </w:r>
    </w:p>
    <w:p w14:paraId="7D9302BA" w14:textId="77777777" w:rsidR="00D73E76" w:rsidRPr="00692866" w:rsidRDefault="00D636F5" w:rsidP="00A6546E">
      <w:pPr>
        <w:spacing w:line="360" w:lineRule="auto"/>
        <w:ind w:firstLineChars="200" w:firstLine="420"/>
      </w:pPr>
      <w:r w:rsidRPr="00692866">
        <w:rPr>
          <w:rFonts w:hint="eastAsia"/>
        </w:rPr>
        <w:t>（</w:t>
      </w:r>
      <w:r w:rsidR="00A41DC5" w:rsidRPr="00692866">
        <w:rPr>
          <w:rFonts w:hint="eastAsia"/>
        </w:rPr>
        <w:t>八</w:t>
      </w:r>
      <w:r w:rsidRPr="00692866">
        <w:rPr>
          <w:rFonts w:hint="eastAsia"/>
        </w:rPr>
        <w:t>）报告期末按公允价值占基金资产净值比例大小排名的前十名资产支持证券投资明细</w:t>
      </w:r>
    </w:p>
    <w:p w14:paraId="0BDC974E" w14:textId="77777777" w:rsidR="00D73E76" w:rsidRPr="00692866" w:rsidRDefault="00A9208D">
      <w:pPr>
        <w:spacing w:line="360" w:lineRule="auto"/>
        <w:ind w:firstLineChars="200" w:firstLine="420"/>
        <w:rPr>
          <w:rFonts w:ascii="宋体" w:hAnsi="宋体"/>
        </w:rPr>
      </w:pPr>
      <w:r w:rsidRPr="00692866">
        <w:rPr>
          <w:rFonts w:ascii="宋体" w:hAnsi="宋体" w:hint="eastAsia"/>
        </w:rPr>
        <w:t>本基金本报告期末未持有资产支持证券。</w:t>
      </w:r>
    </w:p>
    <w:p w14:paraId="28A53705" w14:textId="77777777" w:rsidR="00D73E76" w:rsidRPr="00692866" w:rsidRDefault="00A9208D">
      <w:pPr>
        <w:spacing w:line="360" w:lineRule="auto"/>
        <w:ind w:firstLineChars="200" w:firstLine="420"/>
        <w:rPr>
          <w:rFonts w:ascii="宋体" w:hAnsi="宋体"/>
        </w:rPr>
      </w:pPr>
      <w:r w:rsidRPr="00692866">
        <w:rPr>
          <w:rFonts w:asciiTheme="minorEastAsia" w:eastAsiaTheme="minorEastAsia" w:hAnsiTheme="minorEastAsia" w:hint="eastAsia"/>
        </w:rPr>
        <w:t>（</w:t>
      </w:r>
      <w:r w:rsidR="00A41DC5" w:rsidRPr="00692866">
        <w:rPr>
          <w:rFonts w:asciiTheme="minorEastAsia" w:eastAsiaTheme="minorEastAsia" w:hAnsiTheme="minorEastAsia" w:hint="eastAsia"/>
        </w:rPr>
        <w:t>九</w:t>
      </w:r>
      <w:r w:rsidRPr="00692866">
        <w:rPr>
          <w:rFonts w:asciiTheme="minorEastAsia" w:eastAsiaTheme="minorEastAsia" w:hAnsiTheme="minorEastAsia" w:hint="eastAsia"/>
        </w:rPr>
        <w:t>）</w:t>
      </w:r>
      <w:r w:rsidRPr="00692866">
        <w:rPr>
          <w:rFonts w:ascii="宋体" w:hAnsi="宋体" w:hint="eastAsia"/>
        </w:rPr>
        <w:t>投资组合报告附注</w:t>
      </w:r>
    </w:p>
    <w:p w14:paraId="653C90AF" w14:textId="77777777" w:rsidR="00D73E76" w:rsidRPr="00692866" w:rsidRDefault="00A9208D">
      <w:pPr>
        <w:spacing w:line="360" w:lineRule="auto"/>
        <w:ind w:firstLineChars="200" w:firstLine="420"/>
        <w:rPr>
          <w:rFonts w:ascii="宋体" w:hAnsi="宋体"/>
        </w:rPr>
      </w:pPr>
      <w:r w:rsidRPr="00692866">
        <w:rPr>
          <w:rFonts w:asciiTheme="minorEastAsia" w:eastAsiaTheme="minorEastAsia" w:hAnsiTheme="minorEastAsia"/>
        </w:rPr>
        <w:t>1、</w:t>
      </w:r>
      <w:r w:rsidRPr="00692866">
        <w:rPr>
          <w:rFonts w:ascii="宋体" w:hAnsi="宋体" w:hint="eastAsia"/>
        </w:rPr>
        <w:t>基金计价方法说明</w:t>
      </w:r>
    </w:p>
    <w:p w14:paraId="5F87698E" w14:textId="77777777" w:rsidR="00D73E76" w:rsidRPr="00692866" w:rsidRDefault="00A9208D" w:rsidP="0065784B">
      <w:pPr>
        <w:spacing w:line="360" w:lineRule="auto"/>
        <w:ind w:firstLineChars="200" w:firstLine="420"/>
        <w:rPr>
          <w:rFonts w:ascii="宋体" w:hAnsi="宋体"/>
        </w:rPr>
      </w:pPr>
      <w:r w:rsidRPr="00692866">
        <w:rPr>
          <w:rFonts w:ascii="宋体" w:hAnsi="宋体" w:hint="eastAsia"/>
        </w:rPr>
        <w:t>本基金采用摊余成本法计价，即计价对象以买入成本列示，按实际利率或商定利率每日计提利息，并考虑其买入时的溢价与折价在其剩余期限内平均摊销。</w:t>
      </w:r>
    </w:p>
    <w:p w14:paraId="68E96093" w14:textId="77777777" w:rsidR="00D73E76" w:rsidRPr="00692866" w:rsidRDefault="00A9208D" w:rsidP="002509CA">
      <w:pPr>
        <w:spacing w:line="360" w:lineRule="auto"/>
        <w:ind w:firstLineChars="200" w:firstLine="420"/>
        <w:rPr>
          <w:rFonts w:ascii="宋体" w:hAnsi="宋体"/>
        </w:rPr>
      </w:pPr>
      <w:r w:rsidRPr="00692866">
        <w:rPr>
          <w:rFonts w:ascii="宋体" w:hAnsi="宋体" w:hint="eastAsia"/>
        </w:rPr>
        <w:t>本基金通过每日分红使基金份额资产净值维持在</w:t>
      </w:r>
      <w:r w:rsidRPr="00692866">
        <w:rPr>
          <w:rFonts w:ascii="宋体" w:hAnsi="宋体"/>
        </w:rPr>
        <w:t>1.00元。</w:t>
      </w:r>
    </w:p>
    <w:p w14:paraId="5C2AC822" w14:textId="77777777" w:rsidR="00D73E76" w:rsidRPr="00692866" w:rsidRDefault="002509CA">
      <w:pPr>
        <w:spacing w:line="360" w:lineRule="auto"/>
        <w:ind w:firstLineChars="200" w:firstLine="420"/>
        <w:rPr>
          <w:rFonts w:ascii="宋体" w:hAnsi="宋体"/>
        </w:rPr>
      </w:pPr>
      <w:r w:rsidRPr="00692866">
        <w:rPr>
          <w:rFonts w:asciiTheme="minorEastAsia" w:eastAsiaTheme="minorEastAsia" w:hAnsiTheme="minorEastAsia"/>
        </w:rPr>
        <w:t>2</w:t>
      </w:r>
      <w:r w:rsidR="00A9208D" w:rsidRPr="00692866">
        <w:rPr>
          <w:rFonts w:asciiTheme="minorEastAsia" w:eastAsiaTheme="minorEastAsia" w:hAnsiTheme="minorEastAsia"/>
        </w:rPr>
        <w:t>、</w:t>
      </w:r>
      <w:r w:rsidR="00A9208D" w:rsidRPr="00692866">
        <w:rPr>
          <w:rFonts w:ascii="宋体" w:hAnsi="宋体" w:hint="eastAsia"/>
        </w:rPr>
        <w:t>本报告期内基金投资的前十名证券的发行主体没有被监管部门立案调查或在报告编制日前一年受到公开谴责、处罚的情况。</w:t>
      </w:r>
    </w:p>
    <w:p w14:paraId="704CAD4B" w14:textId="77777777" w:rsidR="00D73E76" w:rsidRPr="00692866" w:rsidRDefault="002509CA">
      <w:pPr>
        <w:spacing w:line="360" w:lineRule="auto"/>
        <w:ind w:firstLineChars="200" w:firstLine="420"/>
        <w:rPr>
          <w:rFonts w:ascii="宋体" w:hAnsi="宋体"/>
        </w:rPr>
      </w:pPr>
      <w:r w:rsidRPr="00692866">
        <w:rPr>
          <w:rFonts w:asciiTheme="minorEastAsia" w:eastAsiaTheme="minorEastAsia" w:hAnsiTheme="minorEastAsia"/>
        </w:rPr>
        <w:t>3</w:t>
      </w:r>
      <w:r w:rsidR="00A9208D" w:rsidRPr="00692866">
        <w:rPr>
          <w:rFonts w:asciiTheme="minorEastAsia" w:eastAsiaTheme="minorEastAsia" w:hAnsiTheme="minorEastAsia"/>
        </w:rPr>
        <w:t>、</w:t>
      </w:r>
      <w:r w:rsidR="00A9208D" w:rsidRPr="00692866">
        <w:rPr>
          <w:rFonts w:ascii="宋体" w:hAnsi="宋体" w:hint="eastAsia"/>
        </w:rPr>
        <w:t>其他各项资产构成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598"/>
        <w:gridCol w:w="3916"/>
      </w:tblGrid>
      <w:tr w:rsidR="00692866" w:rsidRPr="00692866" w14:paraId="2004D8B0" w14:textId="77777777" w:rsidTr="00563436">
        <w:trPr>
          <w:trHeight w:hRule="exact" w:val="454"/>
        </w:trPr>
        <w:tc>
          <w:tcPr>
            <w:tcW w:w="900" w:type="dxa"/>
            <w:vAlign w:val="center"/>
          </w:tcPr>
          <w:p w14:paraId="48A11A7F" w14:textId="77777777" w:rsidR="006768D8" w:rsidRPr="00692866" w:rsidRDefault="00D636F5">
            <w:pPr>
              <w:jc w:val="center"/>
              <w:rPr>
                <w:rFonts w:ascii="宋体" w:hAnsi="宋体"/>
              </w:rPr>
            </w:pPr>
            <w:r w:rsidRPr="00692866">
              <w:rPr>
                <w:rFonts w:ascii="宋体" w:hAnsi="宋体" w:hint="eastAsia"/>
              </w:rPr>
              <w:t>序号</w:t>
            </w:r>
          </w:p>
        </w:tc>
        <w:tc>
          <w:tcPr>
            <w:tcW w:w="3598" w:type="dxa"/>
            <w:vAlign w:val="center"/>
          </w:tcPr>
          <w:p w14:paraId="6782448A" w14:textId="77777777" w:rsidR="006768D8" w:rsidRPr="00692866" w:rsidRDefault="00D636F5">
            <w:pPr>
              <w:jc w:val="center"/>
              <w:rPr>
                <w:rFonts w:ascii="宋体" w:hAnsi="宋体"/>
              </w:rPr>
            </w:pPr>
            <w:r w:rsidRPr="00692866">
              <w:rPr>
                <w:rFonts w:ascii="宋体" w:hAnsi="宋体" w:hint="eastAsia"/>
              </w:rPr>
              <w:t>名称</w:t>
            </w:r>
          </w:p>
        </w:tc>
        <w:tc>
          <w:tcPr>
            <w:tcW w:w="3916" w:type="dxa"/>
            <w:vAlign w:val="center"/>
          </w:tcPr>
          <w:p w14:paraId="0B8C4A23" w14:textId="77777777" w:rsidR="006768D8" w:rsidRPr="00692866" w:rsidRDefault="00D636F5">
            <w:pPr>
              <w:jc w:val="center"/>
              <w:rPr>
                <w:rFonts w:ascii="宋体" w:hAnsi="宋体"/>
              </w:rPr>
            </w:pPr>
            <w:r w:rsidRPr="00692866">
              <w:rPr>
                <w:rFonts w:ascii="宋体" w:hAnsi="宋体" w:hint="eastAsia"/>
              </w:rPr>
              <w:t>金额（元）</w:t>
            </w:r>
          </w:p>
        </w:tc>
      </w:tr>
      <w:tr w:rsidR="00692866" w:rsidRPr="00692866" w14:paraId="79FA9BB5" w14:textId="77777777" w:rsidTr="00BB7B93">
        <w:trPr>
          <w:trHeight w:hRule="exact" w:val="454"/>
        </w:trPr>
        <w:tc>
          <w:tcPr>
            <w:tcW w:w="900" w:type="dxa"/>
            <w:vAlign w:val="center"/>
          </w:tcPr>
          <w:p w14:paraId="74F9A5B6" w14:textId="77777777" w:rsidR="005563C4" w:rsidRPr="00692866" w:rsidRDefault="005563C4" w:rsidP="005563C4">
            <w:pPr>
              <w:jc w:val="center"/>
              <w:rPr>
                <w:rFonts w:ascii="宋体" w:hAnsi="宋体"/>
              </w:rPr>
            </w:pPr>
            <w:r w:rsidRPr="00692866">
              <w:rPr>
                <w:rFonts w:ascii="宋体" w:hAnsi="宋体"/>
              </w:rPr>
              <w:t>1</w:t>
            </w:r>
          </w:p>
        </w:tc>
        <w:tc>
          <w:tcPr>
            <w:tcW w:w="3598" w:type="dxa"/>
            <w:vAlign w:val="center"/>
          </w:tcPr>
          <w:p w14:paraId="285725CA" w14:textId="77777777" w:rsidR="005563C4" w:rsidRPr="00692866" w:rsidRDefault="005563C4" w:rsidP="005563C4">
            <w:pPr>
              <w:jc w:val="left"/>
              <w:rPr>
                <w:rFonts w:ascii="宋体" w:hAnsi="宋体"/>
                <w:szCs w:val="24"/>
              </w:rPr>
            </w:pPr>
            <w:r w:rsidRPr="00692866">
              <w:rPr>
                <w:rFonts w:ascii="宋体" w:hAnsi="宋体" w:hint="eastAsia"/>
              </w:rPr>
              <w:t>存出保证金</w:t>
            </w:r>
          </w:p>
        </w:tc>
        <w:tc>
          <w:tcPr>
            <w:tcW w:w="3916" w:type="dxa"/>
          </w:tcPr>
          <w:p w14:paraId="325174CD" w14:textId="0DE0E763" w:rsidR="005563C4" w:rsidRPr="00692866" w:rsidRDefault="005563C4" w:rsidP="005563C4">
            <w:pPr>
              <w:jc w:val="right"/>
              <w:rPr>
                <w:rFonts w:ascii="宋体" w:hAnsi="宋体"/>
                <w:szCs w:val="21"/>
              </w:rPr>
            </w:pPr>
            <w:r w:rsidRPr="00692866">
              <w:t>-</w:t>
            </w:r>
          </w:p>
        </w:tc>
      </w:tr>
      <w:tr w:rsidR="00692866" w:rsidRPr="00692866" w14:paraId="449917E8" w14:textId="77777777" w:rsidTr="00BB7B93">
        <w:trPr>
          <w:trHeight w:hRule="exact" w:val="454"/>
        </w:trPr>
        <w:tc>
          <w:tcPr>
            <w:tcW w:w="900" w:type="dxa"/>
            <w:vAlign w:val="center"/>
          </w:tcPr>
          <w:p w14:paraId="1E347AA6" w14:textId="77777777" w:rsidR="005563C4" w:rsidRPr="00692866" w:rsidRDefault="005563C4" w:rsidP="005563C4">
            <w:pPr>
              <w:jc w:val="center"/>
              <w:rPr>
                <w:rFonts w:ascii="宋体" w:hAnsi="宋体"/>
              </w:rPr>
            </w:pPr>
            <w:r w:rsidRPr="00692866">
              <w:rPr>
                <w:rFonts w:ascii="宋体" w:hAnsi="宋体"/>
              </w:rPr>
              <w:t>2</w:t>
            </w:r>
          </w:p>
        </w:tc>
        <w:tc>
          <w:tcPr>
            <w:tcW w:w="3598" w:type="dxa"/>
            <w:vAlign w:val="center"/>
          </w:tcPr>
          <w:p w14:paraId="5E51EA93" w14:textId="77777777" w:rsidR="005563C4" w:rsidRPr="00692866" w:rsidRDefault="005563C4" w:rsidP="005563C4">
            <w:pPr>
              <w:jc w:val="left"/>
              <w:rPr>
                <w:rFonts w:ascii="宋体" w:hAnsi="宋体"/>
                <w:szCs w:val="24"/>
              </w:rPr>
            </w:pPr>
            <w:r w:rsidRPr="00692866">
              <w:rPr>
                <w:rFonts w:ascii="宋体" w:hAnsi="宋体" w:hint="eastAsia"/>
              </w:rPr>
              <w:t>应收证券清算款</w:t>
            </w:r>
          </w:p>
        </w:tc>
        <w:tc>
          <w:tcPr>
            <w:tcW w:w="3916" w:type="dxa"/>
          </w:tcPr>
          <w:p w14:paraId="07A0F30E" w14:textId="081985E7" w:rsidR="005563C4" w:rsidRPr="00692866" w:rsidRDefault="005563C4" w:rsidP="005563C4">
            <w:pPr>
              <w:jc w:val="right"/>
              <w:rPr>
                <w:rFonts w:ascii="宋体" w:hAnsi="宋体"/>
                <w:szCs w:val="21"/>
              </w:rPr>
            </w:pPr>
            <w:r w:rsidRPr="00692866">
              <w:t>-</w:t>
            </w:r>
          </w:p>
        </w:tc>
      </w:tr>
      <w:tr w:rsidR="00692866" w:rsidRPr="00692866" w14:paraId="729D02A9" w14:textId="77777777" w:rsidTr="00BB7B93">
        <w:trPr>
          <w:trHeight w:hRule="exact" w:val="454"/>
        </w:trPr>
        <w:tc>
          <w:tcPr>
            <w:tcW w:w="900" w:type="dxa"/>
            <w:vAlign w:val="center"/>
          </w:tcPr>
          <w:p w14:paraId="4037057C" w14:textId="77777777" w:rsidR="005563C4" w:rsidRPr="00692866" w:rsidRDefault="005563C4" w:rsidP="005563C4">
            <w:pPr>
              <w:jc w:val="center"/>
              <w:rPr>
                <w:rFonts w:ascii="宋体" w:hAnsi="宋体"/>
              </w:rPr>
            </w:pPr>
            <w:r w:rsidRPr="00692866">
              <w:rPr>
                <w:rFonts w:ascii="宋体" w:hAnsi="宋体"/>
              </w:rPr>
              <w:t>3</w:t>
            </w:r>
          </w:p>
        </w:tc>
        <w:tc>
          <w:tcPr>
            <w:tcW w:w="3598" w:type="dxa"/>
            <w:vAlign w:val="center"/>
          </w:tcPr>
          <w:p w14:paraId="19DA3699" w14:textId="77777777" w:rsidR="005563C4" w:rsidRPr="00692866" w:rsidRDefault="005563C4" w:rsidP="005563C4">
            <w:pPr>
              <w:jc w:val="left"/>
              <w:rPr>
                <w:rFonts w:ascii="宋体" w:hAnsi="宋体"/>
                <w:szCs w:val="24"/>
              </w:rPr>
            </w:pPr>
            <w:r w:rsidRPr="00692866">
              <w:rPr>
                <w:rFonts w:ascii="宋体" w:hAnsi="宋体" w:hint="eastAsia"/>
              </w:rPr>
              <w:t>应收利息</w:t>
            </w:r>
          </w:p>
        </w:tc>
        <w:tc>
          <w:tcPr>
            <w:tcW w:w="3916" w:type="dxa"/>
          </w:tcPr>
          <w:p w14:paraId="636D492C" w14:textId="5632A697" w:rsidR="005563C4" w:rsidRPr="00692866" w:rsidRDefault="005563C4" w:rsidP="005563C4">
            <w:pPr>
              <w:jc w:val="right"/>
              <w:rPr>
                <w:rFonts w:ascii="宋体" w:hAnsi="宋体"/>
                <w:szCs w:val="21"/>
              </w:rPr>
            </w:pPr>
            <w:r w:rsidRPr="00692866">
              <w:t>1,294,857.97</w:t>
            </w:r>
          </w:p>
        </w:tc>
      </w:tr>
      <w:tr w:rsidR="00692866" w:rsidRPr="00692866" w14:paraId="7CEDA242" w14:textId="77777777" w:rsidTr="00BB7B93">
        <w:trPr>
          <w:trHeight w:hRule="exact" w:val="454"/>
        </w:trPr>
        <w:tc>
          <w:tcPr>
            <w:tcW w:w="900" w:type="dxa"/>
            <w:vAlign w:val="center"/>
          </w:tcPr>
          <w:p w14:paraId="0C7BF9E5" w14:textId="77777777" w:rsidR="005563C4" w:rsidRPr="00692866" w:rsidRDefault="005563C4" w:rsidP="005563C4">
            <w:pPr>
              <w:jc w:val="center"/>
              <w:rPr>
                <w:rFonts w:ascii="宋体" w:hAnsi="宋体"/>
              </w:rPr>
            </w:pPr>
            <w:r w:rsidRPr="00692866">
              <w:rPr>
                <w:rFonts w:ascii="宋体" w:hAnsi="宋体"/>
              </w:rPr>
              <w:t>4</w:t>
            </w:r>
          </w:p>
        </w:tc>
        <w:tc>
          <w:tcPr>
            <w:tcW w:w="3598" w:type="dxa"/>
            <w:vAlign w:val="center"/>
          </w:tcPr>
          <w:p w14:paraId="0B2E7A45" w14:textId="77777777" w:rsidR="005563C4" w:rsidRPr="00692866" w:rsidRDefault="005563C4" w:rsidP="005563C4">
            <w:pPr>
              <w:jc w:val="left"/>
              <w:rPr>
                <w:rFonts w:ascii="宋体" w:hAnsi="宋体"/>
                <w:szCs w:val="24"/>
              </w:rPr>
            </w:pPr>
            <w:r w:rsidRPr="00692866">
              <w:rPr>
                <w:rFonts w:ascii="宋体" w:hAnsi="宋体" w:hint="eastAsia"/>
              </w:rPr>
              <w:t>应收申购款</w:t>
            </w:r>
          </w:p>
        </w:tc>
        <w:tc>
          <w:tcPr>
            <w:tcW w:w="3916" w:type="dxa"/>
          </w:tcPr>
          <w:p w14:paraId="111565C3" w14:textId="702DC71E" w:rsidR="005563C4" w:rsidRPr="00692866" w:rsidRDefault="005563C4" w:rsidP="005563C4">
            <w:pPr>
              <w:jc w:val="right"/>
              <w:rPr>
                <w:rFonts w:ascii="宋体" w:hAnsi="宋体"/>
                <w:szCs w:val="21"/>
              </w:rPr>
            </w:pPr>
            <w:r w:rsidRPr="00692866">
              <w:t>1,080,986.12</w:t>
            </w:r>
          </w:p>
        </w:tc>
      </w:tr>
      <w:tr w:rsidR="00692866" w:rsidRPr="00692866" w14:paraId="58B4DB2E" w14:textId="77777777" w:rsidTr="00BB7B93">
        <w:trPr>
          <w:trHeight w:hRule="exact" w:val="454"/>
        </w:trPr>
        <w:tc>
          <w:tcPr>
            <w:tcW w:w="900" w:type="dxa"/>
            <w:vAlign w:val="center"/>
          </w:tcPr>
          <w:p w14:paraId="4376B590" w14:textId="77777777" w:rsidR="005563C4" w:rsidRPr="00692866" w:rsidRDefault="005563C4" w:rsidP="005563C4">
            <w:pPr>
              <w:jc w:val="center"/>
              <w:rPr>
                <w:rFonts w:ascii="宋体" w:hAnsi="宋体"/>
              </w:rPr>
            </w:pPr>
            <w:r w:rsidRPr="00692866">
              <w:rPr>
                <w:rFonts w:ascii="宋体" w:hAnsi="宋体"/>
              </w:rPr>
              <w:t>5</w:t>
            </w:r>
          </w:p>
        </w:tc>
        <w:tc>
          <w:tcPr>
            <w:tcW w:w="3598" w:type="dxa"/>
            <w:vAlign w:val="center"/>
          </w:tcPr>
          <w:p w14:paraId="3C202B41" w14:textId="77777777" w:rsidR="005563C4" w:rsidRPr="00692866" w:rsidRDefault="005563C4" w:rsidP="005563C4">
            <w:pPr>
              <w:jc w:val="left"/>
              <w:rPr>
                <w:rFonts w:ascii="宋体" w:hAnsi="宋体"/>
                <w:szCs w:val="24"/>
              </w:rPr>
            </w:pPr>
            <w:r w:rsidRPr="00692866">
              <w:rPr>
                <w:rFonts w:ascii="宋体" w:hAnsi="宋体" w:hint="eastAsia"/>
              </w:rPr>
              <w:t>其他应收款</w:t>
            </w:r>
          </w:p>
        </w:tc>
        <w:tc>
          <w:tcPr>
            <w:tcW w:w="3916" w:type="dxa"/>
          </w:tcPr>
          <w:p w14:paraId="39284391" w14:textId="273CC90E" w:rsidR="005563C4" w:rsidRPr="00692866" w:rsidRDefault="005563C4" w:rsidP="005563C4">
            <w:pPr>
              <w:jc w:val="right"/>
              <w:rPr>
                <w:rFonts w:ascii="宋体" w:hAnsi="宋体"/>
                <w:szCs w:val="21"/>
              </w:rPr>
            </w:pPr>
            <w:r w:rsidRPr="00692866">
              <w:t>-</w:t>
            </w:r>
          </w:p>
        </w:tc>
      </w:tr>
      <w:tr w:rsidR="00692866" w:rsidRPr="00692866" w14:paraId="44534B2C" w14:textId="77777777" w:rsidTr="00BB7B93">
        <w:trPr>
          <w:trHeight w:hRule="exact" w:val="454"/>
        </w:trPr>
        <w:tc>
          <w:tcPr>
            <w:tcW w:w="900" w:type="dxa"/>
            <w:vAlign w:val="center"/>
          </w:tcPr>
          <w:p w14:paraId="2D4954D2" w14:textId="77777777" w:rsidR="005563C4" w:rsidRPr="00692866" w:rsidRDefault="005563C4" w:rsidP="005563C4">
            <w:pPr>
              <w:jc w:val="center"/>
              <w:rPr>
                <w:rFonts w:ascii="宋体" w:hAnsi="宋体"/>
              </w:rPr>
            </w:pPr>
            <w:r w:rsidRPr="00692866">
              <w:rPr>
                <w:rFonts w:ascii="宋体" w:hAnsi="宋体"/>
              </w:rPr>
              <w:t>6</w:t>
            </w:r>
          </w:p>
        </w:tc>
        <w:tc>
          <w:tcPr>
            <w:tcW w:w="3598" w:type="dxa"/>
            <w:vAlign w:val="center"/>
          </w:tcPr>
          <w:p w14:paraId="7147BF59" w14:textId="77777777" w:rsidR="005563C4" w:rsidRPr="00692866" w:rsidRDefault="005563C4" w:rsidP="005563C4">
            <w:pPr>
              <w:jc w:val="left"/>
              <w:rPr>
                <w:rFonts w:ascii="宋体" w:hAnsi="宋体"/>
                <w:szCs w:val="24"/>
              </w:rPr>
            </w:pPr>
            <w:r w:rsidRPr="00692866">
              <w:rPr>
                <w:rFonts w:ascii="宋体" w:hAnsi="宋体" w:hint="eastAsia"/>
              </w:rPr>
              <w:t>待摊费用</w:t>
            </w:r>
          </w:p>
        </w:tc>
        <w:tc>
          <w:tcPr>
            <w:tcW w:w="3916" w:type="dxa"/>
          </w:tcPr>
          <w:p w14:paraId="6884A8F9" w14:textId="61F9DB00" w:rsidR="005563C4" w:rsidRPr="00692866" w:rsidRDefault="005563C4" w:rsidP="005563C4">
            <w:pPr>
              <w:jc w:val="right"/>
              <w:rPr>
                <w:rFonts w:ascii="宋体" w:hAnsi="宋体"/>
                <w:szCs w:val="21"/>
              </w:rPr>
            </w:pPr>
            <w:r w:rsidRPr="00692866">
              <w:t>-</w:t>
            </w:r>
          </w:p>
        </w:tc>
      </w:tr>
      <w:tr w:rsidR="00692866" w:rsidRPr="00692866" w14:paraId="09944141" w14:textId="77777777" w:rsidTr="00BB7B93">
        <w:trPr>
          <w:trHeight w:hRule="exact" w:val="454"/>
        </w:trPr>
        <w:tc>
          <w:tcPr>
            <w:tcW w:w="900" w:type="dxa"/>
            <w:vAlign w:val="center"/>
          </w:tcPr>
          <w:p w14:paraId="4A77B458" w14:textId="77777777" w:rsidR="005563C4" w:rsidRPr="00692866" w:rsidRDefault="005563C4" w:rsidP="005563C4">
            <w:pPr>
              <w:jc w:val="center"/>
              <w:rPr>
                <w:rFonts w:ascii="宋体" w:hAnsi="宋体"/>
              </w:rPr>
            </w:pPr>
            <w:r w:rsidRPr="00692866">
              <w:rPr>
                <w:rFonts w:ascii="宋体" w:hAnsi="宋体"/>
              </w:rPr>
              <w:t>7</w:t>
            </w:r>
          </w:p>
        </w:tc>
        <w:tc>
          <w:tcPr>
            <w:tcW w:w="3598" w:type="dxa"/>
            <w:vAlign w:val="center"/>
          </w:tcPr>
          <w:p w14:paraId="6D4E7A3E" w14:textId="77777777" w:rsidR="005563C4" w:rsidRPr="00692866" w:rsidRDefault="005563C4" w:rsidP="005563C4">
            <w:pPr>
              <w:jc w:val="left"/>
              <w:rPr>
                <w:rFonts w:ascii="宋体" w:hAnsi="宋体"/>
                <w:szCs w:val="24"/>
              </w:rPr>
            </w:pPr>
            <w:r w:rsidRPr="00692866">
              <w:rPr>
                <w:rFonts w:ascii="宋体" w:hAnsi="宋体" w:hint="eastAsia"/>
              </w:rPr>
              <w:t>其他</w:t>
            </w:r>
          </w:p>
        </w:tc>
        <w:tc>
          <w:tcPr>
            <w:tcW w:w="3916" w:type="dxa"/>
          </w:tcPr>
          <w:p w14:paraId="76B49A66" w14:textId="495382B0" w:rsidR="005563C4" w:rsidRPr="00692866" w:rsidRDefault="005563C4" w:rsidP="005563C4">
            <w:pPr>
              <w:jc w:val="right"/>
              <w:rPr>
                <w:rFonts w:ascii="宋体" w:hAnsi="宋体"/>
                <w:szCs w:val="21"/>
              </w:rPr>
            </w:pPr>
            <w:r w:rsidRPr="00692866">
              <w:t>-</w:t>
            </w:r>
          </w:p>
        </w:tc>
      </w:tr>
      <w:tr w:rsidR="00692866" w:rsidRPr="00692866" w14:paraId="64FFDB4D" w14:textId="77777777" w:rsidTr="00BB7B93">
        <w:trPr>
          <w:trHeight w:hRule="exact" w:val="454"/>
        </w:trPr>
        <w:tc>
          <w:tcPr>
            <w:tcW w:w="900" w:type="dxa"/>
            <w:vAlign w:val="center"/>
          </w:tcPr>
          <w:p w14:paraId="17981A61" w14:textId="77777777" w:rsidR="005563C4" w:rsidRPr="00692866" w:rsidRDefault="005563C4" w:rsidP="005563C4">
            <w:pPr>
              <w:jc w:val="center"/>
              <w:rPr>
                <w:rFonts w:ascii="宋体" w:hAnsi="宋体"/>
              </w:rPr>
            </w:pPr>
            <w:r w:rsidRPr="00692866">
              <w:rPr>
                <w:rFonts w:ascii="宋体" w:hAnsi="宋体"/>
              </w:rPr>
              <w:t>8</w:t>
            </w:r>
          </w:p>
        </w:tc>
        <w:tc>
          <w:tcPr>
            <w:tcW w:w="3598" w:type="dxa"/>
            <w:vAlign w:val="center"/>
          </w:tcPr>
          <w:p w14:paraId="4138C4D1" w14:textId="77777777" w:rsidR="005563C4" w:rsidRPr="00692866" w:rsidRDefault="005563C4" w:rsidP="005563C4">
            <w:pPr>
              <w:jc w:val="left"/>
              <w:rPr>
                <w:rFonts w:ascii="宋体" w:hAnsi="宋体"/>
                <w:szCs w:val="24"/>
              </w:rPr>
            </w:pPr>
            <w:r w:rsidRPr="00692866">
              <w:rPr>
                <w:rFonts w:ascii="宋体" w:hAnsi="宋体" w:hint="eastAsia"/>
              </w:rPr>
              <w:t>合计</w:t>
            </w:r>
          </w:p>
        </w:tc>
        <w:tc>
          <w:tcPr>
            <w:tcW w:w="3916" w:type="dxa"/>
          </w:tcPr>
          <w:p w14:paraId="39E36E00" w14:textId="23C98529" w:rsidR="005563C4" w:rsidRPr="00692866" w:rsidRDefault="005563C4" w:rsidP="005563C4">
            <w:pPr>
              <w:jc w:val="right"/>
              <w:rPr>
                <w:rFonts w:ascii="宋体" w:hAnsi="宋体"/>
                <w:szCs w:val="21"/>
              </w:rPr>
            </w:pPr>
            <w:r w:rsidRPr="00692866">
              <w:t>2,375,844.09</w:t>
            </w:r>
          </w:p>
        </w:tc>
      </w:tr>
    </w:tbl>
    <w:p w14:paraId="468D08FE" w14:textId="77777777" w:rsidR="006768D8" w:rsidRPr="00692866" w:rsidRDefault="00644CCD" w:rsidP="00937381">
      <w:pPr>
        <w:pStyle w:val="1"/>
        <w:spacing w:before="480" w:after="360" w:line="240" w:lineRule="auto"/>
        <w:ind w:firstLine="640"/>
        <w:jc w:val="center"/>
        <w:rPr>
          <w:color w:val="auto"/>
        </w:rPr>
      </w:pPr>
      <w:bookmarkStart w:id="163" w:name="_Toc377044989"/>
      <w:r w:rsidRPr="00692866">
        <w:rPr>
          <w:rFonts w:hint="eastAsia"/>
          <w:color w:val="auto"/>
          <w:sz w:val="32"/>
          <w:szCs w:val="32"/>
        </w:rPr>
        <w:t>第十一部分</w:t>
      </w:r>
      <w:r w:rsidRPr="00692866">
        <w:rPr>
          <w:color w:val="auto"/>
          <w:sz w:val="32"/>
          <w:szCs w:val="32"/>
        </w:rPr>
        <w:t xml:space="preserve">  </w:t>
      </w:r>
      <w:r w:rsidRPr="00692866">
        <w:rPr>
          <w:rFonts w:hint="eastAsia"/>
          <w:color w:val="auto"/>
          <w:sz w:val="32"/>
          <w:szCs w:val="32"/>
        </w:rPr>
        <w:t>基金的业绩</w:t>
      </w:r>
      <w:bookmarkEnd w:id="163"/>
    </w:p>
    <w:p w14:paraId="2B9EC0F5" w14:textId="5DC355C1" w:rsidR="00A77189" w:rsidRPr="00692866" w:rsidRDefault="00A9208D" w:rsidP="00A77189">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本基金业绩截止日为</w:t>
      </w:r>
      <w:r w:rsidR="006D6570" w:rsidRPr="00692866">
        <w:rPr>
          <w:rFonts w:asciiTheme="minorEastAsia" w:eastAsiaTheme="minorEastAsia" w:hAnsiTheme="minorEastAsia"/>
          <w:szCs w:val="21"/>
        </w:rPr>
        <w:t>2018</w:t>
      </w:r>
      <w:r w:rsidR="00C86021" w:rsidRPr="00692866">
        <w:rPr>
          <w:rFonts w:asciiTheme="minorEastAsia" w:eastAsiaTheme="minorEastAsia" w:hAnsiTheme="minorEastAsia"/>
          <w:szCs w:val="21"/>
        </w:rPr>
        <w:t>年</w:t>
      </w:r>
      <w:r w:rsidR="003F1716" w:rsidRPr="00692866">
        <w:rPr>
          <w:rFonts w:asciiTheme="minorEastAsia" w:eastAsiaTheme="minorEastAsia" w:hAnsiTheme="minorEastAsia"/>
          <w:szCs w:val="21"/>
        </w:rPr>
        <w:t>12</w:t>
      </w:r>
      <w:r w:rsidRPr="00692866">
        <w:rPr>
          <w:rFonts w:asciiTheme="minorEastAsia" w:eastAsiaTheme="minorEastAsia" w:hAnsiTheme="minorEastAsia"/>
          <w:szCs w:val="21"/>
        </w:rPr>
        <w:t>月</w:t>
      </w:r>
      <w:r w:rsidR="006D6570" w:rsidRPr="00692866">
        <w:rPr>
          <w:rFonts w:asciiTheme="minorEastAsia" w:eastAsiaTheme="minorEastAsia" w:hAnsiTheme="minorEastAsia"/>
          <w:szCs w:val="21"/>
        </w:rPr>
        <w:t>3</w:t>
      </w:r>
      <w:r w:rsidR="003F1716" w:rsidRPr="00692866">
        <w:rPr>
          <w:rFonts w:asciiTheme="minorEastAsia" w:eastAsiaTheme="minorEastAsia" w:hAnsiTheme="minorEastAsia"/>
          <w:szCs w:val="21"/>
        </w:rPr>
        <w:t>1</w:t>
      </w:r>
      <w:r w:rsidRPr="00692866">
        <w:rPr>
          <w:rFonts w:asciiTheme="minorEastAsia" w:eastAsiaTheme="minorEastAsia" w:hAnsiTheme="minorEastAsia"/>
          <w:szCs w:val="21"/>
        </w:rPr>
        <w:t>日，并经基金托管人复核。</w:t>
      </w:r>
    </w:p>
    <w:p w14:paraId="045D31D4" w14:textId="77777777" w:rsidR="00A77189" w:rsidRPr="00692866" w:rsidRDefault="00A9208D" w:rsidP="00A77189">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基金管理人依照恪守职守、诚实信用、勤勉尽责的原则管理和运用基金资产，但不保证基金一定盈利，也不保证最低收益。基金的过往业绩并不代表其未来表现。投资有风险，投资者在做出投资决策前应仔细阅读本基金的招募说明书。</w:t>
      </w:r>
    </w:p>
    <w:p w14:paraId="064D35AF" w14:textId="77777777" w:rsidR="00D50C25" w:rsidRPr="00692866" w:rsidRDefault="00D50C25" w:rsidP="00A77189">
      <w:pPr>
        <w:spacing w:line="360" w:lineRule="auto"/>
        <w:ind w:firstLineChars="200" w:firstLine="420"/>
        <w:rPr>
          <w:rFonts w:hAnsi="宋体"/>
          <w:szCs w:val="21"/>
        </w:rPr>
      </w:pPr>
      <w:r w:rsidRPr="00692866">
        <w:rPr>
          <w:rFonts w:hAnsi="宋体" w:hint="eastAsia"/>
          <w:szCs w:val="21"/>
        </w:rPr>
        <w:t>一、国泰现金管理货币市场基金（</w:t>
      </w:r>
      <w:r w:rsidRPr="00692866">
        <w:rPr>
          <w:rFonts w:hAnsi="宋体"/>
          <w:szCs w:val="21"/>
        </w:rPr>
        <w:t>A</w:t>
      </w:r>
      <w:r w:rsidRPr="00692866">
        <w:rPr>
          <w:rFonts w:hAnsi="宋体" w:hint="eastAsia"/>
          <w:szCs w:val="21"/>
        </w:rPr>
        <w:t>类）</w:t>
      </w:r>
    </w:p>
    <w:tbl>
      <w:tblPr>
        <w:tblW w:w="8638" w:type="dxa"/>
        <w:tblInd w:w="-165" w:type="dxa"/>
        <w:tblLayout w:type="fixed"/>
        <w:tblCellMar>
          <w:left w:w="0" w:type="dxa"/>
          <w:right w:w="0" w:type="dxa"/>
        </w:tblCellMar>
        <w:tblLook w:val="0000" w:firstRow="0" w:lastRow="0" w:firstColumn="0" w:lastColumn="0" w:noHBand="0" w:noVBand="0"/>
      </w:tblPr>
      <w:tblGrid>
        <w:gridCol w:w="1881"/>
        <w:gridCol w:w="993"/>
        <w:gridCol w:w="1134"/>
        <w:gridCol w:w="1134"/>
        <w:gridCol w:w="1559"/>
        <w:gridCol w:w="992"/>
        <w:gridCol w:w="945"/>
      </w:tblGrid>
      <w:tr w:rsidR="00692866" w:rsidRPr="00692866" w14:paraId="6D882110" w14:textId="77777777" w:rsidTr="00D83B5F">
        <w:trPr>
          <w:trHeight w:hRule="exact" w:val="800"/>
        </w:trPr>
        <w:tc>
          <w:tcPr>
            <w:tcW w:w="1881"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5B113FBB" w14:textId="77777777" w:rsidR="00A77189" w:rsidRPr="00692866" w:rsidRDefault="00A9208D" w:rsidP="0063398A">
            <w:pPr>
              <w:jc w:val="center"/>
              <w:rPr>
                <w:rFonts w:asciiTheme="majorEastAsia" w:eastAsiaTheme="majorEastAsia" w:hAnsiTheme="majorEastAsia"/>
                <w:szCs w:val="21"/>
              </w:rPr>
            </w:pPr>
            <w:r w:rsidRPr="00692866">
              <w:rPr>
                <w:rFonts w:asciiTheme="majorEastAsia" w:eastAsiaTheme="majorEastAsia" w:hAnsiTheme="majorEastAsia" w:hint="eastAsia"/>
                <w:szCs w:val="21"/>
              </w:rPr>
              <w:lastRenderedPageBreak/>
              <w:t>阶段</w:t>
            </w:r>
          </w:p>
        </w:tc>
        <w:tc>
          <w:tcPr>
            <w:tcW w:w="993"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3FC6DBE0" w14:textId="77777777" w:rsidR="00A77189" w:rsidRPr="00692866" w:rsidRDefault="00A9208D" w:rsidP="0063398A">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净值增长率①</w:t>
            </w:r>
          </w:p>
        </w:tc>
        <w:tc>
          <w:tcPr>
            <w:tcW w:w="113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AEDEC47" w14:textId="77777777" w:rsidR="00A77189" w:rsidRPr="00692866" w:rsidRDefault="00A9208D" w:rsidP="0063398A">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净值增长率标准差②</w:t>
            </w:r>
          </w:p>
        </w:tc>
        <w:tc>
          <w:tcPr>
            <w:tcW w:w="113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248E39B5" w14:textId="77777777" w:rsidR="00A77189" w:rsidRPr="00692866" w:rsidRDefault="00A9208D" w:rsidP="0063398A">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业绩比较基准收益率③</w:t>
            </w:r>
          </w:p>
        </w:tc>
        <w:tc>
          <w:tcPr>
            <w:tcW w:w="1559"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7F48AD64" w14:textId="77777777" w:rsidR="00A77189" w:rsidRPr="00692866" w:rsidRDefault="00A9208D" w:rsidP="0063398A">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业绩比较基准收益率标准差④</w:t>
            </w:r>
          </w:p>
        </w:tc>
        <w:tc>
          <w:tcPr>
            <w:tcW w:w="9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2230D0F6" w14:textId="77777777" w:rsidR="00A77189" w:rsidRPr="00692866" w:rsidRDefault="00A9208D" w:rsidP="0063398A">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①</w:t>
            </w:r>
            <w:r w:rsidRPr="00692866">
              <w:rPr>
                <w:rFonts w:asciiTheme="majorEastAsia" w:eastAsiaTheme="majorEastAsia" w:hAnsiTheme="majorEastAsia"/>
                <w:szCs w:val="21"/>
              </w:rPr>
              <w:t>-</w:t>
            </w:r>
            <w:r w:rsidR="00DF48FC" w:rsidRPr="00692866">
              <w:rPr>
                <w:rFonts w:asciiTheme="majorEastAsia" w:eastAsiaTheme="majorEastAsia" w:hAnsiTheme="majorEastAsia" w:hint="eastAsia"/>
                <w:szCs w:val="21"/>
              </w:rPr>
              <w:t>③</w:t>
            </w:r>
          </w:p>
        </w:tc>
        <w:tc>
          <w:tcPr>
            <w:tcW w:w="94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5CD3C1E" w14:textId="77777777" w:rsidR="00A77189" w:rsidRPr="00692866" w:rsidRDefault="00A9208D" w:rsidP="0063398A">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②</w:t>
            </w:r>
            <w:r w:rsidRPr="00692866">
              <w:rPr>
                <w:rFonts w:asciiTheme="majorEastAsia" w:eastAsiaTheme="majorEastAsia" w:hAnsiTheme="majorEastAsia"/>
                <w:szCs w:val="21"/>
              </w:rPr>
              <w:t>-</w:t>
            </w:r>
            <w:r w:rsidR="00DF48FC" w:rsidRPr="00692866">
              <w:rPr>
                <w:rFonts w:asciiTheme="majorEastAsia" w:eastAsiaTheme="majorEastAsia" w:hAnsiTheme="majorEastAsia" w:hint="eastAsia"/>
                <w:szCs w:val="21"/>
              </w:rPr>
              <w:t>④</w:t>
            </w:r>
          </w:p>
        </w:tc>
      </w:tr>
      <w:tr w:rsidR="00692866" w:rsidRPr="00692866" w14:paraId="29AB1B5A"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695EAC" w14:textId="77777777" w:rsidR="00E8606C" w:rsidRPr="00692866" w:rsidRDefault="00E8606C" w:rsidP="00857C84">
            <w:pPr>
              <w:jc w:val="center"/>
              <w:rPr>
                <w:rFonts w:asciiTheme="majorEastAsia" w:eastAsiaTheme="majorEastAsia" w:hAnsiTheme="majorEastAsia"/>
                <w:szCs w:val="21"/>
              </w:rPr>
            </w:pPr>
            <w:r w:rsidRPr="00692866">
              <w:rPr>
                <w:rFonts w:asciiTheme="majorEastAsia" w:eastAsiaTheme="majorEastAsia" w:hAnsiTheme="majorEastAsia"/>
                <w:szCs w:val="21"/>
              </w:rPr>
              <w:t>2012</w:t>
            </w:r>
            <w:r w:rsidRPr="00692866">
              <w:rPr>
                <w:rFonts w:asciiTheme="majorEastAsia" w:eastAsiaTheme="majorEastAsia" w:hAnsiTheme="majorEastAsia" w:hint="eastAsia"/>
                <w:szCs w:val="21"/>
              </w:rPr>
              <w:t>年</w:t>
            </w:r>
            <w:r w:rsidRPr="00692866">
              <w:rPr>
                <w:rFonts w:asciiTheme="majorEastAsia" w:eastAsiaTheme="majorEastAsia" w:hAnsiTheme="majorEastAsia"/>
                <w:szCs w:val="21"/>
              </w:rPr>
              <w:t>12</w:t>
            </w:r>
            <w:r w:rsidRPr="00692866">
              <w:rPr>
                <w:rFonts w:asciiTheme="majorEastAsia" w:eastAsiaTheme="majorEastAsia" w:hAnsiTheme="majorEastAsia" w:hint="eastAsia"/>
                <w:szCs w:val="21"/>
              </w:rPr>
              <w:t>月</w:t>
            </w:r>
            <w:r w:rsidRPr="00692866">
              <w:rPr>
                <w:rFonts w:asciiTheme="majorEastAsia" w:eastAsiaTheme="majorEastAsia" w:hAnsiTheme="majorEastAsia"/>
                <w:szCs w:val="21"/>
              </w:rPr>
              <w:t>11</w:t>
            </w:r>
            <w:r w:rsidRPr="00692866">
              <w:rPr>
                <w:rFonts w:asciiTheme="majorEastAsia" w:eastAsiaTheme="majorEastAsia" w:hAnsiTheme="majorEastAsia" w:hint="eastAsia"/>
                <w:szCs w:val="21"/>
              </w:rPr>
              <w:t>日至</w:t>
            </w:r>
            <w:r w:rsidRPr="00692866">
              <w:rPr>
                <w:rFonts w:asciiTheme="majorEastAsia" w:eastAsiaTheme="majorEastAsia" w:hAnsiTheme="majorEastAsia"/>
                <w:szCs w:val="21"/>
              </w:rPr>
              <w:t>2012年12月31日</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61A9B3" w14:textId="77777777" w:rsidR="00E8606C" w:rsidRPr="00692866" w:rsidRDefault="00E8606C" w:rsidP="00857C84">
            <w:pPr>
              <w:jc w:val="center"/>
              <w:rPr>
                <w:rFonts w:asciiTheme="majorEastAsia" w:eastAsiaTheme="majorEastAsia" w:hAnsiTheme="majorEastAsia"/>
                <w:szCs w:val="21"/>
              </w:rPr>
            </w:pPr>
            <w:r w:rsidRPr="00692866">
              <w:rPr>
                <w:rFonts w:asciiTheme="majorEastAsia" w:eastAsiaTheme="majorEastAsia" w:hAnsiTheme="majorEastAsia"/>
              </w:rPr>
              <w:t>0.1772%</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8B8213A" w14:textId="77777777" w:rsidR="00E8606C" w:rsidRPr="00692866" w:rsidRDefault="00E8606C" w:rsidP="00857C84">
            <w:pPr>
              <w:jc w:val="center"/>
              <w:rPr>
                <w:rFonts w:asciiTheme="majorEastAsia" w:eastAsiaTheme="majorEastAsia" w:hAnsiTheme="majorEastAsia"/>
                <w:szCs w:val="21"/>
              </w:rPr>
            </w:pPr>
            <w:r w:rsidRPr="00692866">
              <w:rPr>
                <w:rFonts w:asciiTheme="majorEastAsia" w:eastAsiaTheme="majorEastAsia" w:hAnsiTheme="majorEastAsia"/>
              </w:rPr>
              <w:t>0.0015%</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DF88CF" w14:textId="77777777" w:rsidR="00E8606C" w:rsidRPr="00692866" w:rsidRDefault="00E8606C" w:rsidP="00857C84">
            <w:pPr>
              <w:jc w:val="center"/>
              <w:rPr>
                <w:rFonts w:asciiTheme="majorEastAsia" w:eastAsiaTheme="majorEastAsia" w:hAnsiTheme="majorEastAsia"/>
                <w:szCs w:val="21"/>
              </w:rPr>
            </w:pPr>
            <w:r w:rsidRPr="00692866">
              <w:rPr>
                <w:rFonts w:asciiTheme="majorEastAsia" w:eastAsiaTheme="majorEastAsia" w:hAnsiTheme="majorEastAsia"/>
              </w:rPr>
              <w:t>0.0775%</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9045C3" w14:textId="77777777" w:rsidR="00E8606C" w:rsidRPr="00692866" w:rsidRDefault="00E8606C" w:rsidP="00857C84">
            <w:pPr>
              <w:jc w:val="center"/>
              <w:rPr>
                <w:rFonts w:asciiTheme="majorEastAsia" w:eastAsiaTheme="majorEastAsia" w:hAnsiTheme="majorEastAsia"/>
                <w:szCs w:val="21"/>
              </w:rPr>
            </w:pPr>
            <w:r w:rsidRPr="00692866">
              <w:rPr>
                <w:rFonts w:asciiTheme="majorEastAsia" w:eastAsiaTheme="majorEastAsia" w:hAnsiTheme="majorEastAsia"/>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D13E81" w14:textId="77777777" w:rsidR="00E8606C" w:rsidRPr="00692866" w:rsidRDefault="00E8606C" w:rsidP="00857C84">
            <w:pPr>
              <w:jc w:val="center"/>
              <w:rPr>
                <w:rFonts w:asciiTheme="majorEastAsia" w:eastAsiaTheme="majorEastAsia" w:hAnsiTheme="majorEastAsia"/>
                <w:szCs w:val="21"/>
              </w:rPr>
            </w:pPr>
            <w:r w:rsidRPr="00692866">
              <w:rPr>
                <w:rFonts w:asciiTheme="majorEastAsia" w:eastAsiaTheme="majorEastAsia" w:hAnsiTheme="majorEastAsia"/>
              </w:rPr>
              <w:t>0.0997%</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757AD95" w14:textId="77777777" w:rsidR="00E8606C" w:rsidRPr="00692866" w:rsidRDefault="00E8606C" w:rsidP="00857C84">
            <w:pPr>
              <w:jc w:val="center"/>
              <w:rPr>
                <w:rFonts w:asciiTheme="majorEastAsia" w:eastAsiaTheme="majorEastAsia" w:hAnsiTheme="majorEastAsia"/>
                <w:szCs w:val="21"/>
              </w:rPr>
            </w:pPr>
            <w:r w:rsidRPr="00692866">
              <w:rPr>
                <w:rFonts w:asciiTheme="majorEastAsia" w:eastAsiaTheme="majorEastAsia" w:hAnsiTheme="majorEastAsia"/>
              </w:rPr>
              <w:t>0.0015%</w:t>
            </w:r>
          </w:p>
        </w:tc>
      </w:tr>
      <w:tr w:rsidR="00692866" w:rsidRPr="00692866" w14:paraId="47678F67" w14:textId="77777777" w:rsidTr="00D83B5F">
        <w:trPr>
          <w:trHeight w:hRule="exact" w:val="454"/>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450697" w14:textId="77777777" w:rsidR="00563436" w:rsidRPr="00692866" w:rsidRDefault="00563436" w:rsidP="00563436">
            <w:pPr>
              <w:jc w:val="center"/>
              <w:rPr>
                <w:rFonts w:asciiTheme="majorEastAsia" w:eastAsiaTheme="majorEastAsia" w:hAnsiTheme="majorEastAsia"/>
                <w:szCs w:val="21"/>
              </w:rPr>
            </w:pPr>
            <w:r w:rsidRPr="00692866">
              <w:rPr>
                <w:rFonts w:asciiTheme="majorEastAsia" w:eastAsiaTheme="majorEastAsia" w:hAnsiTheme="majorEastAsia"/>
                <w:szCs w:val="21"/>
              </w:rPr>
              <w:t>2013年度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1A9FDB"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3.9349%</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735599"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0.0030%</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AA79B89"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069F27"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14607A"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2.5849%</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C602D6"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0.0030%</w:t>
            </w:r>
          </w:p>
        </w:tc>
      </w:tr>
      <w:tr w:rsidR="00692866" w:rsidRPr="00692866" w14:paraId="5A86486B"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F53D14" w14:textId="77777777" w:rsidR="003F6995" w:rsidRPr="00692866" w:rsidRDefault="003F6995" w:rsidP="003F6995">
            <w:pPr>
              <w:jc w:val="center"/>
              <w:rPr>
                <w:rFonts w:asciiTheme="majorEastAsia" w:eastAsiaTheme="majorEastAsia" w:hAnsiTheme="majorEastAsia"/>
                <w:szCs w:val="21"/>
              </w:rPr>
            </w:pPr>
            <w:r w:rsidRPr="00692866">
              <w:rPr>
                <w:rFonts w:asciiTheme="majorEastAsia" w:eastAsiaTheme="majorEastAsia" w:hAnsiTheme="majorEastAsia"/>
                <w:szCs w:val="21"/>
              </w:rPr>
              <w:t>2014年度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352BB0" w14:textId="77777777" w:rsidR="003F6995" w:rsidRPr="00692866" w:rsidRDefault="003F6995"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4.3717%</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D9EFDA" w14:textId="77777777" w:rsidR="003F6995" w:rsidRPr="00692866" w:rsidRDefault="003F6995"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0.0034%</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2D37422" w14:textId="77777777" w:rsidR="003F6995" w:rsidRPr="00692866" w:rsidRDefault="003F6995"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1B1272" w14:textId="77777777" w:rsidR="003F6995" w:rsidRPr="00692866" w:rsidRDefault="003F6995"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9F6DF0" w14:textId="77777777" w:rsidR="003F6995" w:rsidRPr="00692866" w:rsidRDefault="003F6995">
            <w:pPr>
              <w:jc w:val="center"/>
              <w:rPr>
                <w:rFonts w:asciiTheme="majorEastAsia" w:eastAsiaTheme="majorEastAsia" w:hAnsiTheme="majorEastAsia"/>
                <w:szCs w:val="21"/>
              </w:rPr>
            </w:pPr>
            <w:r w:rsidRPr="00692866">
              <w:rPr>
                <w:rFonts w:asciiTheme="majorEastAsia" w:eastAsiaTheme="majorEastAsia" w:hAnsiTheme="majorEastAsia"/>
                <w:szCs w:val="21"/>
              </w:rPr>
              <w:t>3.0217%</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14977D0" w14:textId="77777777" w:rsidR="003F6995" w:rsidRPr="00692866" w:rsidRDefault="003F6995">
            <w:pPr>
              <w:jc w:val="center"/>
              <w:rPr>
                <w:rFonts w:asciiTheme="majorEastAsia" w:eastAsiaTheme="majorEastAsia" w:hAnsiTheme="majorEastAsia"/>
                <w:szCs w:val="21"/>
              </w:rPr>
            </w:pPr>
            <w:r w:rsidRPr="00692866">
              <w:rPr>
                <w:rFonts w:asciiTheme="majorEastAsia" w:eastAsiaTheme="majorEastAsia" w:hAnsiTheme="majorEastAsia"/>
                <w:szCs w:val="21"/>
              </w:rPr>
              <w:t>0.0034%</w:t>
            </w:r>
          </w:p>
        </w:tc>
      </w:tr>
      <w:tr w:rsidR="00692866" w:rsidRPr="00692866" w14:paraId="2E733992"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C951340" w14:textId="77777777" w:rsidR="00D335D0" w:rsidRPr="00692866" w:rsidRDefault="00D335D0" w:rsidP="00D335D0">
            <w:pPr>
              <w:jc w:val="center"/>
              <w:rPr>
                <w:rFonts w:asciiTheme="majorEastAsia" w:eastAsiaTheme="majorEastAsia" w:hAnsiTheme="majorEastAsia"/>
                <w:szCs w:val="21"/>
              </w:rPr>
            </w:pPr>
            <w:r w:rsidRPr="00692866">
              <w:rPr>
                <w:rFonts w:asciiTheme="majorEastAsia" w:eastAsiaTheme="majorEastAsia" w:hAnsiTheme="majorEastAsia"/>
                <w:szCs w:val="21"/>
              </w:rPr>
              <w:t>2015</w:t>
            </w:r>
            <w:r w:rsidRPr="00692866">
              <w:rPr>
                <w:rFonts w:asciiTheme="majorEastAsia" w:eastAsiaTheme="majorEastAsia" w:hAnsiTheme="majorEastAsia" w:hint="eastAsia"/>
                <w:szCs w:val="21"/>
              </w:rPr>
              <w:t>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106B0C" w14:textId="77777777" w:rsidR="00D335D0" w:rsidRPr="00692866" w:rsidRDefault="00D335D0"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3.6111%</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E77B4F" w14:textId="77777777" w:rsidR="00D335D0" w:rsidRPr="00692866" w:rsidRDefault="00D335D0"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0.0075%</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725845" w14:textId="77777777" w:rsidR="00D335D0" w:rsidRPr="00692866" w:rsidRDefault="00D335D0"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B12F59" w14:textId="77777777" w:rsidR="00D335D0" w:rsidRPr="00692866" w:rsidRDefault="00D335D0"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7252D6" w14:textId="77777777" w:rsidR="00D335D0" w:rsidRPr="00692866" w:rsidRDefault="00D335D0">
            <w:pPr>
              <w:jc w:val="center"/>
              <w:rPr>
                <w:rFonts w:asciiTheme="majorEastAsia" w:eastAsiaTheme="majorEastAsia" w:hAnsiTheme="majorEastAsia"/>
                <w:szCs w:val="21"/>
              </w:rPr>
            </w:pPr>
            <w:r w:rsidRPr="00692866">
              <w:rPr>
                <w:rFonts w:asciiTheme="majorEastAsia" w:eastAsiaTheme="majorEastAsia" w:hAnsiTheme="majorEastAsia"/>
                <w:szCs w:val="21"/>
              </w:rPr>
              <w:t>2.2611%</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E085A1" w14:textId="77777777" w:rsidR="00D335D0" w:rsidRPr="00692866" w:rsidRDefault="00D335D0">
            <w:pPr>
              <w:jc w:val="center"/>
              <w:rPr>
                <w:rFonts w:asciiTheme="majorEastAsia" w:eastAsiaTheme="majorEastAsia" w:hAnsiTheme="majorEastAsia"/>
                <w:szCs w:val="21"/>
              </w:rPr>
            </w:pPr>
            <w:r w:rsidRPr="00692866">
              <w:rPr>
                <w:rFonts w:asciiTheme="majorEastAsia" w:eastAsiaTheme="majorEastAsia" w:hAnsiTheme="majorEastAsia"/>
                <w:szCs w:val="21"/>
              </w:rPr>
              <w:t>0.0075%</w:t>
            </w:r>
          </w:p>
        </w:tc>
      </w:tr>
      <w:tr w:rsidR="00692866" w:rsidRPr="00692866" w14:paraId="3A4F462C"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57465D7" w14:textId="77777777" w:rsidR="00464516" w:rsidRPr="00692866" w:rsidRDefault="00464516" w:rsidP="00464516">
            <w:pPr>
              <w:jc w:val="center"/>
              <w:rPr>
                <w:rFonts w:asciiTheme="majorEastAsia" w:eastAsiaTheme="majorEastAsia" w:hAnsiTheme="majorEastAsia"/>
                <w:szCs w:val="21"/>
              </w:rPr>
            </w:pPr>
            <w:r w:rsidRPr="00692866">
              <w:rPr>
                <w:rFonts w:asciiTheme="majorEastAsia" w:eastAsiaTheme="majorEastAsia" w:hAnsiTheme="majorEastAsia"/>
                <w:szCs w:val="21"/>
              </w:rPr>
              <w:t>2016</w:t>
            </w:r>
            <w:r w:rsidRPr="00692866">
              <w:rPr>
                <w:rFonts w:asciiTheme="majorEastAsia" w:eastAsiaTheme="majorEastAsia" w:hAnsiTheme="majorEastAsia" w:hint="eastAsia"/>
                <w:szCs w:val="21"/>
              </w:rPr>
              <w:t>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73ADBE" w14:textId="77777777" w:rsidR="00464516" w:rsidRPr="00692866" w:rsidRDefault="00464516"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2.2349%</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9DD142F" w14:textId="77777777" w:rsidR="00464516" w:rsidRPr="00692866" w:rsidRDefault="00464516"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0.0039%</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5C37D3" w14:textId="77777777" w:rsidR="00464516" w:rsidRPr="00692866" w:rsidRDefault="00464516"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D670F3" w14:textId="77777777" w:rsidR="00464516" w:rsidRPr="00692866" w:rsidRDefault="00464516"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B7BED9" w14:textId="77777777" w:rsidR="00464516" w:rsidRPr="00692866" w:rsidRDefault="00464516">
            <w:pPr>
              <w:jc w:val="center"/>
              <w:rPr>
                <w:rFonts w:asciiTheme="majorEastAsia" w:eastAsiaTheme="majorEastAsia" w:hAnsiTheme="majorEastAsia"/>
                <w:szCs w:val="21"/>
              </w:rPr>
            </w:pPr>
            <w:r w:rsidRPr="00692866">
              <w:rPr>
                <w:rFonts w:asciiTheme="majorEastAsia" w:eastAsiaTheme="majorEastAsia" w:hAnsiTheme="majorEastAsia"/>
                <w:szCs w:val="21"/>
              </w:rPr>
              <w:t>0.8849%</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E213085" w14:textId="77777777" w:rsidR="00464516" w:rsidRPr="00692866" w:rsidRDefault="00464516">
            <w:pPr>
              <w:jc w:val="center"/>
              <w:rPr>
                <w:rFonts w:asciiTheme="majorEastAsia" w:eastAsiaTheme="majorEastAsia" w:hAnsiTheme="majorEastAsia"/>
                <w:szCs w:val="21"/>
              </w:rPr>
            </w:pPr>
            <w:r w:rsidRPr="00692866">
              <w:rPr>
                <w:rFonts w:asciiTheme="majorEastAsia" w:eastAsiaTheme="majorEastAsia" w:hAnsiTheme="majorEastAsia"/>
                <w:szCs w:val="21"/>
              </w:rPr>
              <w:t>0.0039%</w:t>
            </w:r>
          </w:p>
        </w:tc>
      </w:tr>
      <w:tr w:rsidR="00692866" w:rsidRPr="00692866" w14:paraId="1ECF112C"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43C707" w14:textId="77777777" w:rsidR="0047787B" w:rsidRPr="00692866" w:rsidRDefault="0047787B" w:rsidP="0047787B">
            <w:pPr>
              <w:jc w:val="center"/>
              <w:rPr>
                <w:rFonts w:asciiTheme="majorEastAsia" w:eastAsiaTheme="majorEastAsia" w:hAnsiTheme="majorEastAsia"/>
                <w:szCs w:val="21"/>
              </w:rPr>
            </w:pPr>
            <w:r w:rsidRPr="00692866">
              <w:rPr>
                <w:rFonts w:asciiTheme="majorEastAsia" w:eastAsiaTheme="majorEastAsia" w:hAnsiTheme="majorEastAsia"/>
                <w:szCs w:val="21"/>
              </w:rPr>
              <w:t>2017年</w:t>
            </w:r>
            <w:r w:rsidRPr="00692866">
              <w:rPr>
                <w:rFonts w:asciiTheme="majorEastAsia" w:eastAsiaTheme="majorEastAsia" w:hAnsiTheme="majorEastAsia" w:hint="eastAsia"/>
                <w:szCs w:val="21"/>
              </w:rPr>
              <w:t>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36FE21" w14:textId="77777777" w:rsidR="0047787B" w:rsidRPr="00692866" w:rsidRDefault="0047787B" w:rsidP="0047787B">
            <w:pPr>
              <w:jc w:val="center"/>
              <w:rPr>
                <w:rFonts w:asciiTheme="majorEastAsia" w:eastAsiaTheme="majorEastAsia" w:hAnsiTheme="majorEastAsia"/>
                <w:szCs w:val="21"/>
              </w:rPr>
            </w:pPr>
            <w:r w:rsidRPr="00692866">
              <w:rPr>
                <w:rFonts w:asciiTheme="majorEastAsia" w:eastAsiaTheme="majorEastAsia" w:hAnsiTheme="majorEastAsia"/>
                <w:szCs w:val="21"/>
              </w:rPr>
              <w:t>3.2241%</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C026BC" w14:textId="77777777" w:rsidR="0047787B" w:rsidRPr="00692866" w:rsidRDefault="0047787B" w:rsidP="0047787B">
            <w:pPr>
              <w:jc w:val="center"/>
              <w:rPr>
                <w:rFonts w:asciiTheme="majorEastAsia" w:eastAsiaTheme="majorEastAsia" w:hAnsiTheme="majorEastAsia"/>
                <w:szCs w:val="21"/>
              </w:rPr>
            </w:pPr>
            <w:r w:rsidRPr="00692866">
              <w:rPr>
                <w:rFonts w:asciiTheme="majorEastAsia" w:eastAsiaTheme="majorEastAsia" w:hAnsiTheme="majorEastAsia"/>
                <w:szCs w:val="21"/>
              </w:rPr>
              <w:t>0.0008%</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9ABF9B" w14:textId="77777777" w:rsidR="0047787B" w:rsidRPr="00692866" w:rsidRDefault="0047787B" w:rsidP="0047787B">
            <w:pPr>
              <w:jc w:val="center"/>
              <w:rPr>
                <w:rFonts w:asciiTheme="majorEastAsia" w:eastAsiaTheme="majorEastAsia" w:hAnsiTheme="majorEastAsia"/>
                <w:szCs w:val="21"/>
              </w:rPr>
            </w:pPr>
            <w:r w:rsidRPr="00692866">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EB577D3" w14:textId="77777777" w:rsidR="0047787B" w:rsidRPr="00692866" w:rsidRDefault="0047787B" w:rsidP="0047787B">
            <w:pPr>
              <w:jc w:val="center"/>
              <w:rPr>
                <w:rFonts w:asciiTheme="majorEastAsia" w:eastAsiaTheme="majorEastAsia" w:hAnsiTheme="majorEastAsia"/>
                <w:szCs w:val="21"/>
              </w:rPr>
            </w:pPr>
            <w:r w:rsidRPr="00692866">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C29D51" w14:textId="77777777" w:rsidR="0047787B" w:rsidRPr="00692866" w:rsidRDefault="0047787B" w:rsidP="0047787B">
            <w:pPr>
              <w:jc w:val="center"/>
              <w:rPr>
                <w:rFonts w:asciiTheme="majorEastAsia" w:eastAsiaTheme="majorEastAsia" w:hAnsiTheme="majorEastAsia"/>
                <w:szCs w:val="21"/>
              </w:rPr>
            </w:pPr>
            <w:r w:rsidRPr="00692866">
              <w:rPr>
                <w:rFonts w:asciiTheme="majorEastAsia" w:eastAsiaTheme="majorEastAsia" w:hAnsiTheme="majorEastAsia"/>
                <w:szCs w:val="21"/>
              </w:rPr>
              <w:t>1.8741%</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F19E0B9" w14:textId="77777777" w:rsidR="0047787B" w:rsidRPr="00692866" w:rsidRDefault="0047787B" w:rsidP="0047787B">
            <w:pPr>
              <w:jc w:val="center"/>
              <w:rPr>
                <w:rFonts w:asciiTheme="majorEastAsia" w:eastAsiaTheme="majorEastAsia" w:hAnsiTheme="majorEastAsia"/>
                <w:szCs w:val="21"/>
              </w:rPr>
            </w:pPr>
            <w:r w:rsidRPr="00692866">
              <w:rPr>
                <w:rFonts w:asciiTheme="majorEastAsia" w:eastAsiaTheme="majorEastAsia" w:hAnsiTheme="majorEastAsia"/>
                <w:szCs w:val="21"/>
              </w:rPr>
              <w:t>0.0008%</w:t>
            </w:r>
          </w:p>
        </w:tc>
      </w:tr>
      <w:tr w:rsidR="00692866" w:rsidRPr="00692866" w14:paraId="794AB379"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96719B" w14:textId="29BDA588" w:rsidR="00081D35" w:rsidRPr="00692866" w:rsidRDefault="00081D35" w:rsidP="00081D35">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2018年度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912830" w14:textId="6B8412C4" w:rsidR="00081D35" w:rsidRPr="00692866" w:rsidRDefault="00081D35" w:rsidP="00081D35">
            <w:pPr>
              <w:jc w:val="center"/>
              <w:rPr>
                <w:rFonts w:asciiTheme="majorEastAsia" w:eastAsiaTheme="majorEastAsia" w:hAnsiTheme="majorEastAsia"/>
                <w:szCs w:val="21"/>
              </w:rPr>
            </w:pPr>
            <w:r w:rsidRPr="00692866">
              <w:rPr>
                <w:szCs w:val="21"/>
              </w:rPr>
              <w:t>1.9538%</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5BFB452" w14:textId="44D0EA88" w:rsidR="00081D35" w:rsidRPr="00692866" w:rsidRDefault="00081D35" w:rsidP="00081D35">
            <w:pPr>
              <w:jc w:val="center"/>
              <w:rPr>
                <w:rFonts w:asciiTheme="majorEastAsia" w:eastAsiaTheme="majorEastAsia" w:hAnsiTheme="majorEastAsia"/>
                <w:szCs w:val="21"/>
              </w:rPr>
            </w:pPr>
            <w:r w:rsidRPr="00692866">
              <w:rPr>
                <w:szCs w:val="21"/>
              </w:rPr>
              <w:t>0.0021%</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75836E" w14:textId="1DC22AAA" w:rsidR="00081D35" w:rsidRPr="00692866" w:rsidRDefault="00081D35" w:rsidP="00081D35">
            <w:pPr>
              <w:jc w:val="center"/>
              <w:rPr>
                <w:rFonts w:asciiTheme="majorEastAsia" w:eastAsiaTheme="majorEastAsia" w:hAnsiTheme="majorEastAsia"/>
                <w:szCs w:val="21"/>
              </w:rPr>
            </w:pPr>
            <w:r w:rsidRPr="00692866">
              <w:rPr>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5400467" w14:textId="3CEB8BA2" w:rsidR="00081D35" w:rsidRPr="00692866" w:rsidRDefault="00081D35" w:rsidP="00081D35">
            <w:pPr>
              <w:jc w:val="center"/>
              <w:rPr>
                <w:rFonts w:asciiTheme="majorEastAsia" w:eastAsiaTheme="majorEastAsia" w:hAnsiTheme="majorEastAsia"/>
                <w:szCs w:val="21"/>
              </w:rPr>
            </w:pPr>
            <w:r w:rsidRPr="00692866">
              <w:rPr>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F5BD68" w14:textId="33589175" w:rsidR="00081D35" w:rsidRPr="00692866" w:rsidRDefault="00081D35" w:rsidP="00081D35">
            <w:pPr>
              <w:jc w:val="center"/>
              <w:rPr>
                <w:rFonts w:asciiTheme="majorEastAsia" w:eastAsiaTheme="majorEastAsia" w:hAnsiTheme="majorEastAsia"/>
                <w:szCs w:val="21"/>
              </w:rPr>
            </w:pPr>
            <w:r w:rsidRPr="00692866">
              <w:rPr>
                <w:szCs w:val="21"/>
              </w:rPr>
              <w:t>0.6038%</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5701E64" w14:textId="67D0F38B" w:rsidR="00081D35" w:rsidRPr="00692866" w:rsidRDefault="00081D35" w:rsidP="00081D35">
            <w:pPr>
              <w:jc w:val="center"/>
              <w:rPr>
                <w:rFonts w:asciiTheme="majorEastAsia" w:eastAsiaTheme="majorEastAsia" w:hAnsiTheme="majorEastAsia"/>
                <w:szCs w:val="21"/>
              </w:rPr>
            </w:pPr>
            <w:r w:rsidRPr="00692866">
              <w:rPr>
                <w:szCs w:val="21"/>
              </w:rPr>
              <w:t>0.0021%</w:t>
            </w:r>
          </w:p>
        </w:tc>
      </w:tr>
      <w:tr w:rsidR="00692866" w:rsidRPr="00692866" w14:paraId="126362FC"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D2880D" w14:textId="0BEA1B89" w:rsidR="00081D35" w:rsidRPr="00692866" w:rsidRDefault="00081D35" w:rsidP="00081D35">
            <w:pPr>
              <w:jc w:val="center"/>
              <w:rPr>
                <w:rFonts w:asciiTheme="majorEastAsia" w:eastAsiaTheme="majorEastAsia" w:hAnsiTheme="majorEastAsia"/>
                <w:szCs w:val="21"/>
              </w:rPr>
            </w:pPr>
            <w:r w:rsidRPr="00692866">
              <w:rPr>
                <w:rFonts w:asciiTheme="majorEastAsia" w:eastAsiaTheme="majorEastAsia" w:hAnsiTheme="majorEastAsia"/>
                <w:szCs w:val="21"/>
              </w:rPr>
              <w:t>2012年12月11日至2018年12</w:t>
            </w:r>
            <w:r w:rsidRPr="00692866">
              <w:rPr>
                <w:rFonts w:asciiTheme="majorEastAsia" w:eastAsiaTheme="majorEastAsia" w:hAnsiTheme="majorEastAsia" w:hint="eastAsia"/>
                <w:szCs w:val="21"/>
              </w:rPr>
              <w:t>月</w:t>
            </w:r>
            <w:r w:rsidRPr="00692866">
              <w:rPr>
                <w:rFonts w:asciiTheme="majorEastAsia" w:eastAsiaTheme="majorEastAsia" w:hAnsiTheme="majorEastAsia"/>
                <w:szCs w:val="21"/>
              </w:rPr>
              <w:t>31</w:t>
            </w:r>
            <w:r w:rsidRPr="00692866">
              <w:rPr>
                <w:rFonts w:asciiTheme="majorEastAsia" w:eastAsiaTheme="majorEastAsia" w:hAnsiTheme="majorEastAsia" w:hint="eastAsia"/>
                <w:szCs w:val="21"/>
              </w:rPr>
              <w:t>日</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B9FDA4" w14:textId="2F2F0D18" w:rsidR="00081D35" w:rsidRPr="00692866" w:rsidRDefault="00081D35" w:rsidP="00081D35">
            <w:pPr>
              <w:jc w:val="center"/>
              <w:rPr>
                <w:rFonts w:asciiTheme="majorEastAsia" w:eastAsiaTheme="majorEastAsia" w:hAnsiTheme="majorEastAsia"/>
                <w:szCs w:val="21"/>
              </w:rPr>
            </w:pPr>
            <w:r w:rsidRPr="00692866">
              <w:rPr>
                <w:szCs w:val="21"/>
              </w:rPr>
              <w:t>20.8621%</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4448C7" w14:textId="3B161FA5" w:rsidR="00081D35" w:rsidRPr="00692866" w:rsidRDefault="00081D35" w:rsidP="00081D35">
            <w:pPr>
              <w:jc w:val="center"/>
              <w:rPr>
                <w:rFonts w:asciiTheme="majorEastAsia" w:eastAsiaTheme="majorEastAsia" w:hAnsiTheme="majorEastAsia"/>
                <w:szCs w:val="21"/>
              </w:rPr>
            </w:pPr>
            <w:r w:rsidRPr="00692866">
              <w:rPr>
                <w:szCs w:val="21"/>
              </w:rPr>
              <w:t>0.0076%</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FA8F014" w14:textId="5AC8D32F" w:rsidR="00081D35" w:rsidRPr="00692866" w:rsidRDefault="00081D35" w:rsidP="00081D35">
            <w:pPr>
              <w:jc w:val="center"/>
              <w:rPr>
                <w:rFonts w:asciiTheme="majorEastAsia" w:eastAsiaTheme="majorEastAsia" w:hAnsiTheme="majorEastAsia"/>
                <w:szCs w:val="21"/>
              </w:rPr>
            </w:pPr>
            <w:r w:rsidRPr="00692866">
              <w:rPr>
                <w:szCs w:val="21"/>
              </w:rPr>
              <w:t>8.1775%</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0F1DC9" w14:textId="655A8E89" w:rsidR="00081D35" w:rsidRPr="00692866" w:rsidRDefault="00081D35" w:rsidP="00081D35">
            <w:pPr>
              <w:jc w:val="center"/>
              <w:rPr>
                <w:rFonts w:asciiTheme="majorEastAsia" w:eastAsiaTheme="majorEastAsia" w:hAnsiTheme="majorEastAsia"/>
                <w:szCs w:val="21"/>
              </w:rPr>
            </w:pPr>
            <w:r w:rsidRPr="00692866">
              <w:rPr>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F67EDD" w14:textId="5E1AFD27" w:rsidR="00081D35" w:rsidRPr="00692866" w:rsidRDefault="00081D35" w:rsidP="00081D35">
            <w:pPr>
              <w:jc w:val="center"/>
              <w:rPr>
                <w:rFonts w:asciiTheme="majorEastAsia" w:eastAsiaTheme="majorEastAsia" w:hAnsiTheme="majorEastAsia"/>
                <w:szCs w:val="21"/>
              </w:rPr>
            </w:pPr>
            <w:r w:rsidRPr="00692866">
              <w:rPr>
                <w:szCs w:val="21"/>
              </w:rPr>
              <w:t>12.6846%</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6DABC5" w14:textId="4C6EA3C6" w:rsidR="00081D35" w:rsidRPr="00692866" w:rsidRDefault="00081D35" w:rsidP="00081D35">
            <w:pPr>
              <w:jc w:val="center"/>
              <w:rPr>
                <w:rFonts w:asciiTheme="majorEastAsia" w:eastAsiaTheme="majorEastAsia" w:hAnsiTheme="majorEastAsia"/>
                <w:szCs w:val="21"/>
              </w:rPr>
            </w:pPr>
            <w:r w:rsidRPr="00692866">
              <w:rPr>
                <w:szCs w:val="21"/>
              </w:rPr>
              <w:t>0.0076%</w:t>
            </w:r>
          </w:p>
        </w:tc>
      </w:tr>
    </w:tbl>
    <w:p w14:paraId="09D91CCA" w14:textId="77777777" w:rsidR="00796AF8" w:rsidRPr="00692866" w:rsidRDefault="00796AF8" w:rsidP="009B76C0">
      <w:pPr>
        <w:spacing w:line="360" w:lineRule="auto"/>
        <w:ind w:firstLineChars="200" w:firstLine="420"/>
        <w:rPr>
          <w:rFonts w:hAnsi="宋体"/>
          <w:szCs w:val="21"/>
        </w:rPr>
      </w:pPr>
    </w:p>
    <w:p w14:paraId="6932308C" w14:textId="77777777" w:rsidR="009B76C0" w:rsidRPr="00692866" w:rsidRDefault="009B76C0" w:rsidP="009B76C0">
      <w:pPr>
        <w:spacing w:line="360" w:lineRule="auto"/>
        <w:ind w:firstLineChars="200" w:firstLine="420"/>
        <w:rPr>
          <w:rFonts w:hAnsi="宋体"/>
          <w:szCs w:val="21"/>
        </w:rPr>
      </w:pPr>
      <w:r w:rsidRPr="00692866">
        <w:rPr>
          <w:rFonts w:hAnsi="宋体" w:hint="eastAsia"/>
          <w:szCs w:val="21"/>
        </w:rPr>
        <w:t>二、国泰现金管理货币市场基金（</w:t>
      </w:r>
      <w:r w:rsidRPr="00692866">
        <w:rPr>
          <w:rFonts w:hAnsi="宋体"/>
          <w:szCs w:val="21"/>
        </w:rPr>
        <w:t>B</w:t>
      </w:r>
      <w:r w:rsidRPr="00692866">
        <w:rPr>
          <w:rFonts w:hAnsi="宋体" w:hint="eastAsia"/>
          <w:szCs w:val="21"/>
        </w:rPr>
        <w:t>类）</w:t>
      </w:r>
    </w:p>
    <w:tbl>
      <w:tblPr>
        <w:tblW w:w="0" w:type="auto"/>
        <w:tblInd w:w="-165" w:type="dxa"/>
        <w:tblLayout w:type="fixed"/>
        <w:tblCellMar>
          <w:left w:w="0" w:type="dxa"/>
          <w:right w:w="0" w:type="dxa"/>
        </w:tblCellMar>
        <w:tblLook w:val="0000" w:firstRow="0" w:lastRow="0" w:firstColumn="0" w:lastColumn="0" w:noHBand="0" w:noVBand="0"/>
      </w:tblPr>
      <w:tblGrid>
        <w:gridCol w:w="1881"/>
        <w:gridCol w:w="993"/>
        <w:gridCol w:w="992"/>
        <w:gridCol w:w="1134"/>
        <w:gridCol w:w="1559"/>
        <w:gridCol w:w="992"/>
        <w:gridCol w:w="945"/>
      </w:tblGrid>
      <w:tr w:rsidR="00692866" w:rsidRPr="00692866" w14:paraId="32C59B3F" w14:textId="77777777" w:rsidTr="00D83B5F">
        <w:trPr>
          <w:trHeight w:hRule="exact" w:val="800"/>
        </w:trPr>
        <w:tc>
          <w:tcPr>
            <w:tcW w:w="1881"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457D496B" w14:textId="77777777" w:rsidR="009B76C0" w:rsidRPr="00692866" w:rsidRDefault="009B76C0" w:rsidP="00D73E76">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阶段</w:t>
            </w:r>
          </w:p>
        </w:tc>
        <w:tc>
          <w:tcPr>
            <w:tcW w:w="993"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7276708D" w14:textId="77777777" w:rsidR="009B76C0" w:rsidRPr="00692866" w:rsidRDefault="009B76C0" w:rsidP="00D73E76">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净值增长率①</w:t>
            </w:r>
          </w:p>
        </w:tc>
        <w:tc>
          <w:tcPr>
            <w:tcW w:w="9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44C8B387" w14:textId="77777777" w:rsidR="009B76C0" w:rsidRPr="00692866" w:rsidRDefault="009B76C0" w:rsidP="00D73E76">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净值增长率标准差②</w:t>
            </w:r>
          </w:p>
        </w:tc>
        <w:tc>
          <w:tcPr>
            <w:tcW w:w="1134"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629C27DE" w14:textId="77777777" w:rsidR="009B76C0" w:rsidRPr="00692866" w:rsidRDefault="009B76C0" w:rsidP="00D73E76">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业绩比较基准收益率③</w:t>
            </w:r>
          </w:p>
        </w:tc>
        <w:tc>
          <w:tcPr>
            <w:tcW w:w="1559"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1BB26A15" w14:textId="77777777" w:rsidR="009B76C0" w:rsidRPr="00692866" w:rsidRDefault="009B76C0" w:rsidP="00D73E76">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业绩比较基准收益率标准差④</w:t>
            </w:r>
          </w:p>
        </w:tc>
        <w:tc>
          <w:tcPr>
            <w:tcW w:w="992"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269C79D4" w14:textId="77777777" w:rsidR="009B76C0" w:rsidRPr="00692866" w:rsidRDefault="009B76C0" w:rsidP="00D73E76">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①</w:t>
            </w:r>
            <w:r w:rsidRPr="00692866">
              <w:rPr>
                <w:rFonts w:asciiTheme="majorEastAsia" w:eastAsiaTheme="majorEastAsia" w:hAnsiTheme="majorEastAsia"/>
                <w:szCs w:val="21"/>
              </w:rPr>
              <w:t>-</w:t>
            </w:r>
            <w:r w:rsidRPr="00692866">
              <w:rPr>
                <w:rFonts w:asciiTheme="majorEastAsia" w:eastAsiaTheme="majorEastAsia" w:hAnsiTheme="majorEastAsia" w:hint="eastAsia"/>
                <w:szCs w:val="21"/>
              </w:rPr>
              <w:t>③</w:t>
            </w:r>
          </w:p>
        </w:tc>
        <w:tc>
          <w:tcPr>
            <w:tcW w:w="94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5BFA7775" w14:textId="77777777" w:rsidR="009B76C0" w:rsidRPr="00692866" w:rsidRDefault="009B76C0" w:rsidP="00D73E76">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②</w:t>
            </w:r>
            <w:r w:rsidRPr="00692866">
              <w:rPr>
                <w:rFonts w:asciiTheme="majorEastAsia" w:eastAsiaTheme="majorEastAsia" w:hAnsiTheme="majorEastAsia"/>
                <w:szCs w:val="21"/>
              </w:rPr>
              <w:t>-</w:t>
            </w:r>
            <w:r w:rsidRPr="00692866">
              <w:rPr>
                <w:rFonts w:asciiTheme="majorEastAsia" w:eastAsiaTheme="majorEastAsia" w:hAnsiTheme="majorEastAsia" w:hint="eastAsia"/>
                <w:szCs w:val="21"/>
              </w:rPr>
              <w:t>④</w:t>
            </w:r>
          </w:p>
        </w:tc>
      </w:tr>
      <w:tr w:rsidR="00692866" w:rsidRPr="00692866" w14:paraId="2710AA36"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E18E43" w14:textId="77777777" w:rsidR="00FE10C9" w:rsidRPr="00692866" w:rsidRDefault="00FE10C9" w:rsidP="00857C84">
            <w:pPr>
              <w:jc w:val="center"/>
              <w:rPr>
                <w:rFonts w:asciiTheme="majorEastAsia" w:eastAsiaTheme="majorEastAsia" w:hAnsiTheme="majorEastAsia"/>
                <w:szCs w:val="21"/>
              </w:rPr>
            </w:pPr>
            <w:r w:rsidRPr="00692866">
              <w:rPr>
                <w:rFonts w:asciiTheme="majorEastAsia" w:eastAsiaTheme="majorEastAsia" w:hAnsiTheme="majorEastAsia"/>
                <w:szCs w:val="21"/>
              </w:rPr>
              <w:t>2012</w:t>
            </w:r>
            <w:r w:rsidRPr="00692866">
              <w:rPr>
                <w:rFonts w:asciiTheme="majorEastAsia" w:eastAsiaTheme="majorEastAsia" w:hAnsiTheme="majorEastAsia" w:hint="eastAsia"/>
                <w:szCs w:val="21"/>
              </w:rPr>
              <w:t>年</w:t>
            </w:r>
            <w:r w:rsidRPr="00692866">
              <w:rPr>
                <w:rFonts w:asciiTheme="majorEastAsia" w:eastAsiaTheme="majorEastAsia" w:hAnsiTheme="majorEastAsia"/>
                <w:szCs w:val="21"/>
              </w:rPr>
              <w:t>12</w:t>
            </w:r>
            <w:r w:rsidRPr="00692866">
              <w:rPr>
                <w:rFonts w:asciiTheme="majorEastAsia" w:eastAsiaTheme="majorEastAsia" w:hAnsiTheme="majorEastAsia" w:hint="eastAsia"/>
                <w:szCs w:val="21"/>
              </w:rPr>
              <w:t>月</w:t>
            </w:r>
            <w:r w:rsidRPr="00692866">
              <w:rPr>
                <w:rFonts w:asciiTheme="majorEastAsia" w:eastAsiaTheme="majorEastAsia" w:hAnsiTheme="majorEastAsia"/>
                <w:szCs w:val="21"/>
              </w:rPr>
              <w:t>11</w:t>
            </w:r>
            <w:r w:rsidRPr="00692866">
              <w:rPr>
                <w:rFonts w:asciiTheme="majorEastAsia" w:eastAsiaTheme="majorEastAsia" w:hAnsiTheme="majorEastAsia" w:hint="eastAsia"/>
                <w:szCs w:val="21"/>
              </w:rPr>
              <w:t>日至</w:t>
            </w:r>
            <w:r w:rsidRPr="00692866">
              <w:rPr>
                <w:rFonts w:asciiTheme="majorEastAsia" w:eastAsiaTheme="majorEastAsia" w:hAnsiTheme="majorEastAsia"/>
                <w:szCs w:val="21"/>
              </w:rPr>
              <w:t>2012年12月31日</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51B7A08" w14:textId="77777777" w:rsidR="00FE10C9" w:rsidRPr="00692866" w:rsidRDefault="00FE10C9" w:rsidP="00857C84">
            <w:pPr>
              <w:jc w:val="center"/>
              <w:rPr>
                <w:rFonts w:asciiTheme="majorEastAsia" w:eastAsiaTheme="majorEastAsia" w:hAnsiTheme="majorEastAsia"/>
              </w:rPr>
            </w:pPr>
            <w:r w:rsidRPr="00692866">
              <w:rPr>
                <w:rFonts w:asciiTheme="majorEastAsia" w:eastAsiaTheme="majorEastAsia" w:hAnsiTheme="majorEastAsia"/>
              </w:rPr>
              <w:t>0.1908%</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2548A5" w14:textId="77777777" w:rsidR="00FE10C9" w:rsidRPr="00692866" w:rsidRDefault="00FE10C9" w:rsidP="00857C84">
            <w:pPr>
              <w:jc w:val="center"/>
              <w:rPr>
                <w:rFonts w:asciiTheme="majorEastAsia" w:eastAsiaTheme="majorEastAsia" w:hAnsiTheme="majorEastAsia"/>
              </w:rPr>
            </w:pPr>
            <w:r w:rsidRPr="00692866">
              <w:rPr>
                <w:rFonts w:asciiTheme="majorEastAsia" w:eastAsiaTheme="majorEastAsia" w:hAnsiTheme="majorEastAsia"/>
              </w:rPr>
              <w:t>0.0015%</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3609D35" w14:textId="77777777" w:rsidR="00FE10C9" w:rsidRPr="00692866" w:rsidRDefault="00FE10C9" w:rsidP="00857C84">
            <w:pPr>
              <w:jc w:val="center"/>
              <w:rPr>
                <w:rFonts w:asciiTheme="majorEastAsia" w:eastAsiaTheme="majorEastAsia" w:hAnsiTheme="majorEastAsia"/>
              </w:rPr>
            </w:pPr>
            <w:r w:rsidRPr="00692866">
              <w:rPr>
                <w:rFonts w:asciiTheme="majorEastAsia" w:eastAsiaTheme="majorEastAsia" w:hAnsiTheme="majorEastAsia"/>
              </w:rPr>
              <w:t>0.0775%</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7BEE17" w14:textId="77777777" w:rsidR="00FE10C9" w:rsidRPr="00692866" w:rsidRDefault="00FE10C9" w:rsidP="00857C84">
            <w:pPr>
              <w:jc w:val="center"/>
              <w:rPr>
                <w:rFonts w:asciiTheme="majorEastAsia" w:eastAsiaTheme="majorEastAsia" w:hAnsiTheme="majorEastAsia"/>
              </w:rPr>
            </w:pPr>
            <w:r w:rsidRPr="00692866">
              <w:rPr>
                <w:rFonts w:asciiTheme="majorEastAsia" w:eastAsiaTheme="majorEastAsia" w:hAnsiTheme="majorEastAsia"/>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69E1AB" w14:textId="77777777" w:rsidR="00FE10C9" w:rsidRPr="00692866" w:rsidRDefault="00FE10C9" w:rsidP="00857C84">
            <w:pPr>
              <w:jc w:val="center"/>
              <w:rPr>
                <w:rFonts w:asciiTheme="majorEastAsia" w:eastAsiaTheme="majorEastAsia" w:hAnsiTheme="majorEastAsia"/>
              </w:rPr>
            </w:pPr>
            <w:r w:rsidRPr="00692866">
              <w:rPr>
                <w:rFonts w:asciiTheme="majorEastAsia" w:eastAsiaTheme="majorEastAsia" w:hAnsiTheme="majorEastAsia"/>
              </w:rPr>
              <w:t>0.1133%</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031386" w14:textId="77777777" w:rsidR="00FE10C9" w:rsidRPr="00692866" w:rsidRDefault="00FE10C9" w:rsidP="00857C84">
            <w:pPr>
              <w:jc w:val="center"/>
              <w:rPr>
                <w:rFonts w:asciiTheme="majorEastAsia" w:eastAsiaTheme="majorEastAsia" w:hAnsiTheme="majorEastAsia"/>
              </w:rPr>
            </w:pPr>
            <w:r w:rsidRPr="00692866">
              <w:rPr>
                <w:rFonts w:asciiTheme="majorEastAsia" w:eastAsiaTheme="majorEastAsia" w:hAnsiTheme="majorEastAsia"/>
              </w:rPr>
              <w:t>0.0015%</w:t>
            </w:r>
          </w:p>
        </w:tc>
      </w:tr>
      <w:tr w:rsidR="00692866" w:rsidRPr="00692866" w14:paraId="08476DED" w14:textId="77777777" w:rsidTr="00D83B5F">
        <w:trPr>
          <w:trHeight w:hRule="exact" w:val="454"/>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5EABBD" w14:textId="77777777" w:rsidR="00563436" w:rsidRPr="00692866" w:rsidRDefault="00563436" w:rsidP="00563436">
            <w:pPr>
              <w:jc w:val="center"/>
              <w:rPr>
                <w:rFonts w:asciiTheme="majorEastAsia" w:eastAsiaTheme="majorEastAsia" w:hAnsiTheme="majorEastAsia"/>
                <w:szCs w:val="21"/>
              </w:rPr>
            </w:pPr>
            <w:r w:rsidRPr="00692866">
              <w:rPr>
                <w:rFonts w:asciiTheme="majorEastAsia" w:eastAsiaTheme="majorEastAsia" w:hAnsiTheme="majorEastAsia"/>
                <w:szCs w:val="21"/>
              </w:rPr>
              <w:t>2013年度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EF4E7F"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4.1843%</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6A33A01"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0.0030%</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F4E000"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3423D36"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F3318F6"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2.8343%</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6514EC3" w14:textId="77777777" w:rsidR="00563436" w:rsidRPr="00692866" w:rsidRDefault="00563436" w:rsidP="00857C84">
            <w:pPr>
              <w:jc w:val="center"/>
              <w:rPr>
                <w:rFonts w:asciiTheme="majorEastAsia" w:eastAsiaTheme="majorEastAsia" w:hAnsiTheme="majorEastAsia"/>
              </w:rPr>
            </w:pPr>
            <w:r w:rsidRPr="00692866">
              <w:rPr>
                <w:rFonts w:asciiTheme="majorEastAsia" w:eastAsiaTheme="majorEastAsia" w:hAnsiTheme="majorEastAsia"/>
                <w:szCs w:val="21"/>
              </w:rPr>
              <w:t>0.0030%</w:t>
            </w:r>
          </w:p>
        </w:tc>
      </w:tr>
      <w:tr w:rsidR="00692866" w:rsidRPr="00692866" w:rsidDel="00AA329B" w14:paraId="032B3FB5"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750E3D5" w14:textId="77777777" w:rsidR="003F6995" w:rsidRPr="00692866" w:rsidDel="00AA329B" w:rsidRDefault="003F6995" w:rsidP="00563436">
            <w:pPr>
              <w:jc w:val="center"/>
              <w:rPr>
                <w:rFonts w:asciiTheme="majorEastAsia" w:eastAsiaTheme="majorEastAsia" w:hAnsiTheme="majorEastAsia"/>
                <w:szCs w:val="21"/>
              </w:rPr>
            </w:pPr>
            <w:r w:rsidRPr="00692866">
              <w:rPr>
                <w:rFonts w:asciiTheme="majorEastAsia" w:eastAsiaTheme="majorEastAsia" w:hAnsiTheme="majorEastAsia"/>
                <w:szCs w:val="21"/>
              </w:rPr>
              <w:t>2014年度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54127D7" w14:textId="77777777" w:rsidR="003F6995" w:rsidRPr="00692866" w:rsidDel="00AA329B" w:rsidRDefault="003F6995"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4.6220%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FA22532" w14:textId="77777777" w:rsidR="003F6995" w:rsidRPr="00692866" w:rsidDel="00AA329B" w:rsidRDefault="003F6995"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0.0034%</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A79AA95" w14:textId="77777777" w:rsidR="003F6995" w:rsidRPr="00692866" w:rsidDel="00AA329B" w:rsidRDefault="003F6995"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891F18B" w14:textId="77777777" w:rsidR="003F6995" w:rsidRPr="00692866" w:rsidDel="00AA329B" w:rsidRDefault="003F6995"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1EC2C0D" w14:textId="77777777" w:rsidR="003F6995" w:rsidRPr="00692866" w:rsidDel="00AA329B" w:rsidRDefault="003F6995">
            <w:pPr>
              <w:jc w:val="center"/>
              <w:rPr>
                <w:rFonts w:asciiTheme="majorEastAsia" w:eastAsiaTheme="majorEastAsia" w:hAnsiTheme="majorEastAsia"/>
                <w:szCs w:val="21"/>
              </w:rPr>
            </w:pPr>
            <w:r w:rsidRPr="00692866">
              <w:rPr>
                <w:rFonts w:asciiTheme="majorEastAsia" w:eastAsiaTheme="majorEastAsia" w:hAnsiTheme="majorEastAsia"/>
                <w:szCs w:val="21"/>
              </w:rPr>
              <w:t>3.2720%</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62BE4C" w14:textId="77777777" w:rsidR="003F6995" w:rsidRPr="00692866" w:rsidDel="00AA329B" w:rsidRDefault="003F6995">
            <w:pPr>
              <w:jc w:val="center"/>
              <w:rPr>
                <w:rFonts w:asciiTheme="majorEastAsia" w:eastAsiaTheme="majorEastAsia" w:hAnsiTheme="majorEastAsia"/>
                <w:szCs w:val="21"/>
              </w:rPr>
            </w:pPr>
            <w:r w:rsidRPr="00692866">
              <w:rPr>
                <w:rFonts w:asciiTheme="majorEastAsia" w:eastAsiaTheme="majorEastAsia" w:hAnsiTheme="majorEastAsia"/>
                <w:szCs w:val="21"/>
              </w:rPr>
              <w:t>0.0034%</w:t>
            </w:r>
          </w:p>
        </w:tc>
      </w:tr>
      <w:tr w:rsidR="00692866" w:rsidRPr="00692866" w:rsidDel="00AA329B" w14:paraId="5DA19222"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37AAEB" w14:textId="77777777" w:rsidR="00D335D0" w:rsidRPr="00692866" w:rsidRDefault="00D335D0" w:rsidP="00563436">
            <w:pPr>
              <w:jc w:val="center"/>
              <w:rPr>
                <w:rFonts w:asciiTheme="majorEastAsia" w:eastAsiaTheme="majorEastAsia" w:hAnsiTheme="majorEastAsia"/>
                <w:szCs w:val="21"/>
              </w:rPr>
            </w:pPr>
            <w:r w:rsidRPr="00692866">
              <w:rPr>
                <w:rFonts w:asciiTheme="majorEastAsia" w:eastAsiaTheme="majorEastAsia" w:hAnsiTheme="majorEastAsia"/>
                <w:szCs w:val="21"/>
              </w:rPr>
              <w:t>2015年度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A4BAA3" w14:textId="77777777" w:rsidR="00D335D0" w:rsidRPr="00692866" w:rsidRDefault="00D335D0"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3.8599%</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98D1B7" w14:textId="77777777" w:rsidR="00D335D0" w:rsidRPr="00692866" w:rsidRDefault="00D335D0"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0.0075%</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B20C6E" w14:textId="77777777" w:rsidR="00D335D0" w:rsidRPr="00692866" w:rsidRDefault="00D335D0"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93C595" w14:textId="77777777" w:rsidR="00D335D0" w:rsidRPr="00692866" w:rsidRDefault="00D335D0" w:rsidP="00F86703">
            <w:pPr>
              <w:jc w:val="center"/>
              <w:rPr>
                <w:rFonts w:asciiTheme="majorEastAsia" w:eastAsiaTheme="majorEastAsia" w:hAnsiTheme="majorEastAsia"/>
                <w:szCs w:val="21"/>
              </w:rPr>
            </w:pPr>
            <w:r w:rsidRPr="00692866">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0FB501" w14:textId="77777777" w:rsidR="00D335D0" w:rsidRPr="00692866" w:rsidRDefault="00D335D0">
            <w:pPr>
              <w:jc w:val="center"/>
              <w:rPr>
                <w:rFonts w:asciiTheme="majorEastAsia" w:eastAsiaTheme="majorEastAsia" w:hAnsiTheme="majorEastAsia"/>
                <w:szCs w:val="21"/>
              </w:rPr>
            </w:pPr>
            <w:r w:rsidRPr="00692866">
              <w:rPr>
                <w:rFonts w:asciiTheme="majorEastAsia" w:eastAsiaTheme="majorEastAsia" w:hAnsiTheme="majorEastAsia"/>
                <w:szCs w:val="21"/>
              </w:rPr>
              <w:t>2.5099%</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49FB2F7" w14:textId="77777777" w:rsidR="00D335D0" w:rsidRPr="00692866" w:rsidRDefault="00D335D0">
            <w:pPr>
              <w:jc w:val="center"/>
              <w:rPr>
                <w:rFonts w:asciiTheme="majorEastAsia" w:eastAsiaTheme="majorEastAsia" w:hAnsiTheme="majorEastAsia"/>
                <w:szCs w:val="21"/>
              </w:rPr>
            </w:pPr>
            <w:r w:rsidRPr="00692866">
              <w:rPr>
                <w:rFonts w:asciiTheme="majorEastAsia" w:eastAsiaTheme="majorEastAsia" w:hAnsiTheme="majorEastAsia"/>
                <w:szCs w:val="21"/>
              </w:rPr>
              <w:t>0.0075%</w:t>
            </w:r>
          </w:p>
        </w:tc>
      </w:tr>
      <w:tr w:rsidR="00692866" w:rsidRPr="00692866" w:rsidDel="00AA329B" w14:paraId="55F0C8BD"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700B7B" w14:textId="77777777" w:rsidR="00464516" w:rsidRPr="00692866" w:rsidRDefault="00464516" w:rsidP="00464516">
            <w:pPr>
              <w:jc w:val="center"/>
              <w:rPr>
                <w:rFonts w:asciiTheme="majorEastAsia" w:eastAsiaTheme="majorEastAsia" w:hAnsiTheme="majorEastAsia"/>
                <w:szCs w:val="21"/>
              </w:rPr>
            </w:pPr>
            <w:r w:rsidRPr="00692866">
              <w:rPr>
                <w:rFonts w:asciiTheme="majorEastAsia" w:eastAsiaTheme="majorEastAsia" w:hAnsiTheme="majorEastAsia"/>
                <w:szCs w:val="21"/>
              </w:rPr>
              <w:t>2016年</w:t>
            </w:r>
            <w:r w:rsidRPr="00692866">
              <w:rPr>
                <w:rFonts w:asciiTheme="majorEastAsia" w:eastAsiaTheme="majorEastAsia" w:hAnsiTheme="majorEastAsia" w:hint="eastAsia"/>
                <w:szCs w:val="21"/>
              </w:rPr>
              <w:t>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751B17" w14:textId="77777777" w:rsidR="00464516" w:rsidRPr="00692866" w:rsidRDefault="00464516" w:rsidP="00CE5E68">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2.4800%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29D1E0B" w14:textId="77777777" w:rsidR="00464516" w:rsidRPr="00692866" w:rsidRDefault="00464516" w:rsidP="00CE5E68">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0.0039%</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9659EC" w14:textId="77777777" w:rsidR="00464516" w:rsidRPr="00692866" w:rsidRDefault="00464516" w:rsidP="00CE5E68">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0488FA" w14:textId="77777777" w:rsidR="00464516" w:rsidRPr="00692866" w:rsidRDefault="00464516" w:rsidP="00CE5E68">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07BB49" w14:textId="77777777" w:rsidR="00464516" w:rsidRPr="00692866" w:rsidRDefault="00464516" w:rsidP="00CE5E68">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1.1300%</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A8988A" w14:textId="77777777" w:rsidR="00464516" w:rsidRPr="00692866" w:rsidRDefault="00464516" w:rsidP="00CE5E68">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0.0039%</w:t>
            </w:r>
          </w:p>
        </w:tc>
      </w:tr>
      <w:tr w:rsidR="00692866" w:rsidRPr="00692866" w:rsidDel="00AA329B" w14:paraId="5B003430"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151D600" w14:textId="77777777" w:rsidR="0083469B" w:rsidRPr="00692866" w:rsidRDefault="0083469B" w:rsidP="0083469B">
            <w:pPr>
              <w:jc w:val="center"/>
              <w:rPr>
                <w:rFonts w:asciiTheme="majorEastAsia" w:eastAsiaTheme="majorEastAsia" w:hAnsiTheme="majorEastAsia"/>
                <w:szCs w:val="21"/>
              </w:rPr>
            </w:pPr>
            <w:r w:rsidRPr="00692866">
              <w:rPr>
                <w:rFonts w:asciiTheme="majorEastAsia" w:eastAsiaTheme="majorEastAsia" w:hAnsiTheme="majorEastAsia"/>
                <w:szCs w:val="21"/>
              </w:rPr>
              <w:t>2017年</w:t>
            </w:r>
            <w:r w:rsidRPr="00692866">
              <w:rPr>
                <w:rFonts w:asciiTheme="majorEastAsia" w:eastAsiaTheme="majorEastAsia" w:hAnsiTheme="majorEastAsia" w:hint="eastAsia"/>
                <w:szCs w:val="21"/>
              </w:rPr>
              <w:t>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8B8197" w14:textId="77777777" w:rsidR="0083469B" w:rsidRPr="00692866" w:rsidRDefault="0083469B" w:rsidP="0083469B">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3.4707%</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F72B31" w14:textId="77777777" w:rsidR="0083469B" w:rsidRPr="00692866" w:rsidRDefault="0083469B" w:rsidP="0083469B">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0.0008%</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240A629" w14:textId="77777777" w:rsidR="0083469B" w:rsidRPr="00692866" w:rsidRDefault="0083469B" w:rsidP="0083469B">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331E96" w14:textId="77777777" w:rsidR="0083469B" w:rsidRPr="00692866" w:rsidRDefault="0083469B" w:rsidP="0083469B">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2900A2" w14:textId="77777777" w:rsidR="0083469B" w:rsidRPr="00692866" w:rsidRDefault="0083469B" w:rsidP="0083469B">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2.1207%</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10A1623" w14:textId="77777777" w:rsidR="0083469B" w:rsidRPr="00692866" w:rsidRDefault="0083469B" w:rsidP="0083469B">
            <w:pPr>
              <w:tabs>
                <w:tab w:val="left" w:pos="294"/>
              </w:tabs>
              <w:jc w:val="center"/>
              <w:rPr>
                <w:rFonts w:asciiTheme="majorEastAsia" w:eastAsiaTheme="majorEastAsia" w:hAnsiTheme="majorEastAsia"/>
                <w:szCs w:val="21"/>
              </w:rPr>
            </w:pPr>
            <w:r w:rsidRPr="00692866">
              <w:rPr>
                <w:rFonts w:asciiTheme="majorEastAsia" w:eastAsiaTheme="majorEastAsia" w:hAnsiTheme="majorEastAsia"/>
                <w:szCs w:val="21"/>
              </w:rPr>
              <w:t>0.0008%</w:t>
            </w:r>
          </w:p>
        </w:tc>
      </w:tr>
      <w:tr w:rsidR="00692866" w:rsidRPr="00692866" w:rsidDel="00AA329B" w14:paraId="4C75BDC2"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D885AF" w14:textId="4B8DBE44" w:rsidR="00D46870" w:rsidRPr="00692866" w:rsidRDefault="00D46870" w:rsidP="00D46870">
            <w:pPr>
              <w:jc w:val="center"/>
              <w:rPr>
                <w:rFonts w:asciiTheme="majorEastAsia" w:eastAsiaTheme="majorEastAsia" w:hAnsiTheme="majorEastAsia"/>
                <w:szCs w:val="21"/>
              </w:rPr>
            </w:pPr>
            <w:r w:rsidRPr="00692866">
              <w:rPr>
                <w:rFonts w:asciiTheme="majorEastAsia" w:eastAsiaTheme="majorEastAsia" w:hAnsiTheme="majorEastAsia" w:hint="eastAsia"/>
                <w:szCs w:val="21"/>
              </w:rPr>
              <w:t>20</w:t>
            </w:r>
            <w:r w:rsidRPr="00692866">
              <w:rPr>
                <w:rFonts w:asciiTheme="majorEastAsia" w:eastAsiaTheme="majorEastAsia" w:hAnsiTheme="majorEastAsia"/>
                <w:szCs w:val="21"/>
              </w:rPr>
              <w:t>18</w:t>
            </w:r>
            <w:r w:rsidRPr="00692866">
              <w:rPr>
                <w:rFonts w:asciiTheme="majorEastAsia" w:eastAsiaTheme="majorEastAsia" w:hAnsiTheme="majorEastAsia" w:hint="eastAsia"/>
                <w:szCs w:val="21"/>
              </w:rPr>
              <w:t>年度</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8D48D7" w14:textId="17C920A8" w:rsidR="00D46870" w:rsidRPr="00692866" w:rsidRDefault="00D46870" w:rsidP="00D46870">
            <w:pPr>
              <w:tabs>
                <w:tab w:val="left" w:pos="294"/>
              </w:tabs>
              <w:jc w:val="center"/>
              <w:rPr>
                <w:rFonts w:asciiTheme="majorEastAsia" w:eastAsiaTheme="majorEastAsia" w:hAnsiTheme="majorEastAsia"/>
                <w:szCs w:val="21"/>
              </w:rPr>
            </w:pPr>
            <w:r w:rsidRPr="00692866">
              <w:rPr>
                <w:szCs w:val="21"/>
              </w:rPr>
              <w:t>2.1991%</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3037C6" w14:textId="19F67A5E" w:rsidR="00D46870" w:rsidRPr="00692866" w:rsidRDefault="00D46870" w:rsidP="00D46870">
            <w:pPr>
              <w:tabs>
                <w:tab w:val="left" w:pos="294"/>
              </w:tabs>
              <w:jc w:val="center"/>
              <w:rPr>
                <w:rFonts w:asciiTheme="majorEastAsia" w:eastAsiaTheme="majorEastAsia" w:hAnsiTheme="majorEastAsia"/>
                <w:szCs w:val="21"/>
              </w:rPr>
            </w:pPr>
            <w:r w:rsidRPr="00692866">
              <w:rPr>
                <w:szCs w:val="21"/>
              </w:rPr>
              <w:t>0.0021%</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D86E56" w14:textId="1FC11781" w:rsidR="00D46870" w:rsidRPr="00692866" w:rsidRDefault="00D46870" w:rsidP="00D46870">
            <w:pPr>
              <w:tabs>
                <w:tab w:val="left" w:pos="294"/>
              </w:tabs>
              <w:jc w:val="center"/>
              <w:rPr>
                <w:rFonts w:asciiTheme="majorEastAsia" w:eastAsiaTheme="majorEastAsia" w:hAnsiTheme="majorEastAsia"/>
                <w:szCs w:val="21"/>
              </w:rPr>
            </w:pPr>
            <w:r w:rsidRPr="00692866">
              <w:rPr>
                <w:szCs w:val="21"/>
              </w:rPr>
              <w:t>1.3500%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0DB70E" w14:textId="4DAF81E9" w:rsidR="00D46870" w:rsidRPr="00692866" w:rsidRDefault="00D46870" w:rsidP="00D46870">
            <w:pPr>
              <w:tabs>
                <w:tab w:val="left" w:pos="294"/>
              </w:tabs>
              <w:jc w:val="center"/>
              <w:rPr>
                <w:rFonts w:asciiTheme="majorEastAsia" w:eastAsiaTheme="majorEastAsia" w:hAnsiTheme="majorEastAsia"/>
                <w:szCs w:val="21"/>
              </w:rPr>
            </w:pPr>
            <w:r w:rsidRPr="00692866">
              <w:rPr>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345772" w14:textId="61179D83" w:rsidR="00D46870" w:rsidRPr="00692866" w:rsidRDefault="00D46870" w:rsidP="00D46870">
            <w:pPr>
              <w:tabs>
                <w:tab w:val="left" w:pos="294"/>
              </w:tabs>
              <w:jc w:val="center"/>
              <w:rPr>
                <w:rFonts w:asciiTheme="majorEastAsia" w:eastAsiaTheme="majorEastAsia" w:hAnsiTheme="majorEastAsia"/>
                <w:szCs w:val="21"/>
              </w:rPr>
            </w:pPr>
            <w:r w:rsidRPr="00692866">
              <w:rPr>
                <w:szCs w:val="21"/>
              </w:rPr>
              <w:t>0.8491%</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0B9590" w14:textId="62028A92" w:rsidR="00D46870" w:rsidRPr="00692866" w:rsidRDefault="00D46870" w:rsidP="00D46870">
            <w:pPr>
              <w:tabs>
                <w:tab w:val="left" w:pos="294"/>
              </w:tabs>
              <w:jc w:val="center"/>
              <w:rPr>
                <w:rFonts w:asciiTheme="majorEastAsia" w:eastAsiaTheme="majorEastAsia" w:hAnsiTheme="majorEastAsia"/>
                <w:szCs w:val="21"/>
              </w:rPr>
            </w:pPr>
            <w:r w:rsidRPr="00692866">
              <w:rPr>
                <w:szCs w:val="21"/>
              </w:rPr>
              <w:t>0.0021%</w:t>
            </w:r>
          </w:p>
        </w:tc>
      </w:tr>
      <w:tr w:rsidR="00692866" w:rsidRPr="00692866" w:rsidDel="00AA329B" w14:paraId="51D7EF6F" w14:textId="77777777" w:rsidTr="00D83B5F">
        <w:trPr>
          <w:trHeight w:hRule="exact" w:val="700"/>
        </w:trPr>
        <w:tc>
          <w:tcPr>
            <w:tcW w:w="18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1DEF426" w14:textId="6C33A846" w:rsidR="00D46870" w:rsidRPr="00692866" w:rsidDel="00AA329B" w:rsidRDefault="00D46870" w:rsidP="00D46870">
            <w:pPr>
              <w:jc w:val="center"/>
              <w:rPr>
                <w:rFonts w:asciiTheme="majorEastAsia" w:eastAsiaTheme="majorEastAsia" w:hAnsiTheme="majorEastAsia"/>
                <w:szCs w:val="21"/>
              </w:rPr>
            </w:pPr>
            <w:r w:rsidRPr="00692866">
              <w:rPr>
                <w:rFonts w:asciiTheme="majorEastAsia" w:eastAsiaTheme="majorEastAsia" w:hAnsiTheme="majorEastAsia"/>
                <w:szCs w:val="21"/>
              </w:rPr>
              <w:t>2012年12月11日至2018年12月31日</w:t>
            </w:r>
          </w:p>
        </w:tc>
        <w:tc>
          <w:tcPr>
            <w:tcW w:w="9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49200F" w14:textId="14CB7261" w:rsidR="00D46870" w:rsidRPr="00692866" w:rsidDel="00AA329B" w:rsidRDefault="00D46870" w:rsidP="00D46870">
            <w:pPr>
              <w:tabs>
                <w:tab w:val="left" w:pos="294"/>
              </w:tabs>
              <w:jc w:val="center"/>
              <w:rPr>
                <w:rFonts w:asciiTheme="majorEastAsia" w:eastAsiaTheme="majorEastAsia" w:hAnsiTheme="majorEastAsia"/>
                <w:szCs w:val="21"/>
              </w:rPr>
            </w:pPr>
            <w:r w:rsidRPr="00692866">
              <w:rPr>
                <w:szCs w:val="21"/>
              </w:rPr>
              <w:t>22.9145%</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5FB982" w14:textId="5BEFAAE9" w:rsidR="00D46870" w:rsidRPr="00692866" w:rsidDel="00AA329B" w:rsidRDefault="00D46870" w:rsidP="00D46870">
            <w:pPr>
              <w:tabs>
                <w:tab w:val="left" w:pos="294"/>
              </w:tabs>
              <w:jc w:val="center"/>
              <w:rPr>
                <w:rFonts w:asciiTheme="majorEastAsia" w:eastAsiaTheme="majorEastAsia" w:hAnsiTheme="majorEastAsia"/>
                <w:szCs w:val="21"/>
              </w:rPr>
            </w:pPr>
            <w:r w:rsidRPr="00692866">
              <w:rPr>
                <w:szCs w:val="21"/>
              </w:rPr>
              <w:t>0.0049%</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5CBD2A" w14:textId="147C84EA" w:rsidR="00D46870" w:rsidRPr="00692866" w:rsidDel="00AA329B" w:rsidRDefault="00D46870" w:rsidP="00D46870">
            <w:pPr>
              <w:tabs>
                <w:tab w:val="left" w:pos="294"/>
              </w:tabs>
              <w:jc w:val="center"/>
              <w:rPr>
                <w:rFonts w:asciiTheme="majorEastAsia" w:eastAsiaTheme="majorEastAsia" w:hAnsiTheme="majorEastAsia"/>
                <w:szCs w:val="21"/>
              </w:rPr>
            </w:pPr>
            <w:r w:rsidRPr="00692866">
              <w:rPr>
                <w:szCs w:val="21"/>
              </w:rPr>
              <w:t>8.1775%</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CD1E7B8" w14:textId="0803B770" w:rsidR="00D46870" w:rsidRPr="00692866" w:rsidDel="00AA329B" w:rsidRDefault="00D46870" w:rsidP="00D46870">
            <w:pPr>
              <w:tabs>
                <w:tab w:val="left" w:pos="294"/>
              </w:tabs>
              <w:jc w:val="center"/>
              <w:rPr>
                <w:rFonts w:asciiTheme="majorEastAsia" w:eastAsiaTheme="majorEastAsia" w:hAnsiTheme="majorEastAsia"/>
                <w:szCs w:val="21"/>
              </w:rPr>
            </w:pPr>
            <w:r w:rsidRPr="00692866">
              <w:rPr>
                <w:szCs w:val="21"/>
              </w:rPr>
              <w:t>0.0000%</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BB37A86" w14:textId="11A10088" w:rsidR="00D46870" w:rsidRPr="00692866" w:rsidDel="00AA329B" w:rsidRDefault="00D46870" w:rsidP="00D46870">
            <w:pPr>
              <w:tabs>
                <w:tab w:val="left" w:pos="294"/>
              </w:tabs>
              <w:jc w:val="center"/>
              <w:rPr>
                <w:rFonts w:asciiTheme="majorEastAsia" w:eastAsiaTheme="majorEastAsia" w:hAnsiTheme="majorEastAsia"/>
                <w:szCs w:val="21"/>
              </w:rPr>
            </w:pPr>
            <w:r w:rsidRPr="00692866">
              <w:rPr>
                <w:szCs w:val="21"/>
              </w:rPr>
              <w:t>14.7370%</w:t>
            </w:r>
          </w:p>
        </w:tc>
        <w:tc>
          <w:tcPr>
            <w:tcW w:w="9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704A1C" w14:textId="689E27C3" w:rsidR="00D46870" w:rsidRPr="00692866" w:rsidDel="00AA329B" w:rsidRDefault="00D46870" w:rsidP="00D46870">
            <w:pPr>
              <w:tabs>
                <w:tab w:val="left" w:pos="294"/>
              </w:tabs>
              <w:jc w:val="center"/>
              <w:rPr>
                <w:rFonts w:asciiTheme="majorEastAsia" w:eastAsiaTheme="majorEastAsia" w:hAnsiTheme="majorEastAsia"/>
                <w:szCs w:val="21"/>
              </w:rPr>
            </w:pPr>
            <w:r w:rsidRPr="00692866">
              <w:rPr>
                <w:szCs w:val="21"/>
              </w:rPr>
              <w:t>0.0049%</w:t>
            </w:r>
          </w:p>
        </w:tc>
      </w:tr>
    </w:tbl>
    <w:p w14:paraId="6409584D" w14:textId="77777777" w:rsidR="00D73E76" w:rsidRPr="00692866" w:rsidRDefault="00A9208D">
      <w:pPr>
        <w:pStyle w:val="1"/>
        <w:widowControl/>
        <w:spacing w:before="480" w:after="360" w:line="240" w:lineRule="auto"/>
        <w:jc w:val="center"/>
        <w:rPr>
          <w:bCs/>
          <w:color w:val="auto"/>
          <w:kern w:val="44"/>
          <w:sz w:val="32"/>
          <w:szCs w:val="32"/>
        </w:rPr>
      </w:pPr>
      <w:bookmarkStart w:id="164" w:name="_Toc93226145"/>
      <w:bookmarkStart w:id="165" w:name="_Toc92662704"/>
      <w:bookmarkStart w:id="166" w:name="_Toc29561"/>
      <w:bookmarkStart w:id="167" w:name="_Toc24474"/>
      <w:bookmarkStart w:id="168" w:name="_Toc141703893"/>
      <w:bookmarkStart w:id="169" w:name="_Toc139991743"/>
      <w:bookmarkStart w:id="170" w:name="_Toc128310496"/>
      <w:bookmarkStart w:id="171" w:name="_Toc18000"/>
      <w:bookmarkStart w:id="172" w:name="_Toc31611"/>
      <w:bookmarkStart w:id="173" w:name="_Toc32030"/>
      <w:bookmarkStart w:id="174" w:name="_Toc20102"/>
      <w:bookmarkStart w:id="175" w:name="_Toc26114"/>
      <w:bookmarkStart w:id="176" w:name="_Toc21642"/>
      <w:bookmarkStart w:id="177" w:name="_Toc3054"/>
      <w:bookmarkStart w:id="178" w:name="_Toc20782"/>
      <w:bookmarkStart w:id="179" w:name="_Toc377044990"/>
      <w:r w:rsidRPr="00692866">
        <w:rPr>
          <w:rFonts w:hint="eastAsia"/>
          <w:bCs/>
          <w:color w:val="auto"/>
          <w:kern w:val="44"/>
          <w:sz w:val="32"/>
          <w:szCs w:val="32"/>
        </w:rPr>
        <w:lastRenderedPageBreak/>
        <w:t>第十</w:t>
      </w:r>
      <w:r w:rsidR="006B4EE9" w:rsidRPr="00692866">
        <w:rPr>
          <w:rFonts w:hint="eastAsia"/>
          <w:bCs/>
          <w:color w:val="auto"/>
          <w:kern w:val="44"/>
          <w:sz w:val="32"/>
          <w:szCs w:val="32"/>
        </w:rPr>
        <w:t>二</w:t>
      </w:r>
      <w:r w:rsidRPr="00692866">
        <w:rPr>
          <w:rFonts w:hint="eastAsia"/>
          <w:bCs/>
          <w:color w:val="auto"/>
          <w:kern w:val="44"/>
          <w:sz w:val="32"/>
          <w:szCs w:val="32"/>
        </w:rPr>
        <w:t>部分</w:t>
      </w:r>
      <w:r w:rsidRPr="00692866">
        <w:rPr>
          <w:bCs/>
          <w:color w:val="auto"/>
          <w:kern w:val="44"/>
          <w:sz w:val="32"/>
          <w:szCs w:val="32"/>
        </w:rPr>
        <w:t xml:space="preserve">  </w:t>
      </w:r>
      <w:r w:rsidRPr="00692866">
        <w:rPr>
          <w:rFonts w:hint="eastAsia"/>
          <w:bCs/>
          <w:color w:val="auto"/>
          <w:kern w:val="44"/>
          <w:sz w:val="32"/>
          <w:szCs w:val="32"/>
        </w:rPr>
        <w:t>基金</w:t>
      </w:r>
      <w:bookmarkEnd w:id="164"/>
      <w:bookmarkEnd w:id="165"/>
      <w:r w:rsidRPr="00692866">
        <w:rPr>
          <w:rFonts w:hint="eastAsia"/>
          <w:bCs/>
          <w:color w:val="auto"/>
          <w:kern w:val="44"/>
          <w:sz w:val="32"/>
          <w:szCs w:val="32"/>
        </w:rPr>
        <w:t>的财产</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558D8027"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一、基金资产总值</w:t>
      </w:r>
    </w:p>
    <w:p w14:paraId="307A2D83"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本基金的基金资产总值包括基金所持有的各类有价证券、银行存款本息、基金的应收款项和其他投资所形成的价值总和。</w:t>
      </w:r>
    </w:p>
    <w:p w14:paraId="5A30D028" w14:textId="77777777" w:rsidR="00D73E76" w:rsidRPr="00692866" w:rsidRDefault="00D73E76">
      <w:pPr>
        <w:spacing w:line="360" w:lineRule="auto"/>
        <w:ind w:firstLineChars="200" w:firstLine="420"/>
        <w:rPr>
          <w:rFonts w:asciiTheme="minorEastAsia" w:eastAsiaTheme="minorEastAsia" w:hAnsiTheme="minorEastAsia"/>
        </w:rPr>
      </w:pPr>
    </w:p>
    <w:p w14:paraId="1DAE7902"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二、基金资产净值</w:t>
      </w:r>
    </w:p>
    <w:p w14:paraId="4964F979"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本基金的基金资产净值是指基金资产总值减去负债后的价值。</w:t>
      </w:r>
    </w:p>
    <w:p w14:paraId="41C37631" w14:textId="77777777" w:rsidR="00D73E76" w:rsidRPr="00692866" w:rsidRDefault="00D73E76">
      <w:pPr>
        <w:spacing w:line="360" w:lineRule="auto"/>
        <w:ind w:firstLineChars="200" w:firstLine="420"/>
        <w:rPr>
          <w:rFonts w:asciiTheme="minorEastAsia" w:eastAsiaTheme="minorEastAsia" w:hAnsiTheme="minorEastAsia"/>
        </w:rPr>
      </w:pPr>
    </w:p>
    <w:p w14:paraId="029A0A79"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三、基金资产的账户</w:t>
      </w:r>
    </w:p>
    <w:p w14:paraId="6A90812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本基金根据相关法律法规、规范性文件开立基金资金账户以及证券账户，与基金管理人和基金托管人自有的财产账户以及其他基金财产账户独立。</w:t>
      </w:r>
    </w:p>
    <w:p w14:paraId="44B85E30" w14:textId="77777777" w:rsidR="00D73E76" w:rsidRPr="00692866" w:rsidRDefault="00D73E76">
      <w:pPr>
        <w:spacing w:line="360" w:lineRule="auto"/>
        <w:ind w:firstLineChars="200" w:firstLine="420"/>
        <w:rPr>
          <w:rFonts w:asciiTheme="minorEastAsia" w:eastAsiaTheme="minorEastAsia" w:hAnsiTheme="minorEastAsia"/>
        </w:rPr>
      </w:pPr>
    </w:p>
    <w:p w14:paraId="700222D0"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四、基金财产的保管及处分</w:t>
      </w:r>
    </w:p>
    <w:p w14:paraId="1CFE7B6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4969DB" w:rsidRPr="00692866">
        <w:rPr>
          <w:rFonts w:asciiTheme="minorEastAsia" w:eastAsiaTheme="minorEastAsia" w:hAnsiTheme="minorEastAsia" w:hint="eastAsia"/>
        </w:rPr>
        <w:t>、</w:t>
      </w:r>
      <w:r w:rsidRPr="00692866">
        <w:rPr>
          <w:rFonts w:asciiTheme="minorEastAsia" w:eastAsiaTheme="minorEastAsia" w:hAnsiTheme="minorEastAsia" w:hint="eastAsia"/>
        </w:rPr>
        <w:t>本基金财产独立于基金管理人及基金托管人的固有财产，并由基金托管人保管。</w:t>
      </w:r>
    </w:p>
    <w:p w14:paraId="69D1D3CB"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4969DB"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基金管理人、基金托管人因基金财产的管理、运用或者其他情形而取得的财产和收益，归基金财产。</w:t>
      </w:r>
    </w:p>
    <w:p w14:paraId="31B712B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4969DB"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基金托管人、注册登记机构和基金代销机构以其自有的财产承担其自身的法律责任，其债权人不得对本基金财产行使请求冻结、扣押或其他权利。除依法律法规和基金合同的规定处分外，基金财产不得被处分。</w:t>
      </w:r>
    </w:p>
    <w:p w14:paraId="57562656"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4</w:t>
      </w:r>
      <w:r w:rsidR="004969DB"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基金管理人、基金托管人因依法解散、被依法撤销或者被依法宣告破产等原因进行清算的，基金财产不属于其清算范围。</w:t>
      </w:r>
    </w:p>
    <w:p w14:paraId="1F0996FF"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5</w:t>
      </w:r>
      <w:r w:rsidR="004969DB" w:rsidRPr="00692866">
        <w:rPr>
          <w:rFonts w:asciiTheme="minorEastAsia" w:eastAsiaTheme="minorEastAsia" w:hAnsiTheme="minorEastAsia" w:hint="eastAsia"/>
        </w:rPr>
        <w:t>、</w:t>
      </w:r>
      <w:r w:rsidRPr="00692866">
        <w:rPr>
          <w:rFonts w:asciiTheme="minorEastAsia" w:eastAsiaTheme="minorEastAsia" w:hAnsiTheme="minorEastAsia" w:hint="eastAsia"/>
        </w:rPr>
        <w:t>基金财产的债权不得与基金管理人、基金托管人固有财产的债务相抵销；不同基金财产的债权债务，不得相互抵销。非因基金财产本身承担的债务，不得对基金财产强制执行。</w:t>
      </w:r>
    </w:p>
    <w:p w14:paraId="4DF281BD" w14:textId="77777777" w:rsidR="004969DB" w:rsidRPr="00692866" w:rsidRDefault="004969DB" w:rsidP="004969DB">
      <w:pPr>
        <w:pStyle w:val="1"/>
        <w:widowControl/>
        <w:spacing w:before="480" w:after="360" w:line="240" w:lineRule="auto"/>
        <w:jc w:val="center"/>
        <w:rPr>
          <w:bCs/>
          <w:color w:val="auto"/>
          <w:kern w:val="44"/>
          <w:sz w:val="32"/>
          <w:szCs w:val="32"/>
        </w:rPr>
      </w:pPr>
      <w:bookmarkStart w:id="180" w:name="_Toc377044991"/>
      <w:r w:rsidRPr="00692866">
        <w:rPr>
          <w:rFonts w:hint="eastAsia"/>
          <w:bCs/>
          <w:color w:val="auto"/>
          <w:kern w:val="44"/>
          <w:sz w:val="32"/>
          <w:szCs w:val="32"/>
        </w:rPr>
        <w:t>第十三部分</w:t>
      </w:r>
      <w:r w:rsidRPr="00692866">
        <w:rPr>
          <w:bCs/>
          <w:color w:val="auto"/>
          <w:kern w:val="44"/>
          <w:sz w:val="32"/>
          <w:szCs w:val="32"/>
        </w:rPr>
        <w:t xml:space="preserve">  </w:t>
      </w:r>
      <w:r w:rsidRPr="00692866">
        <w:rPr>
          <w:rFonts w:hint="eastAsia"/>
          <w:bCs/>
          <w:color w:val="auto"/>
          <w:kern w:val="44"/>
          <w:sz w:val="32"/>
          <w:szCs w:val="32"/>
        </w:rPr>
        <w:t>基金资产估值</w:t>
      </w:r>
      <w:bookmarkEnd w:id="180"/>
    </w:p>
    <w:p w14:paraId="6B6805FA" w14:textId="77777777" w:rsidR="00D73E76" w:rsidRPr="00692866" w:rsidRDefault="00A9208D">
      <w:pPr>
        <w:spacing w:line="360" w:lineRule="auto"/>
        <w:ind w:firstLineChars="200" w:firstLine="420"/>
        <w:rPr>
          <w:rFonts w:asciiTheme="minorEastAsia" w:eastAsiaTheme="minorEastAsia" w:hAnsiTheme="minorEastAsia"/>
        </w:rPr>
      </w:pPr>
      <w:bookmarkStart w:id="181" w:name="_Hlt88841837"/>
      <w:bookmarkStart w:id="182" w:name="_Hlt88900062"/>
      <w:bookmarkStart w:id="183" w:name="_Toc139991744"/>
      <w:bookmarkStart w:id="184" w:name="_Toc141703894"/>
      <w:bookmarkEnd w:id="181"/>
      <w:bookmarkEnd w:id="182"/>
      <w:r w:rsidRPr="00692866">
        <w:rPr>
          <w:rFonts w:asciiTheme="minorEastAsia" w:eastAsiaTheme="minorEastAsia" w:hAnsiTheme="minorEastAsia" w:hint="eastAsia"/>
        </w:rPr>
        <w:t>本基金通过每日计算基金收益并分配的方式，使基金份额净值保持在人民币</w:t>
      </w:r>
      <w:r w:rsidRPr="00692866">
        <w:rPr>
          <w:rFonts w:asciiTheme="minorEastAsia" w:eastAsiaTheme="minorEastAsia" w:hAnsiTheme="minorEastAsia"/>
        </w:rPr>
        <w:t>1.00元。该基金份额净值是计算基金申购与赎回价格的基础。</w:t>
      </w:r>
    </w:p>
    <w:p w14:paraId="10BA2B41"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lastRenderedPageBreak/>
        <w:t>一、估值目的</w:t>
      </w:r>
    </w:p>
    <w:p w14:paraId="511A1196"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基金资产估值的目的是客观、准确地反映基金资产是否保值、增值。</w:t>
      </w:r>
    </w:p>
    <w:p w14:paraId="70219170" w14:textId="77777777" w:rsidR="00D73E76" w:rsidRPr="00692866" w:rsidRDefault="00D73E76">
      <w:pPr>
        <w:spacing w:line="360" w:lineRule="auto"/>
        <w:ind w:firstLineChars="200" w:firstLine="420"/>
        <w:rPr>
          <w:rFonts w:asciiTheme="minorEastAsia" w:eastAsiaTheme="minorEastAsia" w:hAnsiTheme="minorEastAsia"/>
        </w:rPr>
      </w:pPr>
    </w:p>
    <w:p w14:paraId="52D56FBF"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二、估值日</w:t>
      </w:r>
    </w:p>
    <w:p w14:paraId="612CC82E"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本基金的估值日为相关的证券交易场所的正常营业日以及国家法律法规规定需要对外披露基金净值的非营业日。</w:t>
      </w:r>
    </w:p>
    <w:p w14:paraId="0E0865BB" w14:textId="77777777" w:rsidR="00A9208D" w:rsidRPr="00692866" w:rsidRDefault="00A9208D" w:rsidP="00A9208D">
      <w:pPr>
        <w:spacing w:line="360" w:lineRule="auto"/>
        <w:ind w:firstLineChars="200" w:firstLine="420"/>
        <w:rPr>
          <w:rFonts w:asciiTheme="minorEastAsia" w:eastAsiaTheme="minorEastAsia" w:hAnsiTheme="minorEastAsia"/>
        </w:rPr>
      </w:pPr>
    </w:p>
    <w:p w14:paraId="73336250"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三、估值对象</w:t>
      </w:r>
    </w:p>
    <w:p w14:paraId="154F9DC9"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基金所持有的金融资产和金融负债</w:t>
      </w:r>
      <w:r w:rsidRPr="00692866">
        <w:rPr>
          <w:rFonts w:asciiTheme="minorEastAsia" w:eastAsiaTheme="minorEastAsia" w:hAnsiTheme="minorEastAsia"/>
        </w:rPr>
        <w:t>。</w:t>
      </w:r>
    </w:p>
    <w:p w14:paraId="2A64F246" w14:textId="77777777" w:rsidR="00D73E76" w:rsidRPr="00692866" w:rsidRDefault="00D73E76">
      <w:pPr>
        <w:spacing w:line="360" w:lineRule="auto"/>
        <w:ind w:firstLineChars="200" w:firstLine="420"/>
        <w:rPr>
          <w:rFonts w:asciiTheme="minorEastAsia" w:eastAsiaTheme="minorEastAsia" w:hAnsiTheme="minorEastAsia"/>
        </w:rPr>
      </w:pPr>
    </w:p>
    <w:p w14:paraId="7DAF417D"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四、估值方法</w:t>
      </w:r>
    </w:p>
    <w:p w14:paraId="4770655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771377" w:rsidRPr="00692866">
        <w:rPr>
          <w:rFonts w:asciiTheme="minorEastAsia" w:eastAsiaTheme="minorEastAsia" w:hAnsiTheme="minorEastAsia" w:hint="eastAsia"/>
        </w:rPr>
        <w:t>、</w:t>
      </w:r>
      <w:r w:rsidR="0099171B" w:rsidRPr="00692866">
        <w:rPr>
          <w:rFonts w:asciiTheme="minorEastAsia" w:eastAsiaTheme="minorEastAsia" w:hAnsiTheme="minorEastAsia" w:hint="eastAsia"/>
        </w:rPr>
        <w:t>本基金估值采用摊余成本法，即计价对象以买入成本列示，按票面利率或协议利率并考虑其买入时的溢价与折价，在其剩余存续期内按照实际利率法进行摊销，每日计提损益。本基金不采用市场利率和上市交易的债券和票据的市价计算基金资产净值。在有关法律法规允许交易所短期债券可以采用摊余成本法前，本基金暂不投资于交易所短期债券。</w:t>
      </w:r>
    </w:p>
    <w:p w14:paraId="3DECFAC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771377" w:rsidRPr="00692866">
        <w:rPr>
          <w:rFonts w:asciiTheme="minorEastAsia" w:eastAsiaTheme="minorEastAsia" w:hAnsiTheme="minorEastAsia" w:hint="eastAsia"/>
        </w:rPr>
        <w:t>、</w:t>
      </w:r>
      <w:r w:rsidR="0099171B" w:rsidRPr="00692866">
        <w:rPr>
          <w:rFonts w:asciiTheme="minorEastAsia" w:eastAsiaTheme="minorEastAsia" w:hAnsiTheme="minorEastAsia" w:hint="eastAsia"/>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当“影子定价”确定的基金资产净值与“摊余成本法”计算的基金资产净值的负偏离度绝对值达到</w:t>
      </w:r>
      <w:r w:rsidR="0099171B" w:rsidRPr="00692866">
        <w:rPr>
          <w:rFonts w:asciiTheme="minorEastAsia" w:eastAsiaTheme="minorEastAsia" w:hAnsiTheme="minorEastAsia"/>
        </w:rPr>
        <w:t>0.25%时，基金管理人应当在5个交易日内将负偏离度绝对值调整到0.25%以内。当正偏离度绝对值达到0.5%时，基金管理人应当暂停接受申购并在5个交易日内将正偏离度绝对值调整到0.5%以内。当负偏离度绝对值达到0.5%时，基金管理人应当使用风险准备金或者</w:t>
      </w:r>
      <w:r w:rsidR="0099171B" w:rsidRPr="00692866">
        <w:rPr>
          <w:rFonts w:asciiTheme="minorEastAsia" w:eastAsiaTheme="minorEastAsia" w:hAnsiTheme="minorEastAsia" w:hint="eastAsia"/>
        </w:rPr>
        <w:t>固有资金弥补潜在资产损失，将负偏离度绝对值控制在</w:t>
      </w:r>
      <w:r w:rsidR="0099171B" w:rsidRPr="00692866">
        <w:rPr>
          <w:rFonts w:asciiTheme="minorEastAsia" w:eastAsiaTheme="minorEastAsia" w:hAnsiTheme="minorEastAsia"/>
        </w:rPr>
        <w:t>0.5%以内。当负偏离度绝对值连续两个交易日超过0.5%时，基金管理人应当采用公允价值估值方法对持有投资组合的账面价值进行调整，或者采取暂停接受所有赎回申请并终止基金合同进行财产清算等措施。</w:t>
      </w:r>
      <w:r w:rsidRPr="00692866">
        <w:rPr>
          <w:rFonts w:asciiTheme="minorEastAsia" w:eastAsiaTheme="minorEastAsia" w:hAnsiTheme="minorEastAsia"/>
        </w:rPr>
        <w:t xml:space="preserve"> </w:t>
      </w:r>
    </w:p>
    <w:p w14:paraId="475E3A6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771377" w:rsidRPr="00692866">
        <w:rPr>
          <w:rFonts w:asciiTheme="minorEastAsia" w:eastAsiaTheme="minorEastAsia" w:hAnsiTheme="minorEastAsia" w:hint="eastAsia"/>
        </w:rPr>
        <w:t>、</w:t>
      </w:r>
      <w:r w:rsidRPr="00692866">
        <w:rPr>
          <w:rFonts w:asciiTheme="minorEastAsia" w:eastAsiaTheme="minorEastAsia" w:hAnsiTheme="minorEastAsia" w:hint="eastAsia"/>
        </w:rPr>
        <w:t>如有确凿证据表明按上述方法进行估值不能客观反映其公允价值的，基金管理人可根据具体情况与基金托管人商定后，按最能反映公允价值的价格估值。</w:t>
      </w:r>
      <w:r w:rsidRPr="00692866">
        <w:rPr>
          <w:rFonts w:asciiTheme="minorEastAsia" w:eastAsiaTheme="minorEastAsia" w:hAnsiTheme="minorEastAsia"/>
        </w:rPr>
        <w:t xml:space="preserve"> </w:t>
      </w:r>
    </w:p>
    <w:p w14:paraId="04F44B08"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4</w:t>
      </w:r>
      <w:r w:rsidR="00771377" w:rsidRPr="00692866">
        <w:rPr>
          <w:rFonts w:asciiTheme="minorEastAsia" w:eastAsiaTheme="minorEastAsia" w:hAnsiTheme="minorEastAsia" w:hint="eastAsia"/>
        </w:rPr>
        <w:t>、</w:t>
      </w:r>
      <w:r w:rsidRPr="00692866">
        <w:rPr>
          <w:rFonts w:asciiTheme="minorEastAsia" w:eastAsiaTheme="minorEastAsia" w:hAnsiTheme="minorEastAsia" w:hint="eastAsia"/>
        </w:rPr>
        <w:t>相关法律法规以及监管部门有强制规定的，从其规定。如有新增事项，按国家最新规定估值。</w:t>
      </w:r>
    </w:p>
    <w:p w14:paraId="2AEF26CF" w14:textId="77BC4BDC"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《基金法》规定基金管理人计算并公告基金资产净值，基金托管人复核、审查基金管理</w:t>
      </w:r>
      <w:r w:rsidRPr="00692866">
        <w:rPr>
          <w:rFonts w:asciiTheme="minorEastAsia" w:eastAsiaTheme="minorEastAsia" w:hAnsiTheme="minorEastAsia" w:hint="eastAsia"/>
        </w:rPr>
        <w:lastRenderedPageBreak/>
        <w:t>人计算的基金资产净值。因此，就与本基金有关的会计问题，如经相关各方在平等基础上充分讨论后，仍无法达成一致的意见，按照基金管理人对基金资产净值的计算结果对外予以公布。</w:t>
      </w:r>
    </w:p>
    <w:p w14:paraId="33B08FD1" w14:textId="77777777" w:rsidR="00D73E76" w:rsidRPr="00692866" w:rsidRDefault="00D73E76">
      <w:pPr>
        <w:spacing w:line="360" w:lineRule="auto"/>
        <w:ind w:firstLineChars="200" w:firstLine="420"/>
        <w:rPr>
          <w:rFonts w:asciiTheme="minorEastAsia" w:eastAsiaTheme="minorEastAsia" w:hAnsiTheme="minorEastAsia"/>
        </w:rPr>
      </w:pPr>
    </w:p>
    <w:p w14:paraId="178A1CBF"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五、估值程序</w:t>
      </w:r>
    </w:p>
    <w:p w14:paraId="287D7A5E"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771377" w:rsidRPr="00692866">
        <w:rPr>
          <w:rFonts w:asciiTheme="minorEastAsia" w:eastAsiaTheme="minorEastAsia" w:hAnsiTheme="minorEastAsia" w:hint="eastAsia"/>
        </w:rPr>
        <w:t>、</w:t>
      </w:r>
      <w:r w:rsidRPr="00692866">
        <w:rPr>
          <w:rFonts w:asciiTheme="minorEastAsia" w:eastAsiaTheme="minorEastAsia" w:hAnsiTheme="minorEastAsia" w:hint="eastAsia"/>
        </w:rPr>
        <w:t>每万份基金已实现收益是按照相关法规计算的每万份基金份额的日已实现收益，以四舍五入的方法保留到小数点后</w:t>
      </w:r>
      <w:r w:rsidRPr="00692866">
        <w:rPr>
          <w:rFonts w:asciiTheme="minorEastAsia" w:eastAsiaTheme="minorEastAsia" w:hAnsiTheme="minorEastAsia"/>
        </w:rPr>
        <w:t>4</w:t>
      </w:r>
      <w:r w:rsidRPr="00692866">
        <w:rPr>
          <w:rFonts w:asciiTheme="minorEastAsia" w:eastAsiaTheme="minorEastAsia" w:hAnsiTheme="minorEastAsia" w:hint="eastAsia"/>
        </w:rPr>
        <w:t>位。七日年化收益率是指以最近七个自然日（含节假日）的每万份基金已实现收益折算出的年收益率，以四舍五入的方法保留到百分号内小数点后</w:t>
      </w:r>
      <w:r w:rsidRPr="00692866">
        <w:rPr>
          <w:rFonts w:asciiTheme="minorEastAsia" w:eastAsiaTheme="minorEastAsia" w:hAnsiTheme="minorEastAsia"/>
        </w:rPr>
        <w:t>3</w:t>
      </w:r>
      <w:r w:rsidRPr="00692866">
        <w:rPr>
          <w:rFonts w:asciiTheme="minorEastAsia" w:eastAsiaTheme="minorEastAsia" w:hAnsiTheme="minorEastAsia" w:hint="eastAsia"/>
        </w:rPr>
        <w:t>位。国家另有规定的，从其规定。</w:t>
      </w:r>
    </w:p>
    <w:p w14:paraId="70CC3DB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771377" w:rsidRPr="00692866">
        <w:rPr>
          <w:rFonts w:asciiTheme="minorEastAsia" w:eastAsiaTheme="minorEastAsia" w:hAnsiTheme="minorEastAsia" w:hint="eastAsia"/>
        </w:rPr>
        <w:t>、</w:t>
      </w:r>
      <w:r w:rsidRPr="00692866">
        <w:rPr>
          <w:rFonts w:asciiTheme="minorEastAsia" w:eastAsiaTheme="minorEastAsia" w:hAnsiTheme="minorEastAsia" w:hint="eastAsia"/>
        </w:rPr>
        <w:t>基金日常估值由基金管理人进行。基金管理人完成估值后，将估值结果签章后以双方认可的方式发送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14:paraId="66687FF4" w14:textId="77777777" w:rsidR="00D73E76" w:rsidRPr="00692866" w:rsidRDefault="00D73E76">
      <w:pPr>
        <w:spacing w:line="360" w:lineRule="auto"/>
        <w:ind w:firstLineChars="200" w:firstLine="420"/>
        <w:rPr>
          <w:rFonts w:asciiTheme="minorEastAsia" w:eastAsiaTheme="minorEastAsia" w:hAnsiTheme="minorEastAsia"/>
        </w:rPr>
      </w:pPr>
    </w:p>
    <w:p w14:paraId="520191D3"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六、暂停估值的情形</w:t>
      </w:r>
    </w:p>
    <w:p w14:paraId="214431DB"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771377" w:rsidRPr="00692866">
        <w:rPr>
          <w:rFonts w:asciiTheme="minorEastAsia" w:eastAsiaTheme="minorEastAsia" w:hAnsiTheme="minorEastAsia" w:hint="eastAsia"/>
        </w:rPr>
        <w:t>、</w:t>
      </w:r>
      <w:r w:rsidRPr="00692866">
        <w:rPr>
          <w:rFonts w:asciiTheme="minorEastAsia" w:eastAsiaTheme="minorEastAsia" w:hAnsiTheme="minorEastAsia" w:hint="eastAsia"/>
        </w:rPr>
        <w:t>基金投资所涉及的证券交易场所遇法定节假日或因其他原因暂停营业时；</w:t>
      </w:r>
      <w:r w:rsidRPr="00692866">
        <w:rPr>
          <w:rFonts w:asciiTheme="minorEastAsia" w:eastAsiaTheme="minorEastAsia" w:hAnsiTheme="minorEastAsia"/>
        </w:rPr>
        <w:t xml:space="preserve"> </w:t>
      </w:r>
    </w:p>
    <w:p w14:paraId="50396F1B"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771377" w:rsidRPr="00692866">
        <w:rPr>
          <w:rFonts w:asciiTheme="minorEastAsia" w:eastAsiaTheme="minorEastAsia" w:hAnsiTheme="minorEastAsia" w:hint="eastAsia"/>
        </w:rPr>
        <w:t>、</w:t>
      </w:r>
      <w:r w:rsidR="001236B5" w:rsidRPr="00692866">
        <w:rPr>
          <w:rFonts w:asciiTheme="minorEastAsia" w:eastAsiaTheme="minorEastAsia" w:hAnsiTheme="minorEastAsia" w:hint="eastAsia"/>
        </w:rPr>
        <w:t xml:space="preserve"> </w:t>
      </w:r>
      <w:r w:rsidRPr="00692866">
        <w:rPr>
          <w:rFonts w:asciiTheme="minorEastAsia" w:eastAsiaTheme="minorEastAsia" w:hAnsiTheme="minorEastAsia" w:hint="eastAsia"/>
        </w:rPr>
        <w:t>因不可抗力或其它情形致使基金管理人、基金托管人无法准确评估基金资产价值时；</w:t>
      </w:r>
    </w:p>
    <w:p w14:paraId="466842C3"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771377" w:rsidRPr="00692866">
        <w:rPr>
          <w:rFonts w:asciiTheme="minorEastAsia" w:eastAsiaTheme="minorEastAsia" w:hAnsiTheme="minorEastAsia" w:hint="eastAsia"/>
        </w:rPr>
        <w:t>、</w:t>
      </w:r>
      <w:r w:rsidRPr="00692866">
        <w:rPr>
          <w:rFonts w:asciiTheme="minorEastAsia" w:eastAsiaTheme="minorEastAsia" w:hAnsiTheme="minorEastAsia" w:hint="eastAsia"/>
        </w:rPr>
        <w:t>占基金相当比例的投资品种的估值出现重大转变，而基金管理人为保障投资人的利益，已决定延迟估值；</w:t>
      </w:r>
      <w:r w:rsidRPr="00692866">
        <w:rPr>
          <w:rFonts w:asciiTheme="minorEastAsia" w:eastAsiaTheme="minorEastAsia" w:hAnsiTheme="minorEastAsia"/>
        </w:rPr>
        <w:t xml:space="preserve"> </w:t>
      </w:r>
    </w:p>
    <w:p w14:paraId="28D61885" w14:textId="77777777" w:rsidR="000978AD" w:rsidRPr="00692866" w:rsidRDefault="000978A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bCs/>
        </w:rPr>
        <w:t>4</w:t>
      </w:r>
      <w:r w:rsidR="00171740" w:rsidRPr="00692866">
        <w:rPr>
          <w:rFonts w:asciiTheme="minorEastAsia" w:eastAsiaTheme="minorEastAsia" w:hAnsiTheme="minorEastAsia" w:hint="eastAsia"/>
          <w:bCs/>
        </w:rPr>
        <w:t>、</w:t>
      </w:r>
      <w:r w:rsidRPr="00692866">
        <w:rPr>
          <w:rFonts w:asciiTheme="minorEastAsia" w:eastAsiaTheme="minorEastAsia" w:hAnsiTheme="minorEastAsia" w:hint="eastAsia"/>
          <w:bCs/>
        </w:rPr>
        <w:t>当前一估值日基金资产净值50%以上的资产出现无可参考的活跃市场价格且采用估值技术仍导致公允价值存在重大不确定性时，经与基金托管人协商一致的，基金管理人应当暂停估值；</w:t>
      </w:r>
    </w:p>
    <w:p w14:paraId="38776C73" w14:textId="77777777" w:rsidR="00D73E76" w:rsidRPr="00692866" w:rsidRDefault="000978A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5</w:t>
      </w:r>
      <w:r w:rsidR="00771377" w:rsidRPr="00692866">
        <w:rPr>
          <w:rFonts w:asciiTheme="minorEastAsia" w:eastAsiaTheme="minorEastAsia" w:hAnsiTheme="minorEastAsia" w:hint="eastAsia"/>
        </w:rPr>
        <w:t>、</w:t>
      </w:r>
      <w:r w:rsidR="00A9208D" w:rsidRPr="00692866">
        <w:rPr>
          <w:rFonts w:asciiTheme="minorEastAsia" w:eastAsiaTheme="minorEastAsia" w:hAnsiTheme="minorEastAsia" w:hint="eastAsia"/>
        </w:rPr>
        <w:t>中国证监会认定的其他情形。</w:t>
      </w:r>
    </w:p>
    <w:p w14:paraId="58885237" w14:textId="77777777" w:rsidR="00D73E76" w:rsidRPr="00692866" w:rsidRDefault="00D73E76">
      <w:pPr>
        <w:spacing w:line="360" w:lineRule="auto"/>
        <w:ind w:firstLineChars="200" w:firstLine="420"/>
        <w:rPr>
          <w:rFonts w:asciiTheme="minorEastAsia" w:eastAsiaTheme="minorEastAsia" w:hAnsiTheme="minorEastAsia"/>
        </w:rPr>
      </w:pPr>
    </w:p>
    <w:p w14:paraId="00C6EB0A"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七、估值错误的处理</w:t>
      </w:r>
      <w:r w:rsidRPr="00692866">
        <w:rPr>
          <w:rFonts w:asciiTheme="minorEastAsia" w:eastAsiaTheme="minorEastAsia" w:hAnsiTheme="minorEastAsia"/>
          <w:b/>
        </w:rPr>
        <w:t xml:space="preserve"> </w:t>
      </w:r>
    </w:p>
    <w:p w14:paraId="6A33970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当基金资产的计价导致每万份基金已实现收益小数点后四位或基金七日年化收益率百分号内小数点后三位以内发生差错时，视为估值错误。</w:t>
      </w:r>
      <w:r w:rsidRPr="00692866">
        <w:rPr>
          <w:rFonts w:asciiTheme="minorEastAsia" w:eastAsiaTheme="minorEastAsia" w:hAnsiTheme="minorEastAsia"/>
        </w:rPr>
        <w:t xml:space="preserve"> </w:t>
      </w:r>
    </w:p>
    <w:p w14:paraId="5836C54F"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当基金估值出现错误时，基金管理人应当立即予以纠正，并采取合理的措施防止损失进一步扩大。估值错误偏差达到基金资产净值的</w:t>
      </w:r>
      <w:r w:rsidRPr="00692866">
        <w:rPr>
          <w:rFonts w:asciiTheme="minorEastAsia" w:eastAsiaTheme="minorEastAsia" w:hAnsiTheme="minorEastAsia"/>
        </w:rPr>
        <w:t>0.25%</w:t>
      </w:r>
      <w:r w:rsidRPr="00692866">
        <w:rPr>
          <w:rFonts w:asciiTheme="minorEastAsia" w:eastAsiaTheme="minorEastAsia" w:hAnsiTheme="minorEastAsia" w:hint="eastAsia"/>
        </w:rPr>
        <w:t>时，基金管理人应当报中国证监会备案。估值错误偏差达到基金资产净值的</w:t>
      </w:r>
      <w:r w:rsidRPr="00692866">
        <w:rPr>
          <w:rFonts w:asciiTheme="minorEastAsia" w:eastAsiaTheme="minorEastAsia" w:hAnsiTheme="minorEastAsia"/>
        </w:rPr>
        <w:t>0.5%</w:t>
      </w:r>
      <w:r w:rsidRPr="00692866">
        <w:rPr>
          <w:rFonts w:asciiTheme="minorEastAsia" w:eastAsiaTheme="minorEastAsia" w:hAnsiTheme="minorEastAsia" w:hint="eastAsia"/>
        </w:rPr>
        <w:t>时，基金管理人应当公告并报中国证监会备案。</w:t>
      </w:r>
      <w:r w:rsidRPr="00692866">
        <w:rPr>
          <w:rFonts w:asciiTheme="minorEastAsia" w:eastAsiaTheme="minorEastAsia" w:hAnsiTheme="minorEastAsia"/>
        </w:rPr>
        <w:t xml:space="preserve"> </w:t>
      </w:r>
    </w:p>
    <w:p w14:paraId="483C491B"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lastRenderedPageBreak/>
        <w:t>因基金估值错误给投资者造成损失的，应先由基金管理人承担，基金管理人对不应由其承担的责任，有权向责任人追偿。</w:t>
      </w:r>
    </w:p>
    <w:p w14:paraId="4BCD6FBE" w14:textId="77777777" w:rsidR="00D73E76" w:rsidRPr="00692866" w:rsidRDefault="00D73E76">
      <w:pPr>
        <w:spacing w:line="360" w:lineRule="auto"/>
        <w:ind w:firstLineChars="200" w:firstLine="420"/>
        <w:rPr>
          <w:rFonts w:asciiTheme="minorEastAsia" w:eastAsiaTheme="minorEastAsia" w:hAnsiTheme="minorEastAsia"/>
        </w:rPr>
      </w:pPr>
    </w:p>
    <w:p w14:paraId="2344AB2F"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八、特殊情形的处理</w:t>
      </w:r>
    </w:p>
    <w:p w14:paraId="1C67F7C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771377"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基金管理人或基金托管人按估值方法的第</w:t>
      </w:r>
      <w:r w:rsidRPr="00692866">
        <w:rPr>
          <w:rFonts w:asciiTheme="minorEastAsia" w:eastAsiaTheme="minorEastAsia" w:hAnsiTheme="minorEastAsia"/>
        </w:rPr>
        <w:t>3</w:t>
      </w:r>
      <w:r w:rsidRPr="00692866">
        <w:rPr>
          <w:rFonts w:asciiTheme="minorEastAsia" w:eastAsiaTheme="minorEastAsia" w:hAnsiTheme="minorEastAsia" w:hint="eastAsia"/>
        </w:rPr>
        <w:t>项进行估值时，所造成的误差不作为基金资产估值错误处理。</w:t>
      </w:r>
      <w:r w:rsidRPr="00692866">
        <w:rPr>
          <w:rFonts w:asciiTheme="minorEastAsia" w:eastAsiaTheme="minorEastAsia" w:hAnsiTheme="minorEastAsia"/>
        </w:rPr>
        <w:t xml:space="preserve"> </w:t>
      </w:r>
    </w:p>
    <w:p w14:paraId="5B994EA1" w14:textId="77777777" w:rsidR="0063398A"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771377" w:rsidRPr="00692866">
        <w:rPr>
          <w:rFonts w:asciiTheme="minorEastAsia" w:eastAsiaTheme="minorEastAsia" w:hAnsiTheme="minorEastAsia" w:hint="eastAsia"/>
        </w:rPr>
        <w:t>、</w:t>
      </w:r>
      <w:r w:rsidRPr="00692866">
        <w:rPr>
          <w:rFonts w:asciiTheme="minorEastAsia" w:eastAsiaTheme="minorEastAsia" w:hAnsiTheme="minorEastAsia" w:hint="eastAsia"/>
        </w:rPr>
        <w:t>由于不可抗力原因，或由于证券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和基金托管人应当积极采取必要的措施消除由此造成的影响。</w:t>
      </w:r>
    </w:p>
    <w:p w14:paraId="236A5F51" w14:textId="77777777" w:rsidR="00D73E76" w:rsidRPr="00692866" w:rsidRDefault="00A9208D">
      <w:pPr>
        <w:pStyle w:val="1"/>
        <w:widowControl/>
        <w:spacing w:before="480" w:after="360" w:line="240" w:lineRule="auto"/>
        <w:jc w:val="center"/>
        <w:rPr>
          <w:bCs/>
          <w:color w:val="auto"/>
          <w:kern w:val="44"/>
          <w:sz w:val="32"/>
          <w:szCs w:val="32"/>
        </w:rPr>
      </w:pPr>
      <w:bookmarkStart w:id="185" w:name="_Toc377044992"/>
      <w:bookmarkStart w:id="186" w:name="_Toc141703895"/>
      <w:bookmarkStart w:id="187" w:name="_Toc139991745"/>
      <w:bookmarkStart w:id="188" w:name="_Toc32046"/>
      <w:bookmarkStart w:id="189" w:name="_Toc32227"/>
      <w:bookmarkStart w:id="190" w:name="_Toc32041"/>
      <w:bookmarkStart w:id="191" w:name="_Toc12105"/>
      <w:bookmarkStart w:id="192" w:name="_Toc13987"/>
      <w:bookmarkStart w:id="193" w:name="_Toc15779"/>
      <w:bookmarkStart w:id="194" w:name="_Toc24601"/>
      <w:bookmarkStart w:id="195" w:name="_Toc19752"/>
      <w:bookmarkStart w:id="196" w:name="_Toc3365"/>
      <w:bookmarkStart w:id="197" w:name="_Toc19706"/>
      <w:bookmarkEnd w:id="183"/>
      <w:bookmarkEnd w:id="184"/>
      <w:r w:rsidRPr="00692866">
        <w:rPr>
          <w:rFonts w:hint="eastAsia"/>
          <w:bCs/>
          <w:color w:val="auto"/>
          <w:kern w:val="44"/>
          <w:sz w:val="32"/>
          <w:szCs w:val="32"/>
        </w:rPr>
        <w:t>第十</w:t>
      </w:r>
      <w:r w:rsidR="00771377" w:rsidRPr="00692866">
        <w:rPr>
          <w:rFonts w:hint="eastAsia"/>
          <w:bCs/>
          <w:color w:val="auto"/>
          <w:kern w:val="44"/>
          <w:sz w:val="32"/>
          <w:szCs w:val="32"/>
        </w:rPr>
        <w:t>四</w:t>
      </w:r>
      <w:r w:rsidRPr="00692866">
        <w:rPr>
          <w:rFonts w:hint="eastAsia"/>
          <w:bCs/>
          <w:color w:val="auto"/>
          <w:kern w:val="44"/>
          <w:sz w:val="32"/>
          <w:szCs w:val="32"/>
        </w:rPr>
        <w:t>部分</w:t>
      </w:r>
      <w:r w:rsidRPr="00692866">
        <w:rPr>
          <w:bCs/>
          <w:color w:val="auto"/>
          <w:kern w:val="44"/>
          <w:sz w:val="32"/>
          <w:szCs w:val="32"/>
        </w:rPr>
        <w:t xml:space="preserve">  </w:t>
      </w:r>
      <w:r w:rsidRPr="00692866">
        <w:rPr>
          <w:rFonts w:hint="eastAsia"/>
          <w:bCs/>
          <w:color w:val="auto"/>
          <w:kern w:val="44"/>
          <w:sz w:val="32"/>
          <w:szCs w:val="32"/>
        </w:rPr>
        <w:t>基金的收益与分配</w:t>
      </w:r>
      <w:bookmarkEnd w:id="185"/>
    </w:p>
    <w:p w14:paraId="42D75E53"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一、基金收益的构成</w:t>
      </w:r>
    </w:p>
    <w:p w14:paraId="5B4A5CF5" w14:textId="77777777" w:rsidR="00D73E76" w:rsidRPr="00692866" w:rsidRDefault="00A9208D">
      <w:pPr>
        <w:spacing w:line="360" w:lineRule="auto"/>
        <w:ind w:firstLineChars="200" w:firstLine="420"/>
        <w:rPr>
          <w:rFonts w:asciiTheme="minorEastAsia" w:eastAsiaTheme="minorEastAsia" w:hAnsiTheme="minorEastAsia"/>
        </w:rPr>
      </w:pPr>
      <w:bookmarkStart w:id="198" w:name="_DV_C1099"/>
      <w:r w:rsidRPr="00692866">
        <w:rPr>
          <w:rFonts w:asciiTheme="minorEastAsia" w:eastAsiaTheme="minorEastAsia" w:hAnsiTheme="minorEastAsia" w:hint="eastAsia"/>
        </w:rPr>
        <w:t>基金收益包括</w:t>
      </w:r>
      <w:bookmarkEnd w:id="198"/>
      <w:r w:rsidRPr="00692866">
        <w:rPr>
          <w:rFonts w:asciiTheme="minorEastAsia" w:eastAsiaTheme="minorEastAsia" w:hAnsiTheme="minorEastAsia" w:hint="eastAsia"/>
        </w:rPr>
        <w:t>基金投资所得债券利息、票据投资收益、买卖证券差价、银行存款利息以及其他收入。因运用基金财产带来的成本或费用的节约计入收益。基金净收益为基金收益扣除按照有关规定可以在基金收益中扣除的费用后的余额。</w:t>
      </w:r>
    </w:p>
    <w:p w14:paraId="4EDD15CB" w14:textId="77777777" w:rsidR="00D73E76" w:rsidRPr="00692866" w:rsidRDefault="00D73E76">
      <w:pPr>
        <w:spacing w:line="360" w:lineRule="auto"/>
        <w:ind w:firstLineChars="200" w:firstLine="420"/>
        <w:rPr>
          <w:rFonts w:asciiTheme="minorEastAsia" w:eastAsiaTheme="minorEastAsia" w:hAnsiTheme="minorEastAsia"/>
        </w:rPr>
      </w:pPr>
    </w:p>
    <w:p w14:paraId="1299F114"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二、收益分配原则</w:t>
      </w:r>
    </w:p>
    <w:p w14:paraId="36C2480F"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本基金收益分配应遵循下列原则：</w:t>
      </w:r>
    </w:p>
    <w:p w14:paraId="56533F5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5A627B" w:rsidRPr="00692866">
        <w:rPr>
          <w:rFonts w:asciiTheme="minorEastAsia" w:eastAsiaTheme="minorEastAsia" w:hAnsiTheme="minorEastAsia" w:hint="eastAsia"/>
        </w:rPr>
        <w:t>、</w:t>
      </w:r>
      <w:r w:rsidRPr="00692866">
        <w:rPr>
          <w:rFonts w:asciiTheme="minorEastAsia" w:eastAsiaTheme="minorEastAsia" w:hAnsiTheme="minorEastAsia" w:hint="eastAsia"/>
        </w:rPr>
        <w:t>本基金收益分配方式为红利再投资，免收再投资的费用。</w:t>
      </w:r>
    </w:p>
    <w:p w14:paraId="52B1C8EB" w14:textId="27511EBB"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5A627B" w:rsidRPr="00692866">
        <w:rPr>
          <w:rFonts w:asciiTheme="minorEastAsia" w:eastAsiaTheme="minorEastAsia" w:hAnsiTheme="minorEastAsia" w:hint="eastAsia"/>
        </w:rPr>
        <w:t>、</w:t>
      </w:r>
      <w:r w:rsidR="005E22E1" w:rsidRPr="00692866">
        <w:rPr>
          <w:rFonts w:asciiTheme="minorEastAsia" w:eastAsiaTheme="minorEastAsia" w:hAnsiTheme="minorEastAsia" w:hint="eastAsia"/>
        </w:rPr>
        <w:t>“每日分配、按日支付”。本基金根据每日基金收益情况，以每万份基金已实现收益为基准，为投资者每日计算当日收益并分配，每日支付收益。投资者当日收益分配的计算保留到小数点后2位，小数点后第3位按去尾原则处理，因去尾形成的余额进行再次分配，直到分完为止</w:t>
      </w:r>
      <w:r w:rsidR="00A352AE" w:rsidRPr="00692866">
        <w:rPr>
          <w:rFonts w:asciiTheme="minorEastAsia" w:eastAsiaTheme="minorEastAsia" w:hAnsiTheme="minorEastAsia" w:hint="eastAsia"/>
        </w:rPr>
        <w:t>。</w:t>
      </w:r>
    </w:p>
    <w:p w14:paraId="0975B0D2" w14:textId="6E14B91B"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5A627B" w:rsidRPr="00692866">
        <w:rPr>
          <w:rFonts w:asciiTheme="minorEastAsia" w:eastAsiaTheme="minorEastAsia" w:hAnsiTheme="minorEastAsia" w:hint="eastAsia"/>
        </w:rPr>
        <w:t>、</w:t>
      </w:r>
      <w:r w:rsidR="005E22E1" w:rsidRPr="00692866">
        <w:rPr>
          <w:rFonts w:hint="eastAsia"/>
          <w:szCs w:val="21"/>
        </w:rPr>
        <w:t>本基金根据每日收益情况，将当日收益全部分配，若当日已实现收益大于零时，为投资者记正收益；若当日已实现收益小于零时，为投资者记负收益；若当日已实现收益等于零时，当日投资者不记收益</w:t>
      </w:r>
      <w:r w:rsidR="00452629" w:rsidRPr="00692866">
        <w:rPr>
          <w:rFonts w:asciiTheme="minorEastAsia" w:eastAsiaTheme="minorEastAsia" w:hAnsiTheme="minorEastAsia" w:hint="eastAsia"/>
        </w:rPr>
        <w:t>。</w:t>
      </w:r>
    </w:p>
    <w:p w14:paraId="030D2CC7" w14:textId="2C0E4476"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lastRenderedPageBreak/>
        <w:t>4</w:t>
      </w:r>
      <w:r w:rsidR="005A627B" w:rsidRPr="00692866">
        <w:rPr>
          <w:rFonts w:asciiTheme="minorEastAsia" w:eastAsiaTheme="minorEastAsia" w:hAnsiTheme="minorEastAsia" w:hint="eastAsia"/>
        </w:rPr>
        <w:t>、</w:t>
      </w:r>
      <w:r w:rsidR="00EA66F0" w:rsidRPr="00692866">
        <w:rPr>
          <w:rFonts w:hint="eastAsia"/>
          <w:szCs w:val="21"/>
        </w:rPr>
        <w:t>本基金每工作日进行收益计算并分配，每日收益支付方式只采用红利再投资（即红利转基金份额）方式。若投资者在当日收益支付时，其当日收益为正值，则为投资者增加相应的基金份额，其当日收益为负值，则缩减投资者基金份额。投资者可通过赎回基金份额获得收益</w:t>
      </w:r>
      <w:r w:rsidRPr="00692866">
        <w:rPr>
          <w:rFonts w:asciiTheme="minorEastAsia" w:eastAsiaTheme="minorEastAsia" w:hAnsiTheme="minorEastAsia" w:hint="eastAsia"/>
        </w:rPr>
        <w:t>。</w:t>
      </w:r>
    </w:p>
    <w:p w14:paraId="2B7B8285"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5</w:t>
      </w:r>
      <w:r w:rsidR="005A627B" w:rsidRPr="00692866">
        <w:rPr>
          <w:rFonts w:asciiTheme="minorEastAsia" w:eastAsiaTheme="minorEastAsia" w:hAnsiTheme="minorEastAsia" w:hint="eastAsia"/>
        </w:rPr>
        <w:t>、</w:t>
      </w:r>
      <w:r w:rsidRPr="00692866">
        <w:rPr>
          <w:rFonts w:asciiTheme="minorEastAsia" w:eastAsiaTheme="minorEastAsia" w:hAnsiTheme="minorEastAsia" w:hint="eastAsia"/>
        </w:rPr>
        <w:t>基金份额持有人在全部赎回其持有的本基金余额时，基金管理人自动将该基金份额持有人的未付收益一并结算并与赎回款一起支付给该基金份额持有人；基金份额持有人部分赎回其持有的基金份额时，未付收益为正时，未付收益不进行支付；未付收益为负时，其剩余的基金份额需足以弥补其当前未付收益为负时的损益，否则将自动按比例结转当前未付收益</w:t>
      </w:r>
      <w:r w:rsidRPr="00692866">
        <w:rPr>
          <w:rFonts w:asciiTheme="minorEastAsia" w:eastAsiaTheme="minorEastAsia" w:hAnsiTheme="minorEastAsia"/>
        </w:rPr>
        <w:t>,</w:t>
      </w:r>
      <w:r w:rsidRPr="00692866">
        <w:rPr>
          <w:rFonts w:asciiTheme="minorEastAsia" w:eastAsiaTheme="minorEastAsia" w:hAnsiTheme="minorEastAsia" w:hint="eastAsia"/>
        </w:rPr>
        <w:t>再进行赎回款项结算。</w:t>
      </w:r>
    </w:p>
    <w:p w14:paraId="3C4AF2F3"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6</w:t>
      </w:r>
      <w:r w:rsidR="005A627B" w:rsidRPr="00692866">
        <w:rPr>
          <w:rFonts w:asciiTheme="minorEastAsia" w:eastAsiaTheme="minorEastAsia" w:hAnsiTheme="minorEastAsia" w:hint="eastAsia"/>
        </w:rPr>
        <w:t>、</w:t>
      </w:r>
      <w:r w:rsidRPr="00692866">
        <w:rPr>
          <w:rFonts w:asciiTheme="minorEastAsia" w:eastAsiaTheme="minorEastAsia" w:hAnsiTheme="minorEastAsia" w:hint="eastAsia"/>
        </w:rPr>
        <w:t>当日申购的基金份额自下一个工作日起享有基金的收益分配权益；当日赎回的基金份额自下一工作日起，不享有基金的收益分配权益。</w:t>
      </w:r>
    </w:p>
    <w:p w14:paraId="22571B76"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7</w:t>
      </w:r>
      <w:r w:rsidR="005A627B" w:rsidRPr="00692866">
        <w:rPr>
          <w:rFonts w:asciiTheme="minorEastAsia" w:eastAsiaTheme="minorEastAsia" w:hAnsiTheme="minorEastAsia" w:hint="eastAsia"/>
        </w:rPr>
        <w:t>、</w:t>
      </w:r>
      <w:r w:rsidRPr="00692866">
        <w:rPr>
          <w:rFonts w:asciiTheme="minorEastAsia" w:eastAsiaTheme="minorEastAsia" w:hAnsiTheme="minorEastAsia" w:hint="eastAsia"/>
        </w:rPr>
        <w:t>本基金同类每份基金份额享有同等分配权。</w:t>
      </w:r>
    </w:p>
    <w:p w14:paraId="02C546C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8</w:t>
      </w:r>
      <w:r w:rsidR="005A627B" w:rsidRPr="00692866">
        <w:rPr>
          <w:rFonts w:asciiTheme="minorEastAsia" w:eastAsiaTheme="minorEastAsia" w:hAnsiTheme="minorEastAsia" w:hint="eastAsia"/>
        </w:rPr>
        <w:t>、</w:t>
      </w:r>
      <w:r w:rsidRPr="00692866">
        <w:rPr>
          <w:rFonts w:asciiTheme="minorEastAsia" w:eastAsiaTheme="minorEastAsia" w:hAnsiTheme="minorEastAsia" w:hint="eastAsia"/>
        </w:rPr>
        <w:t>法律法规或监管机关另有规定的，从其规定。</w:t>
      </w:r>
    </w:p>
    <w:p w14:paraId="6538E9A7" w14:textId="77777777" w:rsidR="00D73E76" w:rsidRPr="00692866" w:rsidRDefault="00D73E76">
      <w:pPr>
        <w:spacing w:line="360" w:lineRule="auto"/>
        <w:ind w:firstLineChars="200" w:firstLine="420"/>
        <w:rPr>
          <w:rFonts w:asciiTheme="minorEastAsia" w:eastAsiaTheme="minorEastAsia" w:hAnsiTheme="minorEastAsia"/>
        </w:rPr>
      </w:pPr>
    </w:p>
    <w:p w14:paraId="53688FB3"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三、收益分配方案</w:t>
      </w:r>
    </w:p>
    <w:p w14:paraId="6D5DA350"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基金收益分配方案由基金管理人拟订、基金托管人复核。本基金按日计算并分配收益，基金管理人不另行公告基金收益分配方案。</w:t>
      </w:r>
    </w:p>
    <w:p w14:paraId="3C4F135F" w14:textId="77777777" w:rsidR="00D73E76" w:rsidRPr="00692866" w:rsidRDefault="00D73E76">
      <w:pPr>
        <w:spacing w:line="360" w:lineRule="auto"/>
        <w:ind w:firstLineChars="200" w:firstLine="420"/>
        <w:rPr>
          <w:rFonts w:asciiTheme="minorEastAsia" w:eastAsiaTheme="minorEastAsia" w:hAnsiTheme="minorEastAsia"/>
        </w:rPr>
      </w:pPr>
    </w:p>
    <w:p w14:paraId="40A6FF26"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四、收益分配的时间和程序</w:t>
      </w:r>
    </w:p>
    <w:p w14:paraId="61973443"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每日进行收益分配。每开放日公告前一个开放日各类基金份额每万份基金已实现收益及七日年化收益率。若遇法定节假日，应于节假日结束后第二个自然日，披露节假日期间的各类基金份额每万份基金已实现收益和节假日最后一日的七日年化收益率，以及节假日后首个开放日的各类基金份额每万份基金已实现收益和七日年化收益率。经中国证监会同意，可以适当延迟计算或公告。法律法规另有规定的，从其规定。</w:t>
      </w:r>
      <w:r w:rsidRPr="00692866">
        <w:rPr>
          <w:rFonts w:asciiTheme="minorEastAsia" w:eastAsiaTheme="minorEastAsia" w:hAnsiTheme="minorEastAsia"/>
        </w:rPr>
        <w:t xml:space="preserve"> </w:t>
      </w:r>
    </w:p>
    <w:p w14:paraId="00BCD7EB" w14:textId="1A5735DA" w:rsidR="00D73E76" w:rsidRPr="00692866" w:rsidRDefault="00297B65">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本基金按日分配收益，基金管理人不另行公告</w:t>
      </w:r>
      <w:r w:rsidR="00A9208D" w:rsidRPr="00692866">
        <w:rPr>
          <w:rFonts w:asciiTheme="minorEastAsia" w:eastAsiaTheme="minorEastAsia" w:hAnsiTheme="minorEastAsia" w:hint="eastAsia"/>
        </w:rPr>
        <w:t>。</w:t>
      </w:r>
    </w:p>
    <w:p w14:paraId="67B40339" w14:textId="77777777" w:rsidR="00D73E76" w:rsidRPr="00692866" w:rsidRDefault="00D73E76" w:rsidP="0065784B">
      <w:pPr>
        <w:spacing w:line="360" w:lineRule="auto"/>
        <w:ind w:firstLineChars="225" w:firstLine="474"/>
        <w:rPr>
          <w:rFonts w:asciiTheme="minorEastAsia" w:eastAsiaTheme="minorEastAsia" w:hAnsiTheme="minorEastAsia"/>
          <w:b/>
        </w:rPr>
      </w:pPr>
    </w:p>
    <w:p w14:paraId="7FEC8C07" w14:textId="77777777" w:rsidR="00D73E76" w:rsidRPr="00692866" w:rsidRDefault="00A9208D" w:rsidP="0065784B">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五、本基金各类基金份额每万份基金已实现收益及七日年化收益率的计算见基金合同第二十一章。</w:t>
      </w:r>
    </w:p>
    <w:p w14:paraId="30C4EA8B" w14:textId="77777777" w:rsidR="00D73E76" w:rsidRPr="00692866" w:rsidRDefault="00A9208D">
      <w:pPr>
        <w:pStyle w:val="1"/>
        <w:widowControl/>
        <w:spacing w:before="480" w:after="360" w:line="240" w:lineRule="auto"/>
        <w:jc w:val="center"/>
        <w:rPr>
          <w:bCs/>
          <w:color w:val="auto"/>
          <w:kern w:val="44"/>
          <w:sz w:val="32"/>
          <w:szCs w:val="32"/>
        </w:rPr>
      </w:pPr>
      <w:bookmarkStart w:id="199" w:name="_Toc377044993"/>
      <w:r w:rsidRPr="00692866">
        <w:rPr>
          <w:rFonts w:hint="eastAsia"/>
          <w:bCs/>
          <w:color w:val="auto"/>
          <w:kern w:val="44"/>
          <w:sz w:val="32"/>
          <w:szCs w:val="32"/>
        </w:rPr>
        <w:lastRenderedPageBreak/>
        <w:t>第十</w:t>
      </w:r>
      <w:r w:rsidR="0063398A" w:rsidRPr="00692866">
        <w:rPr>
          <w:rFonts w:hint="eastAsia"/>
          <w:bCs/>
          <w:color w:val="auto"/>
          <w:kern w:val="44"/>
          <w:sz w:val="32"/>
          <w:szCs w:val="32"/>
        </w:rPr>
        <w:t>五</w:t>
      </w:r>
      <w:r w:rsidRPr="00692866">
        <w:rPr>
          <w:rFonts w:hint="eastAsia"/>
          <w:bCs/>
          <w:color w:val="auto"/>
          <w:kern w:val="44"/>
          <w:sz w:val="32"/>
          <w:szCs w:val="32"/>
        </w:rPr>
        <w:t>部分</w:t>
      </w:r>
      <w:r w:rsidRPr="00692866">
        <w:rPr>
          <w:bCs/>
          <w:color w:val="auto"/>
          <w:kern w:val="44"/>
          <w:sz w:val="32"/>
          <w:szCs w:val="32"/>
        </w:rPr>
        <w:t xml:space="preserve">  </w:t>
      </w:r>
      <w:r w:rsidRPr="00692866">
        <w:rPr>
          <w:rFonts w:hint="eastAsia"/>
          <w:bCs/>
          <w:color w:val="auto"/>
          <w:kern w:val="44"/>
          <w:sz w:val="32"/>
          <w:szCs w:val="32"/>
        </w:rPr>
        <w:t>基金费用与税收</w:t>
      </w:r>
      <w:bookmarkEnd w:id="186"/>
      <w:bookmarkEnd w:id="187"/>
      <w:bookmarkEnd w:id="188"/>
      <w:bookmarkEnd w:id="189"/>
      <w:bookmarkEnd w:id="190"/>
      <w:bookmarkEnd w:id="191"/>
      <w:bookmarkEnd w:id="192"/>
      <w:bookmarkEnd w:id="193"/>
      <w:bookmarkEnd w:id="194"/>
      <w:bookmarkEnd w:id="195"/>
      <w:bookmarkEnd w:id="196"/>
      <w:bookmarkEnd w:id="197"/>
      <w:bookmarkEnd w:id="199"/>
    </w:p>
    <w:p w14:paraId="0D66B608"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一、基金费用的种类</w:t>
      </w:r>
    </w:p>
    <w:p w14:paraId="38621B16"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基金管理人的管理费；</w:t>
      </w:r>
    </w:p>
    <w:p w14:paraId="26B5EE1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基金托管人的托管费；</w:t>
      </w:r>
    </w:p>
    <w:p w14:paraId="2C7BACB1"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销售服务费；</w:t>
      </w:r>
    </w:p>
    <w:p w14:paraId="1F9CCEF4"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4</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因基金的证券交易或结算而产生的费用；</w:t>
      </w:r>
    </w:p>
    <w:p w14:paraId="5DBC3983"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5</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基金合同生效以后的信息披露费用；</w:t>
      </w:r>
    </w:p>
    <w:p w14:paraId="18F72C63"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6</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基金份额持有人大会费用；</w:t>
      </w:r>
    </w:p>
    <w:p w14:paraId="5D6E849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7</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基金合同生效以后的会计师费和律师费；</w:t>
      </w:r>
    </w:p>
    <w:p w14:paraId="73E27324"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8</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基金资产的资金汇划费用；</w:t>
      </w:r>
    </w:p>
    <w:p w14:paraId="516832C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9</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按照国家有关法律法规规定可以列入的其他费用。</w:t>
      </w:r>
    </w:p>
    <w:p w14:paraId="2571ACBB" w14:textId="77777777" w:rsidR="00D73E76" w:rsidRPr="00692866" w:rsidRDefault="00D73E76">
      <w:pPr>
        <w:spacing w:line="360" w:lineRule="auto"/>
        <w:ind w:firstLineChars="200" w:firstLine="420"/>
        <w:rPr>
          <w:rFonts w:asciiTheme="minorEastAsia" w:eastAsiaTheme="minorEastAsia" w:hAnsiTheme="minorEastAsia"/>
        </w:rPr>
      </w:pPr>
    </w:p>
    <w:p w14:paraId="14FC35A3"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二、基金费用计提方法、计提标准和支付方式</w:t>
      </w:r>
    </w:p>
    <w:p w14:paraId="2AA26E6E"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基金管理人的管理费</w:t>
      </w:r>
    </w:p>
    <w:p w14:paraId="34733EFD" w14:textId="1D00B37E"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基金管理人的基金管理费按基金资产净值的</w:t>
      </w:r>
      <w:r w:rsidRPr="00692866">
        <w:rPr>
          <w:rFonts w:asciiTheme="minorEastAsia" w:eastAsiaTheme="minorEastAsia" w:hAnsiTheme="minorEastAsia"/>
        </w:rPr>
        <w:t>0.</w:t>
      </w:r>
      <w:r w:rsidR="00DA4FEE">
        <w:rPr>
          <w:rFonts w:asciiTheme="minorEastAsia" w:eastAsiaTheme="minorEastAsia" w:hAnsiTheme="minorEastAsia"/>
        </w:rPr>
        <w:t>28</w:t>
      </w:r>
      <w:r w:rsidRPr="00692866">
        <w:rPr>
          <w:rFonts w:asciiTheme="minorEastAsia" w:eastAsiaTheme="minorEastAsia" w:hAnsiTheme="minorEastAsia"/>
        </w:rPr>
        <w:t>%年费率计提。</w:t>
      </w:r>
    </w:p>
    <w:p w14:paraId="44443F42" w14:textId="3EF2B0C8"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在通常情况下，基金管理费按前一日基金资产净值的</w:t>
      </w:r>
      <w:r w:rsidRPr="00692866">
        <w:rPr>
          <w:rFonts w:asciiTheme="minorEastAsia" w:eastAsiaTheme="minorEastAsia" w:hAnsiTheme="minorEastAsia"/>
        </w:rPr>
        <w:t>0.</w:t>
      </w:r>
      <w:r w:rsidR="00DA4FEE">
        <w:rPr>
          <w:rFonts w:asciiTheme="minorEastAsia" w:eastAsiaTheme="minorEastAsia" w:hAnsiTheme="minorEastAsia"/>
        </w:rPr>
        <w:t>28</w:t>
      </w:r>
      <w:r w:rsidRPr="00692866">
        <w:rPr>
          <w:rFonts w:asciiTheme="minorEastAsia" w:eastAsiaTheme="minorEastAsia" w:hAnsiTheme="minorEastAsia"/>
        </w:rPr>
        <w:t>%年费率计提。计算方法如下：</w:t>
      </w:r>
    </w:p>
    <w:p w14:paraId="093BAE88" w14:textId="7F74B17C"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H＝E×0.</w:t>
      </w:r>
      <w:r w:rsidR="00DA4FEE">
        <w:rPr>
          <w:rFonts w:asciiTheme="minorEastAsia" w:eastAsiaTheme="minorEastAsia" w:hAnsiTheme="minorEastAsia"/>
        </w:rPr>
        <w:t>28</w:t>
      </w:r>
      <w:r w:rsidRPr="00692866">
        <w:rPr>
          <w:rFonts w:asciiTheme="minorEastAsia" w:eastAsiaTheme="minorEastAsia" w:hAnsiTheme="minorEastAsia"/>
        </w:rPr>
        <w:t>%÷当年天数</w:t>
      </w:r>
    </w:p>
    <w:p w14:paraId="51A34BEE"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 xml:space="preserve">H </w:t>
      </w:r>
      <w:r w:rsidRPr="00692866">
        <w:rPr>
          <w:rFonts w:asciiTheme="minorEastAsia" w:eastAsiaTheme="minorEastAsia" w:hAnsiTheme="minorEastAsia" w:hint="eastAsia"/>
        </w:rPr>
        <w:t>为每日应计提的基金管理费</w:t>
      </w:r>
    </w:p>
    <w:p w14:paraId="00A4CFF8"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 xml:space="preserve">E </w:t>
      </w:r>
      <w:r w:rsidRPr="00692866">
        <w:rPr>
          <w:rFonts w:asciiTheme="minorEastAsia" w:eastAsiaTheme="minorEastAsia" w:hAnsiTheme="minorEastAsia" w:hint="eastAsia"/>
        </w:rPr>
        <w:t>为前一日基金资产净值</w:t>
      </w:r>
    </w:p>
    <w:p w14:paraId="4DCAFCC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基金管理费每日计提，按月支付。经基金管理人与基金托管人核对一致后，由基金托管人于次月首日起</w:t>
      </w:r>
      <w:r w:rsidRPr="00692866">
        <w:rPr>
          <w:rFonts w:asciiTheme="minorEastAsia" w:eastAsiaTheme="minorEastAsia" w:hAnsiTheme="minorEastAsia"/>
        </w:rPr>
        <w:t>3个工作日内从基金财产中一次性支付给基金管理人。</w:t>
      </w:r>
    </w:p>
    <w:p w14:paraId="7F50A4D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基金托管人的基金托管费</w:t>
      </w:r>
    </w:p>
    <w:p w14:paraId="53D131D6" w14:textId="3AC9D12B"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基金托管人的基金托管费按基金资产净值的</w:t>
      </w:r>
      <w:r w:rsidRPr="00692866">
        <w:rPr>
          <w:rFonts w:asciiTheme="minorEastAsia" w:eastAsiaTheme="minorEastAsia" w:hAnsiTheme="minorEastAsia"/>
        </w:rPr>
        <w:t>0.</w:t>
      </w:r>
      <w:r w:rsidR="00DE2661">
        <w:rPr>
          <w:rFonts w:asciiTheme="minorEastAsia" w:eastAsiaTheme="minorEastAsia" w:hAnsiTheme="minorEastAsia"/>
        </w:rPr>
        <w:t>05</w:t>
      </w:r>
      <w:r w:rsidRPr="00692866">
        <w:rPr>
          <w:rFonts w:asciiTheme="minorEastAsia" w:eastAsiaTheme="minorEastAsia" w:hAnsiTheme="minorEastAsia"/>
        </w:rPr>
        <w:t>%年费率计提。</w:t>
      </w:r>
    </w:p>
    <w:p w14:paraId="1B71B549" w14:textId="6B6A207B"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在通常情况下，基金托管费按前一日基金资产净值的</w:t>
      </w:r>
      <w:r w:rsidR="00DE2661" w:rsidRPr="00692866">
        <w:rPr>
          <w:rFonts w:asciiTheme="minorEastAsia" w:eastAsiaTheme="minorEastAsia" w:hAnsiTheme="minorEastAsia"/>
        </w:rPr>
        <w:t>0.</w:t>
      </w:r>
      <w:r w:rsidR="00DE2661">
        <w:rPr>
          <w:rFonts w:asciiTheme="minorEastAsia" w:eastAsiaTheme="minorEastAsia" w:hAnsiTheme="minorEastAsia"/>
        </w:rPr>
        <w:t>05</w:t>
      </w:r>
      <w:r w:rsidR="00DE2661" w:rsidRPr="00692866">
        <w:rPr>
          <w:rFonts w:asciiTheme="minorEastAsia" w:eastAsiaTheme="minorEastAsia" w:hAnsiTheme="minorEastAsia"/>
        </w:rPr>
        <w:t>%</w:t>
      </w:r>
      <w:r w:rsidRPr="00692866">
        <w:rPr>
          <w:rFonts w:asciiTheme="minorEastAsia" w:eastAsiaTheme="minorEastAsia" w:hAnsiTheme="minorEastAsia"/>
        </w:rPr>
        <w:t>年费率计提。计算方法如下：</w:t>
      </w:r>
    </w:p>
    <w:p w14:paraId="7444837D" w14:textId="616D01EC"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H=E×</w:t>
      </w:r>
      <w:r w:rsidR="00DE2661" w:rsidRPr="00692866">
        <w:rPr>
          <w:rFonts w:asciiTheme="minorEastAsia" w:eastAsiaTheme="minorEastAsia" w:hAnsiTheme="minorEastAsia"/>
        </w:rPr>
        <w:t>0.</w:t>
      </w:r>
      <w:r w:rsidR="00DE2661">
        <w:rPr>
          <w:rFonts w:asciiTheme="minorEastAsia" w:eastAsiaTheme="minorEastAsia" w:hAnsiTheme="minorEastAsia"/>
        </w:rPr>
        <w:t>05</w:t>
      </w:r>
      <w:r w:rsidR="00DE2661" w:rsidRPr="00692866">
        <w:rPr>
          <w:rFonts w:asciiTheme="minorEastAsia" w:eastAsiaTheme="minorEastAsia" w:hAnsiTheme="minorEastAsia"/>
        </w:rPr>
        <w:t>%</w:t>
      </w:r>
      <w:r w:rsidRPr="00692866">
        <w:rPr>
          <w:rFonts w:asciiTheme="minorEastAsia" w:eastAsiaTheme="minorEastAsia" w:hAnsiTheme="minorEastAsia"/>
        </w:rPr>
        <w:t>÷当年天数</w:t>
      </w:r>
    </w:p>
    <w:p w14:paraId="037547A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 xml:space="preserve">H </w:t>
      </w:r>
      <w:r w:rsidRPr="00692866">
        <w:rPr>
          <w:rFonts w:asciiTheme="minorEastAsia" w:eastAsiaTheme="minorEastAsia" w:hAnsiTheme="minorEastAsia" w:hint="eastAsia"/>
        </w:rPr>
        <w:t>为每日应计提的基金托管费</w:t>
      </w:r>
    </w:p>
    <w:p w14:paraId="454B75A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 xml:space="preserve">E </w:t>
      </w:r>
      <w:r w:rsidRPr="00692866">
        <w:rPr>
          <w:rFonts w:asciiTheme="minorEastAsia" w:eastAsiaTheme="minorEastAsia" w:hAnsiTheme="minorEastAsia" w:hint="eastAsia"/>
        </w:rPr>
        <w:t>为前一日的基金资产净值</w:t>
      </w:r>
    </w:p>
    <w:p w14:paraId="7AEDCEF9"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基金托管费每日计提，按月支付。经基金管理人与基金托管人核对一致后，由基金托管</w:t>
      </w:r>
      <w:r w:rsidRPr="00692866">
        <w:rPr>
          <w:rFonts w:asciiTheme="minorEastAsia" w:eastAsiaTheme="minorEastAsia" w:hAnsiTheme="minorEastAsia" w:hint="eastAsia"/>
        </w:rPr>
        <w:lastRenderedPageBreak/>
        <w:t>人于次月首日起</w:t>
      </w:r>
      <w:r w:rsidRPr="00692866">
        <w:rPr>
          <w:rFonts w:asciiTheme="minorEastAsia" w:eastAsiaTheme="minorEastAsia" w:hAnsiTheme="minorEastAsia"/>
        </w:rPr>
        <w:t>3个工作日内从基金财产中一次性支付给基金托管人。</w:t>
      </w:r>
    </w:p>
    <w:p w14:paraId="102A2CF5"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销售服务费</w:t>
      </w:r>
      <w:r w:rsidRPr="00692866">
        <w:rPr>
          <w:rFonts w:asciiTheme="minorEastAsia" w:eastAsiaTheme="minorEastAsia" w:hAnsiTheme="minorEastAsia"/>
        </w:rPr>
        <w:t xml:space="preserve"> </w:t>
      </w:r>
    </w:p>
    <w:p w14:paraId="3D0B684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w:t>
      </w:r>
      <w:r w:rsidRPr="00692866">
        <w:rPr>
          <w:rFonts w:asciiTheme="minorEastAsia" w:eastAsiaTheme="minorEastAsia" w:hAnsiTheme="minorEastAsia"/>
        </w:rPr>
        <w:t>A</w:t>
      </w:r>
      <w:r w:rsidRPr="00692866">
        <w:rPr>
          <w:rFonts w:asciiTheme="minorEastAsia" w:eastAsiaTheme="minorEastAsia" w:hAnsiTheme="minorEastAsia" w:hint="eastAsia"/>
        </w:rPr>
        <w:t>类基金份额的销售服务费年费率为</w:t>
      </w:r>
      <w:r w:rsidRPr="00692866">
        <w:rPr>
          <w:rFonts w:asciiTheme="minorEastAsia" w:eastAsiaTheme="minorEastAsia" w:hAnsiTheme="minorEastAsia"/>
        </w:rPr>
        <w:t>0.25%</w:t>
      </w:r>
      <w:r w:rsidRPr="00692866">
        <w:rPr>
          <w:rFonts w:asciiTheme="minorEastAsia" w:eastAsiaTheme="minorEastAsia" w:hAnsiTheme="minorEastAsia" w:hint="eastAsia"/>
        </w:rPr>
        <w:t>，对于由</w:t>
      </w:r>
      <w:r w:rsidRPr="00692866">
        <w:rPr>
          <w:rFonts w:asciiTheme="minorEastAsia" w:eastAsiaTheme="minorEastAsia" w:hAnsiTheme="minorEastAsia"/>
        </w:rPr>
        <w:t>B</w:t>
      </w:r>
      <w:r w:rsidRPr="00692866">
        <w:rPr>
          <w:rFonts w:asciiTheme="minorEastAsia" w:eastAsiaTheme="minorEastAsia" w:hAnsiTheme="minorEastAsia" w:hint="eastAsia"/>
        </w:rPr>
        <w:t>类降级为</w:t>
      </w:r>
      <w:r w:rsidRPr="00692866">
        <w:rPr>
          <w:rFonts w:asciiTheme="minorEastAsia" w:eastAsiaTheme="minorEastAsia" w:hAnsiTheme="minorEastAsia"/>
        </w:rPr>
        <w:t>A</w:t>
      </w:r>
      <w:r w:rsidRPr="00692866">
        <w:rPr>
          <w:rFonts w:asciiTheme="minorEastAsia" w:eastAsiaTheme="minorEastAsia" w:hAnsiTheme="minorEastAsia" w:hint="eastAsia"/>
        </w:rPr>
        <w:t>类的基金份额持有人，年基金销售服务费率应自其降级后的下一个工作日起适用</w:t>
      </w:r>
      <w:r w:rsidRPr="00692866">
        <w:rPr>
          <w:rFonts w:asciiTheme="minorEastAsia" w:eastAsiaTheme="minorEastAsia" w:hAnsiTheme="minorEastAsia"/>
        </w:rPr>
        <w:t>A</w:t>
      </w:r>
      <w:r w:rsidRPr="00692866">
        <w:rPr>
          <w:rFonts w:asciiTheme="minorEastAsia" w:eastAsiaTheme="minorEastAsia" w:hAnsiTheme="minorEastAsia" w:hint="eastAsia"/>
        </w:rPr>
        <w:t>类基金份额持有人的费率。</w:t>
      </w:r>
      <w:r w:rsidRPr="00692866">
        <w:rPr>
          <w:rFonts w:asciiTheme="minorEastAsia" w:eastAsiaTheme="minorEastAsia" w:hAnsiTheme="minorEastAsia"/>
        </w:rPr>
        <w:t>B</w:t>
      </w:r>
      <w:r w:rsidRPr="00692866">
        <w:rPr>
          <w:rFonts w:asciiTheme="minorEastAsia" w:eastAsiaTheme="minorEastAsia" w:hAnsiTheme="minorEastAsia" w:hint="eastAsia"/>
        </w:rPr>
        <w:t>类基金份额的销售服务费年费率为</w:t>
      </w:r>
      <w:r w:rsidRPr="00692866">
        <w:rPr>
          <w:rFonts w:asciiTheme="minorEastAsia" w:eastAsiaTheme="minorEastAsia" w:hAnsiTheme="minorEastAsia"/>
        </w:rPr>
        <w:t>0.01%</w:t>
      </w:r>
      <w:r w:rsidRPr="00692866">
        <w:rPr>
          <w:rFonts w:asciiTheme="minorEastAsia" w:eastAsiaTheme="minorEastAsia" w:hAnsiTheme="minorEastAsia" w:hint="eastAsia"/>
        </w:rPr>
        <w:t>，对于由</w:t>
      </w:r>
      <w:r w:rsidRPr="00692866">
        <w:rPr>
          <w:rFonts w:asciiTheme="minorEastAsia" w:eastAsiaTheme="minorEastAsia" w:hAnsiTheme="minorEastAsia"/>
        </w:rPr>
        <w:t>A</w:t>
      </w:r>
      <w:r w:rsidRPr="00692866">
        <w:rPr>
          <w:rFonts w:asciiTheme="minorEastAsia" w:eastAsiaTheme="minorEastAsia" w:hAnsiTheme="minorEastAsia" w:hint="eastAsia"/>
        </w:rPr>
        <w:t>类升级为</w:t>
      </w:r>
      <w:r w:rsidRPr="00692866">
        <w:rPr>
          <w:rFonts w:asciiTheme="minorEastAsia" w:eastAsiaTheme="minorEastAsia" w:hAnsiTheme="minorEastAsia"/>
        </w:rPr>
        <w:t>B</w:t>
      </w:r>
      <w:r w:rsidRPr="00692866">
        <w:rPr>
          <w:rFonts w:asciiTheme="minorEastAsia" w:eastAsiaTheme="minorEastAsia" w:hAnsiTheme="minorEastAsia" w:hint="eastAsia"/>
        </w:rPr>
        <w:t>类的基金份额持有人，年基金销售服务费率应自其达到</w:t>
      </w:r>
      <w:r w:rsidRPr="00692866">
        <w:rPr>
          <w:rFonts w:asciiTheme="minorEastAsia" w:eastAsiaTheme="minorEastAsia" w:hAnsiTheme="minorEastAsia"/>
        </w:rPr>
        <w:t>B</w:t>
      </w:r>
      <w:r w:rsidRPr="00692866">
        <w:rPr>
          <w:rFonts w:asciiTheme="minorEastAsia" w:eastAsiaTheme="minorEastAsia" w:hAnsiTheme="minorEastAsia" w:hint="eastAsia"/>
        </w:rPr>
        <w:t>类条件的开放日后的下一个工作日起享受</w:t>
      </w:r>
      <w:r w:rsidRPr="00692866">
        <w:rPr>
          <w:rFonts w:asciiTheme="minorEastAsia" w:eastAsiaTheme="minorEastAsia" w:hAnsiTheme="minorEastAsia"/>
        </w:rPr>
        <w:t>B</w:t>
      </w:r>
      <w:r w:rsidRPr="00692866">
        <w:rPr>
          <w:rFonts w:asciiTheme="minorEastAsia" w:eastAsiaTheme="minorEastAsia" w:hAnsiTheme="minorEastAsia" w:hint="eastAsia"/>
        </w:rPr>
        <w:t>类基金份额持有人的费率。各类基金份额的销售服务费计提的计算公式如下：</w:t>
      </w:r>
      <w:r w:rsidRPr="00692866">
        <w:rPr>
          <w:rFonts w:asciiTheme="minorEastAsia" w:eastAsiaTheme="minorEastAsia" w:hAnsiTheme="minorEastAsia"/>
        </w:rPr>
        <w:t xml:space="preserve"> </w:t>
      </w:r>
    </w:p>
    <w:p w14:paraId="79AC4B40"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H</w:t>
      </w:r>
      <w:r w:rsidRPr="00692866">
        <w:rPr>
          <w:rFonts w:asciiTheme="minorEastAsia" w:eastAsiaTheme="minorEastAsia" w:hAnsiTheme="minorEastAsia" w:hint="eastAsia"/>
        </w:rPr>
        <w:t>＝</w:t>
      </w:r>
      <w:r w:rsidRPr="00692866">
        <w:rPr>
          <w:rFonts w:asciiTheme="minorEastAsia" w:eastAsiaTheme="minorEastAsia" w:hAnsiTheme="minorEastAsia"/>
        </w:rPr>
        <w:t>E</w:t>
      </w:r>
      <w:r w:rsidRPr="00692866">
        <w:rPr>
          <w:rFonts w:asciiTheme="minorEastAsia" w:eastAsiaTheme="minorEastAsia" w:hAnsiTheme="minorEastAsia" w:hint="eastAsia"/>
        </w:rPr>
        <w:t>×销售服务费年费率÷当年天数</w:t>
      </w:r>
      <w:r w:rsidRPr="00692866">
        <w:rPr>
          <w:rFonts w:asciiTheme="minorEastAsia" w:eastAsiaTheme="minorEastAsia" w:hAnsiTheme="minorEastAsia"/>
        </w:rPr>
        <w:t xml:space="preserve"> </w:t>
      </w:r>
    </w:p>
    <w:p w14:paraId="61CFBFD2"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 xml:space="preserve">H </w:t>
      </w:r>
      <w:r w:rsidRPr="00692866">
        <w:rPr>
          <w:rFonts w:asciiTheme="minorEastAsia" w:eastAsiaTheme="minorEastAsia" w:hAnsiTheme="minorEastAsia" w:hint="eastAsia"/>
        </w:rPr>
        <w:t>为每日应计提的销售服务费</w:t>
      </w:r>
      <w:r w:rsidRPr="00692866">
        <w:rPr>
          <w:rFonts w:asciiTheme="minorEastAsia" w:eastAsiaTheme="minorEastAsia" w:hAnsiTheme="minorEastAsia"/>
        </w:rPr>
        <w:t xml:space="preserve"> </w:t>
      </w:r>
    </w:p>
    <w:p w14:paraId="79FED8F1"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 xml:space="preserve">E </w:t>
      </w:r>
      <w:r w:rsidRPr="00692866">
        <w:rPr>
          <w:rFonts w:asciiTheme="minorEastAsia" w:eastAsiaTheme="minorEastAsia" w:hAnsiTheme="minorEastAsia" w:hint="eastAsia"/>
        </w:rPr>
        <w:t>为前一日的基金资产净值</w:t>
      </w:r>
      <w:r w:rsidRPr="00692866">
        <w:rPr>
          <w:rFonts w:asciiTheme="minorEastAsia" w:eastAsiaTheme="minorEastAsia" w:hAnsiTheme="minorEastAsia"/>
        </w:rPr>
        <w:t xml:space="preserve"> </w:t>
      </w:r>
    </w:p>
    <w:p w14:paraId="40D586D8"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销售服务费每日计提，按月支付。经基金管理人与基金托管人核对一致后，由基金托管人于次月首日起</w:t>
      </w:r>
      <w:r w:rsidRPr="00692866">
        <w:rPr>
          <w:rFonts w:asciiTheme="minorEastAsia" w:eastAsiaTheme="minorEastAsia" w:hAnsiTheme="minorEastAsia"/>
        </w:rPr>
        <w:t>3</w:t>
      </w:r>
      <w:r w:rsidRPr="00692866">
        <w:rPr>
          <w:rFonts w:asciiTheme="minorEastAsia" w:eastAsiaTheme="minorEastAsia" w:hAnsiTheme="minorEastAsia" w:hint="eastAsia"/>
        </w:rPr>
        <w:t>个工作日内从基金资产中划出，经注册登记机构分别支付给各个基金销售机构。</w:t>
      </w:r>
    </w:p>
    <w:p w14:paraId="5AA2D885"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4</w:t>
      </w:r>
      <w:r w:rsidR="00496BF3" w:rsidRPr="00692866">
        <w:rPr>
          <w:rFonts w:asciiTheme="minorEastAsia" w:eastAsiaTheme="minorEastAsia" w:hAnsiTheme="minorEastAsia" w:hint="eastAsia"/>
        </w:rPr>
        <w:t>、</w:t>
      </w:r>
      <w:r w:rsidRPr="00692866">
        <w:rPr>
          <w:rFonts w:asciiTheme="minorEastAsia" w:eastAsiaTheme="minorEastAsia" w:hAnsiTheme="minorEastAsia" w:hint="eastAsia"/>
        </w:rPr>
        <w:t>本条第一款第</w:t>
      </w:r>
      <w:r w:rsidRPr="00692866">
        <w:rPr>
          <w:rFonts w:asciiTheme="minorEastAsia" w:eastAsiaTheme="minorEastAsia" w:hAnsiTheme="minorEastAsia"/>
        </w:rPr>
        <w:t xml:space="preserve">4 </w:t>
      </w:r>
      <w:r w:rsidRPr="00692866">
        <w:rPr>
          <w:rFonts w:asciiTheme="minorEastAsia" w:eastAsiaTheme="minorEastAsia" w:hAnsiTheme="minorEastAsia" w:hint="eastAsia"/>
        </w:rPr>
        <w:t>至第</w:t>
      </w:r>
      <w:r w:rsidRPr="00692866">
        <w:rPr>
          <w:rFonts w:asciiTheme="minorEastAsia" w:eastAsiaTheme="minorEastAsia" w:hAnsiTheme="minorEastAsia"/>
        </w:rPr>
        <w:t>9项费用由基金管理人和基金托管人根据有关法规及相应协议的规定，列入当期基金费用。</w:t>
      </w:r>
    </w:p>
    <w:p w14:paraId="34594E2B" w14:textId="77777777" w:rsidR="00D73E76" w:rsidRPr="00692866" w:rsidRDefault="00D73E76">
      <w:pPr>
        <w:spacing w:line="360" w:lineRule="auto"/>
        <w:ind w:firstLineChars="200" w:firstLine="420"/>
        <w:rPr>
          <w:rFonts w:asciiTheme="minorEastAsia" w:eastAsiaTheme="minorEastAsia" w:hAnsiTheme="minorEastAsia"/>
        </w:rPr>
      </w:pPr>
    </w:p>
    <w:p w14:paraId="61189804"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三、不列入基金费用的项目</w:t>
      </w:r>
    </w:p>
    <w:p w14:paraId="078CCDD6"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本条第一款约定以外的其他费用，以及基金管理人和基金托管人因未履行或未完全履行义务导致的费用支出或基金财产的损失等不列入基金费用。</w:t>
      </w:r>
    </w:p>
    <w:p w14:paraId="3FC1524D" w14:textId="77777777" w:rsidR="00D73E76" w:rsidRPr="00692866" w:rsidRDefault="00D73E76">
      <w:pPr>
        <w:spacing w:line="360" w:lineRule="auto"/>
        <w:ind w:firstLineChars="200" w:firstLine="420"/>
        <w:rPr>
          <w:rFonts w:asciiTheme="minorEastAsia" w:eastAsiaTheme="minorEastAsia" w:hAnsiTheme="minorEastAsia"/>
        </w:rPr>
      </w:pPr>
    </w:p>
    <w:p w14:paraId="767F195A"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四、基金管理费和基金托管费的调整</w:t>
      </w:r>
    </w:p>
    <w:p w14:paraId="04FC998B"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基金管理人和基金托管人可协商酌情调低基金管理费和基金托管费，无须召开基金份额持有人大会。基金管理人必须于新的费率实施日前按照《信息披露办法》的规定在指定</w:t>
      </w:r>
      <w:r w:rsidR="008B3BA1" w:rsidRPr="00692866">
        <w:rPr>
          <w:rFonts w:asciiTheme="minorEastAsia" w:eastAsiaTheme="minorEastAsia" w:hAnsiTheme="minorEastAsia" w:hint="eastAsia"/>
        </w:rPr>
        <w:t>媒介</w:t>
      </w:r>
      <w:r w:rsidRPr="00692866">
        <w:rPr>
          <w:rFonts w:asciiTheme="minorEastAsia" w:eastAsiaTheme="minorEastAsia" w:hAnsiTheme="minorEastAsia" w:hint="eastAsia"/>
        </w:rPr>
        <w:t>上刊登公告。</w:t>
      </w:r>
    </w:p>
    <w:p w14:paraId="699B291C" w14:textId="77777777" w:rsidR="00D73E76" w:rsidRPr="00692866" w:rsidRDefault="00D73E76">
      <w:pPr>
        <w:spacing w:line="360" w:lineRule="auto"/>
        <w:ind w:firstLineChars="200" w:firstLine="420"/>
        <w:rPr>
          <w:rFonts w:asciiTheme="minorEastAsia" w:eastAsiaTheme="minorEastAsia" w:hAnsiTheme="minorEastAsia"/>
        </w:rPr>
      </w:pPr>
    </w:p>
    <w:p w14:paraId="0084F92F"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五、税收</w:t>
      </w:r>
    </w:p>
    <w:p w14:paraId="085823AB" w14:textId="77777777" w:rsidR="00D73E76" w:rsidRPr="00692866" w:rsidRDefault="00A9208D" w:rsidP="0065784B">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本基金运作过程中涉及的各纳税主体，依照国家法律法规的规定履行纳税义务。</w:t>
      </w:r>
      <w:bookmarkStart w:id="200" w:name="_Hlt88827255"/>
      <w:bookmarkEnd w:id="200"/>
    </w:p>
    <w:p w14:paraId="385D1550" w14:textId="77777777" w:rsidR="00D73E76" w:rsidRPr="00692866" w:rsidRDefault="00A9208D">
      <w:pPr>
        <w:pStyle w:val="1"/>
        <w:widowControl/>
        <w:spacing w:before="480" w:after="360" w:line="240" w:lineRule="auto"/>
        <w:jc w:val="center"/>
        <w:rPr>
          <w:bCs/>
          <w:color w:val="auto"/>
          <w:kern w:val="44"/>
          <w:sz w:val="32"/>
          <w:szCs w:val="32"/>
        </w:rPr>
      </w:pPr>
      <w:bookmarkStart w:id="201" w:name="_Toc93226150"/>
      <w:bookmarkStart w:id="202" w:name="_Toc92662708"/>
      <w:bookmarkStart w:id="203" w:name="_Toc128310500"/>
      <w:bookmarkStart w:id="204" w:name="_Toc141703897"/>
      <w:bookmarkStart w:id="205" w:name="_Toc139991747"/>
      <w:bookmarkStart w:id="206" w:name="_Toc1043"/>
      <w:bookmarkStart w:id="207" w:name="_Toc29695"/>
      <w:bookmarkStart w:id="208" w:name="_Toc23859"/>
      <w:bookmarkStart w:id="209" w:name="_Toc13255"/>
      <w:bookmarkStart w:id="210" w:name="_Toc17499"/>
      <w:bookmarkStart w:id="211" w:name="_Toc28961"/>
      <w:bookmarkStart w:id="212" w:name="_Toc10894"/>
      <w:bookmarkStart w:id="213" w:name="_Toc18007"/>
      <w:bookmarkStart w:id="214" w:name="_Toc31736"/>
      <w:bookmarkStart w:id="215" w:name="_Toc21206"/>
      <w:bookmarkStart w:id="216" w:name="_Toc377044994"/>
      <w:r w:rsidRPr="00692866">
        <w:rPr>
          <w:rFonts w:hint="eastAsia"/>
          <w:bCs/>
          <w:color w:val="auto"/>
          <w:kern w:val="44"/>
          <w:sz w:val="32"/>
          <w:szCs w:val="32"/>
        </w:rPr>
        <w:lastRenderedPageBreak/>
        <w:t>第十</w:t>
      </w:r>
      <w:r w:rsidR="00496BF3" w:rsidRPr="00692866">
        <w:rPr>
          <w:rFonts w:hint="eastAsia"/>
          <w:bCs/>
          <w:color w:val="auto"/>
          <w:kern w:val="44"/>
          <w:sz w:val="32"/>
          <w:szCs w:val="32"/>
        </w:rPr>
        <w:t>六</w:t>
      </w:r>
      <w:r w:rsidRPr="00692866">
        <w:rPr>
          <w:rFonts w:hint="eastAsia"/>
          <w:bCs/>
          <w:color w:val="auto"/>
          <w:kern w:val="44"/>
          <w:sz w:val="32"/>
          <w:szCs w:val="32"/>
        </w:rPr>
        <w:t>部分</w:t>
      </w:r>
      <w:r w:rsidRPr="00692866">
        <w:rPr>
          <w:bCs/>
          <w:color w:val="auto"/>
          <w:kern w:val="44"/>
          <w:sz w:val="32"/>
          <w:szCs w:val="32"/>
        </w:rPr>
        <w:t xml:space="preserve">  </w:t>
      </w:r>
      <w:r w:rsidRPr="00692866">
        <w:rPr>
          <w:rFonts w:hint="eastAsia"/>
          <w:bCs/>
          <w:color w:val="auto"/>
          <w:kern w:val="44"/>
          <w:sz w:val="32"/>
          <w:szCs w:val="32"/>
        </w:rPr>
        <w:t>基金</w:t>
      </w:r>
      <w:bookmarkEnd w:id="201"/>
      <w:bookmarkEnd w:id="202"/>
      <w:r w:rsidRPr="00692866">
        <w:rPr>
          <w:rFonts w:hint="eastAsia"/>
          <w:bCs/>
          <w:color w:val="auto"/>
          <w:kern w:val="44"/>
          <w:sz w:val="32"/>
          <w:szCs w:val="32"/>
        </w:rPr>
        <w:t>的会计与审计</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66077A43"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一、基金会计政策</w:t>
      </w:r>
    </w:p>
    <w:p w14:paraId="47EA368E"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2437C7" w:rsidRPr="00692866">
        <w:rPr>
          <w:rFonts w:asciiTheme="minorEastAsia" w:eastAsiaTheme="minorEastAsia" w:hAnsiTheme="minorEastAsia" w:hint="eastAsia"/>
        </w:rPr>
        <w:t>、</w:t>
      </w:r>
      <w:r w:rsidRPr="00692866">
        <w:rPr>
          <w:rFonts w:asciiTheme="minorEastAsia" w:eastAsiaTheme="minorEastAsia" w:hAnsiTheme="minorEastAsia" w:hint="eastAsia"/>
        </w:rPr>
        <w:t>基金的会计年度为公历每年</w:t>
      </w:r>
      <w:r w:rsidRPr="00692866">
        <w:rPr>
          <w:rFonts w:asciiTheme="minorEastAsia" w:eastAsiaTheme="minorEastAsia" w:hAnsiTheme="minorEastAsia"/>
        </w:rPr>
        <w:t>1月1日至</w:t>
      </w:r>
      <w:smartTag w:uri="urn:schemas-microsoft-com:office:smarttags" w:element="chsdate">
        <w:smartTagPr>
          <w:attr w:name="IsROCDate" w:val="False"/>
          <w:attr w:name="IsLunarDate" w:val="False"/>
          <w:attr w:name="Day" w:val="31"/>
          <w:attr w:name="Month" w:val="12"/>
          <w:attr w:name="Year" w:val="2012"/>
        </w:smartTagPr>
        <w:r w:rsidRPr="00692866">
          <w:rPr>
            <w:rFonts w:asciiTheme="minorEastAsia" w:eastAsiaTheme="minorEastAsia" w:hAnsiTheme="minorEastAsia"/>
          </w:rPr>
          <w:t>12月31日</w:t>
        </w:r>
      </w:smartTag>
      <w:r w:rsidRPr="00692866">
        <w:rPr>
          <w:rFonts w:asciiTheme="minorEastAsia" w:eastAsiaTheme="minorEastAsia" w:hAnsiTheme="minorEastAsia" w:hint="eastAsia"/>
        </w:rPr>
        <w:t>。</w:t>
      </w:r>
    </w:p>
    <w:p w14:paraId="7F3BB3B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2437C7" w:rsidRPr="00692866">
        <w:rPr>
          <w:rFonts w:asciiTheme="minorEastAsia" w:eastAsiaTheme="minorEastAsia" w:hAnsiTheme="minorEastAsia" w:hint="eastAsia"/>
        </w:rPr>
        <w:t>、</w:t>
      </w:r>
      <w:r w:rsidRPr="00692866">
        <w:rPr>
          <w:rFonts w:asciiTheme="minorEastAsia" w:eastAsiaTheme="minorEastAsia" w:hAnsiTheme="minorEastAsia" w:hint="eastAsia"/>
        </w:rPr>
        <w:t>本基金</w:t>
      </w:r>
      <w:bookmarkStart w:id="217" w:name="_DV_C1154"/>
      <w:r w:rsidRPr="00692866">
        <w:rPr>
          <w:rFonts w:asciiTheme="minorEastAsia" w:eastAsiaTheme="minorEastAsia" w:hAnsiTheme="minorEastAsia" w:hint="eastAsia"/>
        </w:rPr>
        <w:t>的会计</w:t>
      </w:r>
      <w:bookmarkEnd w:id="217"/>
      <w:r w:rsidRPr="00692866">
        <w:rPr>
          <w:rFonts w:asciiTheme="minorEastAsia" w:eastAsiaTheme="minorEastAsia" w:hAnsiTheme="minorEastAsia" w:hint="eastAsia"/>
        </w:rPr>
        <w:t>核算以人民币为记账本位币，以人民币元为记账单位。</w:t>
      </w:r>
    </w:p>
    <w:p w14:paraId="306B1E72"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2437C7" w:rsidRPr="00692866">
        <w:rPr>
          <w:rFonts w:asciiTheme="minorEastAsia" w:eastAsiaTheme="minorEastAsia" w:hAnsiTheme="minorEastAsia" w:hint="eastAsia"/>
        </w:rPr>
        <w:t>、</w:t>
      </w:r>
      <w:r w:rsidRPr="00692866">
        <w:rPr>
          <w:rFonts w:asciiTheme="minorEastAsia" w:eastAsiaTheme="minorEastAsia" w:hAnsiTheme="minorEastAsia" w:hint="eastAsia"/>
        </w:rPr>
        <w:t>会计核算制度按国家有关的会计核算制度执行。</w:t>
      </w:r>
    </w:p>
    <w:p w14:paraId="187BCBA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4</w:t>
      </w:r>
      <w:r w:rsidR="002437C7" w:rsidRPr="00692866">
        <w:rPr>
          <w:rFonts w:asciiTheme="minorEastAsia" w:eastAsiaTheme="minorEastAsia" w:hAnsiTheme="minorEastAsia" w:hint="eastAsia"/>
        </w:rPr>
        <w:t>、</w:t>
      </w:r>
      <w:r w:rsidRPr="00692866">
        <w:rPr>
          <w:rFonts w:asciiTheme="minorEastAsia" w:eastAsiaTheme="minorEastAsia" w:hAnsiTheme="minorEastAsia" w:hint="eastAsia"/>
        </w:rPr>
        <w:t>本基金独立建账、独立核算。</w:t>
      </w:r>
    </w:p>
    <w:p w14:paraId="604100D6"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5</w:t>
      </w:r>
      <w:r w:rsidR="002437C7" w:rsidRPr="00692866">
        <w:rPr>
          <w:rFonts w:asciiTheme="minorEastAsia" w:eastAsiaTheme="minorEastAsia" w:hAnsiTheme="minorEastAsia" w:hint="eastAsia"/>
        </w:rPr>
        <w:t>、</w:t>
      </w:r>
      <w:r w:rsidRPr="00692866">
        <w:rPr>
          <w:rFonts w:asciiTheme="minorEastAsia" w:eastAsiaTheme="minorEastAsia" w:hAnsiTheme="minorEastAsia" w:hint="eastAsia"/>
        </w:rPr>
        <w:t>本基金会计责任人为基金管理人。</w:t>
      </w:r>
    </w:p>
    <w:p w14:paraId="38CA07E8"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6</w:t>
      </w:r>
      <w:r w:rsidR="002437C7"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基金管理人应保留完整的会计账目、凭证并进行日常的会计核算，按照有关法律法规规定编制基金会计报表，基金托管人定期与基金管理人就基金的会计核算、报表编制等进行核对并以书面方式确认。</w:t>
      </w:r>
    </w:p>
    <w:p w14:paraId="399E13EB" w14:textId="77777777" w:rsidR="00D73E76" w:rsidRPr="00692866" w:rsidRDefault="00D73E76">
      <w:pPr>
        <w:spacing w:line="360" w:lineRule="auto"/>
        <w:ind w:firstLineChars="200" w:firstLine="420"/>
        <w:rPr>
          <w:rFonts w:asciiTheme="minorEastAsia" w:eastAsiaTheme="minorEastAsia" w:hAnsiTheme="minorEastAsia"/>
        </w:rPr>
      </w:pPr>
    </w:p>
    <w:p w14:paraId="006EE089"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二、基金审计</w:t>
      </w:r>
    </w:p>
    <w:p w14:paraId="38A8AA28" w14:textId="26B01B6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2437C7"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基金管理人聘请与基金管理人、基金托管人相独立的、具有从事证券</w:t>
      </w:r>
      <w:r w:rsidR="006406AF" w:rsidRPr="006406AF">
        <w:rPr>
          <w:rFonts w:asciiTheme="minorEastAsia" w:eastAsiaTheme="minorEastAsia" w:hAnsiTheme="minorEastAsia" w:hint="eastAsia"/>
        </w:rPr>
        <w:t>、期货相关</w:t>
      </w:r>
      <w:r w:rsidRPr="00692866">
        <w:rPr>
          <w:rFonts w:asciiTheme="minorEastAsia" w:eastAsiaTheme="minorEastAsia" w:hAnsiTheme="minorEastAsia" w:hint="eastAsia"/>
        </w:rPr>
        <w:t>业务资格的会计师事务所及其注册会计师等对基金年度财务报表及其他规定事项进行审计。</w:t>
      </w:r>
    </w:p>
    <w:p w14:paraId="399497D3" w14:textId="63DEBA22"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2437C7"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基金管理人认为有充足理由更换会计师事务所，</w:t>
      </w:r>
      <w:r w:rsidR="006406AF" w:rsidRPr="006406AF">
        <w:rPr>
          <w:rFonts w:asciiTheme="minorEastAsia" w:eastAsiaTheme="minorEastAsia" w:hAnsiTheme="minorEastAsia" w:hint="eastAsia"/>
        </w:rPr>
        <w:t>在更换会计师事务所后按照《信息披露办法》的有关规定公告</w:t>
      </w:r>
      <w:r w:rsidRPr="00692866">
        <w:rPr>
          <w:rFonts w:asciiTheme="minorEastAsia" w:eastAsiaTheme="minorEastAsia" w:hAnsiTheme="minorEastAsia"/>
        </w:rPr>
        <w:t>。</w:t>
      </w:r>
    </w:p>
    <w:p w14:paraId="1491500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2437C7" w:rsidRPr="00692866">
        <w:rPr>
          <w:rFonts w:asciiTheme="minorEastAsia" w:eastAsiaTheme="minorEastAsia" w:hAnsiTheme="minorEastAsia" w:hint="eastAsia"/>
        </w:rPr>
        <w:t>、</w:t>
      </w:r>
      <w:r w:rsidRPr="00692866">
        <w:rPr>
          <w:rFonts w:asciiTheme="minorEastAsia" w:eastAsiaTheme="minorEastAsia" w:hAnsiTheme="minorEastAsia" w:hint="eastAsia"/>
        </w:rPr>
        <w:t>会计师事务所更换经办注册会计师，应事先征得基金管理人同意。</w:t>
      </w:r>
      <w:bookmarkStart w:id="218" w:name="_Toc92662709"/>
      <w:bookmarkStart w:id="219" w:name="_Toc93226151"/>
      <w:bookmarkStart w:id="220" w:name="_Toc3056"/>
      <w:bookmarkStart w:id="221" w:name="_Toc193"/>
      <w:bookmarkStart w:id="222" w:name="_Toc141703898"/>
      <w:bookmarkStart w:id="223" w:name="_Toc139991748"/>
      <w:bookmarkStart w:id="224" w:name="_Toc128310501"/>
      <w:bookmarkStart w:id="225" w:name="_Toc1421"/>
      <w:bookmarkStart w:id="226" w:name="_Toc8512"/>
      <w:bookmarkStart w:id="227" w:name="_Toc11049"/>
      <w:bookmarkStart w:id="228" w:name="_Toc1173"/>
      <w:bookmarkStart w:id="229" w:name="_Toc12028"/>
      <w:bookmarkStart w:id="230" w:name="_Toc31866"/>
      <w:bookmarkStart w:id="231" w:name="_Toc29289"/>
      <w:bookmarkStart w:id="232" w:name="_Toc11802"/>
    </w:p>
    <w:p w14:paraId="25B8A065" w14:textId="77777777" w:rsidR="00D73E76" w:rsidRPr="00692866" w:rsidRDefault="00A9208D">
      <w:pPr>
        <w:pStyle w:val="1"/>
        <w:widowControl/>
        <w:spacing w:before="480" w:after="360" w:line="240" w:lineRule="auto"/>
        <w:jc w:val="center"/>
        <w:rPr>
          <w:bCs/>
          <w:color w:val="auto"/>
          <w:kern w:val="44"/>
          <w:sz w:val="32"/>
          <w:szCs w:val="32"/>
        </w:rPr>
      </w:pPr>
      <w:bookmarkStart w:id="233" w:name="_Toc377044995"/>
      <w:r w:rsidRPr="00692866">
        <w:rPr>
          <w:rFonts w:hint="eastAsia"/>
          <w:bCs/>
          <w:color w:val="auto"/>
          <w:kern w:val="44"/>
          <w:sz w:val="32"/>
          <w:szCs w:val="32"/>
        </w:rPr>
        <w:t>第十</w:t>
      </w:r>
      <w:r w:rsidR="002437C7" w:rsidRPr="00692866">
        <w:rPr>
          <w:rFonts w:hint="eastAsia"/>
          <w:bCs/>
          <w:color w:val="auto"/>
          <w:kern w:val="44"/>
          <w:sz w:val="32"/>
          <w:szCs w:val="32"/>
        </w:rPr>
        <w:t>七</w:t>
      </w:r>
      <w:r w:rsidRPr="00692866">
        <w:rPr>
          <w:rFonts w:hint="eastAsia"/>
          <w:bCs/>
          <w:color w:val="auto"/>
          <w:kern w:val="44"/>
          <w:sz w:val="32"/>
          <w:szCs w:val="32"/>
        </w:rPr>
        <w:t>部分</w:t>
      </w:r>
      <w:r w:rsidRPr="00692866">
        <w:rPr>
          <w:bCs/>
          <w:color w:val="auto"/>
          <w:kern w:val="44"/>
          <w:sz w:val="32"/>
          <w:szCs w:val="32"/>
        </w:rPr>
        <w:t xml:space="preserve">  </w:t>
      </w:r>
      <w:r w:rsidRPr="00692866">
        <w:rPr>
          <w:rFonts w:hint="eastAsia"/>
          <w:bCs/>
          <w:color w:val="auto"/>
          <w:kern w:val="44"/>
          <w:sz w:val="32"/>
          <w:szCs w:val="32"/>
        </w:rPr>
        <w:t>基金</w:t>
      </w:r>
      <w:bookmarkEnd w:id="218"/>
      <w:bookmarkEnd w:id="219"/>
      <w:r w:rsidRPr="00692866">
        <w:rPr>
          <w:rFonts w:hint="eastAsia"/>
          <w:bCs/>
          <w:color w:val="auto"/>
          <w:kern w:val="44"/>
          <w:sz w:val="32"/>
          <w:szCs w:val="32"/>
        </w:rPr>
        <w:t>的信息披露</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5B1B6FAB" w14:textId="77777777" w:rsid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信息披露义务人应当在中国证监会规定时间内，将应予披露的基金信息通过中国证监会指定的全国性报刊（以下简称“指定报刊”）及指定互联网网站（以下简称“指定网站”）等媒介披露，并保证投资者能够按照基金合同约定的时间和方式查阅或者复制公开披露的信息资料。</w:t>
      </w:r>
    </w:p>
    <w:p w14:paraId="1DBD9906" w14:textId="77777777" w:rsidR="006406AF" w:rsidRPr="006406AF" w:rsidRDefault="006406AF" w:rsidP="006406AF">
      <w:pPr>
        <w:spacing w:line="360" w:lineRule="auto"/>
        <w:ind w:firstLineChars="200" w:firstLine="420"/>
        <w:rPr>
          <w:rFonts w:ascii="宋体" w:hAnsi="宋体"/>
          <w:kern w:val="0"/>
          <w:szCs w:val="21"/>
        </w:rPr>
      </w:pPr>
    </w:p>
    <w:p w14:paraId="4697E0E4" w14:textId="12D75ACD" w:rsidR="006406AF" w:rsidRPr="006B4F16" w:rsidRDefault="006406AF" w:rsidP="006406AF">
      <w:pPr>
        <w:spacing w:line="360" w:lineRule="auto"/>
        <w:ind w:firstLineChars="200" w:firstLine="422"/>
        <w:rPr>
          <w:rFonts w:ascii="宋体" w:hAnsi="宋体"/>
          <w:b/>
          <w:kern w:val="0"/>
          <w:szCs w:val="21"/>
        </w:rPr>
      </w:pPr>
      <w:r w:rsidRPr="006B4F16">
        <w:rPr>
          <w:rFonts w:ascii="宋体" w:hAnsi="宋体" w:hint="eastAsia"/>
          <w:b/>
          <w:kern w:val="0"/>
          <w:szCs w:val="21"/>
        </w:rPr>
        <w:t>一、基金招募说明书、基金合同、基金托管协议、基金产品资料概要</w:t>
      </w:r>
    </w:p>
    <w:p w14:paraId="4B9B68A3"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基金募集申请经中国证监会核准后，基金管理人应当在基金份额发售的3日前，将招募说明书、基金合同摘要登载在指定报刊和基金管理人的网站上；基金管理人、基金托管人应</w:t>
      </w:r>
      <w:r w:rsidRPr="006406AF">
        <w:rPr>
          <w:rFonts w:ascii="宋体" w:hAnsi="宋体" w:hint="eastAsia"/>
          <w:kern w:val="0"/>
          <w:szCs w:val="21"/>
        </w:rPr>
        <w:lastRenderedPageBreak/>
        <w:t>当将基金合同、基金托管协议登载在各自公司网站上。</w:t>
      </w:r>
    </w:p>
    <w:p w14:paraId="240A1EF1"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3351C257"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5C06A85" w14:textId="77777777" w:rsidR="006406AF" w:rsidRDefault="006406AF" w:rsidP="006406AF">
      <w:pPr>
        <w:spacing w:line="360" w:lineRule="auto"/>
        <w:ind w:firstLineChars="200" w:firstLine="422"/>
        <w:rPr>
          <w:rFonts w:ascii="宋体" w:hAnsi="宋体"/>
          <w:b/>
          <w:kern w:val="0"/>
          <w:szCs w:val="21"/>
        </w:rPr>
      </w:pPr>
    </w:p>
    <w:p w14:paraId="629965AF" w14:textId="10F9DDEA" w:rsidR="006406AF" w:rsidRPr="006B4F16" w:rsidRDefault="006406AF" w:rsidP="006406AF">
      <w:pPr>
        <w:spacing w:line="360" w:lineRule="auto"/>
        <w:ind w:firstLineChars="200" w:firstLine="422"/>
        <w:rPr>
          <w:rFonts w:ascii="宋体" w:hAnsi="宋体"/>
          <w:b/>
          <w:kern w:val="0"/>
          <w:szCs w:val="21"/>
        </w:rPr>
      </w:pPr>
      <w:r>
        <w:rPr>
          <w:rFonts w:ascii="宋体" w:hAnsi="宋体" w:hint="eastAsia"/>
          <w:b/>
          <w:kern w:val="0"/>
          <w:szCs w:val="21"/>
        </w:rPr>
        <w:t>二、</w:t>
      </w:r>
      <w:r w:rsidRPr="006B4F16">
        <w:rPr>
          <w:rFonts w:ascii="宋体" w:hAnsi="宋体" w:hint="eastAsia"/>
          <w:b/>
          <w:kern w:val="0"/>
          <w:szCs w:val="21"/>
        </w:rPr>
        <w:t>发售公告</w:t>
      </w:r>
    </w:p>
    <w:p w14:paraId="31DEE1DC"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基金管理人应当就基金份额发售的具体事宜编制基金份额发售公告，并在披露招募说明书的当日登载于指定报刊和网站上。</w:t>
      </w:r>
    </w:p>
    <w:p w14:paraId="37A199F5" w14:textId="77777777" w:rsidR="006406AF" w:rsidRDefault="006406AF" w:rsidP="006406AF">
      <w:pPr>
        <w:spacing w:line="360" w:lineRule="auto"/>
        <w:ind w:firstLineChars="200" w:firstLine="420"/>
        <w:rPr>
          <w:rFonts w:ascii="宋体" w:hAnsi="宋体"/>
          <w:kern w:val="0"/>
          <w:szCs w:val="21"/>
        </w:rPr>
      </w:pPr>
    </w:p>
    <w:p w14:paraId="4E8B955B" w14:textId="29571E78" w:rsidR="006406AF" w:rsidRPr="006B4F16" w:rsidRDefault="006406AF" w:rsidP="006406AF">
      <w:pPr>
        <w:spacing w:line="360" w:lineRule="auto"/>
        <w:ind w:firstLineChars="200" w:firstLine="422"/>
        <w:rPr>
          <w:rFonts w:ascii="宋体" w:hAnsi="宋体"/>
          <w:b/>
          <w:kern w:val="0"/>
          <w:szCs w:val="21"/>
        </w:rPr>
      </w:pPr>
      <w:r w:rsidRPr="006B4F16">
        <w:rPr>
          <w:rFonts w:ascii="宋体" w:hAnsi="宋体" w:hint="eastAsia"/>
          <w:b/>
          <w:kern w:val="0"/>
          <w:szCs w:val="21"/>
        </w:rPr>
        <w:t>三、基金合同生效公告</w:t>
      </w:r>
    </w:p>
    <w:p w14:paraId="5BED9521"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管理人应当在基金合同生效的次日（若遇法定节假日指定报刊休刊，则顺延至法定节假日后首个出报日。下同）在指定报刊和基金管理人的网站上登载基金合同生效公告。基金合同生效公告中将说明基金募集情况。</w:t>
      </w:r>
    </w:p>
    <w:p w14:paraId="56DAFE36" w14:textId="77777777" w:rsidR="006406AF" w:rsidRDefault="006406AF" w:rsidP="006406AF">
      <w:pPr>
        <w:spacing w:line="360" w:lineRule="auto"/>
        <w:ind w:firstLineChars="200" w:firstLine="420"/>
        <w:rPr>
          <w:rFonts w:ascii="宋体" w:hAnsi="宋体"/>
          <w:kern w:val="0"/>
          <w:szCs w:val="21"/>
        </w:rPr>
      </w:pPr>
    </w:p>
    <w:p w14:paraId="447F015C" w14:textId="71798C86" w:rsidR="006406AF" w:rsidRPr="006B4F16" w:rsidRDefault="006406AF" w:rsidP="006406AF">
      <w:pPr>
        <w:spacing w:line="360" w:lineRule="auto"/>
        <w:ind w:firstLineChars="200" w:firstLine="422"/>
        <w:rPr>
          <w:rFonts w:ascii="宋体" w:hAnsi="宋体"/>
          <w:b/>
          <w:kern w:val="0"/>
          <w:szCs w:val="21"/>
        </w:rPr>
      </w:pPr>
      <w:r w:rsidRPr="006B4F16">
        <w:rPr>
          <w:rFonts w:ascii="宋体" w:hAnsi="宋体" w:hint="eastAsia"/>
          <w:b/>
          <w:kern w:val="0"/>
          <w:szCs w:val="21"/>
        </w:rPr>
        <w:t>四、基金净值信息、每万份基金已实现收益和七日年化收益率</w:t>
      </w:r>
    </w:p>
    <w:p w14:paraId="5763EF40" w14:textId="3B7809C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1</w:t>
      </w:r>
      <w:r>
        <w:rPr>
          <w:rFonts w:ascii="宋体" w:hAnsi="宋体" w:hint="eastAsia"/>
          <w:kern w:val="0"/>
          <w:szCs w:val="21"/>
        </w:rPr>
        <w:t>、</w:t>
      </w:r>
      <w:r w:rsidRPr="006406AF">
        <w:rPr>
          <w:rFonts w:ascii="宋体" w:hAnsi="宋体" w:hint="eastAsia"/>
          <w:kern w:val="0"/>
          <w:szCs w:val="21"/>
        </w:rPr>
        <w:t>基金合同生效后，在开始办理基金份额申购或者赎回前，基金管理人应当至少每周公告一次基金资产净值和各类基金份额的每万份基金已实现收益及七日年化收益率。在开始办理基金份额申购或者赎回当日，披露截止前一日的基金资产净值、基金合同生效至前一日期间的各类基金份额每万份基金已实现收益、前一日的七日年化收益率。</w:t>
      </w:r>
    </w:p>
    <w:p w14:paraId="2FDE595F" w14:textId="12A0F735"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2</w:t>
      </w:r>
      <w:r>
        <w:rPr>
          <w:rFonts w:ascii="宋体" w:hAnsi="宋体" w:hint="eastAsia"/>
          <w:kern w:val="0"/>
          <w:szCs w:val="21"/>
        </w:rPr>
        <w:t>、</w:t>
      </w:r>
      <w:r w:rsidRPr="006406AF">
        <w:rPr>
          <w:rFonts w:ascii="宋体" w:hAnsi="宋体" w:hint="eastAsia"/>
          <w:kern w:val="0"/>
          <w:szCs w:val="21"/>
        </w:rPr>
        <w:t>在开始办理基金份额申购或者赎回之后，基金管理人应当在每个开放日的次日，通过</w:t>
      </w:r>
      <w:r w:rsidRPr="006406AF">
        <w:rPr>
          <w:rFonts w:ascii="宋体" w:hAnsi="宋体" w:hint="eastAsia"/>
          <w:bCs/>
          <w:kern w:val="0"/>
          <w:szCs w:val="21"/>
        </w:rPr>
        <w:t>指定网站、基金销售机构网站或者营业网点</w:t>
      </w:r>
      <w:r w:rsidRPr="006406AF">
        <w:rPr>
          <w:rFonts w:ascii="宋体" w:hAnsi="宋体" w:hint="eastAsia"/>
          <w:kern w:val="0"/>
          <w:szCs w:val="21"/>
        </w:rPr>
        <w:t>披露开放日各类基金份额每万份基金已实现收益及基金七日年化收益率，若遇法定节假日，于节假日结束后第</w:t>
      </w:r>
      <w:r w:rsidRPr="006406AF">
        <w:rPr>
          <w:rFonts w:ascii="宋体" w:hAnsi="宋体"/>
          <w:kern w:val="0"/>
          <w:szCs w:val="21"/>
        </w:rPr>
        <w:t>2</w:t>
      </w:r>
      <w:r w:rsidRPr="006406AF">
        <w:rPr>
          <w:rFonts w:ascii="宋体" w:hAnsi="宋体" w:hint="eastAsia"/>
          <w:kern w:val="0"/>
          <w:szCs w:val="21"/>
        </w:rPr>
        <w:t>个自然日，公告节假日期间的各类基金份额每万份基金已实现收益、节假日最后一日的基金七日年化收益率，以及节假日后首个开放日的各类基金份额每万份基金已实现收益和基金七日年化收益率。</w:t>
      </w:r>
    </w:p>
    <w:p w14:paraId="0017534E"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各类基金份额每万份基金已实现收益</w:t>
      </w:r>
      <w:r w:rsidRPr="006406AF">
        <w:rPr>
          <w:rFonts w:ascii="宋体" w:hAnsi="宋体"/>
          <w:kern w:val="0"/>
          <w:szCs w:val="21"/>
        </w:rPr>
        <w:t>=[</w:t>
      </w:r>
      <w:r w:rsidRPr="006406AF">
        <w:rPr>
          <w:rFonts w:ascii="宋体" w:hAnsi="宋体" w:hint="eastAsia"/>
          <w:kern w:val="0"/>
          <w:szCs w:val="21"/>
        </w:rPr>
        <w:t>当日基金已实现收益</w:t>
      </w:r>
      <w:r w:rsidRPr="006406AF">
        <w:rPr>
          <w:rFonts w:ascii="宋体" w:hAnsi="宋体"/>
          <w:kern w:val="0"/>
          <w:szCs w:val="21"/>
        </w:rPr>
        <w:t>/</w:t>
      </w:r>
      <w:r w:rsidRPr="006406AF">
        <w:rPr>
          <w:rFonts w:ascii="宋体" w:hAnsi="宋体" w:hint="eastAsia"/>
          <w:kern w:val="0"/>
          <w:szCs w:val="21"/>
        </w:rPr>
        <w:t>当日基金总份额</w:t>
      </w:r>
      <w:r w:rsidRPr="006406AF">
        <w:rPr>
          <w:rFonts w:ascii="宋体" w:hAnsi="宋体"/>
          <w:kern w:val="0"/>
          <w:szCs w:val="21"/>
        </w:rPr>
        <w:t>]</w:t>
      </w:r>
      <w:r w:rsidRPr="006406AF">
        <w:rPr>
          <w:rFonts w:ascii="宋体" w:hAnsi="宋体" w:hint="eastAsia"/>
          <w:kern w:val="0"/>
          <w:szCs w:val="21"/>
        </w:rPr>
        <w:t>×</w:t>
      </w:r>
      <w:r w:rsidRPr="006406AF">
        <w:rPr>
          <w:rFonts w:ascii="宋体" w:hAnsi="宋体"/>
          <w:kern w:val="0"/>
          <w:szCs w:val="21"/>
        </w:rPr>
        <w:t>10000</w:t>
      </w:r>
    </w:p>
    <w:p w14:paraId="19E376E2"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lastRenderedPageBreak/>
        <w:t>各类基金份额每万份基金已实现收益以四舍五入的方法保留到小数点后</w:t>
      </w:r>
      <w:r w:rsidRPr="006406AF">
        <w:rPr>
          <w:rFonts w:ascii="宋体" w:hAnsi="宋体"/>
          <w:kern w:val="0"/>
          <w:szCs w:val="21"/>
        </w:rPr>
        <w:t>4</w:t>
      </w:r>
      <w:r w:rsidRPr="006406AF">
        <w:rPr>
          <w:rFonts w:ascii="宋体" w:hAnsi="宋体" w:hint="eastAsia"/>
          <w:kern w:val="0"/>
          <w:szCs w:val="21"/>
        </w:rPr>
        <w:t>位。</w:t>
      </w:r>
    </w:p>
    <w:p w14:paraId="465481A3"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本基金七日年化收益率＝</w:t>
      </w:r>
      <w:r w:rsidRPr="006406AF">
        <w:rPr>
          <w:rFonts w:ascii="宋体" w:hAnsi="宋体"/>
          <w:kern w:val="0"/>
          <w:szCs w:val="21"/>
        </w:rPr>
        <w:object w:dxaOrig="3480" w:dyaOrig="880" w14:anchorId="1E12E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44.25pt;mso-position-horizontal-relative:page;mso-position-vertical-relative:page" o:ole="">
            <v:imagedata r:id="rId50" o:title=""/>
          </v:shape>
          <o:OLEObject Type="Embed" ProgID="Equation.DSMT4" ShapeID="_x0000_i1025" DrawAspect="Content" ObjectID="_1640430849" r:id="rId51"/>
        </w:object>
      </w:r>
      <w:r w:rsidRPr="006406AF" w:rsidDel="00CE209D">
        <w:rPr>
          <w:rFonts w:ascii="宋体" w:hAnsi="宋体"/>
          <w:kern w:val="0"/>
          <w:szCs w:val="21"/>
        </w:rPr>
        <w:t xml:space="preserve"> </w:t>
      </w:r>
    </w:p>
    <w:p w14:paraId="32FE20ED"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其中：</w:t>
      </w:r>
      <w:r w:rsidRPr="006406AF">
        <w:rPr>
          <w:rFonts w:ascii="宋体" w:hAnsi="宋体"/>
          <w:kern w:val="0"/>
          <w:szCs w:val="21"/>
        </w:rPr>
        <w:t xml:space="preserve">Ri </w:t>
      </w:r>
      <w:r w:rsidRPr="006406AF">
        <w:rPr>
          <w:rFonts w:ascii="宋体" w:hAnsi="宋体" w:hint="eastAsia"/>
          <w:kern w:val="0"/>
          <w:szCs w:val="21"/>
        </w:rPr>
        <w:t>为最近第</w:t>
      </w:r>
      <w:r w:rsidRPr="006406AF">
        <w:rPr>
          <w:rFonts w:ascii="宋体" w:hAnsi="宋体"/>
          <w:kern w:val="0"/>
          <w:szCs w:val="21"/>
        </w:rPr>
        <w:t xml:space="preserve">i </w:t>
      </w:r>
      <w:r w:rsidRPr="006406AF">
        <w:rPr>
          <w:rFonts w:ascii="宋体" w:hAnsi="宋体" w:hint="eastAsia"/>
          <w:kern w:val="0"/>
          <w:szCs w:val="21"/>
        </w:rPr>
        <w:t>公历日（</w:t>
      </w:r>
      <w:r w:rsidRPr="006406AF">
        <w:rPr>
          <w:rFonts w:ascii="宋体" w:hAnsi="宋体"/>
          <w:kern w:val="0"/>
          <w:szCs w:val="21"/>
        </w:rPr>
        <w:t>i=1</w:t>
      </w:r>
      <w:r w:rsidRPr="006406AF">
        <w:rPr>
          <w:rFonts w:ascii="宋体" w:hAnsi="宋体" w:hint="eastAsia"/>
          <w:kern w:val="0"/>
          <w:szCs w:val="21"/>
        </w:rPr>
        <w:t>，</w:t>
      </w:r>
      <w:r w:rsidRPr="006406AF">
        <w:rPr>
          <w:rFonts w:ascii="宋体" w:hAnsi="宋体"/>
          <w:kern w:val="0"/>
          <w:szCs w:val="21"/>
        </w:rPr>
        <w:t>2</w:t>
      </w:r>
      <w:r w:rsidRPr="006406AF">
        <w:rPr>
          <w:rFonts w:ascii="宋体" w:hAnsi="宋体" w:hint="eastAsia"/>
          <w:kern w:val="0"/>
          <w:szCs w:val="21"/>
        </w:rPr>
        <w:t>„„</w:t>
      </w:r>
      <w:r w:rsidRPr="006406AF">
        <w:rPr>
          <w:rFonts w:ascii="宋体" w:hAnsi="宋体"/>
          <w:kern w:val="0"/>
          <w:szCs w:val="21"/>
        </w:rPr>
        <w:t>7</w:t>
      </w:r>
      <w:r w:rsidRPr="006406AF">
        <w:rPr>
          <w:rFonts w:ascii="宋体" w:hAnsi="宋体" w:hint="eastAsia"/>
          <w:kern w:val="0"/>
          <w:szCs w:val="21"/>
        </w:rPr>
        <w:t>）的每万份基金已实现收益，基金七日年化收益率以四舍五入的方法保留到百分号内小数点后</w:t>
      </w:r>
      <w:r w:rsidRPr="006406AF">
        <w:rPr>
          <w:rFonts w:ascii="宋体" w:hAnsi="宋体"/>
          <w:kern w:val="0"/>
          <w:szCs w:val="21"/>
        </w:rPr>
        <w:t>3</w:t>
      </w:r>
      <w:r w:rsidRPr="006406AF">
        <w:rPr>
          <w:rFonts w:ascii="宋体" w:hAnsi="宋体" w:hint="eastAsia"/>
          <w:kern w:val="0"/>
          <w:szCs w:val="21"/>
        </w:rPr>
        <w:t>位。如不足</w:t>
      </w:r>
      <w:r w:rsidRPr="006406AF">
        <w:rPr>
          <w:rFonts w:ascii="宋体" w:hAnsi="宋体"/>
          <w:kern w:val="0"/>
          <w:szCs w:val="21"/>
        </w:rPr>
        <w:t>7</w:t>
      </w:r>
      <w:r w:rsidRPr="006406AF">
        <w:rPr>
          <w:rFonts w:ascii="宋体" w:hAnsi="宋体" w:hint="eastAsia"/>
          <w:kern w:val="0"/>
          <w:szCs w:val="21"/>
        </w:rPr>
        <w:t>日，则采取上述公式类似计算。</w:t>
      </w:r>
    </w:p>
    <w:p w14:paraId="5A41FC23" w14:textId="2C26340A" w:rsidR="006406AF" w:rsidRPr="006406AF" w:rsidRDefault="006406AF" w:rsidP="006406AF">
      <w:pPr>
        <w:spacing w:line="360" w:lineRule="auto"/>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w:t>
      </w:r>
      <w:r w:rsidRPr="006406AF">
        <w:rPr>
          <w:rFonts w:ascii="宋体" w:hAnsi="宋体" w:hint="eastAsia"/>
          <w:kern w:val="0"/>
          <w:szCs w:val="21"/>
        </w:rPr>
        <w:t>基金管理人</w:t>
      </w:r>
      <w:r w:rsidRPr="006406AF">
        <w:rPr>
          <w:rFonts w:ascii="宋体" w:hAnsi="宋体" w:hint="eastAsia"/>
          <w:bCs/>
          <w:kern w:val="0"/>
          <w:szCs w:val="21"/>
        </w:rPr>
        <w:t>应当在不晚于半年度和年度最后一日的次日，在指定网站披露半年度和年度最后一日的</w:t>
      </w:r>
      <w:r w:rsidRPr="006406AF">
        <w:rPr>
          <w:rFonts w:ascii="宋体" w:hAnsi="宋体" w:hint="eastAsia"/>
          <w:kern w:val="0"/>
          <w:szCs w:val="21"/>
        </w:rPr>
        <w:t>各类基金份额每万份基金已实现收益和基金七日年化收益率。</w:t>
      </w:r>
    </w:p>
    <w:p w14:paraId="3072B4F7" w14:textId="0C4AB708" w:rsidR="006406AF" w:rsidRPr="006406AF" w:rsidRDefault="006406AF" w:rsidP="006406AF">
      <w:pPr>
        <w:spacing w:line="360" w:lineRule="auto"/>
        <w:ind w:firstLineChars="200" w:firstLine="420"/>
        <w:rPr>
          <w:rFonts w:ascii="宋体" w:hAnsi="宋体"/>
          <w:kern w:val="0"/>
          <w:szCs w:val="21"/>
        </w:rPr>
      </w:pPr>
      <w:r w:rsidRPr="006406AF">
        <w:rPr>
          <w:rFonts w:ascii="宋体" w:hAnsi="宋体"/>
          <w:kern w:val="0"/>
          <w:szCs w:val="21"/>
        </w:rPr>
        <w:t>4</w:t>
      </w:r>
      <w:r>
        <w:rPr>
          <w:rFonts w:ascii="宋体" w:hAnsi="宋体" w:hint="eastAsia"/>
          <w:kern w:val="0"/>
          <w:szCs w:val="21"/>
        </w:rPr>
        <w:t>、</w:t>
      </w:r>
      <w:r w:rsidRPr="006406AF">
        <w:rPr>
          <w:rFonts w:ascii="宋体" w:hAnsi="宋体" w:hint="eastAsia"/>
          <w:kern w:val="0"/>
          <w:szCs w:val="21"/>
        </w:rPr>
        <w:t>暂停公告各类基金份额每万份基金已实现收益和基金七日年化收益率的情形：</w:t>
      </w:r>
      <w:r w:rsidRPr="006406AF">
        <w:rPr>
          <w:rFonts w:ascii="宋体" w:hAnsi="宋体"/>
          <w:kern w:val="0"/>
          <w:szCs w:val="21"/>
        </w:rPr>
        <w:t xml:space="preserve"> </w:t>
      </w:r>
    </w:p>
    <w:p w14:paraId="3B9530F0"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w:t>
      </w:r>
      <w:r w:rsidRPr="006406AF">
        <w:rPr>
          <w:rFonts w:ascii="宋体" w:hAnsi="宋体"/>
          <w:kern w:val="0"/>
          <w:szCs w:val="21"/>
        </w:rPr>
        <w:t>1</w:t>
      </w:r>
      <w:r w:rsidRPr="006406AF">
        <w:rPr>
          <w:rFonts w:ascii="宋体" w:hAnsi="宋体" w:hint="eastAsia"/>
          <w:kern w:val="0"/>
          <w:szCs w:val="21"/>
        </w:rPr>
        <w:t>）基金投资所涉及的货币市场工具主要交易场所遇法定节假日或因其他原因暂停营业时；</w:t>
      </w:r>
      <w:r w:rsidRPr="006406AF">
        <w:rPr>
          <w:rFonts w:ascii="宋体" w:hAnsi="宋体"/>
          <w:kern w:val="0"/>
          <w:szCs w:val="21"/>
        </w:rPr>
        <w:t xml:space="preserve"> </w:t>
      </w:r>
    </w:p>
    <w:p w14:paraId="65832C6B"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w:t>
      </w:r>
      <w:r w:rsidRPr="006406AF">
        <w:rPr>
          <w:rFonts w:ascii="宋体" w:hAnsi="宋体"/>
          <w:kern w:val="0"/>
          <w:szCs w:val="21"/>
        </w:rPr>
        <w:t>2</w:t>
      </w:r>
      <w:r w:rsidRPr="006406AF">
        <w:rPr>
          <w:rFonts w:ascii="宋体" w:hAnsi="宋体" w:hint="eastAsia"/>
          <w:kern w:val="0"/>
          <w:szCs w:val="21"/>
        </w:rPr>
        <w:t>）因不可抗力或其他情形致使基金管理人、基金托管人无法准确评估基金财产价值时；</w:t>
      </w:r>
      <w:r w:rsidRPr="006406AF">
        <w:rPr>
          <w:rFonts w:ascii="宋体" w:hAnsi="宋体"/>
          <w:kern w:val="0"/>
          <w:szCs w:val="21"/>
        </w:rPr>
        <w:t xml:space="preserve"> </w:t>
      </w:r>
    </w:p>
    <w:p w14:paraId="744BFEC7"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w:t>
      </w:r>
      <w:r w:rsidRPr="006406AF">
        <w:rPr>
          <w:rFonts w:ascii="宋体" w:hAnsi="宋体"/>
          <w:kern w:val="0"/>
          <w:szCs w:val="21"/>
        </w:rPr>
        <w:t>3</w:t>
      </w:r>
      <w:r w:rsidRPr="006406AF">
        <w:rPr>
          <w:rFonts w:ascii="宋体" w:hAnsi="宋体" w:hint="eastAsia"/>
          <w:kern w:val="0"/>
          <w:szCs w:val="21"/>
        </w:rPr>
        <w:t>）占基金相当比例的投资品种的估值出现重大转变，而基金管理人为保障基金份额持有人的利益，已决定延迟估值；</w:t>
      </w:r>
      <w:r w:rsidRPr="006406AF">
        <w:rPr>
          <w:rFonts w:ascii="宋体" w:hAnsi="宋体"/>
          <w:kern w:val="0"/>
          <w:szCs w:val="21"/>
        </w:rPr>
        <w:t xml:space="preserve"> </w:t>
      </w:r>
    </w:p>
    <w:p w14:paraId="227A0671"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w:t>
      </w:r>
      <w:r w:rsidRPr="006406AF">
        <w:rPr>
          <w:rFonts w:ascii="宋体" w:hAnsi="宋体"/>
          <w:kern w:val="0"/>
          <w:szCs w:val="21"/>
        </w:rPr>
        <w:t>4</w:t>
      </w:r>
      <w:r w:rsidRPr="006406AF">
        <w:rPr>
          <w:rFonts w:ascii="宋体" w:hAnsi="宋体" w:hint="eastAsia"/>
          <w:kern w:val="0"/>
          <w:szCs w:val="21"/>
        </w:rPr>
        <w:t>）中国证监会和基金合同认定的其他情形。</w:t>
      </w:r>
    </w:p>
    <w:p w14:paraId="6765CFEA" w14:textId="77777777" w:rsidR="006406AF" w:rsidRDefault="006406AF" w:rsidP="006406AF">
      <w:pPr>
        <w:spacing w:line="360" w:lineRule="auto"/>
        <w:ind w:firstLineChars="200" w:firstLine="420"/>
        <w:rPr>
          <w:rFonts w:ascii="宋体" w:hAnsi="宋体"/>
          <w:kern w:val="0"/>
          <w:szCs w:val="21"/>
        </w:rPr>
      </w:pPr>
    </w:p>
    <w:p w14:paraId="3E55D120" w14:textId="2604F5CF" w:rsidR="006406AF" w:rsidRPr="006B4F16" w:rsidRDefault="006406AF" w:rsidP="006406AF">
      <w:pPr>
        <w:spacing w:line="360" w:lineRule="auto"/>
        <w:ind w:firstLineChars="200" w:firstLine="422"/>
        <w:rPr>
          <w:rFonts w:ascii="宋体" w:hAnsi="宋体"/>
          <w:b/>
          <w:kern w:val="0"/>
          <w:szCs w:val="21"/>
        </w:rPr>
      </w:pPr>
      <w:r w:rsidRPr="006B4F16">
        <w:rPr>
          <w:rFonts w:ascii="宋体" w:hAnsi="宋体" w:hint="eastAsia"/>
          <w:b/>
          <w:kern w:val="0"/>
          <w:szCs w:val="21"/>
        </w:rPr>
        <w:t>五、定期报告</w:t>
      </w:r>
    </w:p>
    <w:p w14:paraId="7D449BAD"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定期报告由基金管理人按照法律法规和中国证监会颁布的有关证券投资基金信息披露内容与格式的相关文件的规定单独编制，由基金托管人按照法律法规的规定对相关内容进行复核。基金定期报告，包括基金年度报告、基金中期报告和基金季度报告。</w:t>
      </w:r>
    </w:p>
    <w:p w14:paraId="4C1540FF" w14:textId="624B6230"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1</w:t>
      </w:r>
      <w:r>
        <w:rPr>
          <w:rFonts w:ascii="宋体" w:hAnsi="宋体" w:hint="eastAsia"/>
          <w:kern w:val="0"/>
          <w:szCs w:val="21"/>
        </w:rPr>
        <w:t>、</w:t>
      </w:r>
      <w:r w:rsidRPr="006406AF">
        <w:rPr>
          <w:rFonts w:ascii="宋体" w:hAnsi="宋体" w:hint="eastAsia"/>
          <w:kern w:val="0"/>
          <w:szCs w:val="21"/>
        </w:rPr>
        <w:t>基金年度报告：</w:t>
      </w:r>
      <w:r w:rsidRPr="006406AF">
        <w:rPr>
          <w:rFonts w:ascii="宋体" w:hAnsi="宋体"/>
          <w:bCs/>
          <w:kern w:val="0"/>
          <w:szCs w:val="21"/>
        </w:rPr>
        <w:t>基金管理人应当在每年结束之日起</w:t>
      </w:r>
      <w:r w:rsidRPr="006406AF">
        <w:rPr>
          <w:rFonts w:ascii="宋体" w:hAnsi="宋体" w:hint="eastAsia"/>
          <w:bCs/>
          <w:kern w:val="0"/>
          <w:szCs w:val="21"/>
        </w:rPr>
        <w:t>三个月</w:t>
      </w:r>
      <w:r w:rsidRPr="006406AF">
        <w:rPr>
          <w:rFonts w:ascii="宋体" w:hAnsi="宋体"/>
          <w:bCs/>
          <w:kern w:val="0"/>
          <w:szCs w:val="21"/>
        </w:rPr>
        <w:t>内，编制完成基金年度报告，</w:t>
      </w:r>
      <w:r w:rsidRPr="006406AF">
        <w:rPr>
          <w:rFonts w:ascii="宋体" w:hAnsi="宋体" w:hint="eastAsia"/>
          <w:bCs/>
          <w:kern w:val="0"/>
          <w:szCs w:val="21"/>
        </w:rPr>
        <w:t>将年度报告登载在指定网站上，并将年度报告提示性公告登载在指定报刊上</w:t>
      </w:r>
      <w:r w:rsidRPr="006406AF">
        <w:rPr>
          <w:rFonts w:ascii="宋体" w:hAnsi="宋体"/>
          <w:bCs/>
          <w:kern w:val="0"/>
          <w:szCs w:val="21"/>
        </w:rPr>
        <w:t>。基金年度报告中的财务会计报告应当经过</w:t>
      </w:r>
      <w:r w:rsidRPr="006406AF">
        <w:rPr>
          <w:rFonts w:ascii="宋体" w:hAnsi="宋体" w:hint="eastAsia"/>
          <w:bCs/>
          <w:kern w:val="0"/>
          <w:szCs w:val="21"/>
        </w:rPr>
        <w:t>具有证券、期货相关业务资格的会计师事务所</w:t>
      </w:r>
      <w:r w:rsidRPr="006406AF">
        <w:rPr>
          <w:rFonts w:ascii="宋体" w:hAnsi="宋体"/>
          <w:bCs/>
          <w:kern w:val="0"/>
          <w:szCs w:val="21"/>
        </w:rPr>
        <w:t>审计</w:t>
      </w:r>
      <w:r w:rsidRPr="006406AF">
        <w:rPr>
          <w:rFonts w:ascii="宋体" w:hAnsi="宋体" w:hint="eastAsia"/>
          <w:kern w:val="0"/>
          <w:szCs w:val="21"/>
        </w:rPr>
        <w:t>。</w:t>
      </w:r>
    </w:p>
    <w:p w14:paraId="666B47EF" w14:textId="58C0B004"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2</w:t>
      </w:r>
      <w:r>
        <w:rPr>
          <w:rFonts w:ascii="宋体" w:hAnsi="宋体" w:hint="eastAsia"/>
          <w:kern w:val="0"/>
          <w:szCs w:val="21"/>
        </w:rPr>
        <w:t>、</w:t>
      </w:r>
      <w:r w:rsidRPr="006406AF">
        <w:rPr>
          <w:rFonts w:ascii="宋体" w:hAnsi="宋体" w:hint="eastAsia"/>
          <w:kern w:val="0"/>
          <w:szCs w:val="21"/>
        </w:rPr>
        <w:t>基金中期报告：</w:t>
      </w:r>
      <w:r w:rsidRPr="006406AF">
        <w:rPr>
          <w:rFonts w:ascii="宋体" w:hAnsi="宋体"/>
          <w:bCs/>
          <w:kern w:val="0"/>
          <w:szCs w:val="21"/>
        </w:rPr>
        <w:t>基金管理人应当在上半年结束之日起</w:t>
      </w:r>
      <w:r w:rsidRPr="006406AF">
        <w:rPr>
          <w:rFonts w:ascii="宋体" w:hAnsi="宋体" w:hint="eastAsia"/>
          <w:bCs/>
          <w:kern w:val="0"/>
          <w:szCs w:val="21"/>
        </w:rPr>
        <w:t>两个</w:t>
      </w:r>
      <w:r w:rsidRPr="006406AF">
        <w:rPr>
          <w:rFonts w:ascii="宋体" w:hAnsi="宋体"/>
          <w:bCs/>
          <w:kern w:val="0"/>
          <w:szCs w:val="21"/>
        </w:rPr>
        <w:t>月内，编制完成基金</w:t>
      </w:r>
      <w:r w:rsidRPr="006406AF">
        <w:rPr>
          <w:rFonts w:ascii="宋体" w:hAnsi="宋体" w:hint="eastAsia"/>
          <w:bCs/>
          <w:kern w:val="0"/>
          <w:szCs w:val="21"/>
        </w:rPr>
        <w:t>中期</w:t>
      </w:r>
      <w:r w:rsidRPr="006406AF">
        <w:rPr>
          <w:rFonts w:ascii="宋体" w:hAnsi="宋体"/>
          <w:bCs/>
          <w:kern w:val="0"/>
          <w:szCs w:val="21"/>
        </w:rPr>
        <w:t>报告，</w:t>
      </w:r>
      <w:r w:rsidRPr="006406AF">
        <w:rPr>
          <w:rFonts w:ascii="宋体" w:hAnsi="宋体" w:hint="eastAsia"/>
          <w:bCs/>
          <w:kern w:val="0"/>
          <w:szCs w:val="21"/>
        </w:rPr>
        <w:t>将中期报告登载在指定网站上，并将中期报告提示性公告登载在指定报刊上</w:t>
      </w:r>
      <w:r w:rsidRPr="006406AF">
        <w:rPr>
          <w:rFonts w:ascii="宋体" w:hAnsi="宋体"/>
          <w:bCs/>
          <w:kern w:val="0"/>
          <w:szCs w:val="21"/>
        </w:rPr>
        <w:t>。</w:t>
      </w:r>
    </w:p>
    <w:p w14:paraId="3CB378BC" w14:textId="79179599"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3</w:t>
      </w:r>
      <w:r>
        <w:rPr>
          <w:rFonts w:ascii="宋体" w:hAnsi="宋体" w:hint="eastAsia"/>
          <w:kern w:val="0"/>
          <w:szCs w:val="21"/>
        </w:rPr>
        <w:t>、</w:t>
      </w:r>
      <w:r w:rsidRPr="006406AF">
        <w:rPr>
          <w:rFonts w:ascii="宋体" w:hAnsi="宋体" w:hint="eastAsia"/>
          <w:kern w:val="0"/>
          <w:szCs w:val="21"/>
        </w:rPr>
        <w:t>基金季度报告：</w:t>
      </w:r>
      <w:r w:rsidRPr="006406AF">
        <w:rPr>
          <w:rFonts w:ascii="宋体" w:hAnsi="宋体"/>
          <w:bCs/>
          <w:kern w:val="0"/>
          <w:szCs w:val="21"/>
        </w:rPr>
        <w:t>基金管理人应当在季度结束之日起15个工作日内，编制完成基金季度报告，</w:t>
      </w:r>
      <w:r w:rsidRPr="006406AF">
        <w:rPr>
          <w:rFonts w:ascii="宋体" w:hAnsi="宋体" w:hint="eastAsia"/>
          <w:bCs/>
          <w:kern w:val="0"/>
          <w:szCs w:val="21"/>
        </w:rPr>
        <w:t>将季度报告登载在指定网站上，</w:t>
      </w:r>
      <w:r w:rsidRPr="006406AF">
        <w:rPr>
          <w:rFonts w:ascii="宋体" w:hAnsi="宋体"/>
          <w:bCs/>
          <w:kern w:val="0"/>
          <w:szCs w:val="21"/>
        </w:rPr>
        <w:t>并将季度报告</w:t>
      </w:r>
      <w:r w:rsidRPr="006406AF">
        <w:rPr>
          <w:rFonts w:ascii="宋体" w:hAnsi="宋体" w:hint="eastAsia"/>
          <w:bCs/>
          <w:kern w:val="0"/>
          <w:szCs w:val="21"/>
        </w:rPr>
        <w:t>提示性公告</w:t>
      </w:r>
      <w:r w:rsidRPr="006406AF">
        <w:rPr>
          <w:rFonts w:ascii="宋体" w:hAnsi="宋体"/>
          <w:bCs/>
          <w:kern w:val="0"/>
          <w:szCs w:val="21"/>
        </w:rPr>
        <w:t>登载在</w:t>
      </w:r>
      <w:r w:rsidRPr="006406AF">
        <w:rPr>
          <w:rFonts w:ascii="宋体" w:hAnsi="宋体" w:hint="eastAsia"/>
          <w:bCs/>
          <w:kern w:val="0"/>
          <w:szCs w:val="21"/>
        </w:rPr>
        <w:t>指定报刊</w:t>
      </w:r>
      <w:r w:rsidRPr="006406AF">
        <w:rPr>
          <w:rFonts w:ascii="宋体" w:hAnsi="宋体"/>
          <w:bCs/>
          <w:kern w:val="0"/>
          <w:szCs w:val="21"/>
        </w:rPr>
        <w:t>上。</w:t>
      </w:r>
    </w:p>
    <w:p w14:paraId="4C2BA720" w14:textId="1FE225B8" w:rsidR="006406AF" w:rsidRPr="006406AF" w:rsidRDefault="006406AF" w:rsidP="006406AF">
      <w:pPr>
        <w:spacing w:line="360" w:lineRule="auto"/>
        <w:ind w:firstLineChars="200" w:firstLine="420"/>
        <w:rPr>
          <w:rFonts w:ascii="宋体" w:hAnsi="宋体"/>
          <w:kern w:val="0"/>
          <w:szCs w:val="21"/>
        </w:rPr>
      </w:pPr>
      <w:r w:rsidRPr="006406AF">
        <w:rPr>
          <w:rFonts w:ascii="宋体" w:hAnsi="宋体"/>
          <w:kern w:val="0"/>
          <w:szCs w:val="21"/>
        </w:rPr>
        <w:t>4</w:t>
      </w:r>
      <w:r>
        <w:rPr>
          <w:rFonts w:ascii="宋体" w:hAnsi="宋体" w:hint="eastAsia"/>
          <w:kern w:val="0"/>
          <w:szCs w:val="21"/>
        </w:rPr>
        <w:t>、</w:t>
      </w:r>
      <w:r w:rsidRPr="006406AF">
        <w:rPr>
          <w:rFonts w:ascii="宋体" w:hAnsi="宋体" w:hint="eastAsia"/>
          <w:kern w:val="0"/>
          <w:szCs w:val="21"/>
        </w:rPr>
        <w:t>如报告期内出现单一投资者持有基金份额达到或超过基金总份额20%的情形，为保</w:t>
      </w:r>
      <w:r w:rsidRPr="006406AF">
        <w:rPr>
          <w:rFonts w:ascii="宋体" w:hAnsi="宋体" w:hint="eastAsia"/>
          <w:kern w:val="0"/>
          <w:szCs w:val="21"/>
        </w:rPr>
        <w:lastRenderedPageBreak/>
        <w:t>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41B766DE" w14:textId="241B9B26" w:rsidR="006406AF" w:rsidRPr="006406AF" w:rsidRDefault="006406AF" w:rsidP="006406AF">
      <w:pPr>
        <w:spacing w:line="360" w:lineRule="auto"/>
        <w:ind w:firstLineChars="200" w:firstLine="420"/>
        <w:rPr>
          <w:rFonts w:ascii="宋体" w:hAnsi="宋体"/>
          <w:kern w:val="0"/>
          <w:szCs w:val="21"/>
        </w:rPr>
      </w:pPr>
      <w:r w:rsidRPr="006406AF">
        <w:rPr>
          <w:rFonts w:ascii="宋体" w:hAnsi="宋体"/>
          <w:kern w:val="0"/>
          <w:szCs w:val="21"/>
        </w:rPr>
        <w:t>5</w:t>
      </w:r>
      <w:r>
        <w:rPr>
          <w:rFonts w:ascii="宋体" w:hAnsi="宋体" w:hint="eastAsia"/>
          <w:kern w:val="0"/>
          <w:szCs w:val="21"/>
        </w:rPr>
        <w:t>、</w:t>
      </w:r>
      <w:r w:rsidRPr="006406AF">
        <w:rPr>
          <w:rFonts w:ascii="宋体" w:hAnsi="宋体" w:hint="eastAsia"/>
          <w:kern w:val="0"/>
          <w:szCs w:val="21"/>
        </w:rPr>
        <w:t>基金管理人应当在基金年度报告和中期报告中披露基金组合资产情况及其流动性风险分析等。</w:t>
      </w:r>
    </w:p>
    <w:p w14:paraId="33F2303C" w14:textId="3FD08D7F" w:rsidR="006406AF" w:rsidRPr="006406AF" w:rsidRDefault="006406AF" w:rsidP="006406AF">
      <w:pPr>
        <w:spacing w:line="360" w:lineRule="auto"/>
        <w:ind w:firstLineChars="200" w:firstLine="420"/>
        <w:rPr>
          <w:rFonts w:ascii="宋体" w:hAnsi="宋体"/>
          <w:kern w:val="0"/>
          <w:szCs w:val="21"/>
        </w:rPr>
      </w:pPr>
      <w:r w:rsidRPr="006406AF">
        <w:rPr>
          <w:rFonts w:ascii="宋体" w:hAnsi="宋体"/>
          <w:kern w:val="0"/>
          <w:szCs w:val="21"/>
        </w:rPr>
        <w:t>6</w:t>
      </w:r>
      <w:r>
        <w:rPr>
          <w:rFonts w:ascii="宋体" w:hAnsi="宋体" w:hint="eastAsia"/>
          <w:kern w:val="0"/>
          <w:szCs w:val="21"/>
        </w:rPr>
        <w:t>、</w:t>
      </w:r>
      <w:r w:rsidRPr="006406AF">
        <w:rPr>
          <w:rFonts w:ascii="宋体" w:hAnsi="宋体" w:hint="eastAsia"/>
          <w:kern w:val="0"/>
          <w:szCs w:val="21"/>
        </w:rPr>
        <w:t>基金管理人应当在年度报告、中期报告中，至少披露报告期末基金前10名份额持有人的类别、持有份额及占总份额的比例等信息。</w:t>
      </w:r>
    </w:p>
    <w:p w14:paraId="6D31429D"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基金合同生效不足2个月的，基金管理人可以不编制当期季度报告、中期报告或者年度报告。</w:t>
      </w:r>
    </w:p>
    <w:p w14:paraId="15D5728E"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法律法规或中国证监会另有规定的，从其规定。</w:t>
      </w:r>
    </w:p>
    <w:p w14:paraId="41779964" w14:textId="77777777" w:rsidR="006406AF" w:rsidRDefault="006406AF" w:rsidP="006406AF">
      <w:pPr>
        <w:spacing w:line="360" w:lineRule="auto"/>
        <w:ind w:firstLineChars="200" w:firstLine="420"/>
        <w:rPr>
          <w:rFonts w:ascii="宋体" w:hAnsi="宋体"/>
          <w:kern w:val="0"/>
          <w:szCs w:val="21"/>
        </w:rPr>
      </w:pPr>
    </w:p>
    <w:p w14:paraId="38986C41" w14:textId="73B7AE3D" w:rsidR="006406AF" w:rsidRPr="006B4F16" w:rsidRDefault="006406AF" w:rsidP="006406AF">
      <w:pPr>
        <w:spacing w:line="360" w:lineRule="auto"/>
        <w:ind w:firstLineChars="200" w:firstLine="422"/>
        <w:rPr>
          <w:rFonts w:ascii="宋体" w:hAnsi="宋体"/>
          <w:b/>
          <w:kern w:val="0"/>
          <w:szCs w:val="21"/>
        </w:rPr>
      </w:pPr>
      <w:r w:rsidRPr="006B4F16">
        <w:rPr>
          <w:rFonts w:ascii="宋体" w:hAnsi="宋体" w:hint="eastAsia"/>
          <w:b/>
          <w:kern w:val="0"/>
          <w:szCs w:val="21"/>
        </w:rPr>
        <w:t>六</w:t>
      </w:r>
      <w:r w:rsidRPr="006B4F16">
        <w:rPr>
          <w:rFonts w:ascii="宋体" w:hAnsi="宋体"/>
          <w:b/>
          <w:kern w:val="0"/>
          <w:szCs w:val="21"/>
        </w:rPr>
        <w:t>、</w:t>
      </w:r>
      <w:r w:rsidRPr="006B4F16">
        <w:rPr>
          <w:rFonts w:ascii="宋体" w:hAnsi="宋体" w:hint="eastAsia"/>
          <w:b/>
          <w:kern w:val="0"/>
          <w:szCs w:val="21"/>
        </w:rPr>
        <w:t>临时报告与公告</w:t>
      </w:r>
    </w:p>
    <w:p w14:paraId="4A7DDC12"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本基金发生重大事件，有关信息披露义务人应当在2日内编制临时报告书，并登载在指定报刊和指定网站上。</w:t>
      </w:r>
    </w:p>
    <w:p w14:paraId="59706BF0"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前款所称重大事件，是指可能对基金份额持有人权益或者基金份额的价格产生重大影响的下列事件：</w:t>
      </w:r>
    </w:p>
    <w:p w14:paraId="48E9C861" w14:textId="06790933"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1</w:t>
      </w:r>
      <w:r>
        <w:rPr>
          <w:rFonts w:ascii="宋体" w:hAnsi="宋体" w:hint="eastAsia"/>
          <w:kern w:val="0"/>
          <w:szCs w:val="21"/>
        </w:rPr>
        <w:t>、</w:t>
      </w:r>
      <w:r w:rsidRPr="006406AF">
        <w:rPr>
          <w:rFonts w:ascii="宋体" w:hAnsi="宋体" w:hint="eastAsia"/>
          <w:kern w:val="0"/>
          <w:szCs w:val="21"/>
        </w:rPr>
        <w:t>基金份额持有人大会的召开及决定的事项；</w:t>
      </w:r>
    </w:p>
    <w:p w14:paraId="4BB9042F" w14:textId="700D4B24"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2</w:t>
      </w:r>
      <w:r>
        <w:rPr>
          <w:rFonts w:ascii="宋体" w:hAnsi="宋体" w:hint="eastAsia"/>
          <w:kern w:val="0"/>
          <w:szCs w:val="21"/>
        </w:rPr>
        <w:t>、</w:t>
      </w:r>
      <w:r w:rsidRPr="006406AF">
        <w:rPr>
          <w:rFonts w:ascii="宋体" w:hAnsi="宋体" w:hint="eastAsia"/>
          <w:kern w:val="0"/>
          <w:szCs w:val="21"/>
        </w:rPr>
        <w:t>《基金合同》终止、基金清算；</w:t>
      </w:r>
    </w:p>
    <w:p w14:paraId="13E25BD7" w14:textId="6C102B66"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3</w:t>
      </w:r>
      <w:r>
        <w:rPr>
          <w:rFonts w:ascii="宋体" w:hAnsi="宋体" w:hint="eastAsia"/>
          <w:kern w:val="0"/>
          <w:szCs w:val="21"/>
        </w:rPr>
        <w:t>、</w:t>
      </w:r>
      <w:r w:rsidRPr="006406AF">
        <w:rPr>
          <w:rFonts w:ascii="宋体" w:hAnsi="宋体" w:hint="eastAsia"/>
          <w:kern w:val="0"/>
          <w:szCs w:val="21"/>
        </w:rPr>
        <w:t>转换基金运作方式、基金合并；</w:t>
      </w:r>
    </w:p>
    <w:p w14:paraId="6DE9F5A2" w14:textId="131F7B1C"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4</w:t>
      </w:r>
      <w:r>
        <w:rPr>
          <w:rFonts w:ascii="宋体" w:hAnsi="宋体" w:hint="eastAsia"/>
          <w:kern w:val="0"/>
          <w:szCs w:val="21"/>
        </w:rPr>
        <w:t>、</w:t>
      </w:r>
      <w:r w:rsidRPr="006406AF">
        <w:rPr>
          <w:rFonts w:ascii="宋体" w:hAnsi="宋体" w:hint="eastAsia"/>
          <w:kern w:val="0"/>
          <w:szCs w:val="21"/>
        </w:rPr>
        <w:t>更换基金管理人、基金托管人、基金份额登记机构，基金改聘会计师事务所；</w:t>
      </w:r>
    </w:p>
    <w:p w14:paraId="43814056" w14:textId="7DDD41A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5</w:t>
      </w:r>
      <w:r>
        <w:rPr>
          <w:rFonts w:ascii="宋体" w:hAnsi="宋体" w:hint="eastAsia"/>
          <w:kern w:val="0"/>
          <w:szCs w:val="21"/>
        </w:rPr>
        <w:t>、</w:t>
      </w:r>
      <w:r w:rsidRPr="006406AF">
        <w:rPr>
          <w:rFonts w:ascii="宋体" w:hAnsi="宋体" w:hint="eastAsia"/>
          <w:kern w:val="0"/>
          <w:szCs w:val="21"/>
        </w:rPr>
        <w:t>基金管理人委托基金服务机构代为办理基金的份额登记、核算、估值等事项，基金托管人委托基金服务机构代为办理基金的核算、估值、复核等事项；</w:t>
      </w:r>
    </w:p>
    <w:p w14:paraId="508E0014" w14:textId="4525A064"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6</w:t>
      </w:r>
      <w:r>
        <w:rPr>
          <w:rFonts w:ascii="宋体" w:hAnsi="宋体" w:hint="eastAsia"/>
          <w:kern w:val="0"/>
          <w:szCs w:val="21"/>
        </w:rPr>
        <w:t>、</w:t>
      </w:r>
      <w:r w:rsidRPr="006406AF">
        <w:rPr>
          <w:rFonts w:ascii="宋体" w:hAnsi="宋体" w:hint="eastAsia"/>
          <w:kern w:val="0"/>
          <w:szCs w:val="21"/>
        </w:rPr>
        <w:t>基金管理人、基金托管人的法定名称、住所发生变更；</w:t>
      </w:r>
    </w:p>
    <w:p w14:paraId="72A5DB20" w14:textId="3F0B235D"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7</w:t>
      </w:r>
      <w:r>
        <w:rPr>
          <w:rFonts w:ascii="宋体" w:hAnsi="宋体" w:hint="eastAsia"/>
          <w:kern w:val="0"/>
          <w:szCs w:val="21"/>
        </w:rPr>
        <w:t>、</w:t>
      </w:r>
      <w:r w:rsidRPr="006406AF">
        <w:rPr>
          <w:rFonts w:ascii="宋体" w:hAnsi="宋体" w:hint="eastAsia"/>
          <w:kern w:val="0"/>
          <w:szCs w:val="21"/>
        </w:rPr>
        <w:t>基金管理人变更持有百分之五以上股权的股东、基金管理人的实际控制人变更；</w:t>
      </w:r>
    </w:p>
    <w:p w14:paraId="5FD44EFD" w14:textId="4258D9B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8</w:t>
      </w:r>
      <w:r>
        <w:rPr>
          <w:rFonts w:ascii="宋体" w:hAnsi="宋体" w:hint="eastAsia"/>
          <w:kern w:val="0"/>
          <w:szCs w:val="21"/>
        </w:rPr>
        <w:t>、</w:t>
      </w:r>
      <w:r w:rsidRPr="006406AF">
        <w:rPr>
          <w:rFonts w:ascii="宋体" w:hAnsi="宋体" w:hint="eastAsia"/>
          <w:kern w:val="0"/>
          <w:szCs w:val="21"/>
        </w:rPr>
        <w:t>基金募集期延长或提前结束募集；</w:t>
      </w:r>
    </w:p>
    <w:p w14:paraId="6EE71D31" w14:textId="67ABA6D6"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9</w:t>
      </w:r>
      <w:r>
        <w:rPr>
          <w:rFonts w:ascii="宋体" w:hAnsi="宋体" w:hint="eastAsia"/>
          <w:kern w:val="0"/>
          <w:szCs w:val="21"/>
        </w:rPr>
        <w:t>、</w:t>
      </w:r>
      <w:r w:rsidRPr="006406AF">
        <w:rPr>
          <w:rFonts w:ascii="宋体" w:hAnsi="宋体" w:hint="eastAsia"/>
          <w:kern w:val="0"/>
          <w:szCs w:val="21"/>
        </w:rPr>
        <w:t>基金管理人的高级管理人员、基金经理和基金托管人专门基金托管部门负责人发生变动；</w:t>
      </w:r>
    </w:p>
    <w:p w14:paraId="3357E679" w14:textId="569D2F61"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10</w:t>
      </w:r>
      <w:r>
        <w:rPr>
          <w:rFonts w:ascii="宋体" w:hAnsi="宋体" w:hint="eastAsia"/>
          <w:kern w:val="0"/>
          <w:szCs w:val="21"/>
        </w:rPr>
        <w:t>、</w:t>
      </w:r>
      <w:r w:rsidRPr="006406AF">
        <w:rPr>
          <w:rFonts w:ascii="宋体" w:hAnsi="宋体" w:hint="eastAsia"/>
          <w:kern w:val="0"/>
          <w:szCs w:val="21"/>
        </w:rPr>
        <w:t>基金管理人的董事在最近12个月内变更超过百分之五十，基金管理人、基金托管人专门基金托管部门的主要业务人员在最近12个月内变动超过百分之三十；</w:t>
      </w:r>
    </w:p>
    <w:p w14:paraId="4E318B98" w14:textId="4FBD3672"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11</w:t>
      </w:r>
      <w:r>
        <w:rPr>
          <w:rFonts w:ascii="宋体" w:hAnsi="宋体" w:hint="eastAsia"/>
          <w:kern w:val="0"/>
          <w:szCs w:val="21"/>
        </w:rPr>
        <w:t>、</w:t>
      </w:r>
      <w:r w:rsidRPr="006406AF">
        <w:rPr>
          <w:rFonts w:ascii="宋体" w:hAnsi="宋体" w:hint="eastAsia"/>
          <w:kern w:val="0"/>
          <w:szCs w:val="21"/>
        </w:rPr>
        <w:t>涉及基金财产、基金管理人、基金托管业务的诉讼或仲裁；</w:t>
      </w:r>
    </w:p>
    <w:p w14:paraId="5DC525AD" w14:textId="6BA4C4B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lastRenderedPageBreak/>
        <w:t>12</w:t>
      </w:r>
      <w:r>
        <w:rPr>
          <w:rFonts w:ascii="宋体" w:hAnsi="宋体" w:hint="eastAsia"/>
          <w:kern w:val="0"/>
          <w:szCs w:val="21"/>
        </w:rPr>
        <w:t>、</w:t>
      </w:r>
      <w:r w:rsidRPr="006406AF">
        <w:rPr>
          <w:rFonts w:ascii="宋体" w:hAnsi="宋体" w:hint="eastAsia"/>
          <w:kern w:val="0"/>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6F43476B" w14:textId="71E3432E"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13</w:t>
      </w:r>
      <w:r>
        <w:rPr>
          <w:rFonts w:ascii="宋体" w:hAnsi="宋体" w:hint="eastAsia"/>
          <w:kern w:val="0"/>
          <w:szCs w:val="21"/>
        </w:rPr>
        <w:t>、</w:t>
      </w:r>
      <w:r w:rsidRPr="006406AF">
        <w:rPr>
          <w:rFonts w:ascii="宋体" w:hAnsi="宋体" w:hint="eastAsia"/>
          <w:kern w:val="0"/>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317D174" w14:textId="2E115C18"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14</w:t>
      </w:r>
      <w:r>
        <w:rPr>
          <w:rFonts w:ascii="宋体" w:hAnsi="宋体" w:hint="eastAsia"/>
          <w:kern w:val="0"/>
          <w:szCs w:val="21"/>
        </w:rPr>
        <w:t>、</w:t>
      </w:r>
      <w:r w:rsidRPr="006406AF">
        <w:rPr>
          <w:rFonts w:ascii="宋体" w:hAnsi="宋体" w:hint="eastAsia"/>
          <w:kern w:val="0"/>
          <w:szCs w:val="21"/>
        </w:rPr>
        <w:t>基金收益分配事项；</w:t>
      </w:r>
    </w:p>
    <w:p w14:paraId="43CB131A" w14:textId="03101353"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1</w:t>
      </w:r>
      <w:r>
        <w:rPr>
          <w:rFonts w:ascii="宋体" w:hAnsi="宋体"/>
          <w:kern w:val="0"/>
          <w:szCs w:val="21"/>
        </w:rPr>
        <w:t>5</w:t>
      </w:r>
      <w:r>
        <w:rPr>
          <w:rFonts w:ascii="宋体" w:hAnsi="宋体" w:hint="eastAsia"/>
          <w:kern w:val="0"/>
          <w:szCs w:val="21"/>
        </w:rPr>
        <w:t>、</w:t>
      </w:r>
      <w:r w:rsidRPr="006406AF">
        <w:rPr>
          <w:rFonts w:ascii="宋体" w:hAnsi="宋体" w:hint="eastAsia"/>
          <w:kern w:val="0"/>
          <w:szCs w:val="21"/>
        </w:rPr>
        <w:t>管理费、托管费、</w:t>
      </w:r>
      <w:r w:rsidRPr="006406AF">
        <w:rPr>
          <w:rFonts w:ascii="宋体" w:hAnsi="宋体"/>
          <w:kern w:val="0"/>
          <w:szCs w:val="21"/>
        </w:rPr>
        <w:t>销售服务费</w:t>
      </w:r>
      <w:r w:rsidRPr="006406AF">
        <w:rPr>
          <w:rFonts w:ascii="宋体" w:hAnsi="宋体" w:hint="eastAsia"/>
          <w:kern w:val="0"/>
          <w:szCs w:val="21"/>
        </w:rPr>
        <w:t>等费用计提标准、计提方式和费率发生变更；</w:t>
      </w:r>
    </w:p>
    <w:p w14:paraId="60A89C9F" w14:textId="4667B36E"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1</w:t>
      </w:r>
      <w:r>
        <w:rPr>
          <w:rFonts w:ascii="宋体" w:hAnsi="宋体"/>
          <w:kern w:val="0"/>
          <w:szCs w:val="21"/>
        </w:rPr>
        <w:t>6</w:t>
      </w:r>
      <w:r>
        <w:rPr>
          <w:rFonts w:ascii="宋体" w:hAnsi="宋体" w:hint="eastAsia"/>
          <w:kern w:val="0"/>
          <w:szCs w:val="21"/>
        </w:rPr>
        <w:t>、</w:t>
      </w:r>
      <w:r w:rsidRPr="006406AF">
        <w:rPr>
          <w:rFonts w:ascii="宋体" w:hAnsi="宋体" w:hint="eastAsia"/>
          <w:kern w:val="0"/>
          <w:szCs w:val="21"/>
        </w:rPr>
        <w:t>基金资产净值计价错误达基金资产净值0.5%；</w:t>
      </w:r>
    </w:p>
    <w:p w14:paraId="3F8D57E1" w14:textId="24EFF0E1"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1</w:t>
      </w:r>
      <w:r w:rsidRPr="006406AF">
        <w:rPr>
          <w:rFonts w:ascii="宋体" w:hAnsi="宋体"/>
          <w:kern w:val="0"/>
          <w:szCs w:val="21"/>
        </w:rPr>
        <w:t>7</w:t>
      </w:r>
      <w:r>
        <w:rPr>
          <w:rFonts w:ascii="宋体" w:hAnsi="宋体" w:hint="eastAsia"/>
          <w:kern w:val="0"/>
          <w:szCs w:val="21"/>
        </w:rPr>
        <w:t>、</w:t>
      </w:r>
      <w:r w:rsidRPr="006406AF">
        <w:rPr>
          <w:rFonts w:ascii="宋体" w:hAnsi="宋体" w:hint="eastAsia"/>
          <w:kern w:val="0"/>
          <w:szCs w:val="21"/>
        </w:rPr>
        <w:t>当“影子定价”确定的基金资产净值与“摊余成本法”计算的基金资产净值</w:t>
      </w:r>
      <w:r w:rsidRPr="006406AF">
        <w:rPr>
          <w:rFonts w:ascii="宋体" w:hAnsi="宋体" w:hint="eastAsia"/>
          <w:bCs/>
          <w:kern w:val="0"/>
          <w:szCs w:val="21"/>
        </w:rPr>
        <w:t>正负偏离度绝对值达到0.5%的情形；当“影子定价”确定的基金资产净值与“摊余成本法”计算的基金资产净值连续2个交易日出现负偏离度绝对值超过0.5%的情形；</w:t>
      </w:r>
    </w:p>
    <w:p w14:paraId="2C711D98" w14:textId="4D511226" w:rsidR="006406AF" w:rsidRPr="006406AF" w:rsidRDefault="006406AF" w:rsidP="006406AF">
      <w:pPr>
        <w:spacing w:line="360" w:lineRule="auto"/>
        <w:ind w:firstLineChars="200" w:firstLine="420"/>
        <w:rPr>
          <w:rFonts w:ascii="宋体" w:hAnsi="宋体"/>
          <w:kern w:val="0"/>
          <w:szCs w:val="21"/>
        </w:rPr>
      </w:pPr>
      <w:r w:rsidRPr="006406AF">
        <w:rPr>
          <w:rFonts w:ascii="宋体" w:hAnsi="宋体"/>
          <w:kern w:val="0"/>
          <w:szCs w:val="21"/>
        </w:rPr>
        <w:t>18</w:t>
      </w:r>
      <w:r>
        <w:rPr>
          <w:rFonts w:ascii="宋体" w:hAnsi="宋体" w:hint="eastAsia"/>
          <w:kern w:val="0"/>
          <w:szCs w:val="21"/>
        </w:rPr>
        <w:t>、</w:t>
      </w:r>
      <w:r w:rsidRPr="006406AF">
        <w:rPr>
          <w:rFonts w:ascii="宋体" w:hAnsi="宋体" w:hint="eastAsia"/>
          <w:kern w:val="0"/>
          <w:szCs w:val="21"/>
        </w:rPr>
        <w:t>基金开始办理申购、赎回；</w:t>
      </w:r>
    </w:p>
    <w:p w14:paraId="0A89154E" w14:textId="306F5B18" w:rsidR="006406AF" w:rsidRPr="006406AF" w:rsidRDefault="006406AF" w:rsidP="006406AF">
      <w:pPr>
        <w:spacing w:line="360" w:lineRule="auto"/>
        <w:ind w:firstLineChars="200" w:firstLine="420"/>
        <w:rPr>
          <w:rFonts w:ascii="宋体" w:hAnsi="宋体"/>
          <w:kern w:val="0"/>
          <w:szCs w:val="21"/>
        </w:rPr>
      </w:pPr>
      <w:r w:rsidRPr="006406AF">
        <w:rPr>
          <w:rFonts w:ascii="宋体" w:hAnsi="宋体"/>
          <w:kern w:val="0"/>
          <w:szCs w:val="21"/>
        </w:rPr>
        <w:t>19</w:t>
      </w:r>
      <w:r>
        <w:rPr>
          <w:rFonts w:ascii="宋体" w:hAnsi="宋体" w:hint="eastAsia"/>
          <w:kern w:val="0"/>
          <w:szCs w:val="21"/>
        </w:rPr>
        <w:t>、</w:t>
      </w:r>
      <w:r w:rsidRPr="006406AF">
        <w:rPr>
          <w:rFonts w:ascii="宋体" w:hAnsi="宋体" w:hint="eastAsia"/>
          <w:kern w:val="0"/>
          <w:szCs w:val="21"/>
        </w:rPr>
        <w:t>基金发生巨额赎回并延期办理；</w:t>
      </w:r>
    </w:p>
    <w:p w14:paraId="480316F2" w14:textId="7C1FA0F8"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2</w:t>
      </w:r>
      <w:r w:rsidRPr="006406AF">
        <w:rPr>
          <w:rFonts w:ascii="宋体" w:hAnsi="宋体"/>
          <w:kern w:val="0"/>
          <w:szCs w:val="21"/>
        </w:rPr>
        <w:t>0</w:t>
      </w:r>
      <w:r>
        <w:rPr>
          <w:rFonts w:ascii="宋体" w:hAnsi="宋体" w:hint="eastAsia"/>
          <w:kern w:val="0"/>
          <w:szCs w:val="21"/>
        </w:rPr>
        <w:t>、</w:t>
      </w:r>
      <w:r w:rsidRPr="006406AF">
        <w:rPr>
          <w:rFonts w:ascii="宋体" w:hAnsi="宋体" w:hint="eastAsia"/>
          <w:kern w:val="0"/>
          <w:szCs w:val="21"/>
        </w:rPr>
        <w:t>基金连续发生巨额赎回并暂停接受赎回申请</w:t>
      </w:r>
      <w:r w:rsidRPr="006406AF">
        <w:rPr>
          <w:rFonts w:ascii="宋体" w:hAnsi="宋体" w:hint="eastAsia"/>
          <w:bCs/>
          <w:kern w:val="0"/>
          <w:szCs w:val="21"/>
        </w:rPr>
        <w:t>或延缓支付赎回款项</w:t>
      </w:r>
      <w:r w:rsidRPr="006406AF">
        <w:rPr>
          <w:rFonts w:ascii="宋体" w:hAnsi="宋体" w:hint="eastAsia"/>
          <w:kern w:val="0"/>
          <w:szCs w:val="21"/>
        </w:rPr>
        <w:t>；</w:t>
      </w:r>
    </w:p>
    <w:p w14:paraId="399411F0" w14:textId="36250E95"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2</w:t>
      </w:r>
      <w:r w:rsidRPr="006406AF">
        <w:rPr>
          <w:rFonts w:ascii="宋体" w:hAnsi="宋体"/>
          <w:kern w:val="0"/>
          <w:szCs w:val="21"/>
        </w:rPr>
        <w:t>1</w:t>
      </w:r>
      <w:r>
        <w:rPr>
          <w:rFonts w:ascii="宋体" w:hAnsi="宋体" w:hint="eastAsia"/>
          <w:kern w:val="0"/>
          <w:szCs w:val="21"/>
        </w:rPr>
        <w:t>、</w:t>
      </w:r>
      <w:r w:rsidRPr="006406AF">
        <w:rPr>
          <w:rFonts w:ascii="宋体" w:hAnsi="宋体" w:hint="eastAsia"/>
          <w:kern w:val="0"/>
          <w:szCs w:val="21"/>
        </w:rPr>
        <w:t>基金暂停接受申购、赎回申请或重新接受申购、赎回申请；</w:t>
      </w:r>
    </w:p>
    <w:p w14:paraId="0080FDBB" w14:textId="5C1D50B8"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2</w:t>
      </w:r>
      <w:r w:rsidRPr="006406AF">
        <w:rPr>
          <w:rFonts w:ascii="宋体" w:hAnsi="宋体"/>
          <w:kern w:val="0"/>
          <w:szCs w:val="21"/>
        </w:rPr>
        <w:t>2</w:t>
      </w:r>
      <w:r>
        <w:rPr>
          <w:rFonts w:ascii="宋体" w:hAnsi="宋体" w:hint="eastAsia"/>
          <w:kern w:val="0"/>
          <w:szCs w:val="21"/>
        </w:rPr>
        <w:t>、</w:t>
      </w:r>
      <w:r w:rsidRPr="006406AF">
        <w:rPr>
          <w:rFonts w:ascii="宋体" w:hAnsi="宋体" w:hint="eastAsia"/>
          <w:kern w:val="0"/>
          <w:szCs w:val="21"/>
        </w:rPr>
        <w:t>基金份额持有人大会的决议；</w:t>
      </w:r>
    </w:p>
    <w:p w14:paraId="6F92A4BB" w14:textId="5120CE4F"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2</w:t>
      </w:r>
      <w:r w:rsidRPr="006406AF">
        <w:rPr>
          <w:rFonts w:ascii="宋体" w:hAnsi="宋体"/>
          <w:kern w:val="0"/>
          <w:szCs w:val="21"/>
        </w:rPr>
        <w:t>3</w:t>
      </w:r>
      <w:r>
        <w:rPr>
          <w:rFonts w:ascii="宋体" w:hAnsi="宋体" w:hint="eastAsia"/>
          <w:kern w:val="0"/>
          <w:szCs w:val="21"/>
        </w:rPr>
        <w:t>、</w:t>
      </w:r>
      <w:r w:rsidRPr="006406AF">
        <w:rPr>
          <w:rFonts w:ascii="宋体" w:hAnsi="宋体" w:hint="eastAsia"/>
          <w:kern w:val="0"/>
          <w:szCs w:val="21"/>
        </w:rPr>
        <w:t>基金份额类别的变动；</w:t>
      </w:r>
    </w:p>
    <w:p w14:paraId="67C683CE" w14:textId="41C23859" w:rsidR="006406AF" w:rsidRPr="006406AF" w:rsidRDefault="006406AF" w:rsidP="006406AF">
      <w:pPr>
        <w:spacing w:line="360" w:lineRule="auto"/>
        <w:ind w:firstLineChars="200" w:firstLine="420"/>
        <w:rPr>
          <w:rFonts w:ascii="宋体" w:hAnsi="宋体"/>
          <w:kern w:val="0"/>
          <w:szCs w:val="21"/>
        </w:rPr>
      </w:pPr>
      <w:r w:rsidRPr="006406AF">
        <w:rPr>
          <w:rFonts w:ascii="宋体" w:hAnsi="宋体"/>
          <w:kern w:val="0"/>
          <w:szCs w:val="21"/>
        </w:rPr>
        <w:t>24</w:t>
      </w:r>
      <w:r>
        <w:rPr>
          <w:rFonts w:ascii="宋体" w:hAnsi="宋体" w:hint="eastAsia"/>
          <w:kern w:val="0"/>
          <w:szCs w:val="21"/>
        </w:rPr>
        <w:t>、</w:t>
      </w:r>
      <w:r w:rsidRPr="006406AF">
        <w:rPr>
          <w:rFonts w:ascii="宋体" w:hAnsi="宋体" w:hint="eastAsia"/>
          <w:kern w:val="0"/>
          <w:szCs w:val="21"/>
        </w:rPr>
        <w:t>发生涉及基金申购、赎回事项调整或潜在影响投资者赎回等重大事项时；</w:t>
      </w:r>
    </w:p>
    <w:p w14:paraId="45BB748A" w14:textId="444ECEBD"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2</w:t>
      </w:r>
      <w:r w:rsidRPr="006406AF">
        <w:rPr>
          <w:rFonts w:ascii="宋体" w:hAnsi="宋体"/>
          <w:kern w:val="0"/>
          <w:szCs w:val="21"/>
        </w:rPr>
        <w:t>5</w:t>
      </w:r>
      <w:r>
        <w:rPr>
          <w:rFonts w:ascii="宋体" w:hAnsi="宋体" w:hint="eastAsia"/>
          <w:kern w:val="0"/>
          <w:szCs w:val="21"/>
        </w:rPr>
        <w:t>、</w:t>
      </w:r>
      <w:r w:rsidRPr="006406AF">
        <w:rPr>
          <w:rFonts w:ascii="宋体" w:hAnsi="宋体" w:hint="eastAsia"/>
          <w:bCs/>
          <w:kern w:val="0"/>
          <w:szCs w:val="21"/>
        </w:rPr>
        <w:t>基金信息披露义务人认为可能对基金份额持有人权益或者基金份额的价格产生重大影响的其他事项或</w:t>
      </w:r>
      <w:r w:rsidRPr="006406AF">
        <w:rPr>
          <w:rFonts w:ascii="宋体" w:hAnsi="宋体" w:hint="eastAsia"/>
          <w:kern w:val="0"/>
          <w:szCs w:val="21"/>
        </w:rPr>
        <w:t>中国证监会规定的其他事项。</w:t>
      </w:r>
    </w:p>
    <w:p w14:paraId="3850D28A" w14:textId="77777777" w:rsidR="006406AF" w:rsidRDefault="006406AF" w:rsidP="006406AF">
      <w:pPr>
        <w:spacing w:line="360" w:lineRule="auto"/>
        <w:ind w:firstLineChars="200" w:firstLine="420"/>
        <w:rPr>
          <w:rFonts w:ascii="宋体" w:hAnsi="宋体"/>
          <w:kern w:val="0"/>
          <w:szCs w:val="21"/>
        </w:rPr>
      </w:pPr>
    </w:p>
    <w:p w14:paraId="4372B1E4" w14:textId="24EAF6F5" w:rsidR="006406AF" w:rsidRPr="006B4F16" w:rsidRDefault="006406AF" w:rsidP="006406AF">
      <w:pPr>
        <w:spacing w:line="360" w:lineRule="auto"/>
        <w:ind w:firstLineChars="200" w:firstLine="422"/>
        <w:rPr>
          <w:rFonts w:ascii="宋体" w:hAnsi="宋体"/>
          <w:b/>
          <w:kern w:val="0"/>
          <w:szCs w:val="21"/>
        </w:rPr>
      </w:pPr>
      <w:r w:rsidRPr="006B4F16">
        <w:rPr>
          <w:rFonts w:ascii="宋体" w:hAnsi="宋体" w:hint="eastAsia"/>
          <w:b/>
          <w:kern w:val="0"/>
          <w:szCs w:val="21"/>
        </w:rPr>
        <w:t>七</w:t>
      </w:r>
      <w:r w:rsidRPr="006B4F16">
        <w:rPr>
          <w:rFonts w:ascii="宋体" w:hAnsi="宋体"/>
          <w:b/>
          <w:kern w:val="0"/>
          <w:szCs w:val="21"/>
        </w:rPr>
        <w:t>、</w:t>
      </w:r>
      <w:r w:rsidRPr="006B4F16">
        <w:rPr>
          <w:rFonts w:ascii="宋体" w:hAnsi="宋体" w:hint="eastAsia"/>
          <w:b/>
          <w:kern w:val="0"/>
          <w:szCs w:val="21"/>
        </w:rPr>
        <w:t>公开澄清</w:t>
      </w:r>
    </w:p>
    <w:p w14:paraId="221F56EA"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在基金合同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17835803" w14:textId="77777777" w:rsidR="006406AF" w:rsidRDefault="006406AF" w:rsidP="006406AF">
      <w:pPr>
        <w:spacing w:line="360" w:lineRule="auto"/>
        <w:ind w:firstLineChars="200" w:firstLine="420"/>
        <w:rPr>
          <w:rFonts w:ascii="宋体" w:hAnsi="宋体"/>
          <w:kern w:val="0"/>
          <w:szCs w:val="21"/>
        </w:rPr>
      </w:pPr>
    </w:p>
    <w:p w14:paraId="275615BE" w14:textId="3413CA04" w:rsidR="006406AF" w:rsidRPr="006B4F16" w:rsidRDefault="006406AF" w:rsidP="006406AF">
      <w:pPr>
        <w:spacing w:line="360" w:lineRule="auto"/>
        <w:ind w:firstLineChars="200" w:firstLine="422"/>
        <w:rPr>
          <w:rFonts w:ascii="宋体" w:hAnsi="宋体"/>
          <w:b/>
          <w:kern w:val="0"/>
          <w:szCs w:val="21"/>
        </w:rPr>
      </w:pPr>
      <w:r w:rsidRPr="006B4F16">
        <w:rPr>
          <w:rFonts w:ascii="宋体" w:hAnsi="宋体" w:hint="eastAsia"/>
          <w:b/>
          <w:kern w:val="0"/>
          <w:szCs w:val="21"/>
        </w:rPr>
        <w:t>八</w:t>
      </w:r>
      <w:r w:rsidRPr="006B4F16">
        <w:rPr>
          <w:rFonts w:ascii="宋体" w:hAnsi="宋体"/>
          <w:b/>
          <w:kern w:val="0"/>
          <w:szCs w:val="21"/>
        </w:rPr>
        <w:t>、</w:t>
      </w:r>
      <w:r w:rsidRPr="006B4F16">
        <w:rPr>
          <w:rFonts w:ascii="宋体" w:hAnsi="宋体" w:hint="eastAsia"/>
          <w:b/>
          <w:kern w:val="0"/>
          <w:szCs w:val="21"/>
        </w:rPr>
        <w:t>基金份额持有人大会决议</w:t>
      </w:r>
      <w:r w:rsidRPr="006B4F16">
        <w:rPr>
          <w:rFonts w:ascii="宋体" w:hAnsi="宋体"/>
          <w:b/>
          <w:kern w:val="0"/>
          <w:szCs w:val="21"/>
        </w:rPr>
        <w:t xml:space="preserve"> </w:t>
      </w:r>
    </w:p>
    <w:p w14:paraId="2C8CDF7C"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基金份额持有人大会决定的事项，应当依法报中国证监会备案，并予以公告。召开基金份额持有人大会的，召集人应当至少提前</w:t>
      </w:r>
      <w:r w:rsidRPr="006406AF">
        <w:rPr>
          <w:rFonts w:ascii="宋体" w:hAnsi="宋体"/>
          <w:kern w:val="0"/>
          <w:szCs w:val="21"/>
        </w:rPr>
        <w:t>30</w:t>
      </w:r>
      <w:r w:rsidRPr="006406AF">
        <w:rPr>
          <w:rFonts w:ascii="宋体" w:hAnsi="宋体" w:hint="eastAsia"/>
          <w:kern w:val="0"/>
          <w:szCs w:val="21"/>
        </w:rPr>
        <w:t>日公告基金份额持有人大会的召开时间、会议</w:t>
      </w:r>
      <w:r w:rsidRPr="006406AF">
        <w:rPr>
          <w:rFonts w:ascii="宋体" w:hAnsi="宋体" w:hint="eastAsia"/>
          <w:kern w:val="0"/>
          <w:szCs w:val="21"/>
        </w:rPr>
        <w:lastRenderedPageBreak/>
        <w:t>形式、审议事项、议事程序和表决方式等事项。</w:t>
      </w:r>
      <w:r w:rsidRPr="006406AF">
        <w:rPr>
          <w:rFonts w:ascii="宋体" w:hAnsi="宋体"/>
          <w:kern w:val="0"/>
          <w:szCs w:val="21"/>
        </w:rPr>
        <w:t xml:space="preserve"> </w:t>
      </w:r>
    </w:p>
    <w:p w14:paraId="33665A22"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基金份额持有人依法自行召集基金份额持有人大会，基金管理人、基金托管人对基金份额持有人大会决定的事项不依法履行信息披露义务的，召集人应当履行相关信息披露义务。</w:t>
      </w:r>
    </w:p>
    <w:p w14:paraId="1360B806" w14:textId="77777777" w:rsidR="003C6C38" w:rsidRDefault="003C6C38" w:rsidP="003C6C38">
      <w:pPr>
        <w:spacing w:line="360" w:lineRule="auto"/>
        <w:ind w:firstLineChars="200" w:firstLine="422"/>
        <w:rPr>
          <w:rFonts w:ascii="宋体" w:hAnsi="宋体"/>
          <w:b/>
          <w:kern w:val="0"/>
          <w:szCs w:val="21"/>
        </w:rPr>
      </w:pPr>
    </w:p>
    <w:p w14:paraId="35BD50D3" w14:textId="4BC9AF8E" w:rsidR="006406AF" w:rsidRPr="006B4F16" w:rsidRDefault="00900966" w:rsidP="006B4F16">
      <w:pPr>
        <w:spacing w:line="360" w:lineRule="auto"/>
        <w:ind w:firstLineChars="200" w:firstLine="422"/>
        <w:rPr>
          <w:rFonts w:ascii="宋体" w:hAnsi="宋体"/>
          <w:b/>
          <w:kern w:val="0"/>
          <w:szCs w:val="21"/>
        </w:rPr>
      </w:pPr>
      <w:r w:rsidRPr="006B4F16">
        <w:rPr>
          <w:rFonts w:ascii="宋体" w:hAnsi="宋体" w:hint="eastAsia"/>
          <w:b/>
          <w:kern w:val="0"/>
          <w:szCs w:val="21"/>
        </w:rPr>
        <w:t>九、清算报告</w:t>
      </w:r>
    </w:p>
    <w:p w14:paraId="65D00E5A" w14:textId="4A685CA2" w:rsidR="00900966" w:rsidRPr="006B4F16" w:rsidRDefault="00900966" w:rsidP="006406AF">
      <w:pPr>
        <w:spacing w:line="360" w:lineRule="auto"/>
        <w:ind w:firstLineChars="200" w:firstLine="420"/>
        <w:rPr>
          <w:rFonts w:ascii="宋体" w:hAnsi="宋体"/>
          <w:b/>
          <w:kern w:val="0"/>
          <w:szCs w:val="21"/>
        </w:rPr>
      </w:pPr>
      <w:r w:rsidRPr="003F4DD8">
        <w:rPr>
          <w:rFonts w:ascii="宋体" w:hAnsi="宋体" w:hint="eastAsia"/>
          <w:bCs/>
          <w:kern w:val="0"/>
          <w:szCs w:val="21"/>
        </w:rPr>
        <w:t>基金合同终止的，基金管理人应当依法组织基金财产清算小组对基金财产进行清算并制作清算报告。基金财产清算小组应当将清算报告登载在指定网站上，并将清算报告提示性公告登载在指定报刊上。</w:t>
      </w:r>
    </w:p>
    <w:p w14:paraId="26FDABD1" w14:textId="77777777" w:rsidR="003C6C38" w:rsidRDefault="003C6C38" w:rsidP="006406AF">
      <w:pPr>
        <w:spacing w:line="360" w:lineRule="auto"/>
        <w:ind w:firstLineChars="200" w:firstLine="422"/>
        <w:rPr>
          <w:rFonts w:ascii="宋体" w:hAnsi="宋体"/>
          <w:b/>
          <w:kern w:val="0"/>
          <w:szCs w:val="21"/>
        </w:rPr>
      </w:pPr>
    </w:p>
    <w:p w14:paraId="789CAC21" w14:textId="72978E87" w:rsidR="006406AF" w:rsidRPr="006B4F16" w:rsidRDefault="00900966" w:rsidP="006406AF">
      <w:pPr>
        <w:spacing w:line="360" w:lineRule="auto"/>
        <w:ind w:firstLineChars="200" w:firstLine="422"/>
        <w:rPr>
          <w:rFonts w:ascii="宋体" w:hAnsi="宋体"/>
          <w:b/>
          <w:kern w:val="0"/>
          <w:szCs w:val="21"/>
        </w:rPr>
      </w:pPr>
      <w:r>
        <w:rPr>
          <w:rFonts w:ascii="宋体" w:hAnsi="宋体" w:hint="eastAsia"/>
          <w:b/>
          <w:kern w:val="0"/>
          <w:szCs w:val="21"/>
        </w:rPr>
        <w:t>十</w:t>
      </w:r>
      <w:r w:rsidR="006406AF" w:rsidRPr="006B4F16">
        <w:rPr>
          <w:rFonts w:ascii="宋体" w:hAnsi="宋体"/>
          <w:b/>
          <w:kern w:val="0"/>
          <w:szCs w:val="21"/>
        </w:rPr>
        <w:t>、</w:t>
      </w:r>
      <w:r w:rsidR="006406AF" w:rsidRPr="006B4F16">
        <w:rPr>
          <w:rFonts w:ascii="宋体" w:hAnsi="宋体" w:hint="eastAsia"/>
          <w:b/>
          <w:kern w:val="0"/>
          <w:szCs w:val="21"/>
        </w:rPr>
        <w:t>中国证监会规定的其他信息。</w:t>
      </w:r>
    </w:p>
    <w:p w14:paraId="2D846FC4"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kern w:val="0"/>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230C56BC" w14:textId="77777777" w:rsidR="006406AF" w:rsidRDefault="006406AF" w:rsidP="006406AF">
      <w:pPr>
        <w:spacing w:line="360" w:lineRule="auto"/>
        <w:ind w:firstLineChars="200" w:firstLine="420"/>
        <w:rPr>
          <w:rFonts w:ascii="宋体" w:hAnsi="宋体"/>
          <w:kern w:val="0"/>
          <w:szCs w:val="21"/>
        </w:rPr>
      </w:pPr>
    </w:p>
    <w:p w14:paraId="4CC07CC2" w14:textId="1B5E74DE" w:rsidR="006406AF" w:rsidRPr="006B4F16" w:rsidRDefault="006406AF" w:rsidP="006406AF">
      <w:pPr>
        <w:spacing w:line="360" w:lineRule="auto"/>
        <w:ind w:firstLineChars="200" w:firstLine="422"/>
        <w:rPr>
          <w:rFonts w:ascii="宋体" w:hAnsi="宋体"/>
          <w:b/>
          <w:kern w:val="0"/>
          <w:szCs w:val="21"/>
        </w:rPr>
      </w:pPr>
      <w:r w:rsidRPr="006B4F16">
        <w:rPr>
          <w:rFonts w:ascii="宋体" w:hAnsi="宋体" w:hint="eastAsia"/>
          <w:b/>
          <w:kern w:val="0"/>
          <w:szCs w:val="21"/>
        </w:rPr>
        <w:t>十</w:t>
      </w:r>
      <w:r w:rsidR="005E5821">
        <w:rPr>
          <w:rFonts w:ascii="宋体" w:hAnsi="宋体" w:hint="eastAsia"/>
          <w:b/>
          <w:kern w:val="0"/>
          <w:szCs w:val="21"/>
        </w:rPr>
        <w:t>一</w:t>
      </w:r>
      <w:r w:rsidRPr="006B4F16">
        <w:rPr>
          <w:rFonts w:ascii="宋体" w:hAnsi="宋体"/>
          <w:b/>
          <w:kern w:val="0"/>
          <w:szCs w:val="21"/>
        </w:rPr>
        <w:t>、</w:t>
      </w:r>
      <w:r w:rsidRPr="006B4F16">
        <w:rPr>
          <w:rFonts w:ascii="宋体" w:hAnsi="宋体" w:hint="eastAsia"/>
          <w:b/>
          <w:kern w:val="0"/>
          <w:szCs w:val="21"/>
        </w:rPr>
        <w:t>信息披露文件的存放与查阅</w:t>
      </w:r>
    </w:p>
    <w:p w14:paraId="0F7EEE0E" w14:textId="77777777" w:rsidR="006406AF" w:rsidRPr="006406AF" w:rsidRDefault="006406AF" w:rsidP="006406AF">
      <w:pPr>
        <w:spacing w:line="360" w:lineRule="auto"/>
        <w:ind w:firstLineChars="200" w:firstLine="420"/>
        <w:rPr>
          <w:rFonts w:ascii="宋体" w:hAnsi="宋体"/>
          <w:kern w:val="0"/>
          <w:szCs w:val="21"/>
        </w:rPr>
      </w:pPr>
      <w:r w:rsidRPr="006406AF">
        <w:rPr>
          <w:rFonts w:ascii="宋体" w:hAnsi="宋体" w:hint="eastAsia"/>
          <w:bCs/>
          <w:kern w:val="0"/>
          <w:szCs w:val="21"/>
        </w:rPr>
        <w:t>依法必须披露的信息发布后，基金管理人、基金托管人应当按照相关法律法规规定将信息置备于各自住所，供社会公众查阅、复制。</w:t>
      </w:r>
    </w:p>
    <w:p w14:paraId="319E02EC" w14:textId="77777777" w:rsidR="006406AF" w:rsidRDefault="006406AF" w:rsidP="006406AF">
      <w:pPr>
        <w:spacing w:line="360" w:lineRule="auto"/>
        <w:ind w:firstLineChars="200" w:firstLine="420"/>
        <w:rPr>
          <w:rFonts w:ascii="宋体" w:hAnsi="宋体"/>
          <w:kern w:val="0"/>
          <w:szCs w:val="21"/>
        </w:rPr>
      </w:pPr>
    </w:p>
    <w:p w14:paraId="137F3ED1" w14:textId="3B43CBA0" w:rsidR="006406AF" w:rsidRPr="006B4F16" w:rsidRDefault="006406AF" w:rsidP="006406AF">
      <w:pPr>
        <w:spacing w:line="360" w:lineRule="auto"/>
        <w:ind w:firstLineChars="200" w:firstLine="422"/>
        <w:rPr>
          <w:rFonts w:ascii="宋体" w:hAnsi="宋体"/>
          <w:b/>
          <w:kern w:val="0"/>
          <w:szCs w:val="21"/>
        </w:rPr>
      </w:pPr>
      <w:r w:rsidRPr="006B4F16">
        <w:rPr>
          <w:rFonts w:ascii="宋体" w:hAnsi="宋体" w:hint="eastAsia"/>
          <w:b/>
          <w:kern w:val="0"/>
          <w:szCs w:val="21"/>
        </w:rPr>
        <w:t>十</w:t>
      </w:r>
      <w:r w:rsidR="005E5821">
        <w:rPr>
          <w:rFonts w:ascii="宋体" w:hAnsi="宋体" w:hint="eastAsia"/>
          <w:b/>
          <w:kern w:val="0"/>
          <w:szCs w:val="21"/>
        </w:rPr>
        <w:t>二</w:t>
      </w:r>
      <w:r w:rsidRPr="006B4F16">
        <w:rPr>
          <w:rFonts w:ascii="宋体" w:hAnsi="宋体"/>
          <w:b/>
          <w:kern w:val="0"/>
          <w:szCs w:val="21"/>
        </w:rPr>
        <w:t>、</w:t>
      </w:r>
      <w:r w:rsidRPr="006B4F16">
        <w:rPr>
          <w:rFonts w:ascii="宋体" w:hAnsi="宋体" w:hint="eastAsia"/>
          <w:b/>
          <w:kern w:val="0"/>
          <w:szCs w:val="21"/>
        </w:rPr>
        <w:t>本基金信息披露事项以法律法规规定及本章节约定的内容为准。</w:t>
      </w:r>
    </w:p>
    <w:p w14:paraId="6B2E8C5C" w14:textId="77777777" w:rsidR="00E75FCC" w:rsidRPr="00692866" w:rsidRDefault="00E75FCC" w:rsidP="00E75FCC">
      <w:pPr>
        <w:pStyle w:val="1"/>
        <w:widowControl/>
        <w:spacing w:before="480" w:after="360" w:line="240" w:lineRule="auto"/>
        <w:jc w:val="center"/>
        <w:rPr>
          <w:bCs/>
          <w:color w:val="auto"/>
          <w:kern w:val="44"/>
          <w:sz w:val="32"/>
          <w:szCs w:val="32"/>
        </w:rPr>
      </w:pPr>
      <w:bookmarkStart w:id="234" w:name="_Toc377044996"/>
      <w:r w:rsidRPr="00692866">
        <w:rPr>
          <w:rFonts w:hint="eastAsia"/>
          <w:bCs/>
          <w:color w:val="auto"/>
          <w:kern w:val="44"/>
          <w:sz w:val="32"/>
          <w:szCs w:val="32"/>
        </w:rPr>
        <w:t>第十八部分</w:t>
      </w:r>
      <w:r w:rsidRPr="00692866">
        <w:rPr>
          <w:bCs/>
          <w:color w:val="auto"/>
          <w:kern w:val="44"/>
          <w:sz w:val="32"/>
          <w:szCs w:val="32"/>
        </w:rPr>
        <w:t xml:space="preserve">  </w:t>
      </w:r>
      <w:r w:rsidRPr="00692866">
        <w:rPr>
          <w:rFonts w:hint="eastAsia"/>
          <w:bCs/>
          <w:color w:val="auto"/>
          <w:kern w:val="44"/>
          <w:sz w:val="32"/>
          <w:szCs w:val="32"/>
        </w:rPr>
        <w:t>风险揭示</w:t>
      </w:r>
      <w:bookmarkEnd w:id="234"/>
    </w:p>
    <w:p w14:paraId="73CB8328" w14:textId="77777777" w:rsidR="00D73E76" w:rsidRPr="00692866" w:rsidRDefault="00A9208D">
      <w:pPr>
        <w:spacing w:line="360" w:lineRule="auto"/>
        <w:ind w:firstLineChars="200" w:firstLine="422"/>
        <w:rPr>
          <w:rFonts w:asciiTheme="minorEastAsia" w:eastAsiaTheme="minorEastAsia" w:hAnsiTheme="minorEastAsia"/>
          <w:b/>
        </w:rPr>
      </w:pPr>
      <w:bookmarkStart w:id="235" w:name="_Toc123112247"/>
      <w:bookmarkStart w:id="236" w:name="_Toc6237"/>
      <w:bookmarkStart w:id="237" w:name="_Toc123051465"/>
      <w:bookmarkStart w:id="238" w:name="_Toc98560364"/>
      <w:bookmarkStart w:id="239" w:name="_Toc8059"/>
      <w:bookmarkStart w:id="240" w:name="_Toc7170"/>
      <w:bookmarkStart w:id="241" w:name="_Toc139991749"/>
      <w:bookmarkStart w:id="242" w:name="_Toc25647"/>
      <w:bookmarkStart w:id="243" w:name="_Toc123102466"/>
      <w:bookmarkStart w:id="244" w:name="_Toc29891"/>
      <w:bookmarkStart w:id="245" w:name="_Toc10006"/>
      <w:bookmarkStart w:id="246" w:name="_Toc9005"/>
      <w:bookmarkStart w:id="247" w:name="_Toc141703899"/>
      <w:bookmarkStart w:id="248" w:name="_Toc8049"/>
      <w:bookmarkStart w:id="249" w:name="_Toc22978"/>
      <w:bookmarkStart w:id="250" w:name="_Toc27464"/>
      <w:r w:rsidRPr="00692866">
        <w:rPr>
          <w:rFonts w:asciiTheme="minorEastAsia" w:eastAsiaTheme="minorEastAsia" w:hAnsiTheme="minorEastAsia" w:hint="eastAsia"/>
          <w:b/>
        </w:rPr>
        <w:t>一、市场风险</w:t>
      </w:r>
      <w:r w:rsidRPr="00692866">
        <w:rPr>
          <w:rFonts w:asciiTheme="minorEastAsia" w:eastAsiaTheme="minorEastAsia" w:hAnsiTheme="minorEastAsia"/>
          <w:b/>
        </w:rPr>
        <w:t xml:space="preserve"> </w:t>
      </w:r>
    </w:p>
    <w:p w14:paraId="6173785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证券市场价格因受各种因素的影响而引起的波动，将对本基金资产产生潜在风险，主要包括：</w:t>
      </w:r>
      <w:r w:rsidRPr="00692866">
        <w:rPr>
          <w:rFonts w:asciiTheme="minorEastAsia" w:eastAsiaTheme="minorEastAsia" w:hAnsiTheme="minorEastAsia"/>
        </w:rPr>
        <w:t xml:space="preserve"> </w:t>
      </w:r>
    </w:p>
    <w:p w14:paraId="25DD51BE"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79600A" w:rsidRPr="00692866">
        <w:rPr>
          <w:rFonts w:asciiTheme="minorEastAsia" w:eastAsiaTheme="minorEastAsia" w:hAnsiTheme="minorEastAsia" w:hint="eastAsia"/>
        </w:rPr>
        <w:t>、</w:t>
      </w:r>
      <w:r w:rsidRPr="00692866">
        <w:rPr>
          <w:rFonts w:asciiTheme="minorEastAsia" w:eastAsiaTheme="minorEastAsia" w:hAnsiTheme="minorEastAsia" w:hint="eastAsia"/>
        </w:rPr>
        <w:t>政策风险</w:t>
      </w:r>
      <w:r w:rsidRPr="00692866">
        <w:rPr>
          <w:rFonts w:asciiTheme="minorEastAsia" w:eastAsiaTheme="minorEastAsia" w:hAnsiTheme="minorEastAsia"/>
        </w:rPr>
        <w:t xml:space="preserve"> </w:t>
      </w:r>
    </w:p>
    <w:p w14:paraId="3695A43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货币政策、财政政策、产业政策等国家政策的变化对证券市场产生一定的影响，导致市场价格波动，影响基金收益而产生风险。</w:t>
      </w:r>
      <w:r w:rsidRPr="00692866">
        <w:rPr>
          <w:rFonts w:asciiTheme="minorEastAsia" w:eastAsiaTheme="minorEastAsia" w:hAnsiTheme="minorEastAsia"/>
        </w:rPr>
        <w:t xml:space="preserve"> </w:t>
      </w:r>
    </w:p>
    <w:p w14:paraId="25C9A2AE"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lastRenderedPageBreak/>
        <w:t>2</w:t>
      </w:r>
      <w:r w:rsidR="0079600A" w:rsidRPr="00692866">
        <w:rPr>
          <w:rFonts w:asciiTheme="minorEastAsia" w:eastAsiaTheme="minorEastAsia" w:hAnsiTheme="minorEastAsia" w:hint="eastAsia"/>
        </w:rPr>
        <w:t>、</w:t>
      </w:r>
      <w:r w:rsidRPr="00692866">
        <w:rPr>
          <w:rFonts w:asciiTheme="minorEastAsia" w:eastAsiaTheme="minorEastAsia" w:hAnsiTheme="minorEastAsia" w:hint="eastAsia"/>
        </w:rPr>
        <w:t>经济周期风险</w:t>
      </w:r>
      <w:r w:rsidRPr="00692866">
        <w:rPr>
          <w:rFonts w:asciiTheme="minorEastAsia" w:eastAsiaTheme="minorEastAsia" w:hAnsiTheme="minorEastAsia"/>
        </w:rPr>
        <w:t xml:space="preserve"> </w:t>
      </w:r>
    </w:p>
    <w:p w14:paraId="4372B8B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证券市场是国民经济的晴雨表，而经济运行具有周期性的特点。宏观经济运行状况将对证券市场的收益水平产生影响，从而产生风险。</w:t>
      </w:r>
      <w:r w:rsidRPr="00692866">
        <w:rPr>
          <w:rFonts w:asciiTheme="minorEastAsia" w:eastAsiaTheme="minorEastAsia" w:hAnsiTheme="minorEastAsia"/>
        </w:rPr>
        <w:t xml:space="preserve"> </w:t>
      </w:r>
    </w:p>
    <w:p w14:paraId="23260819"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79600A" w:rsidRPr="00692866">
        <w:rPr>
          <w:rFonts w:asciiTheme="minorEastAsia" w:eastAsiaTheme="minorEastAsia" w:hAnsiTheme="minorEastAsia" w:hint="eastAsia"/>
        </w:rPr>
        <w:t>、</w:t>
      </w:r>
      <w:r w:rsidRPr="00692866">
        <w:rPr>
          <w:rFonts w:asciiTheme="minorEastAsia" w:eastAsiaTheme="minorEastAsia" w:hAnsiTheme="minorEastAsia" w:hint="eastAsia"/>
        </w:rPr>
        <w:t>利率风险</w:t>
      </w:r>
      <w:r w:rsidRPr="00692866">
        <w:rPr>
          <w:rFonts w:asciiTheme="minorEastAsia" w:eastAsiaTheme="minorEastAsia" w:hAnsiTheme="minorEastAsia"/>
        </w:rPr>
        <w:t xml:space="preserve"> </w:t>
      </w:r>
    </w:p>
    <w:p w14:paraId="05116DF8"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金融市场利率波动会导致股票市场及债券市场的价格和收益率的变动，同时直接影响企业的融资成本和利润水平。基金投资于货币市场工具，收益水平会受到利率变化的影响。</w:t>
      </w:r>
      <w:r w:rsidRPr="00692866">
        <w:rPr>
          <w:rFonts w:asciiTheme="minorEastAsia" w:eastAsiaTheme="minorEastAsia" w:hAnsiTheme="minorEastAsia"/>
        </w:rPr>
        <w:t xml:space="preserve"> </w:t>
      </w:r>
    </w:p>
    <w:p w14:paraId="08B47021"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4</w:t>
      </w:r>
      <w:r w:rsidR="0079600A" w:rsidRPr="00692866">
        <w:rPr>
          <w:rFonts w:asciiTheme="minorEastAsia" w:eastAsiaTheme="minorEastAsia" w:hAnsiTheme="minorEastAsia" w:hint="eastAsia"/>
        </w:rPr>
        <w:t>、</w:t>
      </w:r>
      <w:r w:rsidRPr="00692866">
        <w:rPr>
          <w:rFonts w:asciiTheme="minorEastAsia" w:eastAsiaTheme="minorEastAsia" w:hAnsiTheme="minorEastAsia" w:hint="eastAsia"/>
        </w:rPr>
        <w:t>购买力风险</w:t>
      </w:r>
      <w:r w:rsidRPr="00692866">
        <w:rPr>
          <w:rFonts w:asciiTheme="minorEastAsia" w:eastAsiaTheme="minorEastAsia" w:hAnsiTheme="minorEastAsia"/>
        </w:rPr>
        <w:t xml:space="preserve"> </w:t>
      </w:r>
    </w:p>
    <w:p w14:paraId="0D3E5BD6"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基金投资的目的是使基金资产保值增值，如果发生通货膨胀，基金投资于证券所获得的收益可能会被通货膨胀抵消，从而影响基金资产的保值增值。</w:t>
      </w:r>
      <w:r w:rsidRPr="00692866">
        <w:rPr>
          <w:rFonts w:asciiTheme="minorEastAsia" w:eastAsiaTheme="minorEastAsia" w:hAnsiTheme="minorEastAsia"/>
        </w:rPr>
        <w:t xml:space="preserve"> </w:t>
      </w:r>
    </w:p>
    <w:p w14:paraId="2C55DCE9"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5</w:t>
      </w:r>
      <w:r w:rsidR="0079600A" w:rsidRPr="00692866">
        <w:rPr>
          <w:rFonts w:asciiTheme="minorEastAsia" w:eastAsiaTheme="minorEastAsia" w:hAnsiTheme="minorEastAsia" w:hint="eastAsia"/>
        </w:rPr>
        <w:t>、</w:t>
      </w:r>
      <w:r w:rsidRPr="00692866">
        <w:rPr>
          <w:rFonts w:asciiTheme="minorEastAsia" w:eastAsiaTheme="minorEastAsia" w:hAnsiTheme="minorEastAsia" w:hint="eastAsia"/>
        </w:rPr>
        <w:t>上市公司经营风险</w:t>
      </w:r>
      <w:r w:rsidRPr="00692866">
        <w:rPr>
          <w:rFonts w:asciiTheme="minorEastAsia" w:eastAsiaTheme="minorEastAsia" w:hAnsiTheme="minorEastAsia"/>
        </w:rPr>
        <w:t xml:space="preserve"> </w:t>
      </w:r>
    </w:p>
    <w:p w14:paraId="7508AB03"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上市公司的经营状况受多种因素影响，如市场、技术、竞争、管理、财务等都会导致公司盈利发生变化，从而导致基金投资收益变化。</w:t>
      </w:r>
      <w:r w:rsidRPr="00692866">
        <w:rPr>
          <w:rFonts w:asciiTheme="minorEastAsia" w:eastAsiaTheme="minorEastAsia" w:hAnsiTheme="minorEastAsia"/>
        </w:rPr>
        <w:t xml:space="preserve"> </w:t>
      </w:r>
    </w:p>
    <w:p w14:paraId="68958028" w14:textId="77777777" w:rsidR="00D73E76" w:rsidRPr="00692866" w:rsidRDefault="00D73E76">
      <w:pPr>
        <w:spacing w:line="360" w:lineRule="auto"/>
        <w:ind w:firstLineChars="200" w:firstLine="420"/>
        <w:rPr>
          <w:rFonts w:asciiTheme="minorEastAsia" w:eastAsiaTheme="minorEastAsia" w:hAnsiTheme="minorEastAsia"/>
        </w:rPr>
      </w:pPr>
    </w:p>
    <w:p w14:paraId="4A62784A"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二、信用风险</w:t>
      </w:r>
      <w:r w:rsidRPr="00692866">
        <w:rPr>
          <w:rFonts w:asciiTheme="minorEastAsia" w:eastAsiaTheme="minorEastAsia" w:hAnsiTheme="minorEastAsia"/>
          <w:b/>
        </w:rPr>
        <w:t xml:space="preserve"> </w:t>
      </w:r>
    </w:p>
    <w:p w14:paraId="3EAD8F1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指基金在交易过程发生交收违约，或者基金所投资债券之发行人出现违约、拒绝支付到期本息，导致基金资产损失。</w:t>
      </w:r>
      <w:r w:rsidRPr="00692866">
        <w:rPr>
          <w:rFonts w:asciiTheme="minorEastAsia" w:eastAsiaTheme="minorEastAsia" w:hAnsiTheme="minorEastAsia"/>
        </w:rPr>
        <w:t xml:space="preserve"> </w:t>
      </w:r>
    </w:p>
    <w:p w14:paraId="235747E3" w14:textId="77777777" w:rsidR="00D73E76" w:rsidRPr="00692866" w:rsidRDefault="00D73E76">
      <w:pPr>
        <w:spacing w:line="360" w:lineRule="auto"/>
        <w:ind w:firstLineChars="200" w:firstLine="420"/>
        <w:rPr>
          <w:rFonts w:asciiTheme="minorEastAsia" w:eastAsiaTheme="minorEastAsia" w:hAnsiTheme="minorEastAsia"/>
        </w:rPr>
      </w:pPr>
    </w:p>
    <w:p w14:paraId="666DA3D5"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三、流动性风险</w:t>
      </w:r>
      <w:r w:rsidRPr="00692866">
        <w:rPr>
          <w:rFonts w:asciiTheme="minorEastAsia" w:eastAsiaTheme="minorEastAsia" w:hAnsiTheme="minorEastAsia"/>
          <w:b/>
        </w:rPr>
        <w:t xml:space="preserve"> </w:t>
      </w:r>
    </w:p>
    <w:p w14:paraId="17331074" w14:textId="77777777" w:rsidR="00A379DF" w:rsidRPr="00692866" w:rsidRDefault="00A379DF" w:rsidP="00A379DF">
      <w:pPr>
        <w:spacing w:line="360" w:lineRule="auto"/>
        <w:ind w:firstLine="420"/>
        <w:rPr>
          <w:rFonts w:hAnsi="宋体"/>
          <w:szCs w:val="21"/>
        </w:rPr>
      </w:pPr>
      <w:r w:rsidRPr="00692866">
        <w:rPr>
          <w:rFonts w:hAnsi="宋体" w:hint="eastAsia"/>
          <w:szCs w:val="21"/>
        </w:rPr>
        <w:t>1</w:t>
      </w:r>
      <w:r w:rsidRPr="00692866">
        <w:rPr>
          <w:rFonts w:hAnsi="宋体" w:hint="eastAsia"/>
          <w:szCs w:val="21"/>
        </w:rPr>
        <w:t>、本基金的申购、赎回安排</w:t>
      </w:r>
    </w:p>
    <w:p w14:paraId="1D0ADF1A" w14:textId="77777777" w:rsidR="00A379DF" w:rsidRPr="00692866" w:rsidRDefault="00A379DF" w:rsidP="00A379DF">
      <w:pPr>
        <w:spacing w:line="360" w:lineRule="auto"/>
        <w:ind w:firstLine="420"/>
        <w:rPr>
          <w:rFonts w:hAnsi="宋体"/>
          <w:szCs w:val="21"/>
        </w:rPr>
      </w:pPr>
      <w:r w:rsidRPr="00692866">
        <w:rPr>
          <w:rFonts w:hAnsi="宋体" w:hint="eastAsia"/>
          <w:szCs w:val="21"/>
        </w:rPr>
        <w:t>本基金为普通开放式基金，投资人可在本基金的开放日办理基金份额的申购和赎回业务。为切实保护存量基金份额持有人的合法权益，遵循基金份额持有人利益优先原则，本基金管理人将合理控制基金份额持有人集中度，审慎确认申购赎回业务申请，包括但不限于：</w:t>
      </w:r>
    </w:p>
    <w:p w14:paraId="451D9B52" w14:textId="77777777" w:rsidR="00A379DF" w:rsidRPr="00692866" w:rsidRDefault="00A379DF" w:rsidP="00A379DF">
      <w:pPr>
        <w:spacing w:line="360" w:lineRule="auto"/>
        <w:ind w:firstLine="420"/>
        <w:rPr>
          <w:rFonts w:hAnsi="宋体"/>
          <w:szCs w:val="21"/>
        </w:rPr>
      </w:pPr>
      <w:r w:rsidRPr="00692866">
        <w:rPr>
          <w:rFonts w:hAnsi="宋体" w:hint="eastAsia"/>
          <w:szCs w:val="21"/>
        </w:rPr>
        <w:t>（</w:t>
      </w:r>
      <w:r w:rsidRPr="00692866">
        <w:rPr>
          <w:rFonts w:hAnsi="宋体" w:hint="eastAsia"/>
          <w:szCs w:val="21"/>
        </w:rPr>
        <w:t>1</w:t>
      </w:r>
      <w:r w:rsidRPr="00692866">
        <w:rPr>
          <w:rFonts w:hAnsi="宋体" w:hint="eastAsia"/>
          <w:szCs w:val="21"/>
        </w:rPr>
        <w:t>）</w:t>
      </w:r>
      <w:r w:rsidRPr="00692866">
        <w:rPr>
          <w:rFonts w:hAnsi="宋体"/>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Pr="00692866">
        <w:rPr>
          <w:rFonts w:hAnsi="宋体" w:hint="eastAsia"/>
          <w:bCs/>
          <w:szCs w:val="21"/>
        </w:rPr>
        <w:t>。</w:t>
      </w:r>
    </w:p>
    <w:p w14:paraId="1BDC7F71" w14:textId="77777777" w:rsidR="00A379DF" w:rsidRPr="00692866" w:rsidRDefault="00A379DF" w:rsidP="00A379DF">
      <w:pPr>
        <w:spacing w:line="360" w:lineRule="auto"/>
        <w:ind w:firstLine="420"/>
        <w:rPr>
          <w:rFonts w:hAnsi="宋体"/>
          <w:szCs w:val="21"/>
        </w:rPr>
      </w:pPr>
      <w:r w:rsidRPr="00692866">
        <w:rPr>
          <w:rFonts w:hAnsi="宋体" w:hint="eastAsia"/>
          <w:szCs w:val="21"/>
        </w:rPr>
        <w:t>（</w:t>
      </w:r>
      <w:r w:rsidRPr="00692866">
        <w:rPr>
          <w:rFonts w:hAnsi="宋体"/>
          <w:szCs w:val="21"/>
        </w:rPr>
        <w:t>2</w:t>
      </w:r>
      <w:r w:rsidRPr="00692866">
        <w:rPr>
          <w:rFonts w:hAnsi="宋体" w:hint="eastAsia"/>
          <w:szCs w:val="21"/>
        </w:rPr>
        <w:t>）</w:t>
      </w:r>
      <w:r w:rsidRPr="00692866">
        <w:rPr>
          <w:rFonts w:hAnsi="宋体"/>
          <w:bCs/>
          <w:szCs w:val="21"/>
        </w:rPr>
        <w:t>当前一估值日基金资产净值</w:t>
      </w:r>
      <w:r w:rsidRPr="00692866">
        <w:rPr>
          <w:rFonts w:hAnsi="宋体"/>
          <w:bCs/>
          <w:szCs w:val="21"/>
        </w:rPr>
        <w:t>50%</w:t>
      </w:r>
      <w:r w:rsidRPr="00692866">
        <w:rPr>
          <w:rFonts w:hAnsi="宋体"/>
          <w:bCs/>
          <w:szCs w:val="21"/>
        </w:rPr>
        <w:t>以上的资产出现无可参考的活跃市场价格且采用估值技术仍导致公允价值存在重大不确定性时，经与基金托管人协商确认后，基金管理人应当暂停接受基金赎回申请或延缓支付赎回款项</w:t>
      </w:r>
      <w:r w:rsidRPr="00692866">
        <w:rPr>
          <w:rFonts w:hAnsi="宋体" w:hint="eastAsia"/>
          <w:bCs/>
          <w:szCs w:val="21"/>
        </w:rPr>
        <w:t>。</w:t>
      </w:r>
    </w:p>
    <w:p w14:paraId="7511E60B" w14:textId="77777777" w:rsidR="00A379DF" w:rsidRPr="00692866" w:rsidRDefault="00A379DF" w:rsidP="00A379DF">
      <w:pPr>
        <w:spacing w:line="360" w:lineRule="auto"/>
        <w:ind w:firstLine="420"/>
        <w:rPr>
          <w:rFonts w:hAnsi="宋体"/>
          <w:szCs w:val="21"/>
        </w:rPr>
      </w:pPr>
      <w:r w:rsidRPr="00692866">
        <w:rPr>
          <w:rFonts w:hAnsi="宋体" w:hint="eastAsia"/>
          <w:szCs w:val="21"/>
        </w:rPr>
        <w:t>提示投资人注意本基金的申购赎回安排和相应的流动性风险，合理安排投资计划。</w:t>
      </w:r>
    </w:p>
    <w:p w14:paraId="4AB32596" w14:textId="77777777" w:rsidR="00A379DF" w:rsidRPr="00692866" w:rsidRDefault="00A379DF" w:rsidP="00A379DF">
      <w:pPr>
        <w:spacing w:line="360" w:lineRule="auto"/>
        <w:ind w:firstLine="420"/>
        <w:rPr>
          <w:rFonts w:hAnsi="宋体"/>
          <w:szCs w:val="21"/>
        </w:rPr>
      </w:pPr>
      <w:r w:rsidRPr="00692866">
        <w:rPr>
          <w:rFonts w:hAnsi="宋体" w:hint="eastAsia"/>
          <w:szCs w:val="21"/>
        </w:rPr>
        <w:t>2</w:t>
      </w:r>
      <w:r w:rsidRPr="00692866">
        <w:rPr>
          <w:rFonts w:hAnsi="宋体" w:hint="eastAsia"/>
          <w:szCs w:val="21"/>
        </w:rPr>
        <w:t>、本基金拟投资市场、行业及资产的流动性风险</w:t>
      </w:r>
    </w:p>
    <w:p w14:paraId="55B5D36B" w14:textId="77777777" w:rsidR="00A379DF" w:rsidRPr="00692866" w:rsidRDefault="0079318B" w:rsidP="00A1625F">
      <w:pPr>
        <w:spacing w:line="360" w:lineRule="auto"/>
        <w:ind w:firstLineChars="200" w:firstLine="420"/>
        <w:rPr>
          <w:rFonts w:hAnsi="宋体"/>
          <w:szCs w:val="21"/>
        </w:rPr>
      </w:pPr>
      <w:r w:rsidRPr="00692866">
        <w:rPr>
          <w:rFonts w:asciiTheme="minorEastAsia" w:eastAsiaTheme="minorEastAsia" w:hAnsiTheme="minorEastAsia" w:hint="eastAsia"/>
          <w:szCs w:val="21"/>
        </w:rPr>
        <w:lastRenderedPageBreak/>
        <w:t>（1）</w:t>
      </w:r>
      <w:r w:rsidR="00A379DF" w:rsidRPr="00692866">
        <w:rPr>
          <w:rFonts w:asciiTheme="minorEastAsia" w:eastAsiaTheme="minorEastAsia" w:hAnsiTheme="minorEastAsia" w:hint="eastAsia"/>
          <w:szCs w:val="21"/>
        </w:rPr>
        <w:t>本基金投资于法律法规及监管机构允许投资的金融工具,包括现金；通知存款；短期融资券；</w:t>
      </w:r>
      <w:r w:rsidR="00A379DF" w:rsidRPr="00692866">
        <w:rPr>
          <w:rFonts w:asciiTheme="minorEastAsia" w:eastAsiaTheme="minorEastAsia" w:hAnsiTheme="minorEastAsia"/>
          <w:szCs w:val="21"/>
        </w:rPr>
        <w:t>1年以内（含1年）的银行定期存款、大额存单</w:t>
      </w:r>
      <w:r w:rsidR="00A379DF" w:rsidRPr="00692866">
        <w:rPr>
          <w:rFonts w:asciiTheme="minorEastAsia" w:eastAsiaTheme="minorEastAsia" w:hAnsiTheme="minorEastAsia" w:hint="eastAsia"/>
          <w:szCs w:val="21"/>
        </w:rPr>
        <w:t>；期限在</w:t>
      </w:r>
      <w:r w:rsidR="00A379DF" w:rsidRPr="00692866">
        <w:rPr>
          <w:rFonts w:asciiTheme="minorEastAsia" w:eastAsiaTheme="minorEastAsia" w:hAnsiTheme="minorEastAsia"/>
          <w:szCs w:val="21"/>
        </w:rPr>
        <w:t>1年以内（含1年）的债券回购；</w:t>
      </w:r>
      <w:r w:rsidR="00A379DF" w:rsidRPr="00692866">
        <w:rPr>
          <w:rFonts w:asciiTheme="minorEastAsia" w:eastAsiaTheme="minorEastAsia" w:hAnsiTheme="minorEastAsia" w:hint="eastAsia"/>
          <w:szCs w:val="21"/>
        </w:rPr>
        <w:t>期限在</w:t>
      </w:r>
      <w:r w:rsidR="00A379DF" w:rsidRPr="00692866">
        <w:rPr>
          <w:rFonts w:asciiTheme="minorEastAsia" w:eastAsiaTheme="minorEastAsia" w:hAnsiTheme="minorEastAsia"/>
          <w:szCs w:val="21"/>
        </w:rPr>
        <w:t>1年以内（含1年）的中央银行票据；</w:t>
      </w:r>
      <w:r w:rsidR="00A379DF" w:rsidRPr="00692866">
        <w:rPr>
          <w:rFonts w:asciiTheme="minorEastAsia" w:eastAsiaTheme="minorEastAsia" w:hAnsiTheme="minorEastAsia" w:hint="eastAsia"/>
          <w:szCs w:val="21"/>
        </w:rPr>
        <w:t>剩余期限在</w:t>
      </w:r>
      <w:r w:rsidR="00A379DF" w:rsidRPr="00692866">
        <w:rPr>
          <w:rFonts w:asciiTheme="minorEastAsia" w:eastAsiaTheme="minorEastAsia" w:hAnsiTheme="minorEastAsia"/>
          <w:szCs w:val="21"/>
        </w:rPr>
        <w:t>397</w:t>
      </w:r>
      <w:r w:rsidR="00A379DF" w:rsidRPr="00692866">
        <w:rPr>
          <w:rFonts w:asciiTheme="minorEastAsia" w:eastAsiaTheme="minorEastAsia" w:hAnsiTheme="minorEastAsia" w:hint="eastAsia"/>
          <w:szCs w:val="21"/>
        </w:rPr>
        <w:t>天以内（含</w:t>
      </w:r>
      <w:r w:rsidR="00A379DF" w:rsidRPr="00692866">
        <w:rPr>
          <w:rFonts w:asciiTheme="minorEastAsia" w:eastAsiaTheme="minorEastAsia" w:hAnsiTheme="minorEastAsia"/>
          <w:szCs w:val="21"/>
        </w:rPr>
        <w:t>397</w:t>
      </w:r>
      <w:r w:rsidR="00A379DF" w:rsidRPr="00692866">
        <w:rPr>
          <w:rFonts w:asciiTheme="minorEastAsia" w:eastAsiaTheme="minorEastAsia" w:hAnsiTheme="minorEastAsia" w:hint="eastAsia"/>
          <w:szCs w:val="21"/>
        </w:rPr>
        <w:t>天）的债券、资产支持证券、中期票据和中国证监会、中国人民银行认可的其他具有良好流动性的金融工具</w:t>
      </w:r>
      <w:r w:rsidR="00A379DF" w:rsidRPr="00692866">
        <w:rPr>
          <w:rFonts w:hAnsi="宋体"/>
          <w:bCs/>
          <w:szCs w:val="21"/>
        </w:rPr>
        <w:t>。</w:t>
      </w:r>
      <w:r w:rsidR="0025311F" w:rsidRPr="00692866">
        <w:rPr>
          <w:rFonts w:hAnsi="宋体" w:hint="eastAsia"/>
          <w:szCs w:val="21"/>
        </w:rPr>
        <w:t>以上各类货币市场工具本身具有高流动性、低风险的特点，极端情况下可能存在部分债权品种交投不活跃和成交量不足的情形。</w:t>
      </w:r>
      <w:r w:rsidR="00A379DF" w:rsidRPr="00692866">
        <w:rPr>
          <w:rFonts w:hAnsi="宋体" w:hint="eastAsia"/>
          <w:szCs w:val="21"/>
        </w:rPr>
        <w:t>本基金管理人将发挥专业研究优势，加强对市场、上市公司基本面和固定收益类产品的深入研究，持续优化组合配置，以控制流动性风险。</w:t>
      </w:r>
    </w:p>
    <w:p w14:paraId="3B7C873D" w14:textId="77777777" w:rsidR="0079318B" w:rsidRPr="00692866" w:rsidRDefault="0079318B" w:rsidP="00A1625F">
      <w:pPr>
        <w:spacing w:line="360" w:lineRule="auto"/>
        <w:ind w:firstLineChars="200" w:firstLine="420"/>
        <w:rPr>
          <w:rFonts w:asciiTheme="minorEastAsia" w:eastAsiaTheme="minorEastAsia" w:hAnsiTheme="minorEastAsia"/>
          <w:szCs w:val="21"/>
        </w:rPr>
      </w:pPr>
      <w:r w:rsidRPr="00692866">
        <w:rPr>
          <w:rFonts w:hAnsi="宋体" w:hint="eastAsia"/>
          <w:szCs w:val="21"/>
        </w:rPr>
        <w:t>（</w:t>
      </w:r>
      <w:r w:rsidRPr="00692866">
        <w:rPr>
          <w:rFonts w:hAnsi="宋体" w:hint="eastAsia"/>
          <w:szCs w:val="21"/>
        </w:rPr>
        <w:t>2</w:t>
      </w:r>
      <w:r w:rsidRPr="00692866">
        <w:rPr>
          <w:rFonts w:hAnsi="宋体" w:hint="eastAsia"/>
          <w:szCs w:val="21"/>
        </w:rPr>
        <w:t>）</w:t>
      </w:r>
      <w:r w:rsidRPr="00692866">
        <w:rPr>
          <w:rFonts w:ascii="宋体" w:hAnsi="宋体" w:hint="eastAsia"/>
          <w:szCs w:val="21"/>
        </w:rPr>
        <w:t>资产支持证券只能通过特定的渠道进行转让交易，存在市场交易不活跃导致的流动性风险。</w:t>
      </w:r>
    </w:p>
    <w:p w14:paraId="335D010F" w14:textId="77777777" w:rsidR="00A379DF" w:rsidRPr="00692866" w:rsidRDefault="00A379DF" w:rsidP="00A379DF">
      <w:pPr>
        <w:spacing w:line="360" w:lineRule="auto"/>
        <w:ind w:firstLine="420"/>
        <w:rPr>
          <w:rFonts w:hAnsi="宋体"/>
          <w:szCs w:val="21"/>
        </w:rPr>
      </w:pPr>
      <w:r w:rsidRPr="00692866">
        <w:rPr>
          <w:rFonts w:hAnsi="宋体" w:hint="eastAsia"/>
          <w:szCs w:val="21"/>
        </w:rPr>
        <w:t>基金管理人将密切关注各类资产及投资标的的交易活跃程度与价格的连续性情况，评估各类资产及投资标的占基金资产的比例并进行动态调整，以满足基金运作过程中的流动性要求，应对流动性风险。</w:t>
      </w:r>
    </w:p>
    <w:p w14:paraId="11FE6462" w14:textId="77777777" w:rsidR="00A379DF" w:rsidRPr="00692866" w:rsidRDefault="00A379DF" w:rsidP="00A379DF">
      <w:pPr>
        <w:spacing w:line="360" w:lineRule="auto"/>
        <w:ind w:firstLine="420"/>
        <w:rPr>
          <w:rFonts w:hAnsi="宋体"/>
          <w:szCs w:val="21"/>
        </w:rPr>
      </w:pPr>
      <w:r w:rsidRPr="00692866">
        <w:rPr>
          <w:rFonts w:hAnsi="宋体" w:hint="eastAsia"/>
          <w:szCs w:val="21"/>
        </w:rPr>
        <w:t>3</w:t>
      </w:r>
      <w:r w:rsidRPr="00692866">
        <w:rPr>
          <w:rFonts w:hAnsi="宋体" w:hint="eastAsia"/>
          <w:szCs w:val="21"/>
        </w:rPr>
        <w:t>、巨额赎回情形下的流动性风险管理措施</w:t>
      </w:r>
    </w:p>
    <w:p w14:paraId="675DC576" w14:textId="77777777" w:rsidR="00A379DF" w:rsidRPr="00692866" w:rsidRDefault="00A379DF" w:rsidP="00A379DF">
      <w:pPr>
        <w:spacing w:line="360" w:lineRule="auto"/>
        <w:ind w:firstLineChars="200" w:firstLine="420"/>
        <w:rPr>
          <w:rFonts w:hAnsi="宋体"/>
          <w:szCs w:val="21"/>
        </w:rPr>
      </w:pPr>
      <w:r w:rsidRPr="00692866">
        <w:rPr>
          <w:rFonts w:hAnsi="宋体" w:hint="eastAsia"/>
          <w:szCs w:val="21"/>
        </w:rPr>
        <w:t>出现巨额赎回时，基金管理人可以根据本基金当时的资产组合状况决定接受全额赎回或部分延期赎回。</w:t>
      </w:r>
    </w:p>
    <w:p w14:paraId="136D331C" w14:textId="77777777" w:rsidR="00A379DF" w:rsidRPr="00692866" w:rsidRDefault="00A379DF" w:rsidP="00A379DF">
      <w:pPr>
        <w:spacing w:line="360" w:lineRule="auto"/>
        <w:ind w:firstLineChars="200" w:firstLine="420"/>
        <w:rPr>
          <w:rFonts w:hAnsi="宋体"/>
          <w:szCs w:val="21"/>
        </w:rPr>
      </w:pPr>
      <w:r w:rsidRPr="00692866">
        <w:rPr>
          <w:rFonts w:hAnsi="宋体" w:hint="eastAsia"/>
          <w:szCs w:val="21"/>
        </w:rPr>
        <w:t>（</w:t>
      </w:r>
      <w:r w:rsidRPr="00692866">
        <w:rPr>
          <w:rFonts w:hAnsi="宋体" w:hint="eastAsia"/>
          <w:szCs w:val="21"/>
        </w:rPr>
        <w:t>1</w:t>
      </w:r>
      <w:r w:rsidRPr="00692866">
        <w:rPr>
          <w:rFonts w:hAnsi="宋体" w:hint="eastAsia"/>
          <w:szCs w:val="21"/>
        </w:rPr>
        <w:t>）接受全额赎回：当基金管理人认为有能力兑付投资者的全部赎回申请时，按正常赎回程序执行。</w:t>
      </w:r>
    </w:p>
    <w:p w14:paraId="5F4E7A95" w14:textId="77777777" w:rsidR="00A379DF" w:rsidRPr="00692866" w:rsidRDefault="00A379DF" w:rsidP="00A379DF">
      <w:pPr>
        <w:adjustRightInd w:val="0"/>
        <w:spacing w:line="360" w:lineRule="auto"/>
        <w:ind w:firstLine="420"/>
        <w:rPr>
          <w:szCs w:val="21"/>
        </w:rPr>
      </w:pPr>
      <w:r w:rsidRPr="00692866">
        <w:rPr>
          <w:rFonts w:hint="eastAsia"/>
          <w:szCs w:val="21"/>
        </w:rPr>
        <w:t>（</w:t>
      </w:r>
      <w:r w:rsidRPr="00692866">
        <w:rPr>
          <w:rFonts w:hint="eastAsia"/>
          <w:szCs w:val="21"/>
        </w:rPr>
        <w:t>2</w:t>
      </w:r>
      <w:r w:rsidRPr="00692866">
        <w:rPr>
          <w:rFonts w:hint="eastAsia"/>
          <w:szCs w:val="21"/>
        </w:rPr>
        <w:t>）</w:t>
      </w:r>
      <w:r w:rsidRPr="00692866">
        <w:rPr>
          <w:szCs w:val="21"/>
        </w:rPr>
        <w:t>部分延期赎回：当基金管理人认为兑付投资者的赎回申请有困难，或认为兑付投资者的赎回申请进行的资产变现可能使基金资产净值发生较大波动时，基金管理人在当日接受赎回比例不低于上一日基金总份额</w:t>
      </w:r>
      <w:r w:rsidRPr="00692866">
        <w:rPr>
          <w:szCs w:val="21"/>
        </w:rPr>
        <w:t>10</w:t>
      </w:r>
      <w:r w:rsidRPr="00692866">
        <w:rPr>
          <w:szCs w:val="21"/>
        </w:rPr>
        <w:t>％的前提下，对其余赎回申请延期办理。对于当日的赎回申请，应当按单个基金份额持有人申请赎回份额占当日申请赎回总份额的比例，确定该基金份额持有人当日受理的赎回份额；未受理部分除投资者在提交赎回申请时选择将当日未获受理部分予以撤销者外，延迟至下一开放日办理，赎回价格为下一个开放日的价格。转入下一开放日的赎回申请不享有赎回优先权，以此类推，直到全部赎回为止。</w:t>
      </w:r>
    </w:p>
    <w:p w14:paraId="60C195EC" w14:textId="77777777" w:rsidR="00A379DF" w:rsidRPr="00692866" w:rsidRDefault="00A379DF" w:rsidP="00A379DF">
      <w:pPr>
        <w:spacing w:line="360" w:lineRule="auto"/>
        <w:ind w:firstLineChars="200" w:firstLine="420"/>
        <w:rPr>
          <w:rFonts w:hAnsi="宋体"/>
          <w:szCs w:val="21"/>
        </w:rPr>
      </w:pPr>
      <w:r w:rsidRPr="00692866">
        <w:rPr>
          <w:szCs w:val="21"/>
        </w:rPr>
        <w:t>若本基金发生巨额赎回，在单个基金份额持有人超过基金总份额</w:t>
      </w:r>
      <w:r w:rsidRPr="00692866">
        <w:rPr>
          <w:szCs w:val="21"/>
        </w:rPr>
        <w:t>50%</w:t>
      </w:r>
      <w:r w:rsidRPr="00692866">
        <w:rPr>
          <w:szCs w:val="21"/>
        </w:rPr>
        <w:t>以上的赎回申请的情形下：对于该基金份额持有人当日赎回申请超过上一开放日基金总份额</w:t>
      </w:r>
      <w:r w:rsidRPr="00692866">
        <w:rPr>
          <w:szCs w:val="21"/>
        </w:rPr>
        <w:t>50%</w:t>
      </w:r>
      <w:r w:rsidRPr="00692866">
        <w:rPr>
          <w:szCs w:val="21"/>
        </w:rPr>
        <w:t>以上的部分，基金管理人可以延期办理赎回申请；对于该基金份额持有人当日赎回申请未超过</w:t>
      </w:r>
      <w:r w:rsidRPr="00692866">
        <w:rPr>
          <w:szCs w:val="21"/>
        </w:rPr>
        <w:t>50%</w:t>
      </w:r>
      <w:r w:rsidRPr="00692866">
        <w:rPr>
          <w:szCs w:val="21"/>
        </w:rPr>
        <w:t>的部分，可以根据前段</w:t>
      </w:r>
      <w:r w:rsidRPr="00692866">
        <w:rPr>
          <w:szCs w:val="21"/>
        </w:rPr>
        <w:t>“</w:t>
      </w:r>
      <w:r w:rsidRPr="00692866">
        <w:rPr>
          <w:rFonts w:hint="eastAsia"/>
          <w:szCs w:val="21"/>
        </w:rPr>
        <w:t>（</w:t>
      </w:r>
      <w:r w:rsidRPr="00692866">
        <w:rPr>
          <w:rFonts w:hint="eastAsia"/>
          <w:szCs w:val="21"/>
        </w:rPr>
        <w:t>1</w:t>
      </w:r>
      <w:r w:rsidRPr="00692866">
        <w:rPr>
          <w:rFonts w:hint="eastAsia"/>
          <w:szCs w:val="21"/>
        </w:rPr>
        <w:t>）</w:t>
      </w:r>
      <w:r w:rsidRPr="00692866">
        <w:rPr>
          <w:szCs w:val="21"/>
        </w:rPr>
        <w:t>接受全额赎回</w:t>
      </w:r>
      <w:r w:rsidRPr="00692866">
        <w:rPr>
          <w:szCs w:val="21"/>
        </w:rPr>
        <w:t>”</w:t>
      </w:r>
      <w:r w:rsidRPr="00692866">
        <w:rPr>
          <w:szCs w:val="21"/>
        </w:rPr>
        <w:t>或</w:t>
      </w:r>
      <w:r w:rsidRPr="00692866">
        <w:rPr>
          <w:szCs w:val="21"/>
        </w:rPr>
        <w:t>“</w:t>
      </w:r>
      <w:r w:rsidRPr="00692866">
        <w:rPr>
          <w:rFonts w:hint="eastAsia"/>
          <w:szCs w:val="21"/>
        </w:rPr>
        <w:t>（</w:t>
      </w:r>
      <w:r w:rsidRPr="00692866">
        <w:rPr>
          <w:rFonts w:hint="eastAsia"/>
          <w:szCs w:val="21"/>
        </w:rPr>
        <w:t>2</w:t>
      </w:r>
      <w:r w:rsidRPr="00692866">
        <w:rPr>
          <w:rFonts w:hint="eastAsia"/>
          <w:szCs w:val="21"/>
        </w:rPr>
        <w:t>）</w:t>
      </w:r>
      <w:r w:rsidRPr="00692866">
        <w:rPr>
          <w:szCs w:val="21"/>
        </w:rPr>
        <w:t>部分延期赎回</w:t>
      </w:r>
      <w:r w:rsidRPr="00692866">
        <w:rPr>
          <w:szCs w:val="21"/>
        </w:rPr>
        <w:t>”</w:t>
      </w:r>
      <w:r w:rsidRPr="00692866">
        <w:rPr>
          <w:szCs w:val="21"/>
        </w:rPr>
        <w:t>的约定方式与其他基金份额持有人的赎回申请一并办理。</w:t>
      </w:r>
    </w:p>
    <w:p w14:paraId="7DA158DF" w14:textId="57D84ABD" w:rsidR="00A379DF" w:rsidRPr="00692866" w:rsidRDefault="00A379DF" w:rsidP="00A379DF">
      <w:pPr>
        <w:spacing w:line="360" w:lineRule="auto"/>
        <w:ind w:firstLineChars="200" w:firstLine="420"/>
        <w:rPr>
          <w:rFonts w:hAnsi="宋体"/>
          <w:szCs w:val="21"/>
        </w:rPr>
      </w:pPr>
      <w:r w:rsidRPr="00692866">
        <w:rPr>
          <w:rFonts w:hAnsi="宋体" w:hint="eastAsia"/>
          <w:szCs w:val="21"/>
        </w:rPr>
        <w:lastRenderedPageBreak/>
        <w:t>（</w:t>
      </w:r>
      <w:r w:rsidRPr="00692866">
        <w:rPr>
          <w:rFonts w:hAnsi="宋体" w:hint="eastAsia"/>
          <w:szCs w:val="21"/>
        </w:rPr>
        <w:t>3</w:t>
      </w:r>
      <w:r w:rsidRPr="00692866">
        <w:rPr>
          <w:rFonts w:hAnsi="宋体" w:hint="eastAsia"/>
          <w:szCs w:val="21"/>
        </w:rPr>
        <w:t>）当发生巨额赎回并延期办理时，基金管理人应当通过邮寄、传真或基金管理人网站，在</w:t>
      </w:r>
      <w:r w:rsidRPr="00692866">
        <w:rPr>
          <w:rFonts w:hAnsi="宋体" w:hint="eastAsia"/>
          <w:szCs w:val="21"/>
        </w:rPr>
        <w:t>3</w:t>
      </w:r>
      <w:r w:rsidRPr="00692866">
        <w:rPr>
          <w:rFonts w:hAnsi="宋体" w:hint="eastAsia"/>
          <w:szCs w:val="21"/>
        </w:rPr>
        <w:t>个交易日内通知基金份额持有人，说明有关处理方法，</w:t>
      </w:r>
      <w:r w:rsidR="006406AF" w:rsidRPr="006406AF">
        <w:rPr>
          <w:rFonts w:hAnsi="宋体" w:hint="eastAsia"/>
          <w:szCs w:val="21"/>
        </w:rPr>
        <w:t>并在</w:t>
      </w:r>
      <w:r w:rsidR="006406AF" w:rsidRPr="006406AF">
        <w:rPr>
          <w:rFonts w:hAnsi="宋体" w:hint="eastAsia"/>
          <w:szCs w:val="21"/>
        </w:rPr>
        <w:t>2</w:t>
      </w:r>
      <w:r w:rsidR="006406AF" w:rsidRPr="006406AF">
        <w:rPr>
          <w:rFonts w:hAnsi="宋体" w:hint="eastAsia"/>
          <w:szCs w:val="21"/>
        </w:rPr>
        <w:t>日内在指定媒介上予以公告</w:t>
      </w:r>
      <w:r w:rsidRPr="00692866">
        <w:rPr>
          <w:rFonts w:hAnsi="宋体" w:hint="eastAsia"/>
          <w:szCs w:val="21"/>
        </w:rPr>
        <w:t>。</w:t>
      </w:r>
    </w:p>
    <w:p w14:paraId="31DB508F" w14:textId="1FB82222" w:rsidR="00A379DF" w:rsidRPr="00692866" w:rsidRDefault="00A379DF" w:rsidP="00A379DF">
      <w:pPr>
        <w:spacing w:line="360" w:lineRule="auto"/>
        <w:ind w:firstLine="420"/>
        <w:rPr>
          <w:rFonts w:hAnsi="宋体"/>
          <w:szCs w:val="21"/>
        </w:rPr>
      </w:pPr>
      <w:r w:rsidRPr="00692866">
        <w:rPr>
          <w:rFonts w:hAnsi="宋体" w:hint="eastAsia"/>
          <w:szCs w:val="21"/>
        </w:rPr>
        <w:t>（</w:t>
      </w:r>
      <w:r w:rsidRPr="00692866">
        <w:rPr>
          <w:rFonts w:hAnsi="宋体" w:hint="eastAsia"/>
          <w:szCs w:val="21"/>
        </w:rPr>
        <w:t>4</w:t>
      </w:r>
      <w:r w:rsidRPr="00692866">
        <w:rPr>
          <w:rFonts w:hAnsi="宋体" w:hint="eastAsia"/>
          <w:szCs w:val="21"/>
        </w:rPr>
        <w:t>）暂停接受和延缓支付：本基金连续</w:t>
      </w:r>
      <w:r w:rsidRPr="00692866">
        <w:rPr>
          <w:rFonts w:hAnsi="宋体" w:hint="eastAsia"/>
          <w:szCs w:val="21"/>
        </w:rPr>
        <w:t>2</w:t>
      </w:r>
      <w:r w:rsidRPr="00692866">
        <w:rPr>
          <w:rFonts w:hAnsi="宋体" w:hint="eastAsia"/>
          <w:szCs w:val="21"/>
        </w:rPr>
        <w:t>个开放日以上（以上含本数，下同）发生巨额赎回，如基金管理人认为有必要，可暂停接受赎回申请；已经接受的赎回申请可以延缓支付赎回款项，但延缓期限不得超过</w:t>
      </w:r>
      <w:r w:rsidRPr="00692866">
        <w:rPr>
          <w:rFonts w:hAnsi="宋体" w:hint="eastAsia"/>
          <w:szCs w:val="21"/>
        </w:rPr>
        <w:t>20</w:t>
      </w:r>
      <w:r w:rsidRPr="00692866">
        <w:rPr>
          <w:rFonts w:hAnsi="宋体" w:hint="eastAsia"/>
          <w:szCs w:val="21"/>
        </w:rPr>
        <w:t>个工作日，并应当在至少一种中国证监会指定</w:t>
      </w:r>
      <w:r w:rsidR="000D106F">
        <w:rPr>
          <w:rFonts w:hAnsi="宋体" w:hint="eastAsia"/>
          <w:szCs w:val="21"/>
        </w:rPr>
        <w:t>媒介</w:t>
      </w:r>
      <w:r w:rsidRPr="00692866">
        <w:rPr>
          <w:rFonts w:hAnsi="宋体" w:hint="eastAsia"/>
          <w:szCs w:val="21"/>
        </w:rPr>
        <w:t>公告。</w:t>
      </w:r>
    </w:p>
    <w:p w14:paraId="45AE4701" w14:textId="77777777" w:rsidR="00A379DF" w:rsidRPr="00692866" w:rsidRDefault="00A379DF" w:rsidP="00A379DF">
      <w:pPr>
        <w:spacing w:line="360" w:lineRule="auto"/>
        <w:ind w:firstLine="420"/>
        <w:rPr>
          <w:rFonts w:hAnsi="宋体"/>
          <w:szCs w:val="21"/>
        </w:rPr>
      </w:pPr>
      <w:r w:rsidRPr="00692866">
        <w:rPr>
          <w:rFonts w:hAnsi="宋体"/>
          <w:szCs w:val="21"/>
        </w:rPr>
        <w:t>4</w:t>
      </w:r>
      <w:r w:rsidRPr="00692866">
        <w:rPr>
          <w:rFonts w:hAnsi="宋体" w:hint="eastAsia"/>
          <w:szCs w:val="21"/>
        </w:rPr>
        <w:t>、备用的流动性风险管理工具的实施情形、程序及对投资者的潜在影响</w:t>
      </w:r>
    </w:p>
    <w:p w14:paraId="49E6CF06" w14:textId="77777777" w:rsidR="00A379DF" w:rsidRPr="00692866" w:rsidRDefault="00A379DF" w:rsidP="00A379DF">
      <w:pPr>
        <w:spacing w:line="360" w:lineRule="auto"/>
        <w:ind w:firstLine="420"/>
        <w:rPr>
          <w:rFonts w:hAnsi="宋体"/>
          <w:szCs w:val="21"/>
        </w:rPr>
      </w:pPr>
      <w:r w:rsidRPr="00692866">
        <w:rPr>
          <w:rFonts w:hAnsi="宋体" w:hint="eastAsia"/>
          <w:szCs w:val="21"/>
        </w:rPr>
        <w:t>基金管理人经与基金托管人协商，在确保投资者得到公平对待的前提下，可依照法律法规及基金合同的约定，综合运用各类流动性风险管理工具，对赎回申请进行适度调整，作为特定情形下基金管理人流动性风险管理的辅助措施。备用的流动性风险管理工具的实施情形包括：</w:t>
      </w:r>
    </w:p>
    <w:p w14:paraId="36A0F4F8" w14:textId="77777777" w:rsidR="00A379DF" w:rsidRPr="00692866" w:rsidRDefault="00A379DF" w:rsidP="00A379DF">
      <w:pPr>
        <w:spacing w:line="360" w:lineRule="auto"/>
        <w:ind w:firstLine="420"/>
        <w:rPr>
          <w:rFonts w:hAnsi="宋体"/>
          <w:szCs w:val="21"/>
        </w:rPr>
      </w:pPr>
      <w:r w:rsidRPr="00692866">
        <w:rPr>
          <w:rFonts w:hAnsi="宋体" w:hint="eastAsia"/>
          <w:szCs w:val="21"/>
        </w:rPr>
        <w:t>（</w:t>
      </w:r>
      <w:r w:rsidRPr="00692866">
        <w:rPr>
          <w:rFonts w:hAnsi="宋体" w:hint="eastAsia"/>
          <w:szCs w:val="21"/>
        </w:rPr>
        <w:t>1</w:t>
      </w:r>
      <w:r w:rsidRPr="00692866">
        <w:rPr>
          <w:rFonts w:hAnsi="宋体" w:hint="eastAsia"/>
          <w:szCs w:val="21"/>
        </w:rPr>
        <w:t>）发生基金合同规定的暂停赎回或延缓支付赎回款项的情形；</w:t>
      </w:r>
    </w:p>
    <w:p w14:paraId="57E29520" w14:textId="77777777" w:rsidR="00A379DF" w:rsidRPr="00692866" w:rsidRDefault="00A379DF" w:rsidP="00A379DF">
      <w:pPr>
        <w:spacing w:line="360" w:lineRule="auto"/>
        <w:ind w:firstLine="420"/>
        <w:rPr>
          <w:rFonts w:hAnsi="宋体"/>
          <w:szCs w:val="21"/>
        </w:rPr>
      </w:pPr>
      <w:r w:rsidRPr="00692866">
        <w:rPr>
          <w:rFonts w:hAnsi="宋体" w:hint="eastAsia"/>
          <w:szCs w:val="21"/>
        </w:rPr>
        <w:t>（</w:t>
      </w:r>
      <w:r w:rsidRPr="00692866">
        <w:rPr>
          <w:rFonts w:hAnsi="宋体" w:hint="eastAsia"/>
          <w:szCs w:val="21"/>
        </w:rPr>
        <w:t>2</w:t>
      </w:r>
      <w:r w:rsidRPr="00692866">
        <w:rPr>
          <w:rFonts w:hAnsi="宋体" w:hint="eastAsia"/>
          <w:szCs w:val="21"/>
        </w:rPr>
        <w:t>）基金发生巨额赎回；</w:t>
      </w:r>
    </w:p>
    <w:p w14:paraId="2A7FCDF5" w14:textId="77777777" w:rsidR="00A379DF" w:rsidRPr="00692866" w:rsidRDefault="00A379DF" w:rsidP="00A379DF">
      <w:pPr>
        <w:spacing w:line="360" w:lineRule="auto"/>
        <w:ind w:firstLine="420"/>
        <w:rPr>
          <w:rFonts w:hAnsi="宋体"/>
          <w:szCs w:val="21"/>
        </w:rPr>
      </w:pPr>
      <w:r w:rsidRPr="00692866">
        <w:rPr>
          <w:rFonts w:hAnsi="宋体" w:hint="eastAsia"/>
          <w:szCs w:val="21"/>
        </w:rPr>
        <w:t>（</w:t>
      </w:r>
      <w:r w:rsidRPr="00692866">
        <w:rPr>
          <w:rFonts w:hAnsi="宋体" w:hint="eastAsia"/>
          <w:szCs w:val="21"/>
        </w:rPr>
        <w:t>3</w:t>
      </w:r>
      <w:r w:rsidRPr="00692866">
        <w:rPr>
          <w:rFonts w:hAnsi="宋体" w:hint="eastAsia"/>
          <w:szCs w:val="21"/>
        </w:rPr>
        <w:t>）基金发生巨额赎回，且单个基金份额持有人超过基金总份额</w:t>
      </w:r>
      <w:r w:rsidRPr="00692866">
        <w:rPr>
          <w:rFonts w:hAnsi="宋体"/>
          <w:szCs w:val="21"/>
        </w:rPr>
        <w:t>50%</w:t>
      </w:r>
      <w:r w:rsidRPr="00692866">
        <w:rPr>
          <w:rFonts w:hAnsi="宋体" w:hint="eastAsia"/>
          <w:szCs w:val="21"/>
        </w:rPr>
        <w:t>以上的赎回申请的情形；</w:t>
      </w:r>
    </w:p>
    <w:p w14:paraId="040D07F9" w14:textId="77777777" w:rsidR="00A379DF" w:rsidRPr="00692866" w:rsidRDefault="00A379DF" w:rsidP="00A379DF">
      <w:pPr>
        <w:spacing w:line="360" w:lineRule="auto"/>
        <w:ind w:firstLine="420"/>
        <w:rPr>
          <w:rFonts w:hAnsi="宋体"/>
          <w:szCs w:val="21"/>
        </w:rPr>
      </w:pPr>
      <w:r w:rsidRPr="00692866">
        <w:rPr>
          <w:rFonts w:hAnsi="宋体" w:hint="eastAsia"/>
          <w:szCs w:val="21"/>
        </w:rPr>
        <w:t>（</w:t>
      </w:r>
      <w:r w:rsidRPr="00692866">
        <w:rPr>
          <w:rFonts w:hAnsi="宋体" w:hint="eastAsia"/>
          <w:szCs w:val="21"/>
        </w:rPr>
        <w:t>4</w:t>
      </w:r>
      <w:r w:rsidRPr="00692866">
        <w:rPr>
          <w:rFonts w:hAnsi="宋体" w:hint="eastAsia"/>
          <w:szCs w:val="21"/>
        </w:rPr>
        <w:t>）基金份额持续持有期限小于</w:t>
      </w:r>
      <w:r w:rsidRPr="00692866">
        <w:rPr>
          <w:rFonts w:hAnsi="宋体"/>
          <w:szCs w:val="21"/>
        </w:rPr>
        <w:t>7</w:t>
      </w:r>
      <w:r w:rsidRPr="00692866">
        <w:rPr>
          <w:rFonts w:hAnsi="宋体" w:hint="eastAsia"/>
          <w:szCs w:val="21"/>
        </w:rPr>
        <w:t>日；</w:t>
      </w:r>
    </w:p>
    <w:p w14:paraId="02F79861" w14:textId="77777777" w:rsidR="00A379DF" w:rsidRPr="00692866" w:rsidRDefault="00A379DF" w:rsidP="00A379DF">
      <w:pPr>
        <w:spacing w:line="360" w:lineRule="auto"/>
        <w:ind w:firstLine="420"/>
        <w:rPr>
          <w:rFonts w:hAnsi="宋体"/>
          <w:szCs w:val="21"/>
        </w:rPr>
      </w:pPr>
      <w:r w:rsidRPr="00692866">
        <w:rPr>
          <w:rFonts w:hAnsi="宋体" w:hint="eastAsia"/>
          <w:szCs w:val="21"/>
        </w:rPr>
        <w:t>（</w:t>
      </w:r>
      <w:r w:rsidRPr="00692866">
        <w:rPr>
          <w:rFonts w:hAnsi="宋体" w:hint="eastAsia"/>
          <w:szCs w:val="21"/>
        </w:rPr>
        <w:t>5</w:t>
      </w:r>
      <w:r w:rsidRPr="00692866">
        <w:rPr>
          <w:rFonts w:hAnsi="宋体" w:hint="eastAsia"/>
          <w:szCs w:val="21"/>
        </w:rPr>
        <w:t>）发生基金合同规定的暂停估值的情形；</w:t>
      </w:r>
    </w:p>
    <w:p w14:paraId="6F9D6833" w14:textId="77777777" w:rsidR="00A379DF" w:rsidRPr="00692866" w:rsidRDefault="00A379DF" w:rsidP="00A379DF">
      <w:pPr>
        <w:spacing w:line="360" w:lineRule="auto"/>
        <w:ind w:firstLine="420"/>
        <w:rPr>
          <w:rFonts w:hAnsi="宋体"/>
          <w:szCs w:val="21"/>
        </w:rPr>
      </w:pPr>
      <w:r w:rsidRPr="00692866">
        <w:rPr>
          <w:rFonts w:hAnsi="宋体" w:hint="eastAsia"/>
          <w:szCs w:val="21"/>
        </w:rPr>
        <w:t>（</w:t>
      </w:r>
      <w:r w:rsidRPr="00692866">
        <w:rPr>
          <w:rFonts w:hAnsi="宋体" w:hint="eastAsia"/>
          <w:szCs w:val="21"/>
        </w:rPr>
        <w:t>6</w:t>
      </w:r>
      <w:r w:rsidRPr="00692866">
        <w:rPr>
          <w:rFonts w:hAnsi="宋体" w:hint="eastAsia"/>
          <w:szCs w:val="21"/>
        </w:rPr>
        <w:t>）法律法规规定、中国证监会认定或基金合同约定的其他情形。</w:t>
      </w:r>
    </w:p>
    <w:p w14:paraId="04B357C2" w14:textId="77777777" w:rsidR="00A379DF" w:rsidRPr="00692866" w:rsidRDefault="00A379DF" w:rsidP="00A379DF">
      <w:pPr>
        <w:spacing w:line="360" w:lineRule="auto"/>
        <w:ind w:firstLine="420"/>
        <w:rPr>
          <w:rFonts w:hAnsi="宋体"/>
          <w:szCs w:val="21"/>
        </w:rPr>
      </w:pPr>
      <w:r w:rsidRPr="00692866">
        <w:rPr>
          <w:rFonts w:hAnsi="宋体" w:hint="eastAsia"/>
          <w:szCs w:val="21"/>
        </w:rPr>
        <w:t>实施备用流动性风险管理工具的决策程序依照基金管理人流动性风险管理制度的规定办理。基金管理人应时刻防范可能产生的流动性风险，对流动性风险进行日常监控，切实保护持有人的合法权益。</w:t>
      </w:r>
    </w:p>
    <w:p w14:paraId="6F3A4ED1" w14:textId="77777777" w:rsidR="00A379DF" w:rsidRPr="00692866" w:rsidRDefault="00A379DF" w:rsidP="00A379DF">
      <w:pPr>
        <w:spacing w:line="360" w:lineRule="auto"/>
        <w:ind w:firstLineChars="200" w:firstLine="420"/>
        <w:rPr>
          <w:rFonts w:asciiTheme="minorEastAsia" w:eastAsiaTheme="minorEastAsia" w:hAnsiTheme="minorEastAsia"/>
          <w:b/>
        </w:rPr>
      </w:pPr>
      <w:r w:rsidRPr="00692866">
        <w:rPr>
          <w:rFonts w:hAnsi="宋体" w:hint="eastAsia"/>
          <w:szCs w:val="21"/>
        </w:rPr>
        <w:t>采取备用流动性风险管理工具，可能对投资人造成无法赎回、赎回延期办理、赎回款项延期支付、赎回时承担冲击成本产生资金损失等影响。</w:t>
      </w:r>
    </w:p>
    <w:p w14:paraId="2AEEA19C" w14:textId="77777777" w:rsidR="00D73E76" w:rsidRPr="00692866" w:rsidRDefault="00D73E76">
      <w:pPr>
        <w:spacing w:line="360" w:lineRule="auto"/>
        <w:ind w:firstLineChars="200" w:firstLine="420"/>
        <w:rPr>
          <w:rFonts w:asciiTheme="minorEastAsia" w:eastAsiaTheme="minorEastAsia" w:hAnsiTheme="minorEastAsia"/>
        </w:rPr>
      </w:pPr>
    </w:p>
    <w:p w14:paraId="1FBAB6EA"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四、管理风险</w:t>
      </w:r>
      <w:r w:rsidRPr="00692866">
        <w:rPr>
          <w:rFonts w:asciiTheme="minorEastAsia" w:eastAsiaTheme="minorEastAsia" w:hAnsiTheme="minorEastAsia"/>
          <w:b/>
        </w:rPr>
        <w:t xml:space="preserve"> </w:t>
      </w:r>
    </w:p>
    <w:p w14:paraId="5907EF4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在基金管理运作过程中，可能因基金管理人对经济形势和证券市场等判断有误、获取的信息不全等影响基金的收益水平。基金管理人的管理水平、管理手段和管理技术等对基金收益水平存在影响。</w:t>
      </w:r>
      <w:r w:rsidRPr="00692866">
        <w:rPr>
          <w:rFonts w:asciiTheme="minorEastAsia" w:eastAsiaTheme="minorEastAsia" w:hAnsiTheme="minorEastAsia"/>
        </w:rPr>
        <w:t xml:space="preserve"> </w:t>
      </w:r>
    </w:p>
    <w:p w14:paraId="20740A9B" w14:textId="77777777" w:rsidR="00D73E76" w:rsidRPr="00692866" w:rsidRDefault="00D73E76">
      <w:pPr>
        <w:spacing w:line="360" w:lineRule="auto"/>
        <w:ind w:firstLineChars="200" w:firstLine="420"/>
        <w:rPr>
          <w:rFonts w:asciiTheme="minorEastAsia" w:eastAsiaTheme="minorEastAsia" w:hAnsiTheme="minorEastAsia"/>
        </w:rPr>
      </w:pPr>
    </w:p>
    <w:p w14:paraId="1EC7A78A"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lastRenderedPageBreak/>
        <w:t>五、操作或技术风险</w:t>
      </w:r>
      <w:r w:rsidRPr="00692866">
        <w:rPr>
          <w:rFonts w:asciiTheme="minorEastAsia" w:eastAsiaTheme="minorEastAsia" w:hAnsiTheme="minorEastAsia"/>
          <w:b/>
        </w:rPr>
        <w:t xml:space="preserve"> </w:t>
      </w:r>
    </w:p>
    <w:p w14:paraId="6C731AB1"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指相关当事人在业务各环节操作过程中，因内部控制存在缺陷或者人为因素造成操作失误或违反操作规程等引致的风险，例如，越权违规交易、会计部门欺诈、交易错误、</w:t>
      </w:r>
      <w:r w:rsidRPr="00692866">
        <w:rPr>
          <w:rFonts w:asciiTheme="minorEastAsia" w:eastAsiaTheme="minorEastAsia" w:hAnsiTheme="minorEastAsia"/>
        </w:rPr>
        <w:t>IT</w:t>
      </w:r>
      <w:r w:rsidRPr="00692866">
        <w:rPr>
          <w:rFonts w:asciiTheme="minorEastAsia" w:eastAsiaTheme="minorEastAsia" w:hAnsiTheme="minorEastAsia" w:hint="eastAsia"/>
        </w:rPr>
        <w:t>系统故障等风险。</w:t>
      </w:r>
      <w:r w:rsidRPr="00692866">
        <w:rPr>
          <w:rFonts w:asciiTheme="minorEastAsia" w:eastAsiaTheme="minorEastAsia" w:hAnsiTheme="minorEastAsia"/>
        </w:rPr>
        <w:t xml:space="preserve"> </w:t>
      </w:r>
    </w:p>
    <w:p w14:paraId="16D3F609"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在开放式基金的各种交易行为或者后台运作中，可能因为技术系统的故障或者差错而影响交易的正常进行或者导致投资者的利益受到影响。这种技术风险可能来自基金管理公司、注册登记机构、代销机构、证券交易所、证券登记结算机构等等。</w:t>
      </w:r>
      <w:r w:rsidRPr="00692866">
        <w:rPr>
          <w:rFonts w:asciiTheme="minorEastAsia" w:eastAsiaTheme="minorEastAsia" w:hAnsiTheme="minorEastAsia"/>
        </w:rPr>
        <w:t xml:space="preserve"> </w:t>
      </w:r>
    </w:p>
    <w:p w14:paraId="5C9262F4" w14:textId="77777777" w:rsidR="00D73E76" w:rsidRPr="00692866" w:rsidRDefault="00D73E76">
      <w:pPr>
        <w:spacing w:line="360" w:lineRule="auto"/>
        <w:ind w:firstLineChars="200" w:firstLine="420"/>
        <w:rPr>
          <w:rFonts w:asciiTheme="minorEastAsia" w:eastAsiaTheme="minorEastAsia" w:hAnsiTheme="minorEastAsia"/>
        </w:rPr>
      </w:pPr>
    </w:p>
    <w:p w14:paraId="76EB0081"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六、合规性风险</w:t>
      </w:r>
      <w:r w:rsidRPr="00692866">
        <w:rPr>
          <w:rFonts w:asciiTheme="minorEastAsia" w:eastAsiaTheme="minorEastAsia" w:hAnsiTheme="minorEastAsia"/>
          <w:b/>
        </w:rPr>
        <w:t xml:space="preserve"> </w:t>
      </w:r>
    </w:p>
    <w:p w14:paraId="307F5B36"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指基金管理或运作过程中，违反国家法律法规的规定，或者基金投资违反法规及基金合同有关规定的风险。</w:t>
      </w:r>
      <w:r w:rsidRPr="00692866">
        <w:rPr>
          <w:rFonts w:asciiTheme="minorEastAsia" w:eastAsiaTheme="minorEastAsia" w:hAnsiTheme="minorEastAsia"/>
        </w:rPr>
        <w:t xml:space="preserve"> </w:t>
      </w:r>
    </w:p>
    <w:p w14:paraId="20DAF452" w14:textId="77777777" w:rsidR="00D73E76" w:rsidRPr="00692866" w:rsidRDefault="00D73E76">
      <w:pPr>
        <w:spacing w:line="360" w:lineRule="auto"/>
        <w:ind w:firstLineChars="200" w:firstLine="420"/>
        <w:rPr>
          <w:rFonts w:asciiTheme="minorEastAsia" w:eastAsiaTheme="minorEastAsia" w:hAnsiTheme="minorEastAsia"/>
        </w:rPr>
      </w:pPr>
    </w:p>
    <w:p w14:paraId="0ADBAF21"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七、本基金特有的风险</w:t>
      </w:r>
      <w:r w:rsidRPr="00692866">
        <w:rPr>
          <w:rFonts w:asciiTheme="minorEastAsia" w:eastAsiaTheme="minorEastAsia" w:hAnsiTheme="minorEastAsia"/>
          <w:b/>
        </w:rPr>
        <w:t xml:space="preserve"> </w:t>
      </w:r>
    </w:p>
    <w:p w14:paraId="28DA4774"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为了更好保障投资安全性，基金管理人可能委托国际权威的评级机构对本基金进行评级。根据最高级的国际评级标准，货币市场基金的投资组合平均剩余期限一般为</w:t>
      </w:r>
      <w:r w:rsidRPr="00692866">
        <w:rPr>
          <w:rFonts w:asciiTheme="minorEastAsia" w:eastAsiaTheme="minorEastAsia" w:hAnsiTheme="minorEastAsia"/>
        </w:rPr>
        <w:t xml:space="preserve">60天，但这样可能导致投资组合平均收益水平下降。 </w:t>
      </w:r>
    </w:p>
    <w:p w14:paraId="58F3E509" w14:textId="77777777" w:rsidR="00D73E76" w:rsidRPr="00692866" w:rsidRDefault="00D73E76">
      <w:pPr>
        <w:spacing w:line="360" w:lineRule="auto"/>
        <w:ind w:firstLineChars="200" w:firstLine="420"/>
        <w:rPr>
          <w:rFonts w:asciiTheme="minorEastAsia" w:eastAsiaTheme="minorEastAsia" w:hAnsiTheme="minorEastAsia"/>
        </w:rPr>
      </w:pPr>
    </w:p>
    <w:p w14:paraId="1FA67771"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八、其它风险</w:t>
      </w:r>
      <w:r w:rsidRPr="00692866">
        <w:rPr>
          <w:rFonts w:asciiTheme="minorEastAsia" w:eastAsiaTheme="minorEastAsia" w:hAnsiTheme="minorEastAsia"/>
          <w:b/>
        </w:rPr>
        <w:t xml:space="preserve"> </w:t>
      </w:r>
    </w:p>
    <w:p w14:paraId="5040F67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战争、自然灾害等不可抗力因素的出现，将会严重影响证券市场的运行，可能导致基金资产的损失。</w:t>
      </w:r>
      <w:r w:rsidRPr="00692866">
        <w:rPr>
          <w:rFonts w:asciiTheme="minorEastAsia" w:eastAsiaTheme="minorEastAsia" w:hAnsiTheme="minorEastAsia"/>
        </w:rPr>
        <w:t xml:space="preserve"> </w:t>
      </w:r>
    </w:p>
    <w:p w14:paraId="673C8AA6"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金融市场危机、行业竞争、代理商违约、托管行违约等超出基金管理人自身直接控制能力之外的风险，可能导致基金或者基金持有人利益受损。</w:t>
      </w:r>
    </w:p>
    <w:p w14:paraId="189FE477" w14:textId="77777777" w:rsidR="00D73E76" w:rsidRPr="00692866" w:rsidRDefault="00A9208D">
      <w:pPr>
        <w:pStyle w:val="1"/>
        <w:widowControl/>
        <w:spacing w:before="480" w:after="360" w:line="240" w:lineRule="auto"/>
        <w:jc w:val="center"/>
        <w:rPr>
          <w:bCs/>
          <w:color w:val="auto"/>
          <w:kern w:val="44"/>
          <w:sz w:val="32"/>
          <w:szCs w:val="32"/>
        </w:rPr>
      </w:pPr>
      <w:bookmarkStart w:id="251" w:name="_Toc377044997"/>
      <w:r w:rsidRPr="00692866">
        <w:rPr>
          <w:rFonts w:hint="eastAsia"/>
          <w:bCs/>
          <w:color w:val="auto"/>
          <w:kern w:val="44"/>
          <w:sz w:val="32"/>
          <w:szCs w:val="32"/>
        </w:rPr>
        <w:t>第十</w:t>
      </w:r>
      <w:r w:rsidR="004134E4" w:rsidRPr="00692866">
        <w:rPr>
          <w:rFonts w:hint="eastAsia"/>
          <w:bCs/>
          <w:color w:val="auto"/>
          <w:kern w:val="44"/>
          <w:sz w:val="32"/>
          <w:szCs w:val="32"/>
        </w:rPr>
        <w:t>九</w:t>
      </w:r>
      <w:r w:rsidRPr="00692866">
        <w:rPr>
          <w:rFonts w:hint="eastAsia"/>
          <w:bCs/>
          <w:color w:val="auto"/>
          <w:kern w:val="44"/>
          <w:sz w:val="32"/>
          <w:szCs w:val="32"/>
        </w:rPr>
        <w:t xml:space="preserve">部分  </w:t>
      </w:r>
      <w:bookmarkStart w:id="252" w:name="_Hlt88828593"/>
      <w:r w:rsidRPr="00692866">
        <w:rPr>
          <w:rFonts w:hint="eastAsia"/>
          <w:bCs/>
          <w:color w:val="auto"/>
          <w:kern w:val="44"/>
          <w:sz w:val="32"/>
          <w:szCs w:val="32"/>
        </w:rPr>
        <w:t>基金合同</w:t>
      </w:r>
      <w:bookmarkEnd w:id="252"/>
      <w:r w:rsidRPr="00692866">
        <w:rPr>
          <w:rFonts w:hint="eastAsia"/>
          <w:bCs/>
          <w:color w:val="auto"/>
          <w:kern w:val="44"/>
          <w:sz w:val="32"/>
          <w:szCs w:val="32"/>
        </w:rPr>
        <w:t>的变更、终止与基金财产的清算</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490C5AC2"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一、基金合同的变更</w:t>
      </w:r>
    </w:p>
    <w:p w14:paraId="7A02A0C9"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变更基金合同涉及法律法规规定或基金合同约定应经基金份额持有人大会决议通过的事项的，应召开基金份额持有人大会决议通过。</w:t>
      </w:r>
    </w:p>
    <w:p w14:paraId="51DF36D4"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99171B" w:rsidRPr="00692866">
        <w:rPr>
          <w:rFonts w:asciiTheme="minorEastAsia" w:eastAsiaTheme="minorEastAsia" w:hAnsiTheme="minorEastAsia" w:hint="eastAsia"/>
        </w:rPr>
        <w:t>、变更基金合同的基金份额持有人大会决议应报中国证监会备案。关于基金合同变更</w:t>
      </w:r>
      <w:r w:rsidR="0099171B" w:rsidRPr="00692866">
        <w:rPr>
          <w:rFonts w:asciiTheme="minorEastAsia" w:eastAsiaTheme="minorEastAsia" w:hAnsiTheme="minorEastAsia" w:hint="eastAsia"/>
        </w:rPr>
        <w:lastRenderedPageBreak/>
        <w:t>的基金份额持有人大会决议自生效后方可执行，自决议生效之日起</w:t>
      </w:r>
      <w:r w:rsidR="0099171B" w:rsidRPr="00692866">
        <w:rPr>
          <w:rFonts w:asciiTheme="minorEastAsia" w:eastAsiaTheme="minorEastAsia" w:hAnsiTheme="minorEastAsia"/>
        </w:rPr>
        <w:t>2日内在指定媒介公告。</w:t>
      </w:r>
    </w:p>
    <w:p w14:paraId="7B474DEF"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但如因相应的法律法规发生变动并属于基金合同必须遵照进行修改的情形，或者基金合同的修改不涉及基金合同当事人权利义务关系发生重大变化或对基金份额持有人利益无实质性不利影响的</w:t>
      </w:r>
      <w:bookmarkStart w:id="253" w:name="_DV_C1314"/>
      <w:r w:rsidRPr="00692866">
        <w:rPr>
          <w:rFonts w:asciiTheme="minorEastAsia" w:eastAsiaTheme="minorEastAsia" w:hAnsiTheme="minorEastAsia" w:hint="eastAsia"/>
        </w:rPr>
        <w:t>，以及基金</w:t>
      </w:r>
      <w:bookmarkStart w:id="254" w:name="_DV_C1315"/>
      <w:bookmarkEnd w:id="253"/>
      <w:r w:rsidRPr="00692866">
        <w:rPr>
          <w:rFonts w:asciiTheme="minorEastAsia" w:eastAsiaTheme="minorEastAsia" w:hAnsiTheme="minorEastAsia" w:hint="eastAsia"/>
        </w:rPr>
        <w:t>合同约定无需召开基金份额持有人大会的其他情形</w:t>
      </w:r>
      <w:bookmarkEnd w:id="254"/>
      <w:r w:rsidRPr="00692866">
        <w:rPr>
          <w:rFonts w:asciiTheme="minorEastAsia" w:eastAsiaTheme="minorEastAsia" w:hAnsiTheme="minorEastAsia" w:hint="eastAsia"/>
        </w:rPr>
        <w:t>，可不经基金份额持有人大会决议，而经基金管理人和基金托管人同意修改后公布，并报中国证监会备案。</w:t>
      </w:r>
    </w:p>
    <w:p w14:paraId="7985D1BE" w14:textId="77777777" w:rsidR="0022420F" w:rsidRPr="00692866" w:rsidRDefault="0022420F">
      <w:pPr>
        <w:spacing w:line="360" w:lineRule="auto"/>
        <w:ind w:firstLineChars="200" w:firstLine="420"/>
        <w:rPr>
          <w:rFonts w:asciiTheme="minorEastAsia" w:eastAsiaTheme="minorEastAsia" w:hAnsiTheme="minorEastAsia"/>
        </w:rPr>
      </w:pPr>
    </w:p>
    <w:p w14:paraId="1DCC530C"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二、基金合同的终止</w:t>
      </w:r>
    </w:p>
    <w:p w14:paraId="429AB1E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有下列情形之一的，基金合同应当终止：</w:t>
      </w:r>
    </w:p>
    <w:p w14:paraId="43A89E46"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基金份额持有人大会决定终止；</w:t>
      </w:r>
    </w:p>
    <w:p w14:paraId="36CCC0B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因重大违法、违规行为，被中国证监会责令终止的；</w:t>
      </w:r>
    </w:p>
    <w:p w14:paraId="680A0BC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基金管理人、基金托管人职责终止，在</w:t>
      </w:r>
      <w:r w:rsidRPr="00692866">
        <w:rPr>
          <w:rFonts w:asciiTheme="minorEastAsia" w:eastAsiaTheme="minorEastAsia" w:hAnsiTheme="minorEastAsia"/>
        </w:rPr>
        <w:t>6个月内没有新基金管理人、基金托管人承接的；</w:t>
      </w:r>
    </w:p>
    <w:p w14:paraId="64732005"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4</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法律法规</w:t>
      </w:r>
      <w:bookmarkStart w:id="255" w:name="_DV_C1328"/>
      <w:r w:rsidRPr="00692866">
        <w:rPr>
          <w:rFonts w:asciiTheme="minorEastAsia" w:eastAsiaTheme="minorEastAsia" w:hAnsiTheme="minorEastAsia" w:hint="eastAsia"/>
        </w:rPr>
        <w:t>、中国证监会</w:t>
      </w:r>
      <w:bookmarkEnd w:id="255"/>
      <w:r w:rsidRPr="00692866">
        <w:rPr>
          <w:rFonts w:asciiTheme="minorEastAsia" w:eastAsiaTheme="minorEastAsia" w:hAnsiTheme="minorEastAsia" w:hint="eastAsia"/>
        </w:rPr>
        <w:t>和基金合同规定的其他情形。</w:t>
      </w:r>
    </w:p>
    <w:p w14:paraId="2FA03F4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基金合同终止后，基金管理人和基金托管人有权依照《基金法》、《运作办法》、《销售办法》、基金合同及其他有关法律法规的规定，行使请求给付报酬、从基金财产中获得补偿的权利。</w:t>
      </w:r>
    </w:p>
    <w:p w14:paraId="31A84A01" w14:textId="77777777" w:rsidR="00D73E76" w:rsidRPr="00692866" w:rsidRDefault="00D73E76">
      <w:pPr>
        <w:spacing w:line="360" w:lineRule="auto"/>
        <w:ind w:firstLineChars="200" w:firstLine="420"/>
        <w:rPr>
          <w:rFonts w:asciiTheme="minorEastAsia" w:eastAsiaTheme="minorEastAsia" w:hAnsiTheme="minorEastAsia"/>
        </w:rPr>
      </w:pPr>
    </w:p>
    <w:p w14:paraId="202BDF95" w14:textId="77777777" w:rsidR="00D73E76" w:rsidRPr="00692866" w:rsidRDefault="00A9208D">
      <w:pPr>
        <w:spacing w:line="360" w:lineRule="auto"/>
        <w:ind w:firstLineChars="200" w:firstLine="422"/>
        <w:rPr>
          <w:rFonts w:asciiTheme="minorEastAsia" w:eastAsiaTheme="minorEastAsia" w:hAnsiTheme="minorEastAsia"/>
          <w:b/>
        </w:rPr>
      </w:pPr>
      <w:r w:rsidRPr="00692866">
        <w:rPr>
          <w:rFonts w:asciiTheme="minorEastAsia" w:eastAsiaTheme="minorEastAsia" w:hAnsiTheme="minorEastAsia" w:hint="eastAsia"/>
          <w:b/>
        </w:rPr>
        <w:t>三、基金财产的清算</w:t>
      </w:r>
    </w:p>
    <w:p w14:paraId="4E2D1B17"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基金合同终止，基金管理人应当按法律法规和基金合同的有关规定组织清算组对基金财产进行清算。</w:t>
      </w:r>
    </w:p>
    <w:p w14:paraId="33751188"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基金财产清算组</w:t>
      </w:r>
    </w:p>
    <w:p w14:paraId="2D2E4F85"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1）自基金合同终止事由之日起30个工作日内由基金管理人组织成立基金财产清算组，在基金财产清算组接管基金财产之前，基金管理人和基金托管人应按照基金合同和托管协议的规定继续履行保护基金财产安全的职责。</w:t>
      </w:r>
    </w:p>
    <w:p w14:paraId="64AD753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2）基金财产清算组成员由基金管理人、基金托管人、具有从事证券相关业务资格的注册会计师、律师以及中国证监会指定的人员组成。基金财产清算组可以聘用必要的工作人员。</w:t>
      </w:r>
    </w:p>
    <w:p w14:paraId="6D77696B"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3）基金财产清算组负责基金财产的保管、清理、估价、变现和分配。基金财产清算</w:t>
      </w:r>
      <w:r w:rsidRPr="00692866">
        <w:rPr>
          <w:rFonts w:asciiTheme="minorEastAsia" w:eastAsiaTheme="minorEastAsia" w:hAnsiTheme="minorEastAsia" w:hint="eastAsia"/>
        </w:rPr>
        <w:t>组可以依法进行必要的民事活动。</w:t>
      </w:r>
    </w:p>
    <w:p w14:paraId="191419E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lastRenderedPageBreak/>
        <w:t>3</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清算程序</w:t>
      </w:r>
    </w:p>
    <w:p w14:paraId="33332384"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1）基金合同终止情形发生后，由基金财产清算组统一接管基金财产；</w:t>
      </w:r>
    </w:p>
    <w:p w14:paraId="4BE63BF2"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2）基金财产清算组根据基金财产的情况确定清算期限；</w:t>
      </w:r>
    </w:p>
    <w:p w14:paraId="5A968735"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3）基金财产清算组对基金财产进行清理和确认；</w:t>
      </w:r>
    </w:p>
    <w:p w14:paraId="5BCDE35B"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4）对基金财产进行评估和变现；</w:t>
      </w:r>
    </w:p>
    <w:p w14:paraId="0497F181"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5）制作清算报告；</w:t>
      </w:r>
    </w:p>
    <w:p w14:paraId="5418945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6）聘请会计师事务所对清算报告进行外部审计，聘请律师事务所对清算报告出具法律意见书；</w:t>
      </w:r>
    </w:p>
    <w:p w14:paraId="4E009DF5"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7）将清算报告报中国证监会备案并公告；</w:t>
      </w:r>
    </w:p>
    <w:p w14:paraId="08B8A89C"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8）对基金财产进行分配。</w:t>
      </w:r>
    </w:p>
    <w:p w14:paraId="2F290BA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4</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清算费用</w:t>
      </w:r>
    </w:p>
    <w:p w14:paraId="54B14BE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清算费用是指基金财产清算组在进行基金清算过程中发生的所有合理费用，清算费用由基金财产清算组优先从基金财产中支付。</w:t>
      </w:r>
    </w:p>
    <w:p w14:paraId="30BAB4C4"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5</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基金剩余财产的分配</w:t>
      </w:r>
    </w:p>
    <w:p w14:paraId="05B58BB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基金财产按下列顺序清偿：</w:t>
      </w:r>
    </w:p>
    <w:p w14:paraId="20BE7E8B"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1）支付清算费用；</w:t>
      </w:r>
    </w:p>
    <w:p w14:paraId="47096CC4"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2）交纳所欠税款；</w:t>
      </w:r>
    </w:p>
    <w:p w14:paraId="4F9E85F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3）清偿基金债务；</w:t>
      </w:r>
    </w:p>
    <w:p w14:paraId="0F869B72"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4）按基金份额持有人持有的基金份额比例进行分配。</w:t>
      </w:r>
    </w:p>
    <w:p w14:paraId="3A060CCD"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基金财产未按前款（</w:t>
      </w:r>
      <w:r w:rsidRPr="00692866">
        <w:rPr>
          <w:rFonts w:asciiTheme="minorEastAsia" w:eastAsiaTheme="minorEastAsia" w:hAnsiTheme="minorEastAsia"/>
        </w:rPr>
        <w:t>1）、（2）、（3）项规定清偿前，不分配给基金份额持有人。</w:t>
      </w:r>
    </w:p>
    <w:p w14:paraId="1525EAA5"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对于基金缴存于中国证券登记结算有限责任公司的最低结算备付金和交易席位保证金等，在中国证券登记结算有限责任公司对其进行调整后方可收回。</w:t>
      </w:r>
    </w:p>
    <w:p w14:paraId="6AA76B12"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6</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基金财产清算的公告</w:t>
      </w:r>
    </w:p>
    <w:p w14:paraId="33C3750B"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基金财产清算组做出的清算报告经会计师事务所审计，律师事务所出具法律意见书后，报中国证监会备案并公告。</w:t>
      </w:r>
    </w:p>
    <w:p w14:paraId="6C6E093A" w14:textId="77777777" w:rsidR="00D73E76" w:rsidRPr="00692866" w:rsidRDefault="00A9208D">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7</w:t>
      </w:r>
      <w:r w:rsidR="00052276" w:rsidRPr="00692866">
        <w:rPr>
          <w:rFonts w:asciiTheme="minorEastAsia" w:eastAsiaTheme="minorEastAsia" w:hAnsiTheme="minorEastAsia" w:hint="eastAsia"/>
        </w:rPr>
        <w:t>、</w:t>
      </w:r>
      <w:r w:rsidRPr="00692866">
        <w:rPr>
          <w:rFonts w:asciiTheme="minorEastAsia" w:eastAsiaTheme="minorEastAsia" w:hAnsiTheme="minorEastAsia" w:hint="eastAsia"/>
        </w:rPr>
        <w:t>基金财产清算账册及文件由基金托管人保存</w:t>
      </w:r>
      <w:r w:rsidRPr="00692866">
        <w:rPr>
          <w:rFonts w:asciiTheme="minorEastAsia" w:eastAsiaTheme="minorEastAsia" w:hAnsiTheme="minorEastAsia"/>
        </w:rPr>
        <w:t>15年以上。</w:t>
      </w:r>
    </w:p>
    <w:p w14:paraId="5464D4EE" w14:textId="77777777" w:rsidR="00D73E76" w:rsidRPr="00692866" w:rsidRDefault="00A9208D">
      <w:pPr>
        <w:pStyle w:val="1"/>
        <w:widowControl/>
        <w:spacing w:before="480" w:after="360" w:line="240" w:lineRule="auto"/>
        <w:jc w:val="center"/>
        <w:rPr>
          <w:bCs/>
          <w:color w:val="auto"/>
          <w:kern w:val="44"/>
          <w:sz w:val="32"/>
          <w:szCs w:val="32"/>
        </w:rPr>
      </w:pPr>
      <w:bookmarkStart w:id="256" w:name="_Toc48649720"/>
      <w:bookmarkStart w:id="257" w:name="_Toc79392641"/>
      <w:bookmarkStart w:id="258" w:name="_Toc98560365"/>
      <w:bookmarkStart w:id="259" w:name="_Toc123102467"/>
      <w:bookmarkStart w:id="260" w:name="_Toc123112248"/>
      <w:bookmarkStart w:id="261" w:name="_Toc123051466"/>
      <w:bookmarkStart w:id="262" w:name="_Toc7367"/>
      <w:bookmarkStart w:id="263" w:name="_Toc28549"/>
      <w:bookmarkStart w:id="264" w:name="_Toc8710"/>
      <w:bookmarkStart w:id="265" w:name="_Toc141703901"/>
      <w:bookmarkStart w:id="266" w:name="_Toc27058"/>
      <w:bookmarkStart w:id="267" w:name="_Toc9708"/>
      <w:bookmarkStart w:id="268" w:name="_Toc139991750"/>
      <w:bookmarkStart w:id="269" w:name="_Toc13398"/>
      <w:bookmarkStart w:id="270" w:name="_Toc21240"/>
      <w:bookmarkStart w:id="271" w:name="_Toc30645"/>
      <w:bookmarkStart w:id="272" w:name="_Toc23022"/>
      <w:bookmarkStart w:id="273" w:name="_Toc12191"/>
      <w:bookmarkStart w:id="274" w:name="_Toc377044998"/>
      <w:r w:rsidRPr="00692866">
        <w:rPr>
          <w:rFonts w:hint="eastAsia"/>
          <w:bCs/>
          <w:color w:val="auto"/>
          <w:kern w:val="44"/>
          <w:sz w:val="32"/>
          <w:szCs w:val="32"/>
        </w:rPr>
        <w:lastRenderedPageBreak/>
        <w:t>第</w:t>
      </w:r>
      <w:r w:rsidR="0000356E" w:rsidRPr="00692866">
        <w:rPr>
          <w:rFonts w:hint="eastAsia"/>
          <w:bCs/>
          <w:color w:val="auto"/>
          <w:kern w:val="44"/>
          <w:sz w:val="32"/>
          <w:szCs w:val="32"/>
        </w:rPr>
        <w:t>二十</w:t>
      </w:r>
      <w:r w:rsidRPr="00692866">
        <w:rPr>
          <w:rFonts w:hint="eastAsia"/>
          <w:bCs/>
          <w:color w:val="auto"/>
          <w:kern w:val="44"/>
          <w:sz w:val="32"/>
          <w:szCs w:val="32"/>
        </w:rPr>
        <w:t xml:space="preserve">部分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692866">
        <w:rPr>
          <w:rFonts w:hint="eastAsia"/>
          <w:bCs/>
          <w:color w:val="auto"/>
          <w:kern w:val="44"/>
          <w:sz w:val="32"/>
          <w:szCs w:val="32"/>
        </w:rPr>
        <w:t>基金合同的内容摘要</w:t>
      </w:r>
      <w:bookmarkEnd w:id="274"/>
    </w:p>
    <w:p w14:paraId="3B4986CD"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一、基金合同当事人的权利、义务</w:t>
      </w:r>
    </w:p>
    <w:p w14:paraId="0EC5463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、基金管理人的权利</w:t>
      </w:r>
    </w:p>
    <w:p w14:paraId="4124248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1）依法募集基金，办理基金备案手续；</w:t>
      </w:r>
    </w:p>
    <w:p w14:paraId="2299C90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2）依照法律法规和基金合同独立管理运用基金财产；</w:t>
      </w:r>
    </w:p>
    <w:p w14:paraId="00C2BD2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3）根据法律法规和基金合同的规定，制订、修改并公布有关基金认购、申购、赎回、转托管、基金转换、非交易过户、冻结、收益分配等方面的业务规则；</w:t>
      </w:r>
    </w:p>
    <w:p w14:paraId="49E0762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4）根据法律法规和基金合同的规定决定本基金的相关费率结构和收费方式，获得基金管理费，收取事先核准或公告的合理费用以及法律法规</w:t>
      </w:r>
      <w:bookmarkStart w:id="275" w:name="_DV_C455"/>
      <w:r w:rsidRPr="00692866">
        <w:rPr>
          <w:rFonts w:asciiTheme="minorEastAsia" w:eastAsiaTheme="minorEastAsia" w:hAnsiTheme="minorEastAsia" w:hint="eastAsia"/>
          <w:szCs w:val="21"/>
        </w:rPr>
        <w:t>规定或中国证监会核准</w:t>
      </w:r>
      <w:bookmarkEnd w:id="275"/>
      <w:r w:rsidRPr="00692866">
        <w:rPr>
          <w:rFonts w:asciiTheme="minorEastAsia" w:eastAsiaTheme="minorEastAsia" w:hAnsiTheme="minorEastAsia" w:hint="eastAsia"/>
          <w:szCs w:val="21"/>
        </w:rPr>
        <w:t>的其他费用或收入；</w:t>
      </w:r>
    </w:p>
    <w:p w14:paraId="4321E4A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5）根据法律法规和基金合同的规定销售基金份额；</w:t>
      </w:r>
    </w:p>
    <w:p w14:paraId="064EA7B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在本合同的有效期内，在不违反公平、合理原则以及不妨碍基金托管人遵守相关法律法规及其行业监管要求的基础上，基金管理人有权对基金托管人履行本合同的情况进行必要的监督。如认为基金托管人违反了法律法规或基金合同规定对基金财产、其他基金合同当事人的利益造成重大损失的，应及时呈报中国证监会和中国银监会，以及采取其他必要措施以保护本基金及相关基金合同当事人的利益；</w:t>
      </w:r>
    </w:p>
    <w:p w14:paraId="12854D1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7）根据基金合同的规定选择适当的基金代销机构并有权依照代销协议和有关法律法规对基金代销机构行为进行必要的监督和检查；</w:t>
      </w:r>
    </w:p>
    <w:p w14:paraId="1EEBEA0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8）自行担任基金注册登记机构或选择、更换基金注册登记代理机构，办理基金注册登记业务，并按照基金合同规定对基金注册登记代理机构进行必要的监督和检查；</w:t>
      </w:r>
    </w:p>
    <w:p w14:paraId="5B7E445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9）在基金合同约定的范围内，拒绝或暂停受理申购和赎回的申请；</w:t>
      </w:r>
    </w:p>
    <w:p w14:paraId="160FCA9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10）在法律法规允许的前提下，为基金份额持有人的利益依法为基金进行融资、融券；</w:t>
      </w:r>
    </w:p>
    <w:p w14:paraId="76DBE3A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11）依据法律法规和基金合同的规定，制订基金收益分配方案；</w:t>
      </w:r>
    </w:p>
    <w:p w14:paraId="6CB9BE4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12）按照法律法规，代表基金对被投资企业行使股东权利，为基金的利益行使因基金财产投资于其他证券所产生的权利；</w:t>
      </w:r>
    </w:p>
    <w:p w14:paraId="2CC6B68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13）在基金托管人职责终止时，提名新的基金托管人；</w:t>
      </w:r>
    </w:p>
    <w:p w14:paraId="5E559DE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14）依据法律法规和基金合同的规定，召集基金份额持有人大会；</w:t>
      </w:r>
    </w:p>
    <w:p w14:paraId="1596A11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15）选择、更换律师事务所、会计师事务所、证券经纪商或其他为基金提供服务的外</w:t>
      </w:r>
      <w:r w:rsidRPr="00692866">
        <w:rPr>
          <w:rFonts w:asciiTheme="minorEastAsia" w:eastAsiaTheme="minorEastAsia" w:hAnsiTheme="minorEastAsia" w:hint="eastAsia"/>
          <w:szCs w:val="21"/>
        </w:rPr>
        <w:lastRenderedPageBreak/>
        <w:t>部机构并确定有关费率；</w:t>
      </w:r>
    </w:p>
    <w:p w14:paraId="4EAF062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16）法律法规、基金合同规定的其他权利。</w:t>
      </w:r>
    </w:p>
    <w:p w14:paraId="2B8D2B9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、基金管理人的义务</w:t>
      </w:r>
    </w:p>
    <w:p w14:paraId="61CD222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1）依法申请并募集基金，办理或者委托经</w:t>
      </w:r>
      <w:bookmarkStart w:id="276" w:name="_DV_C487"/>
      <w:r w:rsidRPr="00692866">
        <w:rPr>
          <w:rFonts w:asciiTheme="minorEastAsia" w:eastAsiaTheme="minorEastAsia" w:hAnsiTheme="minorEastAsia" w:hint="eastAsia"/>
          <w:szCs w:val="21"/>
        </w:rPr>
        <w:t>中</w:t>
      </w:r>
      <w:bookmarkStart w:id="277" w:name="_DV_M421"/>
      <w:bookmarkEnd w:id="276"/>
      <w:bookmarkEnd w:id="277"/>
      <w:r w:rsidRPr="00692866">
        <w:rPr>
          <w:rFonts w:asciiTheme="minorEastAsia" w:eastAsiaTheme="minorEastAsia" w:hAnsiTheme="minorEastAsia" w:hint="eastAsia"/>
          <w:szCs w:val="21"/>
        </w:rPr>
        <w:t>国</w:t>
      </w:r>
      <w:bookmarkStart w:id="278" w:name="_DV_M422"/>
      <w:bookmarkEnd w:id="278"/>
      <w:r w:rsidRPr="00692866">
        <w:rPr>
          <w:rFonts w:asciiTheme="minorEastAsia" w:eastAsiaTheme="minorEastAsia" w:hAnsiTheme="minorEastAsia" w:hint="eastAsia"/>
          <w:szCs w:val="21"/>
        </w:rPr>
        <w:t>证</w:t>
      </w:r>
      <w:bookmarkStart w:id="279" w:name="_DV_M423"/>
      <w:bookmarkEnd w:id="279"/>
      <w:r w:rsidRPr="00692866">
        <w:rPr>
          <w:rFonts w:asciiTheme="minorEastAsia" w:eastAsiaTheme="minorEastAsia" w:hAnsiTheme="minorEastAsia" w:hint="eastAsia"/>
          <w:szCs w:val="21"/>
        </w:rPr>
        <w:t>监</w:t>
      </w:r>
      <w:bookmarkStart w:id="280" w:name="_DV_C491"/>
      <w:r w:rsidRPr="00692866">
        <w:rPr>
          <w:rFonts w:asciiTheme="minorEastAsia" w:eastAsiaTheme="minorEastAsia" w:hAnsiTheme="minorEastAsia" w:hint="eastAsia"/>
          <w:szCs w:val="21"/>
        </w:rPr>
        <w:t>会</w:t>
      </w:r>
      <w:bookmarkEnd w:id="280"/>
      <w:r w:rsidRPr="00692866">
        <w:rPr>
          <w:rFonts w:asciiTheme="minorEastAsia" w:eastAsiaTheme="minorEastAsia" w:hAnsiTheme="minorEastAsia" w:hint="eastAsia"/>
          <w:szCs w:val="21"/>
        </w:rPr>
        <w:t>认定的其他机构代为办理基金份额的发售、申购、赎回和登记事宜；</w:t>
      </w:r>
    </w:p>
    <w:p w14:paraId="15A33EA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2）办理基金备案手续； </w:t>
      </w:r>
    </w:p>
    <w:p w14:paraId="32A67CE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3）自基金合同生效之日起，以诚实信用、勤勉尽责的原则管理和运用基金财产；</w:t>
      </w:r>
    </w:p>
    <w:p w14:paraId="3811AE2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4）配备足够的具有专业资格的人员进行基金投资分析、决策，以专业化的经营方式管理和运作基金财产；</w:t>
      </w:r>
    </w:p>
    <w:p w14:paraId="19524BD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5）建立健全内部风险控制、监察与稽核、财务管理及人事管理等制度，保证所管理的基金财产和基金管理人的财产相互独立，对所管理的不同基金分别管理、分别记账，进行证券投资；</w:t>
      </w:r>
    </w:p>
    <w:p w14:paraId="0534F3E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6）按基金合同的约定确定基金收益分配方案，及时向基金份额持有人分配基金收益；</w:t>
      </w:r>
    </w:p>
    <w:p w14:paraId="5B7E2C4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7）除依据《基金法》、基金合同及其他有关规定外，不得为自己及任何第三人谋取利益，不得委托第三人运作基金财产； </w:t>
      </w:r>
    </w:p>
    <w:p w14:paraId="12766D1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8）进行基金会计核算并编制基金的财务会计报告；</w:t>
      </w:r>
    </w:p>
    <w:p w14:paraId="6443495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9）依法接受基金托管人的监督；</w:t>
      </w:r>
    </w:p>
    <w:p w14:paraId="04618DD6" w14:textId="76023449"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10）编制</w:t>
      </w:r>
      <w:r w:rsidR="000C3DFE">
        <w:rPr>
          <w:rFonts w:asciiTheme="minorEastAsia" w:eastAsiaTheme="minorEastAsia" w:hAnsiTheme="minorEastAsia"/>
          <w:szCs w:val="21"/>
        </w:rPr>
        <w:t>季度报告、中期报告和年度报告；</w:t>
      </w:r>
    </w:p>
    <w:p w14:paraId="2D8B0E8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11）采取适当合理的措施使计算开放式基金份额认购、申购、赎回和注销价格的方法符合基金合同等法律文件的规定； </w:t>
      </w:r>
    </w:p>
    <w:p w14:paraId="4ABA1FD2" w14:textId="4D9CCEBA"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12）</w:t>
      </w:r>
      <w:r w:rsidR="000C3DFE">
        <w:rPr>
          <w:rFonts w:asciiTheme="minorEastAsia" w:eastAsiaTheme="minorEastAsia" w:hAnsiTheme="minorEastAsia"/>
          <w:szCs w:val="21"/>
        </w:rPr>
        <w:t>计算并公告基金净值信息</w:t>
      </w:r>
      <w:r w:rsidRPr="00692866">
        <w:rPr>
          <w:rFonts w:asciiTheme="minorEastAsia" w:eastAsiaTheme="minorEastAsia" w:hAnsiTheme="minorEastAsia"/>
          <w:szCs w:val="21"/>
        </w:rPr>
        <w:t>、各类基金份额</w:t>
      </w:r>
      <w:bookmarkStart w:id="281" w:name="_DV_C497"/>
      <w:r w:rsidRPr="00692866">
        <w:rPr>
          <w:rFonts w:asciiTheme="minorEastAsia" w:eastAsiaTheme="minorEastAsia" w:hAnsiTheme="minorEastAsia" w:hint="eastAsia"/>
          <w:szCs w:val="21"/>
        </w:rPr>
        <w:t>的每万份基金已实现收益和七日年化收益率</w:t>
      </w:r>
      <w:bookmarkEnd w:id="281"/>
      <w:r w:rsidRPr="00692866">
        <w:rPr>
          <w:rFonts w:asciiTheme="minorEastAsia" w:eastAsiaTheme="minorEastAsia" w:hAnsiTheme="minorEastAsia" w:hint="eastAsia"/>
          <w:szCs w:val="21"/>
        </w:rPr>
        <w:t>；</w:t>
      </w:r>
    </w:p>
    <w:p w14:paraId="6163AB0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13）严格按照《基金法》、基金合同及其他有关规定，履行信息披露及报告义务；</w:t>
      </w:r>
    </w:p>
    <w:p w14:paraId="47A43EE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14）保守基金商业秘密，不泄露基金投资计划、投资意向等。除基金法、基金合同及其他有关规定另有规定外，在基金信息公开披露前应予以保密，不得向他人泄露；</w:t>
      </w:r>
    </w:p>
    <w:p w14:paraId="030DC8D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15）按规定受理申购和赎回申请，及时、足额支付赎回款项；</w:t>
      </w:r>
    </w:p>
    <w:p w14:paraId="42DF687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16）保存基金财产管理业务活动的记录、账册、报表、代表基金签订的重大合同及其他相关资料；</w:t>
      </w:r>
    </w:p>
    <w:p w14:paraId="0FB6FD6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17）依据《基金法》、基金合同及其他有关规定召集基金份额持有人大会或配合基金托管人、基金份额持有人依法召集基金份额持有人大会；</w:t>
      </w:r>
    </w:p>
    <w:p w14:paraId="7A23A83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w:t>
      </w:r>
      <w:r w:rsidRPr="00692866">
        <w:rPr>
          <w:rFonts w:asciiTheme="minorEastAsia" w:eastAsiaTheme="minorEastAsia" w:hAnsiTheme="minorEastAsia"/>
          <w:szCs w:val="21"/>
        </w:rPr>
        <w:t>18）以基金管理人名义，代表基金份额持有人利益行使诉讼权利或实施其他法律行为；</w:t>
      </w:r>
    </w:p>
    <w:p w14:paraId="44FA0DD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19）组织并参加基金财产清算小组，参与基金财产的保管、清理、估价、变现和分配；</w:t>
      </w:r>
    </w:p>
    <w:p w14:paraId="47F2D21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20）因违反基金合同导致基金财产的损失或损害基金份额持有人的合法权益，应承担赔偿责任，其赔偿责任不因其退任而免除；</w:t>
      </w:r>
    </w:p>
    <w:p w14:paraId="4972B16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21）基金托管人违反基金合同造成基金财产损失时，应为基金份额持有人利益向基金托管人追偿；</w:t>
      </w:r>
    </w:p>
    <w:p w14:paraId="500C3EE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22）法律法规、基金合同及中国证监会规定的其他义务。</w:t>
      </w:r>
    </w:p>
    <w:p w14:paraId="00D58A7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、基金托管人的权利</w:t>
      </w:r>
    </w:p>
    <w:p w14:paraId="1B2CF42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1）依据法律法规和基金合同的规定安全保管基金财产；</w:t>
      </w:r>
    </w:p>
    <w:p w14:paraId="26A06E7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2）依照基金合同的约定获得基金托管费；</w:t>
      </w:r>
    </w:p>
    <w:p w14:paraId="73BAA3D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3）监督基金管理人对本基金的投资运作；</w:t>
      </w:r>
    </w:p>
    <w:p w14:paraId="5A2C075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4）在基金管理人职责终止时，提名新的基金管理人； </w:t>
      </w:r>
    </w:p>
    <w:p w14:paraId="66229ED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5）依据法律法规和基金合同的规定召集基金份额持有人大会；</w:t>
      </w:r>
    </w:p>
    <w:p w14:paraId="5934C98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6）法律法规、基金合同规定的其他权利。</w:t>
      </w:r>
    </w:p>
    <w:p w14:paraId="5924A3C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Pr="00692866">
        <w:rPr>
          <w:rFonts w:asciiTheme="minorEastAsia" w:eastAsiaTheme="minorEastAsia" w:hAnsiTheme="minorEastAsia" w:hint="eastAsia"/>
          <w:szCs w:val="21"/>
        </w:rPr>
        <w:t>、基金托管人的义务</w:t>
      </w:r>
    </w:p>
    <w:p w14:paraId="6DAAD6D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1）安全保管基金财产；</w:t>
      </w:r>
    </w:p>
    <w:p w14:paraId="4DFFD02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2）设立专门的基金托管部，具有符合要求的营业场所，配备足够的、合格的熟悉基金托管业务的专职人员，负责基金财产托管事宜；</w:t>
      </w:r>
    </w:p>
    <w:p w14:paraId="69E0C22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3）按规定开设基金财产的资金账户和证券账户；</w:t>
      </w:r>
    </w:p>
    <w:p w14:paraId="6E86350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4）除依据《基金法》、基金合同及其他有关规定外，不得以基金财产为自己及任何第三人谋取非法利益，不得委托第三人托管基金财产；</w:t>
      </w:r>
    </w:p>
    <w:p w14:paraId="2DAD30F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5）对所托管的不同基金财产分别设置账户，确保基金财产的完整和独立；</w:t>
      </w:r>
    </w:p>
    <w:p w14:paraId="683C9BC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6）保管由基金管理人代表基金签订的与基金有关的重大合同及有关凭证；</w:t>
      </w:r>
    </w:p>
    <w:p w14:paraId="7831A4B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7）保存基金托管业务活动的记录、账册、报表和其他相关资料；</w:t>
      </w:r>
    </w:p>
    <w:p w14:paraId="2388145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8）按照基金合同的约定，根据基金管理人的指令，及时办理清算、交割事宜； </w:t>
      </w:r>
    </w:p>
    <w:p w14:paraId="3681E33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9）保守基金商业秘密。除《基金法》、基金合同及其他有关规定另有规定外，在基金信息公开披露前应予以保密，不得向他人泄露；</w:t>
      </w:r>
    </w:p>
    <w:p w14:paraId="2FF68DF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10）根据法律法规及本合同的约定，办理与基金托管业务活动有关的信息披露事项；</w:t>
      </w:r>
    </w:p>
    <w:p w14:paraId="20B24163" w14:textId="6C0CEFBE"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11）对基金财务会计报告、</w:t>
      </w:r>
      <w:bookmarkStart w:id="282" w:name="_DV_C505"/>
      <w:r w:rsidRPr="00692866">
        <w:rPr>
          <w:rFonts w:asciiTheme="minorEastAsia" w:eastAsiaTheme="minorEastAsia" w:hAnsiTheme="minorEastAsia" w:hint="eastAsia"/>
          <w:szCs w:val="21"/>
        </w:rPr>
        <w:t>季度</w:t>
      </w:r>
      <w:r w:rsidR="00314874">
        <w:rPr>
          <w:rFonts w:asciiTheme="minorEastAsia" w:eastAsiaTheme="minorEastAsia" w:hAnsiTheme="minorEastAsia" w:hint="eastAsia"/>
          <w:szCs w:val="21"/>
        </w:rPr>
        <w:t>报告</w:t>
      </w:r>
      <w:r w:rsidRPr="00692866">
        <w:rPr>
          <w:rFonts w:asciiTheme="minorEastAsia" w:eastAsiaTheme="minorEastAsia" w:hAnsiTheme="minorEastAsia" w:hint="eastAsia"/>
          <w:szCs w:val="21"/>
        </w:rPr>
        <w:t>、</w:t>
      </w:r>
      <w:bookmarkEnd w:id="282"/>
      <w:r w:rsidR="00314874">
        <w:rPr>
          <w:rFonts w:asciiTheme="minorEastAsia" w:eastAsiaTheme="minorEastAsia" w:hAnsiTheme="minorEastAsia" w:hint="eastAsia"/>
          <w:szCs w:val="21"/>
        </w:rPr>
        <w:t>中期</w:t>
      </w:r>
      <w:r w:rsidR="00314874">
        <w:rPr>
          <w:rFonts w:asciiTheme="minorEastAsia" w:eastAsiaTheme="minorEastAsia" w:hAnsiTheme="minorEastAsia"/>
          <w:szCs w:val="21"/>
        </w:rPr>
        <w:t>报告</w:t>
      </w:r>
      <w:r w:rsidRPr="00692866">
        <w:rPr>
          <w:rFonts w:asciiTheme="minorEastAsia" w:eastAsiaTheme="minorEastAsia" w:hAnsiTheme="minorEastAsia" w:hint="eastAsia"/>
          <w:szCs w:val="21"/>
        </w:rPr>
        <w:t>和年度报告的相关内容出具意见，说明基金管理人在各重要方面的运作是否严格按照基金合同的规定进行；如果基金管理人有未</w:t>
      </w:r>
      <w:r w:rsidRPr="00692866">
        <w:rPr>
          <w:rFonts w:asciiTheme="minorEastAsia" w:eastAsiaTheme="minorEastAsia" w:hAnsiTheme="minorEastAsia" w:hint="eastAsia"/>
          <w:szCs w:val="21"/>
        </w:rPr>
        <w:lastRenderedPageBreak/>
        <w:t>执行基金合同规定的行为，还应当说明基金托管人是否采取了适当的措施；</w:t>
      </w:r>
    </w:p>
    <w:p w14:paraId="71832CF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12）保存基金份额持有人名册；</w:t>
      </w:r>
    </w:p>
    <w:p w14:paraId="5060A37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13）复核基金管理人计算的基金资产净值</w:t>
      </w:r>
      <w:bookmarkStart w:id="283" w:name="_DV_C511"/>
      <w:r w:rsidRPr="00692866">
        <w:rPr>
          <w:rFonts w:asciiTheme="minorEastAsia" w:eastAsiaTheme="minorEastAsia" w:hAnsiTheme="minorEastAsia" w:hint="eastAsia"/>
          <w:szCs w:val="21"/>
        </w:rPr>
        <w:t>、各类</w:t>
      </w:r>
      <w:bookmarkEnd w:id="283"/>
      <w:r w:rsidRPr="00692866">
        <w:rPr>
          <w:rFonts w:asciiTheme="minorEastAsia" w:eastAsiaTheme="minorEastAsia" w:hAnsiTheme="minorEastAsia" w:hint="eastAsia"/>
          <w:szCs w:val="21"/>
        </w:rPr>
        <w:t>基金份额</w:t>
      </w:r>
      <w:bookmarkStart w:id="284" w:name="_DV_C513"/>
      <w:r w:rsidRPr="00692866">
        <w:rPr>
          <w:rFonts w:asciiTheme="minorEastAsia" w:eastAsiaTheme="minorEastAsia" w:hAnsiTheme="minorEastAsia" w:hint="eastAsia"/>
          <w:szCs w:val="21"/>
        </w:rPr>
        <w:t>的每万份基金已实现收益和七日年化收益率</w:t>
      </w:r>
      <w:bookmarkEnd w:id="284"/>
      <w:r w:rsidRPr="00692866">
        <w:rPr>
          <w:rFonts w:asciiTheme="minorEastAsia" w:eastAsiaTheme="minorEastAsia" w:hAnsiTheme="minorEastAsia" w:hint="eastAsia"/>
          <w:szCs w:val="21"/>
        </w:rPr>
        <w:t>；</w:t>
      </w:r>
    </w:p>
    <w:p w14:paraId="266C252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14）按规定制作相关账册并与基金管理人核对；</w:t>
      </w:r>
    </w:p>
    <w:p w14:paraId="1DDA655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15）依据基金管理人的指令或有关规定向基金份额持有人支付赎回款项；</w:t>
      </w:r>
    </w:p>
    <w:p w14:paraId="5E6DC2F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16）按照规定召集基金份额持有人大会或配合基金份额持有人依法自行召集基金份额持有人大会；</w:t>
      </w:r>
    </w:p>
    <w:p w14:paraId="33DC94A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17）按照法律法规监督基金管理人的投资运作；</w:t>
      </w:r>
    </w:p>
    <w:p w14:paraId="3040BE1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18）因违反基金合同导致基金财产损失，应承担赔偿责任，其责任不因其退任而免除；</w:t>
      </w:r>
    </w:p>
    <w:p w14:paraId="3EC93AE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19）因基金管理人违反基金合同造成基金财产损失时，应为基金向基金管理人追偿，除法律法规另有规定外，基金托管人不承担连带责任；</w:t>
      </w:r>
    </w:p>
    <w:p w14:paraId="48E5220E" w14:textId="77777777" w:rsidR="00583907"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20）法律法规、基金合同及中国证监会规定的其他义务。</w:t>
      </w:r>
    </w:p>
    <w:p w14:paraId="19585C2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Pr="00692866">
        <w:rPr>
          <w:rFonts w:asciiTheme="minorEastAsia" w:eastAsiaTheme="minorEastAsia" w:hAnsiTheme="minorEastAsia" w:hint="eastAsia"/>
          <w:szCs w:val="21"/>
        </w:rPr>
        <w:t>、基金份额持有人的权利</w:t>
      </w:r>
    </w:p>
    <w:p w14:paraId="6DD3778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1）分享基金财产收益；</w:t>
      </w:r>
    </w:p>
    <w:p w14:paraId="649CE3C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2）参与分配清算后的剩余基金财产；</w:t>
      </w:r>
    </w:p>
    <w:p w14:paraId="71DA7D6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3）依法申请赎回其持有的基金份额； </w:t>
      </w:r>
    </w:p>
    <w:p w14:paraId="66093F1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4）按照规定要求召开基金份额持有人大会； </w:t>
      </w:r>
    </w:p>
    <w:p w14:paraId="0BC6469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5）出席或者委派代表出席基金份额持有人大会，对基金份额持有人大会审议事项行使表决权； </w:t>
      </w:r>
    </w:p>
    <w:p w14:paraId="508E3A7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 xml:space="preserve">6）查阅或者复制公开披露的基金信息资料； </w:t>
      </w:r>
    </w:p>
    <w:p w14:paraId="7B66930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7）监督基金管理人的投资运作；</w:t>
      </w:r>
    </w:p>
    <w:p w14:paraId="2922F6D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8）对基金管理人、基金托管人、基金销售机构损害其合法权益的行为依法提起诉讼；</w:t>
      </w:r>
    </w:p>
    <w:p w14:paraId="3D646FA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9）法律法规、基金合同规定的其他权利。</w:t>
      </w:r>
    </w:p>
    <w:p w14:paraId="511BE91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、基金份额持有人的义务</w:t>
      </w:r>
    </w:p>
    <w:p w14:paraId="36CA745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1）遵守法律法规、基金合同及其他有关规定；</w:t>
      </w:r>
    </w:p>
    <w:p w14:paraId="0FDD3A8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2）缴纳基金认购、申购款项及</w:t>
      </w:r>
      <w:bookmarkStart w:id="285" w:name="_DV_C526"/>
      <w:r w:rsidRPr="00692866">
        <w:rPr>
          <w:rFonts w:asciiTheme="minorEastAsia" w:eastAsiaTheme="minorEastAsia" w:hAnsiTheme="minorEastAsia" w:hint="eastAsia"/>
          <w:szCs w:val="21"/>
        </w:rPr>
        <w:t>法律法规、</w:t>
      </w:r>
      <w:bookmarkEnd w:id="285"/>
      <w:r w:rsidRPr="00692866">
        <w:rPr>
          <w:rFonts w:asciiTheme="minorEastAsia" w:eastAsiaTheme="minorEastAsia" w:hAnsiTheme="minorEastAsia" w:hint="eastAsia"/>
          <w:szCs w:val="21"/>
        </w:rPr>
        <w:t>基金合同</w:t>
      </w:r>
      <w:bookmarkStart w:id="286" w:name="_DV_C527"/>
      <w:r w:rsidRPr="00692866">
        <w:rPr>
          <w:rFonts w:asciiTheme="minorEastAsia" w:eastAsiaTheme="minorEastAsia" w:hAnsiTheme="minorEastAsia" w:hint="eastAsia"/>
          <w:szCs w:val="21"/>
        </w:rPr>
        <w:t>和招募说明书</w:t>
      </w:r>
      <w:bookmarkEnd w:id="286"/>
      <w:r w:rsidRPr="00692866">
        <w:rPr>
          <w:rFonts w:asciiTheme="minorEastAsia" w:eastAsiaTheme="minorEastAsia" w:hAnsiTheme="minorEastAsia" w:hint="eastAsia"/>
          <w:szCs w:val="21"/>
        </w:rPr>
        <w:t>规定的费用；</w:t>
      </w:r>
    </w:p>
    <w:p w14:paraId="351AB3C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3）在持有的基金份额范围内，承担基金亏损或者基金合同终止的有限责任；</w:t>
      </w:r>
    </w:p>
    <w:p w14:paraId="5C70446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4）不从事任何有损基金、其他基金份额持有人及其他基金合同当事人合法利益的活动；</w:t>
      </w:r>
    </w:p>
    <w:p w14:paraId="59FD964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w:t>
      </w:r>
      <w:r w:rsidRPr="00692866">
        <w:rPr>
          <w:rFonts w:asciiTheme="minorEastAsia" w:eastAsiaTheme="minorEastAsia" w:hAnsiTheme="minorEastAsia"/>
          <w:szCs w:val="21"/>
        </w:rPr>
        <w:t>5）执行</w:t>
      </w:r>
      <w:bookmarkStart w:id="287" w:name="_DV_C528"/>
      <w:r w:rsidRPr="00692866">
        <w:rPr>
          <w:rFonts w:asciiTheme="minorEastAsia" w:eastAsiaTheme="minorEastAsia" w:hAnsiTheme="minorEastAsia" w:hint="eastAsia"/>
          <w:szCs w:val="21"/>
        </w:rPr>
        <w:t>生效的</w:t>
      </w:r>
      <w:bookmarkEnd w:id="287"/>
      <w:r w:rsidRPr="00692866">
        <w:rPr>
          <w:rFonts w:asciiTheme="minorEastAsia" w:eastAsiaTheme="minorEastAsia" w:hAnsiTheme="minorEastAsia" w:hint="eastAsia"/>
          <w:szCs w:val="21"/>
        </w:rPr>
        <w:t>基金份额持有人大会的决议；</w:t>
      </w:r>
    </w:p>
    <w:p w14:paraId="707A569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6）返还在基金交易过程中因任何原因获得的不当得利；</w:t>
      </w:r>
    </w:p>
    <w:p w14:paraId="2057C46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7）遵守基金管理人、销售机构和注册登记机构的相关交易及业务规则；</w:t>
      </w:r>
    </w:p>
    <w:p w14:paraId="62177C03" w14:textId="77777777" w:rsidR="00583907"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8）法律法规及基金合同规定的其他义务。</w:t>
      </w:r>
    </w:p>
    <w:p w14:paraId="39FD66F1" w14:textId="77777777" w:rsidR="00D73E76" w:rsidRPr="00692866" w:rsidRDefault="00D73E76" w:rsidP="0065784B">
      <w:pPr>
        <w:spacing w:line="360" w:lineRule="auto"/>
        <w:ind w:firstLineChars="200" w:firstLine="420"/>
        <w:rPr>
          <w:rFonts w:asciiTheme="minorEastAsia" w:eastAsiaTheme="minorEastAsia" w:hAnsiTheme="minorEastAsia"/>
          <w:szCs w:val="21"/>
        </w:rPr>
      </w:pPr>
    </w:p>
    <w:p w14:paraId="4962FBF3"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二、基金份额持有人大会召集、议事及表决的程序和规则</w:t>
      </w:r>
    </w:p>
    <w:p w14:paraId="75686F4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、本基金的基金份额持有人大会，由本基金的基金份额持有人</w:t>
      </w:r>
      <w:bookmarkStart w:id="288" w:name="_DV_C532"/>
      <w:r w:rsidRPr="00692866">
        <w:rPr>
          <w:rFonts w:asciiTheme="minorEastAsia" w:eastAsiaTheme="minorEastAsia" w:hAnsiTheme="minorEastAsia" w:hint="eastAsia"/>
          <w:szCs w:val="21"/>
        </w:rPr>
        <w:t>组成。基金份额持有人的合法授权代表有权代表基金份额持有人出席会议并表决。基金份额持有人持有的每一基金份额拥有平等的投票权</w:t>
      </w:r>
      <w:bookmarkEnd w:id="288"/>
      <w:r w:rsidRPr="00692866">
        <w:rPr>
          <w:rFonts w:asciiTheme="minorEastAsia" w:eastAsiaTheme="minorEastAsia" w:hAnsiTheme="minorEastAsia" w:hint="eastAsia"/>
          <w:szCs w:val="21"/>
        </w:rPr>
        <w:t>。</w:t>
      </w:r>
    </w:p>
    <w:p w14:paraId="42827E2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、有以下情形之一时，应召开基金份额持有人大会：</w:t>
      </w:r>
    </w:p>
    <w:p w14:paraId="232EFD1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1）终止基金合同；</w:t>
      </w:r>
    </w:p>
    <w:p w14:paraId="5CAFD0B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2）转换基金运作方式；</w:t>
      </w:r>
    </w:p>
    <w:p w14:paraId="5FE6DE4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3）提高基金管理人、基金托管人的报酬标准，但根据法律法规的要求提高该等报酬标准的除外；</w:t>
      </w:r>
    </w:p>
    <w:p w14:paraId="36E98BC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4）更换基金管理人、基金托管人；</w:t>
      </w:r>
    </w:p>
    <w:p w14:paraId="38A335A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5）变更基金类别；</w:t>
      </w:r>
    </w:p>
    <w:p w14:paraId="684EB0B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6）变更基金投资目标、范围或</w:t>
      </w:r>
      <w:bookmarkStart w:id="289" w:name="_DV_C546"/>
      <w:r w:rsidRPr="00692866">
        <w:rPr>
          <w:rFonts w:asciiTheme="minorEastAsia" w:eastAsiaTheme="minorEastAsia" w:hAnsiTheme="minorEastAsia" w:hint="eastAsia"/>
          <w:szCs w:val="21"/>
        </w:rPr>
        <w:t>投资策略（法律法规和中国证监会另有规定的除外）</w:t>
      </w:r>
      <w:bookmarkEnd w:id="289"/>
      <w:r w:rsidRPr="00692866">
        <w:rPr>
          <w:rFonts w:asciiTheme="minorEastAsia" w:eastAsiaTheme="minorEastAsia" w:hAnsiTheme="minorEastAsia" w:hint="eastAsia"/>
          <w:szCs w:val="21"/>
        </w:rPr>
        <w:t>；</w:t>
      </w:r>
    </w:p>
    <w:p w14:paraId="2DDD72C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7）变更基金份额持有人大会议事程序、表决方式和表决程序；</w:t>
      </w:r>
    </w:p>
    <w:p w14:paraId="23884B0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8）本基金与其他基金合并；</w:t>
      </w:r>
    </w:p>
    <w:p w14:paraId="3EB226A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9</w:t>
      </w:r>
      <w:r w:rsidRPr="00692866">
        <w:rPr>
          <w:rFonts w:asciiTheme="minorEastAsia" w:eastAsiaTheme="minorEastAsia" w:hAnsiTheme="minorEastAsia" w:hint="eastAsia"/>
          <w:szCs w:val="21"/>
        </w:rPr>
        <w:t>）对基金</w:t>
      </w:r>
      <w:bookmarkStart w:id="290" w:name="_DV_C554"/>
      <w:r w:rsidRPr="00692866">
        <w:rPr>
          <w:rFonts w:asciiTheme="minorEastAsia" w:eastAsiaTheme="minorEastAsia" w:hAnsiTheme="minorEastAsia" w:hint="eastAsia"/>
          <w:szCs w:val="21"/>
        </w:rPr>
        <w:t>份额持有</w:t>
      </w:r>
      <w:bookmarkStart w:id="291" w:name="_DV_M555"/>
      <w:bookmarkEnd w:id="290"/>
      <w:bookmarkEnd w:id="291"/>
      <w:r w:rsidRPr="00692866">
        <w:rPr>
          <w:rFonts w:asciiTheme="minorEastAsia" w:eastAsiaTheme="minorEastAsia" w:hAnsiTheme="minorEastAsia" w:hint="eastAsia"/>
          <w:szCs w:val="21"/>
        </w:rPr>
        <w:t>人权益产生</w:t>
      </w:r>
      <w:bookmarkStart w:id="292" w:name="_DV_C559"/>
      <w:r w:rsidRPr="00692866">
        <w:rPr>
          <w:rFonts w:asciiTheme="minorEastAsia" w:eastAsiaTheme="minorEastAsia" w:hAnsiTheme="minorEastAsia" w:hint="eastAsia"/>
          <w:szCs w:val="21"/>
        </w:rPr>
        <w:t>实质性不利影响的</w:t>
      </w:r>
      <w:bookmarkEnd w:id="292"/>
      <w:r w:rsidRPr="00692866">
        <w:rPr>
          <w:rFonts w:asciiTheme="minorEastAsia" w:eastAsiaTheme="minorEastAsia" w:hAnsiTheme="minorEastAsia" w:hint="eastAsia"/>
          <w:szCs w:val="21"/>
        </w:rPr>
        <w:t>事项；</w:t>
      </w:r>
    </w:p>
    <w:p w14:paraId="5380A9F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10</w:t>
      </w:r>
      <w:r w:rsidRPr="00692866">
        <w:rPr>
          <w:rFonts w:asciiTheme="minorEastAsia" w:eastAsiaTheme="minorEastAsia" w:hAnsiTheme="minorEastAsia" w:hint="eastAsia"/>
          <w:szCs w:val="21"/>
        </w:rPr>
        <w:t>）法律法规或中国证监会规定的其他应当召开基金份额持有人大会的事项。</w:t>
      </w:r>
    </w:p>
    <w:p w14:paraId="0A05E49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、有以下情形之一的，不需召开基金份额持有人大会：</w:t>
      </w:r>
    </w:p>
    <w:p w14:paraId="1F1E551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1）调低基金管理费率、基金托管费率</w:t>
      </w:r>
      <w:bookmarkStart w:id="293" w:name="_DV_C569"/>
      <w:r w:rsidRPr="00692866">
        <w:rPr>
          <w:rFonts w:asciiTheme="minorEastAsia" w:eastAsiaTheme="minorEastAsia" w:hAnsiTheme="minorEastAsia" w:hint="eastAsia"/>
          <w:szCs w:val="21"/>
        </w:rPr>
        <w:t>、销售服务费率</w:t>
      </w:r>
      <w:bookmarkEnd w:id="293"/>
      <w:r w:rsidRPr="00692866">
        <w:rPr>
          <w:rFonts w:asciiTheme="minorEastAsia" w:eastAsiaTheme="minorEastAsia" w:hAnsiTheme="minorEastAsia" w:hint="eastAsia"/>
          <w:szCs w:val="21"/>
        </w:rPr>
        <w:t>；</w:t>
      </w:r>
    </w:p>
    <w:p w14:paraId="69B3E31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2）在法律法规和基金合同规定的范围内</w:t>
      </w:r>
      <w:bookmarkStart w:id="294" w:name="_DV_C573"/>
      <w:r w:rsidRPr="00692866">
        <w:rPr>
          <w:rFonts w:asciiTheme="minorEastAsia" w:eastAsiaTheme="minorEastAsia" w:hAnsiTheme="minorEastAsia" w:hint="eastAsia"/>
          <w:szCs w:val="21"/>
        </w:rPr>
        <w:t>调整</w:t>
      </w:r>
      <w:bookmarkEnd w:id="294"/>
      <w:r w:rsidRPr="00692866">
        <w:rPr>
          <w:rFonts w:asciiTheme="minorEastAsia" w:eastAsiaTheme="minorEastAsia" w:hAnsiTheme="minorEastAsia" w:hint="eastAsia"/>
          <w:szCs w:val="21"/>
        </w:rPr>
        <w:t>本基金</w:t>
      </w:r>
      <w:bookmarkStart w:id="295" w:name="_DV_C575"/>
      <w:r w:rsidRPr="00692866">
        <w:rPr>
          <w:rFonts w:asciiTheme="minorEastAsia" w:eastAsiaTheme="minorEastAsia" w:hAnsiTheme="minorEastAsia" w:hint="eastAsia"/>
          <w:szCs w:val="21"/>
        </w:rPr>
        <w:t>基金份额类别设置、变更或增加</w:t>
      </w:r>
      <w:bookmarkEnd w:id="295"/>
      <w:r w:rsidRPr="00692866">
        <w:rPr>
          <w:rFonts w:asciiTheme="minorEastAsia" w:eastAsiaTheme="minorEastAsia" w:hAnsiTheme="minorEastAsia" w:hint="eastAsia"/>
          <w:szCs w:val="21"/>
        </w:rPr>
        <w:t>收费方式；</w:t>
      </w:r>
    </w:p>
    <w:p w14:paraId="351CEED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3）在未来系统条件允许的情况下，安排本基金的上市交易事宜；</w:t>
      </w:r>
    </w:p>
    <w:p w14:paraId="320341A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w:t>
      </w:r>
      <w:r w:rsidRPr="00692866">
        <w:rPr>
          <w:rFonts w:asciiTheme="minorEastAsia" w:eastAsiaTheme="minorEastAsia" w:hAnsiTheme="minorEastAsia" w:hint="eastAsia"/>
          <w:szCs w:val="21"/>
        </w:rPr>
        <w:t>）因相应的法律法规发生变动而应当对基金合同进行修改；</w:t>
      </w:r>
    </w:p>
    <w:p w14:paraId="41FAD9E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w:t>
      </w:r>
      <w:r w:rsidRPr="00692866">
        <w:rPr>
          <w:rFonts w:asciiTheme="minorEastAsia" w:eastAsiaTheme="minorEastAsia" w:hAnsiTheme="minorEastAsia" w:hint="eastAsia"/>
          <w:szCs w:val="21"/>
        </w:rPr>
        <w:t>）对基金合同的修改不涉及基金合同当事人权利义务关系发生重大变化；</w:t>
      </w:r>
    </w:p>
    <w:p w14:paraId="4F85F67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）对基金合同的修改对基金份额持有人利益无实质性不利影响；</w:t>
      </w:r>
    </w:p>
    <w:p w14:paraId="614C152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7</w:t>
      </w:r>
      <w:r w:rsidRPr="00692866">
        <w:rPr>
          <w:rFonts w:asciiTheme="minorEastAsia" w:eastAsiaTheme="minorEastAsia" w:hAnsiTheme="minorEastAsia" w:hint="eastAsia"/>
          <w:szCs w:val="21"/>
        </w:rPr>
        <w:t>）除法律法规</w:t>
      </w:r>
      <w:bookmarkStart w:id="296" w:name="_DV_C590"/>
      <w:r w:rsidRPr="00692866">
        <w:rPr>
          <w:rFonts w:asciiTheme="minorEastAsia" w:eastAsiaTheme="minorEastAsia" w:hAnsiTheme="minorEastAsia" w:hint="eastAsia"/>
          <w:szCs w:val="21"/>
        </w:rPr>
        <w:t>规定</w:t>
      </w:r>
      <w:bookmarkEnd w:id="296"/>
      <w:r w:rsidRPr="00692866">
        <w:rPr>
          <w:rFonts w:asciiTheme="minorEastAsia" w:eastAsiaTheme="minorEastAsia" w:hAnsiTheme="minorEastAsia" w:hint="eastAsia"/>
          <w:szCs w:val="21"/>
        </w:rPr>
        <w:t>或基金合同明确约定应当召开基金份额持有人大会以外的其他情</w:t>
      </w:r>
      <w:r w:rsidRPr="00692866">
        <w:rPr>
          <w:rFonts w:asciiTheme="minorEastAsia" w:eastAsiaTheme="minorEastAsia" w:hAnsiTheme="minorEastAsia" w:hint="eastAsia"/>
          <w:szCs w:val="21"/>
        </w:rPr>
        <w:lastRenderedPageBreak/>
        <w:t>形。</w:t>
      </w:r>
    </w:p>
    <w:p w14:paraId="3ED3892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Pr="00692866">
        <w:rPr>
          <w:rFonts w:asciiTheme="minorEastAsia" w:eastAsiaTheme="minorEastAsia" w:hAnsiTheme="minorEastAsia" w:hint="eastAsia"/>
          <w:szCs w:val="21"/>
        </w:rPr>
        <w:t>、召集方式：</w:t>
      </w:r>
    </w:p>
    <w:p w14:paraId="544161C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1）除法律法规或基金合同另有约定外，基金份额持有人大会由基金管理人召集。</w:t>
      </w:r>
    </w:p>
    <w:p w14:paraId="6B51DDF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14:paraId="3EBE686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3）单独或合计代表基金份额10%以上</w:t>
      </w:r>
      <w:r w:rsidRPr="00692866">
        <w:rPr>
          <w:rFonts w:asciiTheme="minorEastAsia" w:eastAsiaTheme="minorEastAsia" w:hAnsiTheme="minorEastAsia" w:hint="eastAsia"/>
          <w:szCs w:val="21"/>
        </w:rPr>
        <w:t>（含</w:t>
      </w:r>
      <w:r w:rsidRPr="00692866">
        <w:rPr>
          <w:rFonts w:asciiTheme="minorEastAsia" w:eastAsiaTheme="minorEastAsia" w:hAnsiTheme="minorEastAsia"/>
          <w:szCs w:val="21"/>
        </w:rPr>
        <w:t>10%，下同）的基金份额持有人认为有必要召开基金份额持有人大会的，应当向基金管理人提出书面提议。基金管理人应当自收到书面提议之日起10日内决定是否召集，并书面告知提出提议的基金份额持有人代表和基金托管人。</w:t>
      </w:r>
    </w:p>
    <w:p w14:paraId="29B7756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基金管理人决定召集的，应当自出具书面决定之日起</w:t>
      </w:r>
      <w:r w:rsidRPr="00692866">
        <w:rPr>
          <w:rFonts w:asciiTheme="minorEastAsia" w:eastAsiaTheme="minorEastAsia" w:hAnsiTheme="minorEastAsia"/>
          <w:szCs w:val="21"/>
        </w:rPr>
        <w:t>60日内召开；基金管理人决定不召集，单独或合计代表基金份额10%以上的基金份额持有人仍认为有必要召开的，应当向基金托管人提出书面提议。</w:t>
      </w:r>
    </w:p>
    <w:p w14:paraId="7E1FEFA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基金托管人应当自收到书面提议之日起</w:t>
      </w:r>
      <w:r w:rsidRPr="00692866">
        <w:rPr>
          <w:rFonts w:asciiTheme="minorEastAsia" w:eastAsiaTheme="minorEastAsia" w:hAnsiTheme="minorEastAsia"/>
          <w:szCs w:val="21"/>
        </w:rPr>
        <w:t>10日内决定是否召集，并书面告知提出提议的基金份额持有人代表和基金管理人；基金托管人决定召集的，应当自出具书面决定之日起60日内召开。</w:t>
      </w:r>
    </w:p>
    <w:p w14:paraId="2A39771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单独或合计代表基金份额10%的基金份额持有人就同一事项书面要求召开基金份额持有人大会，而基金管理人、基金托管人都不召集的，单独或合计代表基金份额10%以上的基金份额持有人有权自行召集，并至少提前30日报中国证监会备案。</w:t>
      </w:r>
    </w:p>
    <w:p w14:paraId="799B7C3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5）基金份额持有人依法自行召集基金份额持有人大会的，基金管理人、基金托管人应当配合，不得阻碍、干扰。</w:t>
      </w:r>
    </w:p>
    <w:p w14:paraId="5CF8F3F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6）基金份额持有人大会的召集人负责选择确定开会时间、地点、方式和权益登记日。</w:t>
      </w:r>
    </w:p>
    <w:p w14:paraId="55B3339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Pr="00692866">
        <w:rPr>
          <w:rFonts w:asciiTheme="minorEastAsia" w:eastAsiaTheme="minorEastAsia" w:hAnsiTheme="minorEastAsia" w:hint="eastAsia"/>
          <w:szCs w:val="21"/>
        </w:rPr>
        <w:t>、通知</w:t>
      </w:r>
    </w:p>
    <w:p w14:paraId="56CF669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召开基金份额持有人大会，召集人应当于会议召开前</w:t>
      </w:r>
      <w:r w:rsidRPr="00692866">
        <w:rPr>
          <w:rFonts w:asciiTheme="minorEastAsia" w:eastAsiaTheme="minorEastAsia" w:hAnsiTheme="minorEastAsia"/>
          <w:szCs w:val="21"/>
        </w:rPr>
        <w:t>30天在指定</w:t>
      </w:r>
      <w:r w:rsidR="008B3BA1" w:rsidRPr="00692866">
        <w:rPr>
          <w:rFonts w:asciiTheme="minorEastAsia" w:eastAsiaTheme="minorEastAsia" w:hAnsiTheme="minorEastAsia"/>
          <w:szCs w:val="21"/>
        </w:rPr>
        <w:t>媒介</w:t>
      </w:r>
      <w:r w:rsidRPr="00692866">
        <w:rPr>
          <w:rFonts w:asciiTheme="minorEastAsia" w:eastAsiaTheme="minorEastAsia" w:hAnsiTheme="minorEastAsia"/>
          <w:szCs w:val="21"/>
        </w:rPr>
        <w:t>上公告。基金份额持有人大会不得就未经公告的事项进行表决。基金份额持有人大会通知应至少载明以下内容：</w:t>
      </w:r>
    </w:p>
    <w:p w14:paraId="6DA0CD2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1）会议召开的时间、地点和出席方式；</w:t>
      </w:r>
    </w:p>
    <w:p w14:paraId="4CEA765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2）会议拟审议的主要事项、议事程序和表决方式；</w:t>
      </w:r>
    </w:p>
    <w:p w14:paraId="59CB553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3）代理投票授权委托</w:t>
      </w:r>
      <w:bookmarkStart w:id="297" w:name="_DV_C622"/>
      <w:r w:rsidRPr="00692866">
        <w:rPr>
          <w:rFonts w:asciiTheme="minorEastAsia" w:eastAsiaTheme="minorEastAsia" w:hAnsiTheme="minorEastAsia" w:hint="eastAsia"/>
          <w:szCs w:val="21"/>
        </w:rPr>
        <w:t>文件</w:t>
      </w:r>
      <w:bookmarkEnd w:id="297"/>
      <w:r w:rsidRPr="00692866">
        <w:rPr>
          <w:rFonts w:asciiTheme="minorEastAsia" w:eastAsiaTheme="minorEastAsia" w:hAnsiTheme="minorEastAsia" w:hint="eastAsia"/>
          <w:szCs w:val="21"/>
        </w:rPr>
        <w:t>送达时间和地点；</w:t>
      </w:r>
    </w:p>
    <w:p w14:paraId="6890850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w:t>
      </w:r>
      <w:r w:rsidRPr="00692866">
        <w:rPr>
          <w:rFonts w:asciiTheme="minorEastAsia" w:eastAsiaTheme="minorEastAsia" w:hAnsiTheme="minorEastAsia"/>
          <w:szCs w:val="21"/>
        </w:rPr>
        <w:t>4）会务常设联系人姓名、电话；</w:t>
      </w:r>
    </w:p>
    <w:p w14:paraId="0B4D49C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5）权益登记日；</w:t>
      </w:r>
    </w:p>
    <w:p w14:paraId="2F13E2A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6）如采用通讯表决方式，还应载明具体通讯方式、委托的公证机关及其联系方式和联系人、表决意见的送达和收取方式、投票表决的截止日以及表决意见的送达地址等内容。</w:t>
      </w:r>
    </w:p>
    <w:p w14:paraId="28EC1E6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、开会方式</w:t>
      </w:r>
    </w:p>
    <w:p w14:paraId="0558270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基金份额持有人大会的召开方式包括现场开会、通讯方式开会</w:t>
      </w:r>
      <w:bookmarkStart w:id="298" w:name="_DV_C638"/>
      <w:r w:rsidRPr="00692866">
        <w:rPr>
          <w:rFonts w:asciiTheme="minorEastAsia" w:eastAsiaTheme="minorEastAsia" w:hAnsiTheme="minorEastAsia" w:hint="eastAsia"/>
          <w:szCs w:val="21"/>
        </w:rPr>
        <w:t>或法律法规和监管机关允许的其他方式</w:t>
      </w:r>
      <w:bookmarkEnd w:id="298"/>
      <w:r w:rsidRPr="00692866">
        <w:rPr>
          <w:rFonts w:asciiTheme="minorEastAsia" w:eastAsiaTheme="minorEastAsia" w:hAnsiTheme="minorEastAsia" w:hint="eastAsia"/>
          <w:szCs w:val="21"/>
        </w:rPr>
        <w:t>。现场开会由基金份额持有人本人出席或通过授权委派其代理人出席，现场开会时基金管理人和基金托管人的授权代表应当出席</w:t>
      </w:r>
      <w:bookmarkStart w:id="299" w:name="_DV_C639"/>
      <w:r w:rsidRPr="00692866">
        <w:rPr>
          <w:rFonts w:asciiTheme="minorEastAsia" w:eastAsiaTheme="minorEastAsia" w:hAnsiTheme="minorEastAsia" w:hint="eastAsia"/>
          <w:szCs w:val="21"/>
        </w:rPr>
        <w:t>，如基金管理人或基金托管人拒不派代表出席的，不影响表决效力</w:t>
      </w:r>
      <w:bookmarkEnd w:id="299"/>
      <w:r w:rsidRPr="00692866">
        <w:rPr>
          <w:rFonts w:asciiTheme="minorEastAsia" w:eastAsiaTheme="minorEastAsia" w:hAnsiTheme="minorEastAsia" w:hint="eastAsia"/>
          <w:szCs w:val="21"/>
        </w:rPr>
        <w:t>；通讯方式开会指按照基金合同的相关规定以通讯的书面方式进行表决。会议的召开方式由召集人确定。</w:t>
      </w:r>
    </w:p>
    <w:p w14:paraId="21DEBCF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现场开会同时符合以下条件时，可以进行基金份额持有人大会议程：</w:t>
      </w:r>
    </w:p>
    <w:p w14:paraId="7904461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1）亲自出席会议者持有基金份额的凭证和受托出席会议者出具的委托人持有基金份额的凭证和授权委托书等文件符合法律法规、本基金合同和会议通知的规定；</w:t>
      </w:r>
    </w:p>
    <w:p w14:paraId="3402C67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2）经核对，汇总到会者出示的在权益登记日持有基金份额的凭证显示，全部有效凭证所代表的基金份额占权益登记日基金总份额的50%以上</w:t>
      </w:r>
      <w:bookmarkStart w:id="300" w:name="_DV_C647"/>
      <w:r w:rsidRPr="00692866">
        <w:rPr>
          <w:rFonts w:asciiTheme="minorEastAsia" w:eastAsiaTheme="minorEastAsia" w:hAnsiTheme="minorEastAsia"/>
          <w:szCs w:val="21"/>
        </w:rPr>
        <w:t>(</w:t>
      </w:r>
      <w:r w:rsidRPr="00692866">
        <w:rPr>
          <w:rFonts w:asciiTheme="minorEastAsia" w:eastAsiaTheme="minorEastAsia" w:hAnsiTheme="minorEastAsia" w:hint="eastAsia"/>
          <w:szCs w:val="21"/>
        </w:rPr>
        <w:t>含</w:t>
      </w:r>
      <w:r w:rsidRPr="00692866">
        <w:rPr>
          <w:rFonts w:asciiTheme="minorEastAsia" w:eastAsiaTheme="minorEastAsia" w:hAnsiTheme="minorEastAsia"/>
          <w:szCs w:val="21"/>
        </w:rPr>
        <w:t>50%</w:t>
      </w:r>
      <w:r w:rsidRPr="00692866">
        <w:rPr>
          <w:rFonts w:asciiTheme="minorEastAsia" w:eastAsiaTheme="minorEastAsia" w:hAnsiTheme="minorEastAsia" w:hint="eastAsia"/>
          <w:szCs w:val="21"/>
        </w:rPr>
        <w:t>，下同</w:t>
      </w:r>
      <w:r w:rsidRPr="00692866">
        <w:rPr>
          <w:rFonts w:asciiTheme="minorEastAsia" w:eastAsiaTheme="minorEastAsia" w:hAnsiTheme="minorEastAsia"/>
          <w:szCs w:val="21"/>
        </w:rPr>
        <w:t>)</w:t>
      </w:r>
      <w:bookmarkEnd w:id="300"/>
      <w:r w:rsidRPr="00692866">
        <w:rPr>
          <w:rFonts w:asciiTheme="minorEastAsia" w:eastAsiaTheme="minorEastAsia" w:hAnsiTheme="minorEastAsia" w:hint="eastAsia"/>
          <w:szCs w:val="21"/>
        </w:rPr>
        <w:t>。</w:t>
      </w:r>
    </w:p>
    <w:p w14:paraId="698392E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在同时符合以下条件时，通讯开会的方式视为有效：</w:t>
      </w:r>
    </w:p>
    <w:p w14:paraId="77A8589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1）召集人按基金合同规定公布会议通知后，在两个工作日内连续公布相关提示性公告；</w:t>
      </w:r>
    </w:p>
    <w:p w14:paraId="105AEE6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2）召集人按基金合同规定通知基金托管人或/和基金管理人（分别或共同称为“监督人”）到指定地点对书面表决意见的计票进行监督 ；</w:t>
      </w:r>
    </w:p>
    <w:p w14:paraId="0B778CC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3）召集人按照会议通知规定的方式收取基金份额持有人的表决意见；</w:t>
      </w:r>
    </w:p>
    <w:p w14:paraId="0461699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w:t>
      </w:r>
      <w:r w:rsidRPr="00692866">
        <w:rPr>
          <w:rFonts w:asciiTheme="minorEastAsia" w:eastAsiaTheme="minorEastAsia" w:hAnsiTheme="minorEastAsia" w:hint="eastAsia"/>
          <w:szCs w:val="21"/>
        </w:rPr>
        <w:t>）本人直接出具表决意见或授权他人代表出具表决意见的基金份额持有人所代表的基金份额占权益登记日基金总份额的</w:t>
      </w:r>
      <w:r w:rsidRPr="00692866">
        <w:rPr>
          <w:rFonts w:asciiTheme="minorEastAsia" w:eastAsiaTheme="minorEastAsia" w:hAnsiTheme="minorEastAsia"/>
          <w:szCs w:val="21"/>
        </w:rPr>
        <w:t>50%以上；</w:t>
      </w:r>
    </w:p>
    <w:p w14:paraId="281CACE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w:t>
      </w:r>
      <w:r w:rsidRPr="00692866">
        <w:rPr>
          <w:rFonts w:asciiTheme="minorEastAsia" w:eastAsiaTheme="minorEastAsia" w:hAnsiTheme="minorEastAsia" w:hint="eastAsia"/>
          <w:szCs w:val="21"/>
        </w:rPr>
        <w:t>）直接出具表决意见的基金份额持有人或受托代表他人出具表决意见的其他代表，同时提交的持有基金份额的凭证和受托出席会议者出具的委托人持有基金份额的凭证和授权委托书等文件符合法律法规、基金合同和会议通知的规定；</w:t>
      </w:r>
    </w:p>
    <w:p w14:paraId="6F212A9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）会议通知公布前已报中国证监会备案。</w:t>
      </w:r>
    </w:p>
    <w:p w14:paraId="666B266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如果开会条件达不到上述的条件，则召集人可另行确定并公告重新表决的时间</w:t>
      </w:r>
      <w:r w:rsidRPr="00692866">
        <w:rPr>
          <w:rFonts w:asciiTheme="minorEastAsia" w:eastAsiaTheme="minorEastAsia" w:hAnsiTheme="minorEastAsia"/>
          <w:szCs w:val="21"/>
        </w:rPr>
        <w:t xml:space="preserve">(至少应在25 </w:t>
      </w:r>
      <w:r w:rsidRPr="00692866">
        <w:rPr>
          <w:rFonts w:asciiTheme="minorEastAsia" w:eastAsiaTheme="minorEastAsia" w:hAnsiTheme="minorEastAsia" w:hint="eastAsia"/>
          <w:szCs w:val="21"/>
        </w:rPr>
        <w:t>个工作日后</w:t>
      </w:r>
      <w:r w:rsidRPr="00692866">
        <w:rPr>
          <w:rFonts w:asciiTheme="minorEastAsia" w:eastAsiaTheme="minorEastAsia" w:hAnsiTheme="minorEastAsia"/>
          <w:szCs w:val="21"/>
        </w:rPr>
        <w:t>)，且确定有权出席会议的基金份额持有人资格的权益登记日应保持不变。</w:t>
      </w:r>
    </w:p>
    <w:p w14:paraId="37AC8DD7" w14:textId="77777777" w:rsidR="00D73E76" w:rsidRPr="00692866" w:rsidRDefault="00A9208D">
      <w:pPr>
        <w:spacing w:line="360" w:lineRule="auto"/>
        <w:ind w:firstLineChars="200" w:firstLine="420"/>
        <w:rPr>
          <w:rFonts w:asciiTheme="minorEastAsia" w:eastAsiaTheme="minorEastAsia" w:hAnsiTheme="minorEastAsia"/>
          <w:szCs w:val="21"/>
        </w:rPr>
      </w:pPr>
      <w:bookmarkStart w:id="301" w:name="_DV_C671"/>
      <w:r w:rsidRPr="00692866">
        <w:rPr>
          <w:rFonts w:asciiTheme="minorEastAsia" w:eastAsiaTheme="minorEastAsia" w:hAnsiTheme="minorEastAsia" w:hint="eastAsia"/>
          <w:szCs w:val="21"/>
        </w:rPr>
        <w:t>在法律法规或监管机构允许的情况下，经会议通知载明，基金份额持有人也可以采用网</w:t>
      </w:r>
      <w:r w:rsidRPr="00692866">
        <w:rPr>
          <w:rFonts w:asciiTheme="minorEastAsia" w:eastAsiaTheme="minorEastAsia" w:hAnsiTheme="minorEastAsia" w:hint="eastAsia"/>
          <w:szCs w:val="21"/>
        </w:rPr>
        <w:lastRenderedPageBreak/>
        <w:t>络、电话或其他方式进行表决，或者采用网络、电话或其他方式授权他人代为出席会议并表决。</w:t>
      </w:r>
      <w:bookmarkEnd w:id="301"/>
    </w:p>
    <w:p w14:paraId="71CA3DD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7</w:t>
      </w:r>
      <w:r w:rsidRPr="00692866">
        <w:rPr>
          <w:rFonts w:asciiTheme="minorEastAsia" w:eastAsiaTheme="minorEastAsia" w:hAnsiTheme="minorEastAsia" w:hint="eastAsia"/>
          <w:szCs w:val="21"/>
        </w:rPr>
        <w:t>、议事内容与程序</w:t>
      </w:r>
    </w:p>
    <w:p w14:paraId="76B2EE3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1）议事内容及提案权</w:t>
      </w:r>
    </w:p>
    <w:p w14:paraId="4969AC1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1）议事内容限为本条前述第2</w:t>
      </w:r>
      <w:r w:rsidRPr="00692866">
        <w:rPr>
          <w:rFonts w:asciiTheme="minorEastAsia" w:eastAsiaTheme="minorEastAsia" w:hAnsiTheme="minorEastAsia" w:hint="eastAsia"/>
          <w:szCs w:val="21"/>
        </w:rPr>
        <w:t>款规定的基金份额持有人大会召开事由范围内的事项。</w:t>
      </w:r>
    </w:p>
    <w:p w14:paraId="75FBCEC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2）基金管理人、基金托管人、</w:t>
      </w:r>
      <w:bookmarkStart w:id="302" w:name="_DV_C674"/>
      <w:r w:rsidRPr="00692866">
        <w:rPr>
          <w:rFonts w:asciiTheme="minorEastAsia" w:eastAsiaTheme="minorEastAsia" w:hAnsiTheme="minorEastAsia" w:hint="eastAsia"/>
          <w:szCs w:val="21"/>
        </w:rPr>
        <w:t>单独或合计</w:t>
      </w:r>
      <w:bookmarkEnd w:id="302"/>
      <w:r w:rsidRPr="00692866">
        <w:rPr>
          <w:rFonts w:asciiTheme="minorEastAsia" w:eastAsiaTheme="minorEastAsia" w:hAnsiTheme="minorEastAsia" w:hint="eastAsia"/>
          <w:szCs w:val="21"/>
        </w:rPr>
        <w:t>代表基金份额</w:t>
      </w:r>
      <w:r w:rsidRPr="00692866">
        <w:rPr>
          <w:rFonts w:asciiTheme="minorEastAsia" w:eastAsiaTheme="minorEastAsia" w:hAnsiTheme="minorEastAsia"/>
          <w:szCs w:val="21"/>
        </w:rPr>
        <w:t>10%以上的基金份额持有人可以在大会召集人发出会议通知前向大会召集人提交需由基金份额持有人大会审议表决的提案。</w:t>
      </w:r>
    </w:p>
    <w:p w14:paraId="5838EC7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3）对于基金份额持有人提交的提案，大会召集人应当按照以下原则对提案进行审核：</w:t>
      </w:r>
    </w:p>
    <w:p w14:paraId="1AD40CA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a.</w:t>
      </w:r>
      <w:r w:rsidRPr="00692866">
        <w:rPr>
          <w:rFonts w:asciiTheme="minorEastAsia" w:eastAsiaTheme="minorEastAsia" w:hAnsiTheme="minorEastAsia" w:hint="eastAsia"/>
          <w:szCs w:val="21"/>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53F6862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b.</w:t>
      </w:r>
      <w:r w:rsidRPr="00692866">
        <w:rPr>
          <w:rFonts w:asciiTheme="minorEastAsia" w:eastAsiaTheme="minorEastAsia" w:hAnsiTheme="minorEastAsia" w:hint="eastAsia"/>
          <w:szCs w:val="21"/>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14:paraId="3385B9C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4）基金份额持有人大会不得对未事先公告的议事内容进行表决。</w:t>
      </w:r>
    </w:p>
    <w:p w14:paraId="2C34A37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2）议事程序</w:t>
      </w:r>
    </w:p>
    <w:p w14:paraId="7A6FF175" w14:textId="77777777" w:rsidR="00D73E76" w:rsidRPr="00692866" w:rsidRDefault="0099171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在现场开会的方式下，首先由召集人宣读提案，经讨论后进行表决，并形成大会决议，决议自表决通过之日起生效并报中国证监会备案。在通讯表决开会的方式下，首先由召集人在会议通知中公布提案，在所通知的表决截止日期第二个工作日由大会聘请的公证机关的公证员统计全部有效表决并形成决议，决议自表决通过之日起生效并报中国证监会备案。</w:t>
      </w:r>
    </w:p>
    <w:p w14:paraId="338EFE8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8</w:t>
      </w:r>
      <w:r w:rsidRPr="00692866">
        <w:rPr>
          <w:rFonts w:asciiTheme="minorEastAsia" w:eastAsiaTheme="minorEastAsia" w:hAnsiTheme="minorEastAsia" w:hint="eastAsia"/>
          <w:szCs w:val="21"/>
        </w:rPr>
        <w:t>、表决</w:t>
      </w:r>
    </w:p>
    <w:p w14:paraId="0FC85A8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1）基金份额持有人所持每份基金份额享有平等的表决权。</w:t>
      </w:r>
    </w:p>
    <w:p w14:paraId="1446288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2）基金份额持有人大会决议分为一般决议和特别决议：</w:t>
      </w:r>
    </w:p>
    <w:p w14:paraId="628D154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1）特别决议</w:t>
      </w:r>
    </w:p>
    <w:p w14:paraId="597585D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对于特别决议应当经参加大会的基金份额持有人所持表决权的三分之二以上（含三分之二）通过。</w:t>
      </w:r>
    </w:p>
    <w:p w14:paraId="0C9CE63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2）一般决议</w:t>
      </w:r>
    </w:p>
    <w:p w14:paraId="7A38CD0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对于一般决议应当经参加大会的基金份额持有人所持表决权的</w:t>
      </w:r>
      <w:r w:rsidRPr="00692866">
        <w:rPr>
          <w:rFonts w:asciiTheme="minorEastAsia" w:eastAsiaTheme="minorEastAsia" w:hAnsiTheme="minorEastAsia"/>
          <w:szCs w:val="21"/>
        </w:rPr>
        <w:t>50%以上通过。</w:t>
      </w:r>
    </w:p>
    <w:p w14:paraId="701D975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更换基金管理人或者基金托管人、转换基金运作方式或终止基金合同应当以特别决议通过方为有效。</w:t>
      </w:r>
    </w:p>
    <w:p w14:paraId="3A431DA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基金份额持有人大会采取记名方式进行投票表决。</w:t>
      </w:r>
    </w:p>
    <w:p w14:paraId="3BD542B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采取通讯方式进行表决时，符合法律法规、基金合同和会议通知规定的表决意见即视为有效的表决；表决意见模糊不清或相互矛盾的视为弃权表决，但应当计入出席会议的基金份额持有人所代表的基金份额总数。</w:t>
      </w:r>
    </w:p>
    <w:p w14:paraId="7F6C74E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基金份额持有人大会的各项提案或同一项提案内并列的各项议题应当分开审议、逐项表决。</w:t>
      </w:r>
    </w:p>
    <w:p w14:paraId="7ECD1A9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9</w:t>
      </w:r>
      <w:r w:rsidRPr="00692866">
        <w:rPr>
          <w:rFonts w:asciiTheme="minorEastAsia" w:eastAsiaTheme="minorEastAsia" w:hAnsiTheme="minorEastAsia" w:hint="eastAsia"/>
          <w:szCs w:val="21"/>
        </w:rPr>
        <w:t>、计票</w:t>
      </w:r>
    </w:p>
    <w:p w14:paraId="1D81922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1）现场开会</w:t>
      </w:r>
    </w:p>
    <w:p w14:paraId="0ED1D6A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基金份额持有人大会的主持人为召集人授权出席大会的代表，如大会由基金管理人或基金托管人召集，基金份额持有人大会的主持人应当在会议开始后宣布在出席会议的基金份额持有人中推举两名基金份额持有人代表与大会召集人授权的一名监督员(如果基金管理人为召集人，则监督员由基金托管人</w:t>
      </w:r>
      <w:bookmarkStart w:id="303" w:name="_DV_C688"/>
      <w:r w:rsidRPr="00692866">
        <w:rPr>
          <w:rFonts w:asciiTheme="minorEastAsia" w:eastAsiaTheme="minorEastAsia" w:hAnsiTheme="minorEastAsia" w:hint="eastAsia"/>
          <w:szCs w:val="21"/>
        </w:rPr>
        <w:t>的授权代表</w:t>
      </w:r>
      <w:bookmarkEnd w:id="303"/>
      <w:r w:rsidRPr="00692866">
        <w:rPr>
          <w:rFonts w:asciiTheme="minorEastAsia" w:eastAsiaTheme="minorEastAsia" w:hAnsiTheme="minorEastAsia" w:hint="eastAsia"/>
          <w:szCs w:val="21"/>
        </w:rPr>
        <w:t>担任；如基金托管人为召集人，则监督员由基金托管人在出席会议的基金份额持有人中指定</w:t>
      </w:r>
      <w:r w:rsidRPr="00692866">
        <w:rPr>
          <w:rFonts w:asciiTheme="minorEastAsia" w:eastAsiaTheme="minorEastAsia" w:hAnsiTheme="minorEastAsia"/>
          <w:szCs w:val="21"/>
        </w:rPr>
        <w:t>)共同担任监票人；如大会由基金份额持有人自行召集</w:t>
      </w:r>
      <w:bookmarkStart w:id="304" w:name="_DV_C689"/>
      <w:r w:rsidRPr="00692866">
        <w:rPr>
          <w:rFonts w:asciiTheme="minorEastAsia" w:eastAsiaTheme="minorEastAsia" w:hAnsiTheme="minorEastAsia" w:hint="eastAsia"/>
          <w:szCs w:val="21"/>
        </w:rPr>
        <w:t>或大会虽然由基金管理人或基金托管人召集，但是基金管理人或基金托管人未出席大会的</w:t>
      </w:r>
      <w:bookmarkEnd w:id="304"/>
      <w:r w:rsidRPr="00692866">
        <w:rPr>
          <w:rFonts w:asciiTheme="minorEastAsia" w:eastAsiaTheme="minorEastAsia" w:hAnsiTheme="minorEastAsia" w:hint="eastAsia"/>
          <w:szCs w:val="21"/>
        </w:rPr>
        <w:t>，基金份额持有人大会的主持人应当在会议开始后宣布在出席会议的基金份额持有人中推举三名基金份额持有人代表担任监票人。</w:t>
      </w:r>
    </w:p>
    <w:p w14:paraId="2324029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2）监票人应当在基金份额持有人表决后立即进行清点并由大会主持人当场公布计票结果。</w:t>
      </w:r>
    </w:p>
    <w:p w14:paraId="3783E00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如果大会主持人对于提交的表决结果有异议，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w:t>
      </w:r>
    </w:p>
    <w:p w14:paraId="5936347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4）在基金管理人或基金托管人担任召集人的情形下，如果在计票过程中基金管理人或者基金托管人拒不配合的，则参加会议的基金份额持有人有权推举三名基金份额持有人代表共同担任监票人进行计票。</w:t>
      </w:r>
    </w:p>
    <w:p w14:paraId="0F87EE3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）通讯方式开会</w:t>
      </w:r>
    </w:p>
    <w:p w14:paraId="6CC94DF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在通讯方式开会的情况下，计票方式可采取如下方式：</w:t>
      </w:r>
    </w:p>
    <w:p w14:paraId="01C04B0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由大会召集人</w:t>
      </w:r>
      <w:bookmarkStart w:id="305" w:name="_DV_C695"/>
      <w:r w:rsidRPr="00692866">
        <w:rPr>
          <w:rFonts w:asciiTheme="minorEastAsia" w:eastAsiaTheme="minorEastAsia" w:hAnsiTheme="minorEastAsia" w:hint="eastAsia"/>
          <w:szCs w:val="21"/>
        </w:rPr>
        <w:t>授权的两名监票员在监督人派出的授权代表的监督下进行计票，并由公证机关对其计票过程予以公证；如监督人经通知但拒绝到场监督，则大会召集人可自行授权</w:t>
      </w: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名监票员进行计票，并由公证机关对其计票过程予以公证</w:t>
      </w:r>
      <w:bookmarkEnd w:id="305"/>
      <w:r w:rsidRPr="00692866">
        <w:rPr>
          <w:rFonts w:asciiTheme="minorEastAsia" w:eastAsiaTheme="minorEastAsia" w:hAnsiTheme="minorEastAsia" w:hint="eastAsia"/>
          <w:szCs w:val="21"/>
        </w:rPr>
        <w:t>。</w:t>
      </w:r>
    </w:p>
    <w:p w14:paraId="490C219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10</w:t>
      </w:r>
      <w:r w:rsidRPr="00692866">
        <w:rPr>
          <w:rFonts w:asciiTheme="minorEastAsia" w:eastAsiaTheme="minorEastAsia" w:hAnsiTheme="minorEastAsia" w:hint="eastAsia"/>
          <w:szCs w:val="21"/>
        </w:rPr>
        <w:t>、生效与公告</w:t>
      </w:r>
    </w:p>
    <w:p w14:paraId="71717EF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w:t>
      </w:r>
      <w:r w:rsidR="0099171B" w:rsidRPr="00692866">
        <w:rPr>
          <w:rFonts w:asciiTheme="minorEastAsia" w:eastAsiaTheme="minorEastAsia" w:hAnsiTheme="minorEastAsia" w:hint="eastAsia"/>
          <w:szCs w:val="21"/>
        </w:rPr>
        <w:t>基金份额持有人大会按照《基金法》有关法律法规规定表决通过的事项，召集人应当自通过之日起</w:t>
      </w:r>
      <w:r w:rsidR="0099171B" w:rsidRPr="00692866">
        <w:rPr>
          <w:rFonts w:asciiTheme="minorEastAsia" w:eastAsiaTheme="minorEastAsia" w:hAnsiTheme="minorEastAsia"/>
          <w:szCs w:val="21"/>
        </w:rPr>
        <w:t>5日内报中国证监会备案。基金份额持有人大会决定的事项自表决通过之日起生效。</w:t>
      </w:r>
    </w:p>
    <w:p w14:paraId="2A20A3C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2）生效的基金份额持有人大会决议对全体基金份额持有人、基金管理人、基金托管人均有法律约束力。基金管理人、基金托管人和基金份额持有人应当执行生效的基金份额持有人大会的决定。</w:t>
      </w:r>
    </w:p>
    <w:p w14:paraId="4138897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w:t>
      </w:r>
      <w:r w:rsidR="0099171B" w:rsidRPr="00692866">
        <w:rPr>
          <w:rFonts w:asciiTheme="minorEastAsia" w:eastAsiaTheme="minorEastAsia" w:hAnsiTheme="minorEastAsia" w:hint="eastAsia"/>
          <w:szCs w:val="21"/>
        </w:rPr>
        <w:t>基金份额持有人大会决议应当自生效之日起</w:t>
      </w:r>
      <w:r w:rsidR="0099171B" w:rsidRPr="00692866">
        <w:rPr>
          <w:rFonts w:asciiTheme="minorEastAsia" w:eastAsiaTheme="minorEastAsia" w:hAnsiTheme="minorEastAsia"/>
          <w:szCs w:val="21"/>
        </w:rPr>
        <w:t>2日内，由基金份额持有人大会召集人在指定媒介上公告。</w:t>
      </w:r>
    </w:p>
    <w:p w14:paraId="30FEC1E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4）如果采用通讯方式进行表决，在公告基金份额持有人大会决议时，必须将公证书全文、公证机关、公证员姓名等一同公告。</w:t>
      </w:r>
    </w:p>
    <w:p w14:paraId="386241D8" w14:textId="77777777" w:rsidR="00583907"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11</w:t>
      </w:r>
      <w:r w:rsidRPr="00692866">
        <w:rPr>
          <w:rFonts w:asciiTheme="minorEastAsia" w:eastAsiaTheme="minorEastAsia" w:hAnsiTheme="minorEastAsia" w:hint="eastAsia"/>
          <w:szCs w:val="21"/>
        </w:rPr>
        <w:t>、法律法规或监管机关对基金份额持有人大会另有规定的，从其规定。</w:t>
      </w:r>
    </w:p>
    <w:p w14:paraId="2C84BD68" w14:textId="77777777" w:rsidR="00E34A7C" w:rsidRPr="00692866" w:rsidRDefault="00E34A7C">
      <w:pPr>
        <w:spacing w:line="360" w:lineRule="auto"/>
        <w:ind w:firstLineChars="200" w:firstLine="420"/>
        <w:rPr>
          <w:rFonts w:asciiTheme="minorEastAsia" w:eastAsiaTheme="minorEastAsia" w:hAnsiTheme="minorEastAsia"/>
          <w:szCs w:val="21"/>
        </w:rPr>
      </w:pPr>
    </w:p>
    <w:p w14:paraId="7B63129F"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三、基金合同解除和终止的事由、程序以及基金财产清算方式</w:t>
      </w:r>
    </w:p>
    <w:p w14:paraId="22CE67C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（一）基金合同的变更</w:t>
      </w:r>
    </w:p>
    <w:p w14:paraId="63702D9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、变更基金合同涉及法律法规规定或本基金合同约定应经基金份额持有人大会决议通过的事项的，应召开基金份额持有人大会决议通过。</w:t>
      </w:r>
    </w:p>
    <w:p w14:paraId="61929E3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、变更基金合同的基金份额持有人大会决议应报中国证监会核准或备案，并自中国证监会核准或出具无异议意见之日起生效</w:t>
      </w:r>
      <w:r w:rsidRPr="00692866">
        <w:rPr>
          <w:rFonts w:asciiTheme="minorEastAsia" w:eastAsiaTheme="minorEastAsia" w:hAnsiTheme="minorEastAsia"/>
          <w:szCs w:val="21"/>
        </w:rPr>
        <w:t>,按照《信息披露办法》的有关规定在指定</w:t>
      </w:r>
      <w:r w:rsidR="008B3BA1" w:rsidRPr="00692866">
        <w:rPr>
          <w:rFonts w:asciiTheme="minorEastAsia" w:eastAsiaTheme="minorEastAsia" w:hAnsiTheme="minorEastAsia"/>
          <w:szCs w:val="21"/>
        </w:rPr>
        <w:t>媒介</w:t>
      </w:r>
      <w:r w:rsidRPr="00692866">
        <w:rPr>
          <w:rFonts w:asciiTheme="minorEastAsia" w:eastAsiaTheme="minorEastAsia" w:hAnsiTheme="minorEastAsia"/>
          <w:szCs w:val="21"/>
        </w:rPr>
        <w:t>公告。</w:t>
      </w:r>
    </w:p>
    <w:p w14:paraId="50CCE7C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但如因相应的法律法规发生变动并属于本基金合同必须遵照进行修改的情形，或者基金合同的修改不涉及本基金合同当事人权利义务关系发生重大变化或对基金份额持有人利益无实质性不利影响的，以及本基金合同约定无需召开基金份额持有人大会的其他情形，可不经基金份额持有人大会决议，而经基金管理人和基金托管人同意修改后公布，并报中国证监会备案。</w:t>
      </w:r>
    </w:p>
    <w:p w14:paraId="5FE43C1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（二）基金合同的终止</w:t>
      </w:r>
    </w:p>
    <w:p w14:paraId="51E2422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有下列情形之一的，本基金合同应当终止：</w:t>
      </w:r>
    </w:p>
    <w:p w14:paraId="7010BF6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、基金份额持有人大会决定终止；</w:t>
      </w:r>
    </w:p>
    <w:p w14:paraId="4D8C18E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lastRenderedPageBreak/>
        <w:t>2</w:t>
      </w:r>
      <w:r w:rsidRPr="00692866">
        <w:rPr>
          <w:rFonts w:asciiTheme="minorEastAsia" w:eastAsiaTheme="minorEastAsia" w:hAnsiTheme="minorEastAsia" w:hint="eastAsia"/>
          <w:szCs w:val="21"/>
        </w:rPr>
        <w:t>、因重大违法、违规行为，被中国证监会责令终止的；</w:t>
      </w:r>
    </w:p>
    <w:p w14:paraId="12A4363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、基金管理人、基金托管人职责终止，在</w:t>
      </w:r>
      <w:r w:rsidRPr="00692866">
        <w:rPr>
          <w:rFonts w:asciiTheme="minorEastAsia" w:eastAsiaTheme="minorEastAsia" w:hAnsiTheme="minorEastAsia"/>
          <w:szCs w:val="21"/>
        </w:rPr>
        <w:t>6个月内没有新基金管理人、基金托管人承接的；</w:t>
      </w:r>
    </w:p>
    <w:p w14:paraId="40C02C0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Pr="00692866">
        <w:rPr>
          <w:rFonts w:asciiTheme="minorEastAsia" w:eastAsiaTheme="minorEastAsia" w:hAnsiTheme="minorEastAsia" w:hint="eastAsia"/>
          <w:szCs w:val="21"/>
        </w:rPr>
        <w:t>、法律法规、中国证监会和基金合同规定的其他情形。</w:t>
      </w:r>
    </w:p>
    <w:p w14:paraId="2765D8C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基金合同终止后，基金管理人和基金托管人有权依照《基金法》、《运作办法》、《销售办法》、基金合同及其他有关法律法规的规定，行使请求给付报酬、从基金财产中获得补偿的权利。</w:t>
      </w:r>
    </w:p>
    <w:p w14:paraId="093AABD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（三）基金财产的清算</w:t>
      </w:r>
    </w:p>
    <w:p w14:paraId="2ADEB3D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Pr="00692866">
        <w:rPr>
          <w:rFonts w:asciiTheme="minorEastAsia" w:eastAsiaTheme="minorEastAsia" w:hAnsiTheme="minorEastAsia" w:hint="eastAsia"/>
          <w:szCs w:val="21"/>
        </w:rPr>
        <w:t>、基金合同终止，基金管理人应当按法律法规和本基金合同的有关规定组织清算组对基金财产进行清算。</w:t>
      </w:r>
    </w:p>
    <w:p w14:paraId="3CA51D9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、基金财产清算组</w:t>
      </w:r>
    </w:p>
    <w:p w14:paraId="256BDF7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自基金合同终止事由之日起30个工作日内由基金管理人组织成立基金财产清算组，在基金财产清算组接管基金财产之前，基金管理人和基金托管人应按照基金合同和托管协议的规定继续履行保护基金财产安全的职责。</w:t>
      </w:r>
    </w:p>
    <w:p w14:paraId="36690DB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2）基金财产清算组成员由基金管理人、基金托管人、具有从事证券相关业务资格的注册会计师、律师以及中国证监会指定的人员组成。基金财产清算组可以聘用必要的工作人员。</w:t>
      </w:r>
    </w:p>
    <w:p w14:paraId="773FB00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3）基金财产清算组负责基金财产的保管、清理、估价、变现和分配。基金财产清算组可以依法进行必要的民事活动。</w:t>
      </w:r>
    </w:p>
    <w:p w14:paraId="6151874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、清算程序</w:t>
      </w:r>
    </w:p>
    <w:p w14:paraId="0FBFEDF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1）基金合同终止情形发生后，由基金财产清算组统一接管基金财产；</w:t>
      </w:r>
    </w:p>
    <w:p w14:paraId="5117D1A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2）基金财产清算组根据基金财产的情况确定清算期限；</w:t>
      </w:r>
    </w:p>
    <w:p w14:paraId="19D3AA4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3）基金财产清算组对基金财产进行清理和确认；</w:t>
      </w:r>
    </w:p>
    <w:p w14:paraId="683708E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4）对基金财产进行评估和变现；</w:t>
      </w:r>
    </w:p>
    <w:p w14:paraId="225D73D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5）制作清算报告；</w:t>
      </w:r>
    </w:p>
    <w:p w14:paraId="7631C47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6）聘请会计师事务所对清算报告进行外部审计，聘请律师事务所对清算报告出具法律意见书；</w:t>
      </w:r>
    </w:p>
    <w:p w14:paraId="6E4BD0E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7）将清算报告报中国证监会备案并公告；</w:t>
      </w:r>
    </w:p>
    <w:p w14:paraId="6D99A0C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8）对基金财产进行分配。</w:t>
      </w:r>
    </w:p>
    <w:p w14:paraId="39BAE0E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Pr="00692866">
        <w:rPr>
          <w:rFonts w:asciiTheme="minorEastAsia" w:eastAsiaTheme="minorEastAsia" w:hAnsiTheme="minorEastAsia" w:hint="eastAsia"/>
          <w:szCs w:val="21"/>
        </w:rPr>
        <w:t>、清算费用</w:t>
      </w:r>
    </w:p>
    <w:p w14:paraId="5153685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清算费用是指基金财产清算组在进行基金清算过程中发生的所有合理费用，清算费用由基金财产清算组优先从基金财产中支付。</w:t>
      </w:r>
    </w:p>
    <w:p w14:paraId="07D7C58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Pr="00692866">
        <w:rPr>
          <w:rFonts w:asciiTheme="minorEastAsia" w:eastAsiaTheme="minorEastAsia" w:hAnsiTheme="minorEastAsia" w:hint="eastAsia"/>
          <w:szCs w:val="21"/>
        </w:rPr>
        <w:t>、基金剩余财产的分配</w:t>
      </w:r>
    </w:p>
    <w:p w14:paraId="7BC27F2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基金财产按下列顺序清偿：</w:t>
      </w:r>
    </w:p>
    <w:p w14:paraId="6F95A9B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1）支付清算费用；</w:t>
      </w:r>
    </w:p>
    <w:p w14:paraId="5B9D306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2）交纳所欠税款；</w:t>
      </w:r>
    </w:p>
    <w:p w14:paraId="385654D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3）清偿基金债务；</w:t>
      </w:r>
    </w:p>
    <w:p w14:paraId="630217F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4）按基金份额持有人持有的基金份额比例进行分配。</w:t>
      </w:r>
    </w:p>
    <w:p w14:paraId="625D763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基金财产未按前款（</w:t>
      </w:r>
      <w:r w:rsidRPr="00692866">
        <w:rPr>
          <w:rFonts w:asciiTheme="minorEastAsia" w:eastAsiaTheme="minorEastAsia" w:hAnsiTheme="minorEastAsia"/>
          <w:szCs w:val="21"/>
        </w:rPr>
        <w:t>1）、（2）、（3）项规定清偿前，不分配给基金份额持有人。</w:t>
      </w:r>
    </w:p>
    <w:p w14:paraId="368C9A2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对于基金缴存于中国证券登记结算有限责任公司的最低结算备付金和交易席位保证金等，在中国证券登记结算有限责任公司对其进行调整后方可收回。</w:t>
      </w:r>
    </w:p>
    <w:p w14:paraId="4B03C92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、基金财产清算的公告</w:t>
      </w:r>
    </w:p>
    <w:p w14:paraId="6B47B87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基金财产清算组做出的清算报告经会计师事务所审计，律师事务所出具法律意见书后，报中国证监会备案并公告。</w:t>
      </w:r>
    </w:p>
    <w:p w14:paraId="397CF0B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7</w:t>
      </w:r>
      <w:r w:rsidRPr="00692866">
        <w:rPr>
          <w:rFonts w:asciiTheme="minorEastAsia" w:eastAsiaTheme="minorEastAsia" w:hAnsiTheme="minorEastAsia" w:hint="eastAsia"/>
          <w:szCs w:val="21"/>
        </w:rPr>
        <w:t>、基金财产清算账册及文件由基金托管人保存</w:t>
      </w:r>
      <w:r w:rsidRPr="00692866">
        <w:rPr>
          <w:rFonts w:asciiTheme="minorEastAsia" w:eastAsiaTheme="minorEastAsia" w:hAnsiTheme="minorEastAsia"/>
          <w:szCs w:val="21"/>
        </w:rPr>
        <w:t>15年以上。</w:t>
      </w:r>
    </w:p>
    <w:p w14:paraId="092B98F1" w14:textId="77777777" w:rsidR="00D73E76" w:rsidRPr="00692866" w:rsidRDefault="00D73E76">
      <w:pPr>
        <w:spacing w:line="360" w:lineRule="auto"/>
        <w:ind w:firstLineChars="200" w:firstLine="420"/>
        <w:rPr>
          <w:rFonts w:asciiTheme="minorEastAsia" w:eastAsiaTheme="minorEastAsia" w:hAnsiTheme="minorEastAsia"/>
          <w:szCs w:val="21"/>
        </w:rPr>
      </w:pPr>
    </w:p>
    <w:p w14:paraId="6896FDB6"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四、争议的处理</w:t>
      </w:r>
    </w:p>
    <w:p w14:paraId="039016B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（一）本基金合同适用中华人民共和国法律并从其解释。</w:t>
      </w:r>
    </w:p>
    <w:p w14:paraId="49C558E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（二）本基金合同的当事人之间因本基金合同产生的或与本基金合同有关的争议可通过友好协商解决，但若自一方书面提出协商解决争议之日起</w:t>
      </w:r>
      <w:r w:rsidRPr="00692866">
        <w:rPr>
          <w:rFonts w:asciiTheme="minorEastAsia" w:eastAsiaTheme="minorEastAsia" w:hAnsiTheme="minorEastAsia"/>
          <w:szCs w:val="21"/>
        </w:rPr>
        <w:t>60日内争议未能以协商方式解决的，则任何一方有权将争议提交位于北京的中国国际经济贸易仲裁委员会，按照其时有效的仲裁规则进行仲裁。仲裁裁决是终局的，对仲裁各方当事人均具有约束力。</w:t>
      </w:r>
    </w:p>
    <w:p w14:paraId="32EF921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（三）除争议所涉内容之外，本基金合同的其他部分应当由本基金合同当事人继续履行。</w:t>
      </w:r>
    </w:p>
    <w:p w14:paraId="2BC575B2" w14:textId="77777777" w:rsidR="00D73E76" w:rsidRPr="00692866" w:rsidRDefault="00D73E76">
      <w:pPr>
        <w:spacing w:line="360" w:lineRule="auto"/>
        <w:ind w:firstLineChars="200" w:firstLine="420"/>
        <w:rPr>
          <w:rFonts w:asciiTheme="minorEastAsia" w:eastAsiaTheme="minorEastAsia" w:hAnsiTheme="minorEastAsia"/>
          <w:szCs w:val="21"/>
        </w:rPr>
      </w:pPr>
    </w:p>
    <w:p w14:paraId="5140FD9D"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五、基金合同存放地和投资者取得基金合同的方式</w:t>
      </w:r>
    </w:p>
    <w:p w14:paraId="454E429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基金合同存放在基金管理人和基金托管人住所，投资者在支付工本费后，可在合理时间内取得上述文件复印件，基金合同条款及内容应以基金合同正本为准。</w:t>
      </w:r>
    </w:p>
    <w:p w14:paraId="665E1497" w14:textId="77777777" w:rsidR="00D73E76" w:rsidRPr="00692866" w:rsidRDefault="00A9208D">
      <w:pPr>
        <w:pStyle w:val="1"/>
        <w:widowControl/>
        <w:spacing w:before="480" w:after="360" w:line="240" w:lineRule="auto"/>
        <w:jc w:val="center"/>
        <w:rPr>
          <w:bCs/>
          <w:color w:val="auto"/>
          <w:kern w:val="44"/>
          <w:sz w:val="32"/>
          <w:szCs w:val="32"/>
        </w:rPr>
      </w:pPr>
      <w:bookmarkStart w:id="306" w:name="_Toc25651"/>
      <w:bookmarkStart w:id="307" w:name="_Toc6202"/>
      <w:bookmarkStart w:id="308" w:name="_Toc8636"/>
      <w:bookmarkStart w:id="309" w:name="_Toc3319"/>
      <w:bookmarkStart w:id="310" w:name="_Toc23999"/>
      <w:bookmarkStart w:id="311" w:name="_Toc21983"/>
      <w:bookmarkStart w:id="312" w:name="_Toc30350"/>
      <w:bookmarkStart w:id="313" w:name="_Toc24923"/>
      <w:bookmarkStart w:id="314" w:name="_Toc7288"/>
      <w:bookmarkStart w:id="315" w:name="_Toc141703902"/>
      <w:bookmarkStart w:id="316" w:name="_Toc139991751"/>
      <w:bookmarkStart w:id="317" w:name="_Toc123112249"/>
      <w:bookmarkStart w:id="318" w:name="_Toc123102468"/>
      <w:bookmarkStart w:id="319" w:name="_Toc123051467"/>
      <w:bookmarkStart w:id="320" w:name="_Toc98560366"/>
      <w:bookmarkStart w:id="321" w:name="_Toc1790"/>
      <w:bookmarkStart w:id="322" w:name="_Toc377044999"/>
      <w:r w:rsidRPr="00692866">
        <w:rPr>
          <w:rFonts w:hint="eastAsia"/>
          <w:bCs/>
          <w:color w:val="auto"/>
          <w:kern w:val="44"/>
          <w:sz w:val="32"/>
          <w:szCs w:val="32"/>
        </w:rPr>
        <w:lastRenderedPageBreak/>
        <w:t>第二十</w:t>
      </w:r>
      <w:r w:rsidR="00C32927" w:rsidRPr="00692866">
        <w:rPr>
          <w:rFonts w:hint="eastAsia"/>
          <w:bCs/>
          <w:color w:val="auto"/>
          <w:kern w:val="44"/>
          <w:sz w:val="32"/>
          <w:szCs w:val="32"/>
        </w:rPr>
        <w:t>一</w:t>
      </w:r>
      <w:r w:rsidRPr="00692866">
        <w:rPr>
          <w:rFonts w:hint="eastAsia"/>
          <w:bCs/>
          <w:color w:val="auto"/>
          <w:kern w:val="44"/>
          <w:sz w:val="32"/>
          <w:szCs w:val="32"/>
        </w:rPr>
        <w:t xml:space="preserve">部分  </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692866">
        <w:rPr>
          <w:rFonts w:hint="eastAsia"/>
          <w:bCs/>
          <w:color w:val="auto"/>
          <w:kern w:val="44"/>
          <w:sz w:val="32"/>
          <w:szCs w:val="32"/>
        </w:rPr>
        <w:t>托管协议的内容摘要</w:t>
      </w:r>
      <w:bookmarkEnd w:id="322"/>
    </w:p>
    <w:p w14:paraId="4248CE5B"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一、基金托管协议当事人</w:t>
      </w:r>
    </w:p>
    <w:p w14:paraId="7E21494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（一）基金管理人（或简称“管理人”）</w:t>
      </w:r>
    </w:p>
    <w:p w14:paraId="5E0623C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名称：国泰基金管理有限公司</w:t>
      </w:r>
    </w:p>
    <w:p w14:paraId="2C977F9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住所：</w:t>
      </w:r>
      <w:r w:rsidR="00F048B8" w:rsidRPr="00692866">
        <w:rPr>
          <w:rFonts w:ascii="宋体" w:hAnsi="宋体" w:hint="eastAsia"/>
          <w:szCs w:val="21"/>
        </w:rPr>
        <w:t>中国（上海）自由贸易试验区浦东大道1200号2层225室</w:t>
      </w:r>
    </w:p>
    <w:p w14:paraId="4B072FE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法定代表人</w:t>
      </w:r>
      <w:r w:rsidR="008600FA" w:rsidRPr="00692866">
        <w:rPr>
          <w:rFonts w:asciiTheme="minorEastAsia" w:eastAsiaTheme="minorEastAsia" w:hAnsiTheme="minorEastAsia" w:hint="eastAsia"/>
          <w:szCs w:val="21"/>
        </w:rPr>
        <w:t>：</w:t>
      </w:r>
      <w:r w:rsidR="00DE6362" w:rsidRPr="00692866">
        <w:rPr>
          <w:rFonts w:asciiTheme="minorEastAsia" w:eastAsiaTheme="minorEastAsia" w:hAnsiTheme="minorEastAsia" w:hint="eastAsia"/>
          <w:szCs w:val="21"/>
        </w:rPr>
        <w:t>陈勇胜</w:t>
      </w:r>
    </w:p>
    <w:p w14:paraId="6DC4AB0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成立时间：</w:t>
      </w:r>
      <w:smartTag w:uri="urn:schemas-microsoft-com:office:smarttags" w:element="chsdate">
        <w:smartTagPr>
          <w:attr w:name="IsROCDate" w:val="False"/>
          <w:attr w:name="IsLunarDate" w:val="False"/>
          <w:attr w:name="Day" w:val="5"/>
          <w:attr w:name="Month" w:val="3"/>
          <w:attr w:name="Year" w:val="1998"/>
        </w:smartTagPr>
        <w:r w:rsidRPr="00692866">
          <w:rPr>
            <w:rFonts w:asciiTheme="minorEastAsia" w:eastAsiaTheme="minorEastAsia" w:hAnsiTheme="minorEastAsia"/>
            <w:szCs w:val="21"/>
          </w:rPr>
          <w:t>1998年3月5日</w:t>
        </w:r>
      </w:smartTag>
    </w:p>
    <w:p w14:paraId="2CE1C85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批准设立机关：中国证券监督管理委员会</w:t>
      </w:r>
    </w:p>
    <w:p w14:paraId="6CCE9BA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批准设立文号：中国证监会证监基金字【</w:t>
      </w:r>
      <w:r w:rsidRPr="00692866">
        <w:rPr>
          <w:rFonts w:asciiTheme="minorEastAsia" w:eastAsiaTheme="minorEastAsia" w:hAnsiTheme="minorEastAsia"/>
          <w:szCs w:val="21"/>
        </w:rPr>
        <w:t>1998</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5号</w:t>
      </w:r>
    </w:p>
    <w:p w14:paraId="4D3703E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组织形式：</w:t>
      </w:r>
      <w:r w:rsidRPr="00692866">
        <w:rPr>
          <w:rFonts w:asciiTheme="minorEastAsia" w:eastAsiaTheme="minorEastAsia" w:hAnsiTheme="minorEastAsia"/>
          <w:szCs w:val="21"/>
        </w:rPr>
        <w:tab/>
      </w:r>
      <w:r w:rsidRPr="00692866">
        <w:rPr>
          <w:rFonts w:asciiTheme="minorEastAsia" w:eastAsiaTheme="minorEastAsia" w:hAnsiTheme="minorEastAsia" w:hint="eastAsia"/>
          <w:szCs w:val="21"/>
        </w:rPr>
        <w:t>有限责任公司</w:t>
      </w:r>
    </w:p>
    <w:p w14:paraId="529E916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注册资本：</w:t>
      </w:r>
      <w:r w:rsidRPr="00692866">
        <w:rPr>
          <w:rFonts w:asciiTheme="minorEastAsia" w:eastAsiaTheme="minorEastAsia" w:hAnsiTheme="minorEastAsia"/>
          <w:szCs w:val="21"/>
        </w:rPr>
        <w:tab/>
      </w:r>
      <w:r w:rsidRPr="00692866">
        <w:rPr>
          <w:rFonts w:asciiTheme="minorEastAsia" w:eastAsiaTheme="minorEastAsia" w:hAnsiTheme="minorEastAsia" w:hint="eastAsia"/>
          <w:szCs w:val="21"/>
        </w:rPr>
        <w:t>壹亿壹仟万元人民币</w:t>
      </w:r>
    </w:p>
    <w:p w14:paraId="283D3BB8" w14:textId="1B592618"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经营范围：</w:t>
      </w:r>
      <w:r w:rsidRPr="00692866">
        <w:rPr>
          <w:rFonts w:asciiTheme="minorEastAsia" w:eastAsiaTheme="minorEastAsia" w:hAnsiTheme="minorEastAsia"/>
        </w:rPr>
        <w:tab/>
      </w:r>
      <w:r w:rsidR="00F9637D" w:rsidRPr="00692866">
        <w:rPr>
          <w:rFonts w:asciiTheme="minorEastAsia" w:eastAsiaTheme="minorEastAsia" w:hAnsiTheme="minorEastAsia" w:hint="eastAsia"/>
        </w:rPr>
        <w:t>基金设立、基金业务管理，及中国证监会批准的其他业务</w:t>
      </w:r>
    </w:p>
    <w:p w14:paraId="5028BBC3"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存续期间：</w:t>
      </w:r>
      <w:r w:rsidRPr="00692866">
        <w:rPr>
          <w:rFonts w:asciiTheme="minorEastAsia" w:eastAsiaTheme="minorEastAsia" w:hAnsiTheme="minorEastAsia"/>
        </w:rPr>
        <w:tab/>
      </w:r>
      <w:r w:rsidRPr="00692866">
        <w:rPr>
          <w:rFonts w:asciiTheme="minorEastAsia" w:eastAsiaTheme="minorEastAsia" w:hAnsiTheme="minorEastAsia" w:hint="eastAsia"/>
        </w:rPr>
        <w:t>持续经营</w:t>
      </w:r>
    </w:p>
    <w:p w14:paraId="45B81157" w14:textId="77777777" w:rsidR="00D73E76" w:rsidRPr="00692866" w:rsidRDefault="00A9208D" w:rsidP="0065784B">
      <w:pPr>
        <w:adjustRightInd w:val="0"/>
        <w:snapToGrid w:val="0"/>
        <w:spacing w:before="156"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（二）基金托管人（或简称“托管人”）</w:t>
      </w:r>
    </w:p>
    <w:p w14:paraId="417E06DB"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名称：中国银行股份有限公司</w:t>
      </w:r>
    </w:p>
    <w:p w14:paraId="1AD9C7A4"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住所：北京市西城区复兴门内大街</w:t>
      </w:r>
      <w:r w:rsidRPr="00692866">
        <w:rPr>
          <w:rFonts w:asciiTheme="minorEastAsia" w:eastAsiaTheme="minorEastAsia" w:hAnsiTheme="minorEastAsia"/>
        </w:rPr>
        <w:t>1号</w:t>
      </w:r>
    </w:p>
    <w:p w14:paraId="2FCCAE61" w14:textId="475644E2"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法定代表人</w:t>
      </w:r>
      <w:r w:rsidR="008600FA" w:rsidRPr="00692866">
        <w:rPr>
          <w:rFonts w:ascii="宋体" w:hAnsi="宋体" w:hint="eastAsia"/>
          <w:szCs w:val="21"/>
        </w:rPr>
        <w:t>：</w:t>
      </w:r>
      <w:r w:rsidR="00926259">
        <w:rPr>
          <w:rFonts w:ascii="宋体" w:hAnsi="宋体" w:hint="eastAsia"/>
          <w:szCs w:val="21"/>
        </w:rPr>
        <w:t>刘连舸</w:t>
      </w:r>
    </w:p>
    <w:p w14:paraId="5A4A83DF"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成立时间：</w:t>
      </w:r>
      <w:smartTag w:uri="urn:schemas-microsoft-com:office:smarttags" w:element="chsdate">
        <w:smartTagPr>
          <w:attr w:name="IsROCDate" w:val="False"/>
          <w:attr w:name="IsLunarDate" w:val="False"/>
          <w:attr w:name="Day" w:val="31"/>
          <w:attr w:name="Month" w:val="10"/>
          <w:attr w:name="Year" w:val="1983"/>
        </w:smartTagPr>
        <w:r w:rsidRPr="00692866">
          <w:rPr>
            <w:rFonts w:asciiTheme="minorEastAsia" w:eastAsiaTheme="minorEastAsia" w:hAnsiTheme="minorEastAsia"/>
          </w:rPr>
          <w:t>1983年10月31日</w:t>
        </w:r>
      </w:smartTag>
    </w:p>
    <w:p w14:paraId="77B1EA89"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基金托管业务批准文号：中国证监会证监基字【</w:t>
      </w:r>
      <w:r w:rsidRPr="00692866">
        <w:rPr>
          <w:rFonts w:asciiTheme="minorEastAsia" w:eastAsiaTheme="minorEastAsia" w:hAnsiTheme="minorEastAsia"/>
        </w:rPr>
        <w:t>1998】24号</w:t>
      </w:r>
    </w:p>
    <w:p w14:paraId="7F7F7284"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组织形式：股份有限公司</w:t>
      </w:r>
    </w:p>
    <w:p w14:paraId="57592FC2"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注册资本：</w:t>
      </w:r>
      <w:r w:rsidR="008600FA" w:rsidRPr="00692866">
        <w:rPr>
          <w:rFonts w:ascii="宋体" w:hAnsi="宋体" w:hint="eastAsia"/>
          <w:szCs w:val="21"/>
        </w:rPr>
        <w:t>人民币贰仟玖佰肆拾叁亿捌仟柒佰柒拾玖万壹仟贰佰肆拾壹元整</w:t>
      </w:r>
    </w:p>
    <w:p w14:paraId="1389FE6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经营范围：</w:t>
      </w:r>
      <w:r w:rsidRPr="00692866">
        <w:rPr>
          <w:rFonts w:asciiTheme="minorEastAsia" w:eastAsiaTheme="minorEastAsia" w:hAnsiTheme="minorEastAsia"/>
          <w:szCs w:val="21"/>
        </w:rPr>
        <w:tab/>
      </w:r>
      <w:r w:rsidRPr="00692866">
        <w:rPr>
          <w:rFonts w:asciiTheme="minorEastAsia" w:eastAsiaTheme="minorEastAsia" w:hAnsiTheme="minorEastAsia" w:hint="eastAsia"/>
          <w:szCs w:val="21"/>
        </w:rPr>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w:t>
      </w:r>
      <w:r w:rsidRPr="00692866">
        <w:rPr>
          <w:rFonts w:asciiTheme="minorEastAsia" w:eastAsiaTheme="minorEastAsia" w:hAnsiTheme="minorEastAsia" w:hint="eastAsia"/>
          <w:szCs w:val="21"/>
        </w:rPr>
        <w:lastRenderedPageBreak/>
        <w:t>发行当地货币；经中国人民银行批准的其他业务。</w:t>
      </w:r>
    </w:p>
    <w:p w14:paraId="2FF219A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存续期间：</w:t>
      </w:r>
      <w:r w:rsidRPr="00692866">
        <w:rPr>
          <w:rFonts w:asciiTheme="minorEastAsia" w:eastAsiaTheme="minorEastAsia" w:hAnsiTheme="minorEastAsia"/>
          <w:szCs w:val="21"/>
        </w:rPr>
        <w:tab/>
      </w:r>
      <w:r w:rsidRPr="00692866">
        <w:rPr>
          <w:rFonts w:asciiTheme="minorEastAsia" w:eastAsiaTheme="minorEastAsia" w:hAnsiTheme="minorEastAsia" w:hint="eastAsia"/>
          <w:szCs w:val="21"/>
        </w:rPr>
        <w:t>持续经营</w:t>
      </w:r>
    </w:p>
    <w:p w14:paraId="75CED9C8" w14:textId="77777777" w:rsidR="00D73E76" w:rsidRPr="00692866" w:rsidRDefault="00D73E76">
      <w:pPr>
        <w:spacing w:line="360" w:lineRule="auto"/>
        <w:ind w:firstLineChars="200" w:firstLine="420"/>
        <w:rPr>
          <w:rFonts w:asciiTheme="minorEastAsia" w:eastAsiaTheme="minorEastAsia" w:hAnsiTheme="minorEastAsia"/>
          <w:szCs w:val="21"/>
        </w:rPr>
      </w:pPr>
    </w:p>
    <w:p w14:paraId="1B85BDC0"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二、基金托管人对基金管理人的业务监督和核查</w:t>
      </w:r>
    </w:p>
    <w:p w14:paraId="74CD3E65"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（一）基金托管人根据有关法律法规的规定及《基金合同》的约定，建立相关的技术系统，对基金管理人的投资运作进行监督。主要包括以下方面：</w:t>
      </w:r>
    </w:p>
    <w:p w14:paraId="00DFAC1F"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Pr="00692866">
        <w:rPr>
          <w:rFonts w:asciiTheme="minorEastAsia" w:eastAsiaTheme="minorEastAsia" w:hAnsiTheme="minorEastAsia" w:hint="eastAsia"/>
        </w:rPr>
        <w:t>、对基金的投资范围、投资对象进行监督。</w:t>
      </w:r>
    </w:p>
    <w:p w14:paraId="1FDAC574"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本基金投资于法律法规及监管机构允许投资的金融工具，包括：</w:t>
      </w:r>
    </w:p>
    <w:p w14:paraId="26D5C2B8"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1）现金；</w:t>
      </w:r>
    </w:p>
    <w:p w14:paraId="719BC812"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2）通知存款；</w:t>
      </w:r>
    </w:p>
    <w:p w14:paraId="00575E14"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3）短期融资券；</w:t>
      </w:r>
    </w:p>
    <w:p w14:paraId="32C0E6FB"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4）1年以内（含1年）的银行定期存款、大额存单；</w:t>
      </w:r>
    </w:p>
    <w:p w14:paraId="2D69EA20"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5）期限在1年以内（含1年）的债券回购；</w:t>
      </w:r>
    </w:p>
    <w:p w14:paraId="5347A5AA"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6）</w:t>
      </w:r>
      <w:r w:rsidRPr="00692866">
        <w:rPr>
          <w:rFonts w:asciiTheme="minorEastAsia" w:eastAsiaTheme="minorEastAsia" w:hAnsiTheme="minorEastAsia" w:hint="eastAsia"/>
        </w:rPr>
        <w:t>期限在</w:t>
      </w:r>
      <w:r w:rsidRPr="00692866">
        <w:rPr>
          <w:rFonts w:asciiTheme="minorEastAsia" w:eastAsiaTheme="minorEastAsia" w:hAnsiTheme="minorEastAsia"/>
        </w:rPr>
        <w:t>1年以内（含1年）的中央银行票据；</w:t>
      </w:r>
    </w:p>
    <w:p w14:paraId="7EAB5501"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7）</w:t>
      </w:r>
      <w:r w:rsidRPr="00692866">
        <w:rPr>
          <w:rFonts w:asciiTheme="minorEastAsia" w:eastAsiaTheme="minorEastAsia" w:hAnsiTheme="minorEastAsia" w:hint="eastAsia"/>
        </w:rPr>
        <w:t>剩余期限在</w:t>
      </w:r>
      <w:r w:rsidRPr="00692866">
        <w:rPr>
          <w:rFonts w:asciiTheme="minorEastAsia" w:eastAsiaTheme="minorEastAsia" w:hAnsiTheme="minorEastAsia"/>
        </w:rPr>
        <w:t>397</w:t>
      </w:r>
      <w:r w:rsidRPr="00692866">
        <w:rPr>
          <w:rFonts w:asciiTheme="minorEastAsia" w:eastAsiaTheme="minorEastAsia" w:hAnsiTheme="minorEastAsia" w:hint="eastAsia"/>
        </w:rPr>
        <w:t>天以内（含</w:t>
      </w:r>
      <w:r w:rsidRPr="00692866">
        <w:rPr>
          <w:rFonts w:asciiTheme="minorEastAsia" w:eastAsiaTheme="minorEastAsia" w:hAnsiTheme="minorEastAsia"/>
        </w:rPr>
        <w:t>397</w:t>
      </w:r>
      <w:r w:rsidRPr="00692866">
        <w:rPr>
          <w:rFonts w:asciiTheme="minorEastAsia" w:eastAsiaTheme="minorEastAsia" w:hAnsiTheme="minorEastAsia" w:hint="eastAsia"/>
        </w:rPr>
        <w:t>天）的债券、资产支持证券、中期票据；</w:t>
      </w:r>
    </w:p>
    <w:p w14:paraId="0DE8F6EF"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8）</w:t>
      </w:r>
      <w:r w:rsidRPr="00692866">
        <w:rPr>
          <w:rFonts w:asciiTheme="minorEastAsia" w:eastAsiaTheme="minorEastAsia" w:hAnsiTheme="minorEastAsia" w:hint="eastAsia"/>
        </w:rPr>
        <w:t>中国证监会、中国人民银行认可的其他具有良好流动性的金融工具。</w:t>
      </w:r>
    </w:p>
    <w:p w14:paraId="3D55F422"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如果法律法规或监管机构以后允许货币市场基金投资其他品种，基金管理人在履行适当程序后，可以将其纳入投资范围。</w:t>
      </w:r>
    </w:p>
    <w:p w14:paraId="258396DE" w14:textId="77777777" w:rsidR="00D73E76" w:rsidRPr="00692866" w:rsidRDefault="00A9208D">
      <w:pPr>
        <w:adjustRightInd w:val="0"/>
        <w:snapToGrid w:val="0"/>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Pr="00692866">
        <w:rPr>
          <w:rFonts w:asciiTheme="minorEastAsia" w:eastAsiaTheme="minorEastAsia" w:hAnsiTheme="minorEastAsia" w:hint="eastAsia"/>
        </w:rPr>
        <w:t>、对基金投融资比例进行监督。</w:t>
      </w:r>
    </w:p>
    <w:p w14:paraId="443F864F"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1</w:t>
      </w:r>
      <w:r w:rsidRPr="00692866">
        <w:rPr>
          <w:rFonts w:asciiTheme="minorEastAsia" w:eastAsiaTheme="minorEastAsia" w:hAnsiTheme="minorEastAsia" w:hint="eastAsia"/>
        </w:rPr>
        <w:t>）本基金不得投资于以下金融工具：</w:t>
      </w:r>
      <w:r w:rsidRPr="00692866">
        <w:rPr>
          <w:rFonts w:asciiTheme="minorEastAsia" w:eastAsiaTheme="minorEastAsia" w:hAnsiTheme="minorEastAsia"/>
        </w:rPr>
        <w:t xml:space="preserve"> </w:t>
      </w:r>
    </w:p>
    <w:p w14:paraId="54105F5D"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w:t>
      </w:r>
      <w:r w:rsidRPr="00692866">
        <w:rPr>
          <w:rFonts w:asciiTheme="minorEastAsia" w:eastAsiaTheme="minorEastAsia" w:hAnsiTheme="minorEastAsia" w:hint="eastAsia"/>
        </w:rPr>
        <w:t>）股票；</w:t>
      </w:r>
      <w:r w:rsidRPr="00692866">
        <w:rPr>
          <w:rFonts w:asciiTheme="minorEastAsia" w:eastAsiaTheme="minorEastAsia" w:hAnsiTheme="minorEastAsia"/>
        </w:rPr>
        <w:t xml:space="preserve"> </w:t>
      </w:r>
    </w:p>
    <w:p w14:paraId="13274463"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w:t>
      </w:r>
      <w:r w:rsidRPr="00692866">
        <w:rPr>
          <w:rFonts w:asciiTheme="minorEastAsia" w:eastAsiaTheme="minorEastAsia" w:hAnsiTheme="minorEastAsia" w:hint="eastAsia"/>
        </w:rPr>
        <w:t>）可转换债券；</w:t>
      </w:r>
      <w:r w:rsidRPr="00692866">
        <w:rPr>
          <w:rFonts w:asciiTheme="minorEastAsia" w:eastAsiaTheme="minorEastAsia" w:hAnsiTheme="minorEastAsia"/>
        </w:rPr>
        <w:t xml:space="preserve"> </w:t>
      </w:r>
    </w:p>
    <w:p w14:paraId="64773605"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w:t>
      </w:r>
      <w:r w:rsidRPr="00692866">
        <w:rPr>
          <w:rFonts w:asciiTheme="minorEastAsia" w:eastAsiaTheme="minorEastAsia" w:hAnsiTheme="minorEastAsia" w:hint="eastAsia"/>
        </w:rPr>
        <w:t>）剩余期限超过</w:t>
      </w:r>
      <w:r w:rsidRPr="00692866">
        <w:rPr>
          <w:rFonts w:asciiTheme="minorEastAsia" w:eastAsiaTheme="minorEastAsia" w:hAnsiTheme="minorEastAsia"/>
        </w:rPr>
        <w:t>397</w:t>
      </w:r>
      <w:r w:rsidRPr="00692866">
        <w:rPr>
          <w:rFonts w:asciiTheme="minorEastAsia" w:eastAsiaTheme="minorEastAsia" w:hAnsiTheme="minorEastAsia" w:hint="eastAsia"/>
        </w:rPr>
        <w:t>天的债券；</w:t>
      </w:r>
      <w:r w:rsidRPr="00692866">
        <w:rPr>
          <w:rFonts w:asciiTheme="minorEastAsia" w:eastAsiaTheme="minorEastAsia" w:hAnsiTheme="minorEastAsia"/>
        </w:rPr>
        <w:t xml:space="preserve"> </w:t>
      </w:r>
    </w:p>
    <w:p w14:paraId="4C605687"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 xml:space="preserve">4）信用等级在AAA </w:t>
      </w:r>
      <w:r w:rsidRPr="00692866">
        <w:rPr>
          <w:rFonts w:asciiTheme="minorEastAsia" w:eastAsiaTheme="minorEastAsia" w:hAnsiTheme="minorEastAsia" w:hint="eastAsia"/>
        </w:rPr>
        <w:t>级以下的企业债券；</w:t>
      </w:r>
      <w:r w:rsidRPr="00692866">
        <w:rPr>
          <w:rFonts w:asciiTheme="minorEastAsia" w:eastAsiaTheme="minorEastAsia" w:hAnsiTheme="minorEastAsia"/>
        </w:rPr>
        <w:t xml:space="preserve"> </w:t>
      </w:r>
    </w:p>
    <w:p w14:paraId="26E4446C"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5</w:t>
      </w:r>
      <w:r w:rsidRPr="00692866">
        <w:rPr>
          <w:rFonts w:asciiTheme="minorEastAsia" w:eastAsiaTheme="minorEastAsia" w:hAnsiTheme="minorEastAsia" w:hint="eastAsia"/>
        </w:rPr>
        <w:t>）以定期存款利率为基准利率的浮动利率债券，但市场条件发生变化后另有规定的，从其规定；</w:t>
      </w:r>
      <w:r w:rsidRPr="00692866">
        <w:rPr>
          <w:rFonts w:asciiTheme="minorEastAsia" w:eastAsiaTheme="minorEastAsia" w:hAnsiTheme="minorEastAsia"/>
        </w:rPr>
        <w:t xml:space="preserve"> </w:t>
      </w:r>
    </w:p>
    <w:p w14:paraId="1E21B2BC"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6）非在全国银行间债券交易市场或证券交易所交易的资产支持证券；</w:t>
      </w:r>
    </w:p>
    <w:p w14:paraId="0DD2A56D"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 xml:space="preserve">7）中国证监会禁止投资的其他金融工具。 </w:t>
      </w:r>
    </w:p>
    <w:p w14:paraId="6520F2E1"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法律法规或监管部门取消上述限制后，本基金不受上述规定的限制。</w:t>
      </w:r>
    </w:p>
    <w:p w14:paraId="3C1288FD"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w:t>
      </w:r>
      <w:r w:rsidRPr="00692866">
        <w:rPr>
          <w:rFonts w:asciiTheme="minorEastAsia" w:eastAsiaTheme="minorEastAsia" w:hAnsiTheme="minorEastAsia"/>
        </w:rPr>
        <w:t>2）本基金的投资组合将遵循以下比例限制：</w:t>
      </w:r>
    </w:p>
    <w:p w14:paraId="2E1E374A" w14:textId="77777777" w:rsidR="00D73E76" w:rsidRPr="00692866" w:rsidRDefault="00A9208D" w:rsidP="0065784B">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lastRenderedPageBreak/>
        <w:t>1）</w:t>
      </w:r>
      <w:r w:rsidR="008B3BA1" w:rsidRPr="00692866">
        <w:rPr>
          <w:rFonts w:asciiTheme="minorEastAsia" w:eastAsiaTheme="minorEastAsia" w:hAnsiTheme="minorEastAsia" w:hint="eastAsia"/>
        </w:rPr>
        <w:t>本基金投资组合的平均剩余期限在每个交易日均不得超过</w:t>
      </w:r>
      <w:r w:rsidR="008B3BA1" w:rsidRPr="00692866">
        <w:rPr>
          <w:rFonts w:asciiTheme="minorEastAsia" w:eastAsiaTheme="minorEastAsia" w:hAnsiTheme="minorEastAsia"/>
        </w:rPr>
        <w:t>90天，平均剩余存续期不得超过240天；</w:t>
      </w:r>
    </w:p>
    <w:p w14:paraId="583BE281" w14:textId="77777777" w:rsidR="008B3BA1" w:rsidRPr="00692866" w:rsidRDefault="008B3BA1"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2）本基金持有一家公司发行的证券，其市值不超过基金资产净值的10%；本基金与由基金管理人管理的其他基金持有一家公司发行的证券，不得超过该证券的10%；</w:t>
      </w:r>
    </w:p>
    <w:p w14:paraId="0C6D59CA" w14:textId="77777777" w:rsidR="008B3BA1" w:rsidRPr="00692866" w:rsidRDefault="008B3BA1"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3）本基金投资于同一机构发行的债券、非金融企业债务融资工具及其作为原始权益人的资产支持证券占基金资产净值的比例合计不得超过10%，国债、中央银行票据、政策性金融债券除外；</w:t>
      </w:r>
    </w:p>
    <w:p w14:paraId="5A1A5593" w14:textId="77777777" w:rsidR="008B3BA1" w:rsidRPr="00692866" w:rsidRDefault="008B3BA1"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4）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的比例合计不得超过20%，投资于不具有基金托管人资格的同一商业银行的银行存款、同业存单占基金资产净值的比例合计不得超过5%；</w:t>
      </w:r>
    </w:p>
    <w:p w14:paraId="3F51D546" w14:textId="77777777" w:rsidR="008B3BA1" w:rsidRPr="00692866" w:rsidRDefault="008B3BA1"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5）现金、国债、中央银行票据、政策性金融债券占基金资产净值的比例合计不得低于5%；</w:t>
      </w:r>
    </w:p>
    <w:p w14:paraId="416FB559" w14:textId="77777777" w:rsidR="008B3BA1" w:rsidRPr="00692866" w:rsidRDefault="008B3BA1"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6）现金、国债、中央银行票据、政策性金融债券以及五个交易日内到期的其他金融工</w:t>
      </w:r>
      <w:r w:rsidRPr="00692866">
        <w:rPr>
          <w:rFonts w:asciiTheme="minorEastAsia" w:eastAsiaTheme="minorEastAsia" w:hAnsiTheme="minorEastAsia" w:hint="eastAsia"/>
        </w:rPr>
        <w:t>具占基金资产净值的比例合计不得低于</w:t>
      </w:r>
      <w:r w:rsidRPr="00692866">
        <w:rPr>
          <w:rFonts w:asciiTheme="minorEastAsia" w:eastAsiaTheme="minorEastAsia" w:hAnsiTheme="minorEastAsia"/>
        </w:rPr>
        <w:t>10%；</w:t>
      </w:r>
    </w:p>
    <w:p w14:paraId="758CE5C7" w14:textId="2DEFA2A9" w:rsidR="008B3BA1" w:rsidRPr="00692866" w:rsidRDefault="008B3BA1"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7）到期日在10</w:t>
      </w:r>
      <w:r w:rsidRPr="00692866">
        <w:rPr>
          <w:rFonts w:asciiTheme="minorEastAsia" w:eastAsiaTheme="minorEastAsia" w:hAnsiTheme="minorEastAsia" w:hint="eastAsia"/>
        </w:rPr>
        <w:t>个交易日以上的逆回购、银行定期存款等流动性受限资产投资占基金资产净值的比例合计不得超过</w:t>
      </w:r>
      <w:r w:rsidRPr="00692866">
        <w:rPr>
          <w:rFonts w:asciiTheme="minorEastAsia" w:eastAsiaTheme="minorEastAsia" w:hAnsiTheme="minorEastAsia"/>
        </w:rPr>
        <w:t>30%；</w:t>
      </w:r>
    </w:p>
    <w:p w14:paraId="39580A51" w14:textId="77777777" w:rsidR="008B3BA1" w:rsidRPr="00692866" w:rsidRDefault="008B3BA1"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 xml:space="preserve">8）除发生巨额赎回、连续3 </w:t>
      </w:r>
      <w:r w:rsidRPr="00692866">
        <w:rPr>
          <w:rFonts w:asciiTheme="minorEastAsia" w:eastAsiaTheme="minorEastAsia" w:hAnsiTheme="minorEastAsia" w:hint="eastAsia"/>
        </w:rPr>
        <w:t>个交易日累计赎回</w:t>
      </w:r>
      <w:r w:rsidRPr="00692866">
        <w:rPr>
          <w:rFonts w:asciiTheme="minorEastAsia" w:eastAsiaTheme="minorEastAsia" w:hAnsiTheme="minorEastAsia"/>
        </w:rPr>
        <w:t xml:space="preserve">20%以上或者连续5 </w:t>
      </w:r>
      <w:r w:rsidRPr="00692866">
        <w:rPr>
          <w:rFonts w:asciiTheme="minorEastAsia" w:eastAsiaTheme="minorEastAsia" w:hAnsiTheme="minorEastAsia" w:hint="eastAsia"/>
        </w:rPr>
        <w:t>个交易日累计赎回</w:t>
      </w:r>
      <w:r w:rsidRPr="00692866">
        <w:rPr>
          <w:rFonts w:asciiTheme="minorEastAsia" w:eastAsiaTheme="minorEastAsia" w:hAnsiTheme="minorEastAsia"/>
        </w:rPr>
        <w:t>30%以上的情形外，债券正回购的资金余额占基金资产净值的比例不得超过20%；</w:t>
      </w:r>
    </w:p>
    <w:p w14:paraId="01908532" w14:textId="77777777" w:rsidR="008B3BA1" w:rsidRPr="00692866" w:rsidRDefault="008B3BA1"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9）在全国银行间债券市场债券回购的资金余额不得超过基金资产净值的40%，本基金在全国银行间同业市场中的债券回购最长期限为1年，债券回购到期后不得展期；</w:t>
      </w:r>
    </w:p>
    <w:p w14:paraId="20527262" w14:textId="77777777" w:rsidR="008B3BA1" w:rsidRPr="00692866" w:rsidRDefault="008B3BA1"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10）本基金持有的全部资产支持证券，其市值不得超过基金资产净值的20%；本基金持有的同一（指同一信用级别）资产支持证券的比例，不得超过该资产支持证券规模的10%；本基金投资于同一原始权益人的各类资产支持证券的比例，不得超过基金资产净值的10%；本基金管理人管理的全部基金投资于同一原始权益人的各类资产支持证券，不得超过其各类资产支持证券合计规模的10%；</w:t>
      </w:r>
    </w:p>
    <w:p w14:paraId="15FADB51" w14:textId="77777777" w:rsidR="008B3BA1" w:rsidRPr="00692866" w:rsidRDefault="008B3BA1"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11）基金资产总值不得超过基金资产净值的140%；</w:t>
      </w:r>
    </w:p>
    <w:p w14:paraId="53BC7CDE" w14:textId="77777777" w:rsidR="00F048B8" w:rsidRPr="00692866" w:rsidRDefault="00F048B8" w:rsidP="00F048B8">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12）</w:t>
      </w:r>
      <w:r w:rsidRPr="00692866">
        <w:rPr>
          <w:rFonts w:asciiTheme="minorEastAsia" w:eastAsiaTheme="minorEastAsia" w:hAnsiTheme="minorEastAsia" w:hint="eastAsia"/>
        </w:rPr>
        <w:t>本基金与私募类证券资管产品及中国证监会认定的其他主体为交易对手开展逆回购交易的，可接受质押品的资质要求应当与基金合同约定的投资范围保持一致。本基金管理人</w:t>
      </w:r>
      <w:r w:rsidRPr="00692866">
        <w:rPr>
          <w:rFonts w:asciiTheme="minorEastAsia" w:eastAsiaTheme="minorEastAsia" w:hAnsiTheme="minorEastAsia" w:hint="eastAsia"/>
        </w:rPr>
        <w:lastRenderedPageBreak/>
        <w:t>承诺本基金与私募类证券资管产品及中国证监会认定的其他主体为交易对手开展逆回购交易的，可接受质押品的资质要求与基金合同约定的投资范围保持一致，并承担由于不一致所导致的风险或损失；</w:t>
      </w:r>
    </w:p>
    <w:p w14:paraId="010F28F5" w14:textId="77777777" w:rsidR="00F048B8" w:rsidRPr="00692866" w:rsidRDefault="00F048B8" w:rsidP="00F048B8">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13</w:t>
      </w:r>
      <w:r w:rsidRPr="00692866">
        <w:rPr>
          <w:rFonts w:asciiTheme="minorEastAsia" w:eastAsiaTheme="minorEastAsia" w:hAnsiTheme="minorEastAsia" w:hint="eastAsia"/>
        </w:rPr>
        <w:t>）本基金主动投资于流动性受限资产的市值合计不得超过基金资产净值的</w:t>
      </w:r>
      <w:r w:rsidRPr="00692866">
        <w:rPr>
          <w:rFonts w:asciiTheme="minorEastAsia" w:eastAsiaTheme="minorEastAsia" w:hAnsiTheme="minorEastAsia"/>
        </w:rPr>
        <w:t>10%</w:t>
      </w:r>
      <w:r w:rsidRPr="00692866">
        <w:rPr>
          <w:rFonts w:asciiTheme="minorEastAsia" w:eastAsiaTheme="minorEastAsia" w:hAnsiTheme="minorEastAsia" w:hint="eastAsia"/>
        </w:rPr>
        <w:t>；因证券市场波动、上市公司股票停牌、基金规模变动等基金管理人之外的因素致使基金不符合该比例限制的，基金管理人不得主动新增流动性受限资产的投资；</w:t>
      </w:r>
    </w:p>
    <w:p w14:paraId="3DA2E1C5" w14:textId="77777777" w:rsidR="00F048B8" w:rsidRPr="00692866" w:rsidRDefault="00F048B8" w:rsidP="00F048B8">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14</w:t>
      </w:r>
      <w:r w:rsidRPr="00692866">
        <w:rPr>
          <w:rFonts w:asciiTheme="minorEastAsia" w:eastAsiaTheme="minorEastAsia" w:hAnsiTheme="minorEastAsia" w:hint="eastAsia"/>
        </w:rPr>
        <w:t>）当本基金前</w:t>
      </w:r>
      <w:r w:rsidRPr="00692866">
        <w:rPr>
          <w:rFonts w:asciiTheme="minorEastAsia" w:eastAsiaTheme="minorEastAsia" w:hAnsiTheme="minorEastAsia"/>
        </w:rPr>
        <w:t>10</w:t>
      </w:r>
      <w:r w:rsidRPr="00692866">
        <w:rPr>
          <w:rFonts w:asciiTheme="minorEastAsia" w:eastAsiaTheme="minorEastAsia" w:hAnsiTheme="minorEastAsia" w:hint="eastAsia"/>
        </w:rPr>
        <w:t>名份额持有人的持有份额合计超过基金总份额的</w:t>
      </w:r>
      <w:r w:rsidRPr="00692866">
        <w:rPr>
          <w:rFonts w:asciiTheme="minorEastAsia" w:eastAsiaTheme="minorEastAsia" w:hAnsiTheme="minorEastAsia"/>
        </w:rPr>
        <w:t>50%</w:t>
      </w:r>
      <w:r w:rsidRPr="00692866">
        <w:rPr>
          <w:rFonts w:asciiTheme="minorEastAsia" w:eastAsiaTheme="minorEastAsia" w:hAnsiTheme="minorEastAsia" w:hint="eastAsia"/>
        </w:rPr>
        <w:t>时，本基金投资组合的平均剩余期限不得超过</w:t>
      </w:r>
      <w:r w:rsidRPr="00692866">
        <w:rPr>
          <w:rFonts w:asciiTheme="minorEastAsia" w:eastAsiaTheme="minorEastAsia" w:hAnsiTheme="minorEastAsia"/>
        </w:rPr>
        <w:t>60</w:t>
      </w:r>
      <w:r w:rsidRPr="00692866">
        <w:rPr>
          <w:rFonts w:asciiTheme="minorEastAsia" w:eastAsiaTheme="minorEastAsia" w:hAnsiTheme="minorEastAsia" w:hint="eastAsia"/>
        </w:rPr>
        <w:t>天，平均剩余存续期不得超过</w:t>
      </w:r>
      <w:r w:rsidRPr="00692866">
        <w:rPr>
          <w:rFonts w:asciiTheme="minorEastAsia" w:eastAsiaTheme="minorEastAsia" w:hAnsiTheme="minorEastAsia"/>
        </w:rPr>
        <w:t>120</w:t>
      </w:r>
      <w:r w:rsidRPr="00692866">
        <w:rPr>
          <w:rFonts w:asciiTheme="minorEastAsia" w:eastAsiaTheme="minorEastAsia" w:hAnsiTheme="minorEastAsia" w:hint="eastAsia"/>
        </w:rPr>
        <w:t>天；投资组合中现金、国债、中央银行票据、政策性金融债券以及五个交易日内到期的其他金融工具占基金资产净值的比例合计不得低于</w:t>
      </w:r>
      <w:r w:rsidRPr="00692866">
        <w:rPr>
          <w:rFonts w:asciiTheme="minorEastAsia" w:eastAsiaTheme="minorEastAsia" w:hAnsiTheme="minorEastAsia"/>
        </w:rPr>
        <w:t>30%</w:t>
      </w:r>
      <w:r w:rsidRPr="00692866">
        <w:rPr>
          <w:rFonts w:asciiTheme="minorEastAsia" w:eastAsiaTheme="minorEastAsia" w:hAnsiTheme="minorEastAsia" w:hint="eastAsia"/>
        </w:rPr>
        <w:t>；</w:t>
      </w:r>
    </w:p>
    <w:p w14:paraId="2CBC2733" w14:textId="77777777" w:rsidR="00F048B8" w:rsidRPr="00692866" w:rsidRDefault="00F048B8" w:rsidP="00F048B8">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15</w:t>
      </w:r>
      <w:r w:rsidRPr="00692866">
        <w:rPr>
          <w:rFonts w:asciiTheme="minorEastAsia" w:eastAsiaTheme="minorEastAsia" w:hAnsiTheme="minorEastAsia" w:hint="eastAsia"/>
        </w:rPr>
        <w:t>）当本基金前</w:t>
      </w:r>
      <w:r w:rsidRPr="00692866">
        <w:rPr>
          <w:rFonts w:asciiTheme="minorEastAsia" w:eastAsiaTheme="minorEastAsia" w:hAnsiTheme="minorEastAsia"/>
        </w:rPr>
        <w:t>10</w:t>
      </w:r>
      <w:r w:rsidRPr="00692866">
        <w:rPr>
          <w:rFonts w:asciiTheme="minorEastAsia" w:eastAsiaTheme="minorEastAsia" w:hAnsiTheme="minorEastAsia" w:hint="eastAsia"/>
        </w:rPr>
        <w:t>名份额持有人的持有份额合计超过基金总份额的</w:t>
      </w:r>
      <w:r w:rsidRPr="00692866">
        <w:rPr>
          <w:rFonts w:asciiTheme="minorEastAsia" w:eastAsiaTheme="minorEastAsia" w:hAnsiTheme="minorEastAsia"/>
        </w:rPr>
        <w:t>20%</w:t>
      </w:r>
      <w:r w:rsidRPr="00692866">
        <w:rPr>
          <w:rFonts w:asciiTheme="minorEastAsia" w:eastAsiaTheme="minorEastAsia" w:hAnsiTheme="minorEastAsia" w:hint="eastAsia"/>
        </w:rPr>
        <w:t>时，本基金投资组合的平均剩余期限不得超过</w:t>
      </w:r>
      <w:r w:rsidRPr="00692866">
        <w:rPr>
          <w:rFonts w:asciiTheme="minorEastAsia" w:eastAsiaTheme="minorEastAsia" w:hAnsiTheme="minorEastAsia"/>
        </w:rPr>
        <w:t>90</w:t>
      </w:r>
      <w:r w:rsidRPr="00692866">
        <w:rPr>
          <w:rFonts w:asciiTheme="minorEastAsia" w:eastAsiaTheme="minorEastAsia" w:hAnsiTheme="minorEastAsia" w:hint="eastAsia"/>
        </w:rPr>
        <w:t>天，平均剩余存续期不得超过</w:t>
      </w:r>
      <w:r w:rsidRPr="00692866">
        <w:rPr>
          <w:rFonts w:asciiTheme="minorEastAsia" w:eastAsiaTheme="minorEastAsia" w:hAnsiTheme="minorEastAsia"/>
        </w:rPr>
        <w:t>180</w:t>
      </w:r>
      <w:r w:rsidRPr="00692866">
        <w:rPr>
          <w:rFonts w:asciiTheme="minorEastAsia" w:eastAsiaTheme="minorEastAsia" w:hAnsiTheme="minorEastAsia" w:hint="eastAsia"/>
        </w:rPr>
        <w:t>天；投资组合中现金、国债、中央银行票据、政策性金融债券以及五个交易日内到期的其他金融工具占基金资产净值的比例合计不得低于</w:t>
      </w:r>
      <w:r w:rsidRPr="00692866">
        <w:rPr>
          <w:rFonts w:asciiTheme="minorEastAsia" w:eastAsiaTheme="minorEastAsia" w:hAnsiTheme="minorEastAsia"/>
        </w:rPr>
        <w:t>20%</w:t>
      </w:r>
      <w:r w:rsidRPr="00692866">
        <w:rPr>
          <w:rFonts w:asciiTheme="minorEastAsia" w:eastAsiaTheme="minorEastAsia" w:hAnsiTheme="minorEastAsia" w:hint="eastAsia"/>
        </w:rPr>
        <w:t>；</w:t>
      </w:r>
    </w:p>
    <w:p w14:paraId="49388C4B" w14:textId="77777777" w:rsidR="00F048B8" w:rsidRPr="00692866" w:rsidRDefault="00F048B8" w:rsidP="00F048B8">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16</w:t>
      </w:r>
      <w:r w:rsidRPr="00692866">
        <w:rPr>
          <w:rFonts w:asciiTheme="minorEastAsia" w:eastAsiaTheme="minorEastAsia" w:hAnsiTheme="minorEastAsia" w:hint="eastAsia"/>
        </w:rPr>
        <w:t>）本基金投资于主体信用评级低于</w:t>
      </w:r>
      <w:r w:rsidRPr="00692866">
        <w:rPr>
          <w:rFonts w:asciiTheme="minorEastAsia" w:eastAsiaTheme="minorEastAsia" w:hAnsiTheme="minorEastAsia"/>
        </w:rPr>
        <w:t>AAA</w:t>
      </w:r>
      <w:r w:rsidRPr="00692866">
        <w:rPr>
          <w:rFonts w:asciiTheme="minorEastAsia" w:eastAsiaTheme="minorEastAsia" w:hAnsiTheme="minorEastAsia" w:hint="eastAsia"/>
        </w:rPr>
        <w:t>的机构发行的金融工具占基金资产净值的比例合计不得超过</w:t>
      </w:r>
      <w:r w:rsidRPr="00692866">
        <w:rPr>
          <w:rFonts w:asciiTheme="minorEastAsia" w:eastAsiaTheme="minorEastAsia" w:hAnsiTheme="minorEastAsia"/>
        </w:rPr>
        <w:t>10%</w:t>
      </w:r>
      <w:r w:rsidRPr="00692866">
        <w:rPr>
          <w:rFonts w:asciiTheme="minorEastAsia" w:eastAsiaTheme="minorEastAsia" w:hAnsiTheme="minorEastAsia" w:hint="eastAsia"/>
        </w:rPr>
        <w:t>，其中单一机构发行的金融工具占基金资产净值的比例合计不得超过</w:t>
      </w:r>
      <w:r w:rsidRPr="00692866">
        <w:rPr>
          <w:rFonts w:asciiTheme="minorEastAsia" w:eastAsiaTheme="minorEastAsia" w:hAnsiTheme="minorEastAsia"/>
        </w:rPr>
        <w:t>2%</w:t>
      </w:r>
      <w:r w:rsidRPr="00692866">
        <w:rPr>
          <w:rFonts w:asciiTheme="minorEastAsia" w:eastAsiaTheme="minorEastAsia" w:hAnsiTheme="minorEastAsia" w:hint="eastAsia"/>
        </w:rPr>
        <w:t>。前述金融工具包括债券、非金融企业债务融资工具、银行存款、同业存单、相关机构作为原始权益人的资产支持证券及中国证监会认定的其他品种。本基金拟投资于主体信用评级低于</w:t>
      </w:r>
      <w:r w:rsidRPr="00692866">
        <w:rPr>
          <w:rFonts w:asciiTheme="minorEastAsia" w:eastAsiaTheme="minorEastAsia" w:hAnsiTheme="minorEastAsia"/>
        </w:rPr>
        <w:t>AA+</w:t>
      </w:r>
      <w:r w:rsidRPr="00692866">
        <w:rPr>
          <w:rFonts w:asciiTheme="minorEastAsia" w:eastAsiaTheme="minorEastAsia" w:hAnsiTheme="minorEastAsia" w:hint="eastAsia"/>
        </w:rPr>
        <w:t>的商业银行的银行存款与同业存单的，应当经基金管理人董事会审议批准，相关交易应当事先征得基金托管人的同意；</w:t>
      </w:r>
    </w:p>
    <w:p w14:paraId="196AFF00" w14:textId="77777777" w:rsidR="00F048B8" w:rsidRPr="00692866" w:rsidRDefault="00F048B8" w:rsidP="00F048B8">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17</w:t>
      </w:r>
      <w:r w:rsidRPr="00692866">
        <w:rPr>
          <w:rFonts w:asciiTheme="minorEastAsia" w:eastAsiaTheme="minorEastAsia" w:hAnsiTheme="minorEastAsia" w:hint="eastAsia"/>
        </w:rPr>
        <w:t>）本基金管理人管理的全部货币市场基金投资同一商业银行的银行存款及其发行的同业存单与债券，不得超过该商业银行最近一个季度末净资产的</w:t>
      </w:r>
      <w:r w:rsidRPr="00692866">
        <w:rPr>
          <w:rFonts w:asciiTheme="minorEastAsia" w:eastAsiaTheme="minorEastAsia" w:hAnsiTheme="minorEastAsia"/>
        </w:rPr>
        <w:t>10%</w:t>
      </w:r>
      <w:r w:rsidRPr="00692866">
        <w:rPr>
          <w:rFonts w:asciiTheme="minorEastAsia" w:eastAsiaTheme="minorEastAsia" w:hAnsiTheme="minorEastAsia" w:hint="eastAsia"/>
        </w:rPr>
        <w:t>；</w:t>
      </w:r>
    </w:p>
    <w:p w14:paraId="38C5701A" w14:textId="77777777" w:rsidR="008B3BA1" w:rsidRPr="00692866" w:rsidRDefault="00F048B8" w:rsidP="008B3BA1">
      <w:pPr>
        <w:adjustRightInd w:val="0"/>
        <w:snapToGrid w:val="0"/>
        <w:spacing w:after="156" w:line="360" w:lineRule="auto"/>
        <w:ind w:firstLineChars="200" w:firstLine="420"/>
        <w:rPr>
          <w:rFonts w:asciiTheme="minorEastAsia" w:eastAsiaTheme="minorEastAsia" w:hAnsiTheme="minorEastAsia"/>
        </w:rPr>
      </w:pPr>
      <w:r w:rsidRPr="00692866">
        <w:rPr>
          <w:rFonts w:asciiTheme="minorEastAsia" w:eastAsiaTheme="minorEastAsia" w:hAnsiTheme="minorEastAsia"/>
        </w:rPr>
        <w:t>18</w:t>
      </w:r>
      <w:r w:rsidR="008B3BA1" w:rsidRPr="00692866">
        <w:rPr>
          <w:rFonts w:asciiTheme="minorEastAsia" w:eastAsiaTheme="minorEastAsia" w:hAnsiTheme="minorEastAsia"/>
        </w:rPr>
        <w:t>）法律法规和基金合同规定的其他限制。</w:t>
      </w:r>
    </w:p>
    <w:p w14:paraId="096A6BC4" w14:textId="77777777" w:rsidR="009F7B79" w:rsidRPr="00692866" w:rsidRDefault="009F7B79">
      <w:pPr>
        <w:spacing w:line="360" w:lineRule="auto"/>
        <w:ind w:firstLineChars="200" w:firstLine="420"/>
        <w:rPr>
          <w:rFonts w:asciiTheme="minorEastAsia" w:eastAsiaTheme="minorEastAsia" w:hAnsiTheme="minorEastAsia"/>
        </w:rPr>
      </w:pPr>
      <w:r w:rsidRPr="00692866">
        <w:rPr>
          <w:rFonts w:asciiTheme="minorEastAsia" w:eastAsiaTheme="minorEastAsia" w:hAnsiTheme="minorEastAsia" w:hint="eastAsia"/>
        </w:rPr>
        <w:t>除上述第</w:t>
      </w:r>
      <w:r w:rsidRPr="00692866">
        <w:rPr>
          <w:rFonts w:asciiTheme="minorEastAsia" w:eastAsiaTheme="minorEastAsia" w:hAnsiTheme="minorEastAsia"/>
        </w:rPr>
        <w:t>5</w:t>
      </w:r>
      <w:r w:rsidRPr="00692866">
        <w:rPr>
          <w:rFonts w:asciiTheme="minorEastAsia" w:eastAsiaTheme="minorEastAsia" w:hAnsiTheme="minorEastAsia" w:hint="eastAsia"/>
        </w:rPr>
        <w:t>）、</w:t>
      </w:r>
      <w:r w:rsidRPr="00692866">
        <w:rPr>
          <w:rFonts w:asciiTheme="minorEastAsia" w:eastAsiaTheme="minorEastAsia" w:hAnsiTheme="minorEastAsia"/>
        </w:rPr>
        <w:t>12</w:t>
      </w:r>
      <w:r w:rsidRPr="00692866">
        <w:rPr>
          <w:rFonts w:asciiTheme="minorEastAsia" w:eastAsiaTheme="minorEastAsia" w:hAnsiTheme="minorEastAsia" w:hint="eastAsia"/>
        </w:rPr>
        <w:t>）、</w:t>
      </w:r>
      <w:r w:rsidRPr="00692866">
        <w:rPr>
          <w:rFonts w:asciiTheme="minorEastAsia" w:eastAsiaTheme="minorEastAsia" w:hAnsiTheme="minorEastAsia"/>
        </w:rPr>
        <w:t>13</w:t>
      </w:r>
      <w:r w:rsidRPr="00692866">
        <w:rPr>
          <w:rFonts w:asciiTheme="minorEastAsia" w:eastAsiaTheme="minorEastAsia" w:hAnsiTheme="minorEastAsia" w:hint="eastAsia"/>
        </w:rPr>
        <w:t>）项另有约定外，因基金规模或市场变化导致本基金投资组合不符合以上比例限制的，基金管理人应在</w:t>
      </w:r>
      <w:r w:rsidRPr="00692866">
        <w:rPr>
          <w:rFonts w:asciiTheme="minorEastAsia" w:eastAsiaTheme="minorEastAsia" w:hAnsiTheme="minorEastAsia"/>
        </w:rPr>
        <w:t>10</w:t>
      </w:r>
      <w:r w:rsidRPr="00692866">
        <w:rPr>
          <w:rFonts w:asciiTheme="minorEastAsia" w:eastAsiaTheme="minorEastAsia" w:hAnsiTheme="minorEastAsia" w:hint="eastAsia"/>
        </w:rPr>
        <w:t>个交易日内进行调整，以达到上述标准，但中国证监会规定的特殊情形除外。法律法规另有规定时，从其规定。</w:t>
      </w:r>
    </w:p>
    <w:p w14:paraId="52B4FB45" w14:textId="77777777" w:rsidR="00D73E76" w:rsidRPr="00692866" w:rsidRDefault="009F7B79">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rPr>
        <w:t>基金管理人应当在每个交易日</w:t>
      </w:r>
      <w:r w:rsidRPr="00692866">
        <w:rPr>
          <w:rFonts w:asciiTheme="minorEastAsia" w:eastAsiaTheme="minorEastAsia" w:hAnsiTheme="minorEastAsia"/>
        </w:rPr>
        <w:t xml:space="preserve">10:00 </w:t>
      </w:r>
      <w:r w:rsidRPr="00692866">
        <w:rPr>
          <w:rFonts w:asciiTheme="minorEastAsia" w:eastAsiaTheme="minorEastAsia" w:hAnsiTheme="minorEastAsia" w:hint="eastAsia"/>
        </w:rPr>
        <w:t>前将本基金前一交易日前</w:t>
      </w:r>
      <w:r w:rsidRPr="00692866">
        <w:rPr>
          <w:rFonts w:asciiTheme="minorEastAsia" w:eastAsiaTheme="minorEastAsia" w:hAnsiTheme="minorEastAsia"/>
        </w:rPr>
        <w:t xml:space="preserve">10 </w:t>
      </w:r>
      <w:r w:rsidRPr="00692866">
        <w:rPr>
          <w:rFonts w:asciiTheme="minorEastAsia" w:eastAsiaTheme="minorEastAsia" w:hAnsiTheme="minorEastAsia" w:hint="eastAsia"/>
        </w:rPr>
        <w:t>名基金份额持有人合计持有比例等信息报送基金托管人，基金托管人依法履行投资监督职责。</w:t>
      </w:r>
    </w:p>
    <w:p w14:paraId="04186155"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w:t>
      </w:r>
      <w:r w:rsidR="008B3BA1" w:rsidRPr="00692866">
        <w:rPr>
          <w:rFonts w:asciiTheme="minorEastAsia" w:eastAsiaTheme="minorEastAsia" w:hAnsiTheme="minorEastAsia"/>
          <w:szCs w:val="21"/>
        </w:rPr>
        <w:t>3</w:t>
      </w:r>
      <w:r w:rsidRPr="00692866">
        <w:rPr>
          <w:rFonts w:asciiTheme="minorEastAsia" w:eastAsiaTheme="minorEastAsia" w:hAnsiTheme="minorEastAsia"/>
          <w:szCs w:val="21"/>
        </w:rPr>
        <w:t>）本基金投资的资产支持证券须具有评级资质的资信评级机构进行持续信用评级，且其信用评级应不低于国内信用评级机构评定的AAA</w:t>
      </w:r>
      <w:r w:rsidRPr="00692866">
        <w:rPr>
          <w:rFonts w:asciiTheme="minorEastAsia" w:eastAsiaTheme="minorEastAsia" w:hAnsiTheme="minorEastAsia" w:hint="eastAsia"/>
          <w:szCs w:val="21"/>
        </w:rPr>
        <w:t>级或相当于</w:t>
      </w:r>
      <w:r w:rsidRPr="00692866">
        <w:rPr>
          <w:rFonts w:asciiTheme="minorEastAsia" w:eastAsiaTheme="minorEastAsia" w:hAnsiTheme="minorEastAsia"/>
          <w:szCs w:val="21"/>
        </w:rPr>
        <w:t>AAA</w:t>
      </w:r>
      <w:r w:rsidRPr="00692866">
        <w:rPr>
          <w:rFonts w:asciiTheme="minorEastAsia" w:eastAsiaTheme="minorEastAsia" w:hAnsiTheme="minorEastAsia" w:hint="eastAsia"/>
          <w:szCs w:val="21"/>
        </w:rPr>
        <w:t>级的信用级别。</w:t>
      </w:r>
      <w:r w:rsidRPr="00692866">
        <w:rPr>
          <w:rFonts w:asciiTheme="minorEastAsia" w:eastAsiaTheme="minorEastAsia" w:hAnsiTheme="minorEastAsia"/>
          <w:szCs w:val="21"/>
        </w:rPr>
        <w:t xml:space="preserve"> </w:t>
      </w:r>
    </w:p>
    <w:p w14:paraId="365AB67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lastRenderedPageBreak/>
        <w:t>本基金持有的资产支持证券信用等级下降、不再符合投资标准的，基金管理人应在评级报告发布之日起</w:t>
      </w:r>
      <w:r w:rsidRPr="00692866">
        <w:rPr>
          <w:rFonts w:asciiTheme="minorEastAsia" w:eastAsiaTheme="minorEastAsia" w:hAnsiTheme="minorEastAsia"/>
          <w:szCs w:val="21"/>
        </w:rPr>
        <w:t>3</w:t>
      </w:r>
      <w:r w:rsidRPr="00692866">
        <w:rPr>
          <w:rFonts w:asciiTheme="minorEastAsia" w:eastAsiaTheme="minorEastAsia" w:hAnsiTheme="minorEastAsia" w:hint="eastAsia"/>
          <w:szCs w:val="21"/>
        </w:rPr>
        <w:t>个月内对其予以全部卖出。</w:t>
      </w:r>
      <w:r w:rsidRPr="00692866">
        <w:rPr>
          <w:rFonts w:asciiTheme="minorEastAsia" w:eastAsiaTheme="minorEastAsia" w:hAnsiTheme="minorEastAsia"/>
          <w:szCs w:val="21"/>
        </w:rPr>
        <w:t xml:space="preserve"> </w:t>
      </w:r>
    </w:p>
    <w:p w14:paraId="5117FDF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基金管理人应当自基金合同生效之日起</w:t>
      </w:r>
      <w:r w:rsidRPr="00692866">
        <w:rPr>
          <w:rFonts w:asciiTheme="minorEastAsia" w:eastAsiaTheme="minorEastAsia" w:hAnsiTheme="minorEastAsia"/>
          <w:szCs w:val="21"/>
        </w:rPr>
        <w:t>6</w:t>
      </w:r>
      <w:r w:rsidRPr="00692866">
        <w:rPr>
          <w:rFonts w:asciiTheme="minorEastAsia" w:eastAsiaTheme="minorEastAsia" w:hAnsiTheme="minorEastAsia" w:hint="eastAsia"/>
          <w:szCs w:val="21"/>
        </w:rPr>
        <w:t>个月内使基金的投资组合比例符合基金合同的有关约定。</w:t>
      </w:r>
    </w:p>
    <w:p w14:paraId="20764EF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取消上述限制的，履行适当程序后，基金不受上述限制。</w:t>
      </w:r>
    </w:p>
    <w:p w14:paraId="75C0EF1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为对基金禁止从事的关联交易进行监督，基金管理人和基金托管人应相互提供与本机构有控股关系的股东或与本机构有其他重大利害关系的公司名单；</w:t>
      </w:r>
    </w:p>
    <w:p w14:paraId="05A2160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管理人向基金托管人提供其银行间债券市场交易的交易对手库，交易对手库由银行间交易会员中财务状况较好、实力雄厚、信用等级高的交易对手组成。基金管理人可以根据实际情况的变化，及时对交易对手库予以更新和调整，并通知基金托管人。基金管理人参与银行间债券市场交易的交易对手应符合交易对手库的范围。基金托管人对基金管理人参与银行间债券市场交易的交易对手是否符合交易对手库进行监督；</w:t>
      </w:r>
      <w:r w:rsidRPr="00692866">
        <w:rPr>
          <w:rFonts w:asciiTheme="minorEastAsia" w:eastAsiaTheme="minorEastAsia" w:hAnsiTheme="minorEastAsia"/>
          <w:szCs w:val="21"/>
        </w:rPr>
        <w:t xml:space="preserve"> </w:t>
      </w:r>
    </w:p>
    <w:p w14:paraId="363328E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基金托管人对银行间市场交易的交易方式的控制按如下约定进行监督。</w:t>
      </w:r>
    </w:p>
    <w:p w14:paraId="63B558D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应按照审慎的风险控制原则，对银行间交易对手的资信状况进行评估，控制交易对手的资信风险，确定与各类交易对手所适用的交易结算方式，在具体的交易中，应尽力争取对基金有利的交易方式。由于交易对手资信风险引起的损失，基金托管人不承担赔偿责任。</w:t>
      </w:r>
    </w:p>
    <w:p w14:paraId="3F1E4D6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6</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如投资银行存款，基金管理人应根据法律法规的规定及基金合同的约定，事先确定符合条件的所有存款银行的名单，并及时提供给基金托管人，基金托管人据以对基金投资银行存款的交易对手是否符合上述名单进行监督；</w:t>
      </w:r>
    </w:p>
    <w:p w14:paraId="088B6632"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（二）基金托管人应根据有关法律法规的规定及《基金合同》的约定，对基金资产净值计算、</w:t>
      </w:r>
      <w:bookmarkStart w:id="323" w:name="_DV_M116"/>
      <w:bookmarkEnd w:id="323"/>
      <w:r w:rsidRPr="00692866">
        <w:rPr>
          <w:rFonts w:asciiTheme="minorEastAsia" w:eastAsiaTheme="minorEastAsia" w:hAnsiTheme="minorEastAsia" w:hint="eastAsia"/>
          <w:szCs w:val="21"/>
        </w:rPr>
        <w:t>每万份基金已实现收益与七日年化收益率计算、应收资金到账、基金费用开支及收入确定、基金收益分配、相关信息披露、基金宣传推介材料中登载基金业绩表现数据等进行复核。</w:t>
      </w:r>
    </w:p>
    <w:p w14:paraId="66DC4B7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三）基金托管人在上述第（一）、（二）款的监督和核查中发现基金管理人违反法律法规的规定、《基金合同》及本协议的约定，应及时通知基金管理人限期纠正，基金管理人收到通知后应及时核对确认并以书面形式对基金托管人发出回函并改正。在限期内，基金托管</w:t>
      </w:r>
      <w:r w:rsidRPr="00692866">
        <w:rPr>
          <w:rFonts w:asciiTheme="minorEastAsia" w:eastAsiaTheme="minorEastAsia" w:hAnsiTheme="minorEastAsia" w:hint="eastAsia"/>
          <w:szCs w:val="21"/>
        </w:rPr>
        <w:lastRenderedPageBreak/>
        <w:t>人有权随时对通知事项进行复查。基金管理人对基金托管人通知的违规事项未能在限期内纠正的，基金托管人应及时向中国证监会报告。</w:t>
      </w:r>
    </w:p>
    <w:p w14:paraId="2C4873D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四）基金托管人发现基金管理人的投资指令违反法律法规、《基金合同》及本协议的规定，应当拒绝执行，立即通知基金管理人，并依照法律法规的规定及时向中国证监会报告。基金托管人发现基金管理人依据交易程序已经生效的指令违反法律法规和其他有关规定，或者违反《基金合同》、本协议约定的，应当立即通知基金管理人，并依照法律法规的规定及时向中国证监会报告。</w:t>
      </w:r>
    </w:p>
    <w:p w14:paraId="728FF35D" w14:textId="77777777" w:rsidR="00583907"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14:paraId="177819D8" w14:textId="77777777" w:rsidR="00883DC8" w:rsidRPr="00692866" w:rsidRDefault="00883DC8">
      <w:pPr>
        <w:spacing w:line="360" w:lineRule="auto"/>
        <w:ind w:firstLineChars="200" w:firstLine="420"/>
        <w:rPr>
          <w:rFonts w:asciiTheme="minorEastAsia" w:eastAsiaTheme="minorEastAsia" w:hAnsiTheme="minorEastAsia"/>
          <w:szCs w:val="21"/>
        </w:rPr>
      </w:pPr>
    </w:p>
    <w:p w14:paraId="75842C09"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三、基金管理人对基金托管人的业务核查</w:t>
      </w:r>
    </w:p>
    <w:p w14:paraId="6A9A5ACA"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每万份基金已实现收益与七日年化收益率、根据基金管理人指令办理清算交收、相关信息披露和监督基金投资运作等行为。</w:t>
      </w:r>
    </w:p>
    <w:p w14:paraId="3E99EB9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14:paraId="31F01BDB" w14:textId="77777777" w:rsidR="00583907"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基金托管人应积极配合基金管理人的核查行为，包括但不限于：提交相关资料以供基金管理人核查托管财产的完整性和真实性，在规定时间内答复基金管理人并改正。</w:t>
      </w:r>
    </w:p>
    <w:p w14:paraId="63698124" w14:textId="77777777" w:rsidR="00D73E76" w:rsidRPr="00692866" w:rsidRDefault="00D73E76" w:rsidP="0065784B">
      <w:pPr>
        <w:spacing w:line="360" w:lineRule="auto"/>
        <w:ind w:firstLineChars="200" w:firstLine="420"/>
        <w:rPr>
          <w:rFonts w:asciiTheme="minorEastAsia" w:eastAsiaTheme="minorEastAsia" w:hAnsiTheme="minorEastAsia"/>
          <w:szCs w:val="21"/>
        </w:rPr>
      </w:pPr>
    </w:p>
    <w:p w14:paraId="618C2116"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四、基金财产的保管</w:t>
      </w:r>
    </w:p>
    <w:p w14:paraId="57DE2F1E"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（一）基金财产保管的原则</w:t>
      </w:r>
    </w:p>
    <w:p w14:paraId="01C281D8"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基金财产应独立于基金管理人、基金托管人的固有财产。</w:t>
      </w:r>
    </w:p>
    <w:p w14:paraId="1DFBFD2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lastRenderedPageBreak/>
        <w:t>2</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基金托管人应安全保管基金财产，未经基金管理人的合法合规指令或法律法规、《基金合同》及本协议另有规定，不得自行运用、处分、分配基金的任何财产。</w:t>
      </w:r>
    </w:p>
    <w:p w14:paraId="672CB30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基金托管人按照规定开设基金财产的资金账户和证券账户。</w:t>
      </w:r>
    </w:p>
    <w:p w14:paraId="38DC811D"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基金托管人对所托管的不同基金财产分别设置账户，确保基金财产的完整与独立。</w:t>
      </w:r>
    </w:p>
    <w:p w14:paraId="7E51F525"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除依据《基金法》、《运作办法》、《基金合同》及其他有关法律法规规定外，基金托管人不得委托第三人托管基金财产。</w:t>
      </w:r>
    </w:p>
    <w:p w14:paraId="293694D0"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（二）基金合同生效前募集资金的验资和入账</w:t>
      </w:r>
    </w:p>
    <w:p w14:paraId="2DF7B985"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名以上（含</w:t>
      </w:r>
      <w:r w:rsidRPr="00692866">
        <w:rPr>
          <w:rFonts w:asciiTheme="minorEastAsia" w:eastAsiaTheme="minorEastAsia" w:hAnsiTheme="minorEastAsia"/>
          <w:szCs w:val="21"/>
        </w:rPr>
        <w:t>2</w:t>
      </w:r>
      <w:r w:rsidRPr="00692866">
        <w:rPr>
          <w:rFonts w:asciiTheme="minorEastAsia" w:eastAsiaTheme="minorEastAsia" w:hAnsiTheme="minorEastAsia" w:hint="eastAsia"/>
          <w:szCs w:val="21"/>
        </w:rPr>
        <w:t>名）中国注册会计师签字方为有效。</w:t>
      </w:r>
    </w:p>
    <w:p w14:paraId="1394E183"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基金管理人应将属于本基金财产的全部资金划入在基金托管人处为本基金开立的基金银行账户中，并确保划入的资金与验资确认金额相一致。</w:t>
      </w:r>
    </w:p>
    <w:p w14:paraId="519C08EC"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（三）基金的银行账户的开设和管理</w:t>
      </w:r>
    </w:p>
    <w:p w14:paraId="6A0F37A0"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基金托管人应负责本基金的银行账户的开设和管理。</w:t>
      </w:r>
    </w:p>
    <w:p w14:paraId="64D5D28F"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14:paraId="79FBA531"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本基金银行账户的开立和使用，限于满足开展本基金业务的需要。基金托管人和基金管理人不得假借本基金的名义开立其他任何银行账户；亦不得使用本基金的银行账户进行本基金业务以外的活动。</w:t>
      </w:r>
    </w:p>
    <w:p w14:paraId="45FD428F"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基金银行账户的管理应符合法律法规的有关规定。</w:t>
      </w:r>
    </w:p>
    <w:p w14:paraId="1FEF483C"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（四）基金进行定期存款投资的账户开设和管理</w:t>
      </w:r>
    </w:p>
    <w:p w14:paraId="39B2E8EF"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托管人根据基金管理人的指令以基金名义在基金托管人认可的存款银行的指定营业网点开立存款账户，并负责该账户的日常管理以及银行预留印鉴的保管和使用。基金管理人应派专人协助办理开户事宜。在上述账户开立和账户相关信息变更过程中，基金管理人应提前向基金托管人提供开户或账户变更所需的相关资料，并对基金托管人给予积极配合和协助。</w:t>
      </w:r>
    </w:p>
    <w:p w14:paraId="1F9EE913"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（五）基金证券账户、结算备付金账户及其他投资账户的开设和管理</w:t>
      </w:r>
    </w:p>
    <w:p w14:paraId="2E6045FC"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基金托管人应当代表本基金，以基金托管人和本基金联名的方式在中国证券登记结</w:t>
      </w:r>
      <w:r w:rsidRPr="00692866">
        <w:rPr>
          <w:rFonts w:asciiTheme="minorEastAsia" w:eastAsiaTheme="minorEastAsia" w:hAnsiTheme="minorEastAsia" w:hint="eastAsia"/>
          <w:szCs w:val="21"/>
        </w:rPr>
        <w:lastRenderedPageBreak/>
        <w:t>算有限责任公司开设证券账户。</w:t>
      </w:r>
    </w:p>
    <w:p w14:paraId="3E69A459"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本基金证券账户的开立和使用，限于满足开展本基金业务的需要。基金托管人和基金管理人不得出借或转让本基金的证券账户，亦不得使用本基金的证券账户进行本基金业务以外的活动。</w:t>
      </w:r>
    </w:p>
    <w:p w14:paraId="75D2AEF7"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14:paraId="2E8F2242"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在本托管协议生效日之后，本基金被允许从事其他投资品种的投资业务的，涉及相关账户的开设、使用的，若无相关规定，则基金托管人应当比照并遵守上述关于账户开设、使用的规定。</w:t>
      </w:r>
    </w:p>
    <w:p w14:paraId="44220070"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（六）债券托管专户的开设和管理</w:t>
      </w:r>
    </w:p>
    <w:p w14:paraId="6777A6F2"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银行间债券市场债券和资金的清算。在上述手续办理完毕之后，由基金托管人负责向中国人民银行报备。</w:t>
      </w:r>
    </w:p>
    <w:p w14:paraId="744C7F15"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（七）基金财产投资的有关有价凭证的保管</w:t>
      </w:r>
    </w:p>
    <w:p w14:paraId="35B43B6C"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基金财产投资的实物证券、银行定期存款存单等有价凭证由基金托管人负责妥善保管。基金托管人对其以外机构实际有效控制的有价凭证不承担责任。</w:t>
      </w:r>
    </w:p>
    <w:p w14:paraId="5E585C33"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（八）与基金财产有关的重大合同及有关凭证的保管</w:t>
      </w:r>
    </w:p>
    <w:p w14:paraId="7ED5F2AE"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基金托管人按照法律法规保管由基金管理人代表基金签署的与基金有关的重大合同及有关凭证。基金管理人代表基金签署有关重大合同后应在收到合同正本后</w:t>
      </w:r>
      <w:r w:rsidRPr="00692866">
        <w:rPr>
          <w:rFonts w:asciiTheme="minorEastAsia" w:eastAsiaTheme="minorEastAsia" w:hAnsiTheme="minorEastAsia"/>
          <w:szCs w:val="21"/>
        </w:rPr>
        <w:t>30日内将一份正本的原件提交给基金托管人。除本协议另有规定外，基金管理人在代表基金签署与基金有关的重大合同时应保证基金一方持有两份以上的正本，以便基金管理人和基金托管人至少各持</w:t>
      </w:r>
      <w:r w:rsidRPr="00692866">
        <w:rPr>
          <w:rFonts w:asciiTheme="minorEastAsia" w:eastAsiaTheme="minorEastAsia" w:hAnsiTheme="minorEastAsia" w:hint="eastAsia"/>
          <w:szCs w:val="21"/>
        </w:rPr>
        <w:t>有一份正本的原件。重大合同由基金管理人与基金托管人按规定各自保管至少</w:t>
      </w:r>
      <w:r w:rsidRPr="00692866">
        <w:rPr>
          <w:rFonts w:asciiTheme="minorEastAsia" w:eastAsiaTheme="minorEastAsia" w:hAnsiTheme="minorEastAsia"/>
          <w:szCs w:val="21"/>
        </w:rPr>
        <w:t>15年。</w:t>
      </w:r>
    </w:p>
    <w:p w14:paraId="70CBFB76" w14:textId="77777777" w:rsidR="00D73E76" w:rsidRPr="00692866" w:rsidRDefault="00D73E76" w:rsidP="0065784B">
      <w:pPr>
        <w:spacing w:line="360" w:lineRule="auto"/>
        <w:ind w:firstLineChars="200" w:firstLine="420"/>
        <w:rPr>
          <w:rFonts w:asciiTheme="minorEastAsia" w:eastAsiaTheme="minorEastAsia" w:hAnsiTheme="minorEastAsia"/>
          <w:szCs w:val="21"/>
        </w:rPr>
      </w:pPr>
    </w:p>
    <w:p w14:paraId="5C7AE09E"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五、基金资产净值计算和会计核算</w:t>
      </w:r>
    </w:p>
    <w:p w14:paraId="7107E5E3"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（一）基金资产净值的计算和复核</w:t>
      </w:r>
    </w:p>
    <w:p w14:paraId="570B2329"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基金资产净值是指基金资产总值减去负债后的价值。</w:t>
      </w:r>
    </w:p>
    <w:p w14:paraId="6150B2B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基金管理人应每开放日对基金财产估值。估值原则应符合《基金合同》、《证券投资基金会计核算业务指引》及其他法律法规的规定。用于基金信息披露的基金资产净值、每万</w:t>
      </w:r>
      <w:r w:rsidRPr="00692866">
        <w:rPr>
          <w:rFonts w:asciiTheme="minorEastAsia" w:eastAsiaTheme="minorEastAsia" w:hAnsiTheme="minorEastAsia" w:hint="eastAsia"/>
          <w:szCs w:val="21"/>
        </w:rPr>
        <w:lastRenderedPageBreak/>
        <w:t>份基金已实现收益和七日年化收益率由基金管理人负责计算，基金托管人复核。基金管理人应于每个开放日结束后计算得出当日的每万份基金已实现收益和七日年化收益率，并在盖章后以传真方式发送给基金托管人。基金托管人应在收到上述传真后对收益计算结果进行复核，并在盖章后以传真方式将复核结果传送给基金管理人，由基金管理人对外公布。月末、年中和年末估值复核与基金会计账目的核对同时进行。</w:t>
      </w:r>
    </w:p>
    <w:p w14:paraId="6FE5C424"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当相关法律法规或《基金合同》规定的估值方法不能客观反映基金财产公允价值时，基金管理人可根据具体情况，并与基金托管人商定后，按最能反映公允价值的价格估值。</w:t>
      </w:r>
    </w:p>
    <w:p w14:paraId="5CA27DD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基金管理人、基金托管人发现基金估值违反《基金合同》订明的估值方法、程序以及相关法律法规的规定或者未能充分维护基金份额持有人利益时，双方应及时进行协商和纠正。</w:t>
      </w:r>
    </w:p>
    <w:p w14:paraId="60C3203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5</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当基金资产的估值导致每万份基金已实现收益小数点后四位或七日年化收益率百分号内小数点后三位内发生差错时，视为基金份额净值估值错误。当基金份额净值出现错误时，基金管理人应当立即予以纠正，并采取合理的措施防止损失进一步扩大；当计价错误达到基金资产净值的</w:t>
      </w:r>
      <w:r w:rsidRPr="00692866">
        <w:rPr>
          <w:rFonts w:asciiTheme="minorEastAsia" w:eastAsiaTheme="minorEastAsia" w:hAnsiTheme="minorEastAsia"/>
          <w:szCs w:val="21"/>
        </w:rPr>
        <w:t>0.25%</w:t>
      </w:r>
      <w:r w:rsidRPr="00692866">
        <w:rPr>
          <w:rFonts w:asciiTheme="minorEastAsia" w:eastAsiaTheme="minorEastAsia" w:hAnsiTheme="minorEastAsia" w:hint="eastAsia"/>
          <w:szCs w:val="21"/>
        </w:rPr>
        <w:t>时，基金管理人应当报中国证监会备案；当计价错误达到基金资产净值的</w:t>
      </w:r>
      <w:r w:rsidRPr="00692866">
        <w:rPr>
          <w:rFonts w:asciiTheme="minorEastAsia" w:eastAsiaTheme="minorEastAsia" w:hAnsiTheme="minorEastAsia"/>
          <w:szCs w:val="21"/>
        </w:rPr>
        <w:t>0.5%</w:t>
      </w:r>
      <w:r w:rsidRPr="00692866">
        <w:rPr>
          <w:rFonts w:asciiTheme="minorEastAsia" w:eastAsiaTheme="minorEastAsia" w:hAnsiTheme="minorEastAsia" w:hint="eastAsia"/>
          <w:szCs w:val="21"/>
        </w:rPr>
        <w:t>时，基金管理人应当在报中国证监会备案的同时并及时进行公告。如法律法规或监管机关对前述内容另有规定的，按其规定处理。</w:t>
      </w:r>
    </w:p>
    <w:p w14:paraId="38B88A4B"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6</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除本协议和基金合同另有约定外，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14:paraId="1A9E39B0"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7</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由于证券交易所及其登记结算公司发送的数据错误，或由于其他不可抗力原因</w:t>
      </w:r>
      <w:r w:rsidRPr="00692866">
        <w:rPr>
          <w:rFonts w:asciiTheme="minorEastAsia" w:eastAsiaTheme="minorEastAsia" w:hAnsiTheme="minorEastAsia" w:hint="eastAsia"/>
          <w:szCs w:val="21"/>
        </w:rPr>
        <w:t>，</w:t>
      </w:r>
      <w:r w:rsidRPr="00692866">
        <w:rPr>
          <w:rFonts w:asciiTheme="minorEastAsia" w:eastAsiaTheme="minorEastAsia" w:hAnsiTheme="minorEastAsia"/>
          <w:szCs w:val="21"/>
        </w:rPr>
        <w:t>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w:t>
      </w:r>
      <w:r w:rsidRPr="00692866">
        <w:rPr>
          <w:rFonts w:asciiTheme="minorEastAsia" w:eastAsiaTheme="minorEastAsia" w:hAnsiTheme="minorEastAsia" w:hint="eastAsia"/>
          <w:szCs w:val="21"/>
        </w:rPr>
        <w:t>减轻或</w:t>
      </w:r>
      <w:r w:rsidRPr="00692866">
        <w:rPr>
          <w:rFonts w:asciiTheme="minorEastAsia" w:eastAsiaTheme="minorEastAsia" w:hAnsiTheme="minorEastAsia"/>
          <w:szCs w:val="21"/>
        </w:rPr>
        <w:t>消除由此造成的影响。</w:t>
      </w:r>
    </w:p>
    <w:p w14:paraId="4317D1A1"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8</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如果基金托管人的复核结果与基金管理人的计算结果存在差异，且双方经协商未能达成一致，基金管理人可以按照其对基金份额净值的计算结果对外予以公布，基金托管人可</w:t>
      </w:r>
      <w:r w:rsidRPr="00692866">
        <w:rPr>
          <w:rFonts w:asciiTheme="minorEastAsia" w:eastAsiaTheme="minorEastAsia" w:hAnsiTheme="minorEastAsia" w:hint="eastAsia"/>
          <w:szCs w:val="21"/>
        </w:rPr>
        <w:lastRenderedPageBreak/>
        <w:t>以将相关情况报中国证监会备案。</w:t>
      </w:r>
    </w:p>
    <w:p w14:paraId="03D1EC4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（二）基金会计核算</w:t>
      </w:r>
    </w:p>
    <w:p w14:paraId="27620AA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基金账册的建立</w:t>
      </w:r>
    </w:p>
    <w:p w14:paraId="773F7E9C"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14:paraId="59E90D9F"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会计数据和财务指标的核对</w:t>
      </w:r>
    </w:p>
    <w:p w14:paraId="5CBC7CC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基金管理人和基金托管人应定期就会计数据和财务指标进行核对。如发现存在不符，双方应及时查明原因并纠正。</w:t>
      </w:r>
    </w:p>
    <w:p w14:paraId="460BCD56"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基金财务报表和定期报告的编制和复核</w:t>
      </w:r>
    </w:p>
    <w:p w14:paraId="4DD13D6C" w14:textId="5B8DD0E1" w:rsidR="00D73E76" w:rsidRPr="00692866" w:rsidRDefault="007B3004">
      <w:pPr>
        <w:spacing w:line="360" w:lineRule="auto"/>
        <w:ind w:firstLineChars="200" w:firstLine="420"/>
        <w:rPr>
          <w:rFonts w:asciiTheme="minorEastAsia" w:eastAsiaTheme="minorEastAsia" w:hAnsiTheme="minorEastAsia"/>
          <w:szCs w:val="21"/>
        </w:rPr>
      </w:pPr>
      <w:r w:rsidRPr="00906F6A">
        <w:rPr>
          <w:rFonts w:ascii="宋体" w:hAnsi="宋体" w:hint="eastAsia"/>
          <w:szCs w:val="21"/>
        </w:rPr>
        <w:t>基金财务报表由基金管理人和基金托管人每月分别独立编制。月度报表的编制，应于每月终了后</w:t>
      </w:r>
      <w:r w:rsidRPr="00906F6A">
        <w:rPr>
          <w:rFonts w:ascii="宋体" w:hAnsi="宋体"/>
          <w:szCs w:val="21"/>
        </w:rPr>
        <w:t>5</w:t>
      </w:r>
      <w:r w:rsidRPr="00906F6A">
        <w:rPr>
          <w:rFonts w:ascii="宋体" w:hAnsi="宋体" w:hint="eastAsia"/>
          <w:szCs w:val="21"/>
        </w:rPr>
        <w:t>个工作日内完成；</w:t>
      </w:r>
      <w:r w:rsidRPr="00187559">
        <w:rPr>
          <w:rFonts w:ascii="宋体" w:hAnsi="宋体" w:hint="eastAsia"/>
          <w:szCs w:val="21"/>
        </w:rPr>
        <w:t>《基金合同》生效后，招募说明书的信息发生重大变更的，基金管理人应当在三个工作日内，更新招募说明书并登载在指定网站上。招募说明书其他信息发生变更的，基金管理人至少每年更新一次；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招募说明书和基金产品资料概要。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w:t>
      </w:r>
      <w:r w:rsidRPr="00906F6A">
        <w:rPr>
          <w:rFonts w:ascii="宋体" w:hAnsi="宋体" w:hint="eastAsia"/>
          <w:color w:val="000000"/>
          <w:szCs w:val="21"/>
        </w:rPr>
        <w:t>基金合同生效不足两个月的，基金管理人可以不编制当期季度报告、</w:t>
      </w:r>
      <w:r>
        <w:rPr>
          <w:rFonts w:ascii="宋体" w:hAnsi="宋体" w:hint="eastAsia"/>
          <w:color w:val="000000"/>
          <w:szCs w:val="21"/>
        </w:rPr>
        <w:t>中期</w:t>
      </w:r>
      <w:r w:rsidRPr="00906F6A">
        <w:rPr>
          <w:rFonts w:ascii="宋体" w:hAnsi="宋体" w:hint="eastAsia"/>
          <w:color w:val="000000"/>
          <w:szCs w:val="21"/>
        </w:rPr>
        <w:t>报告或者年度报告</w:t>
      </w:r>
      <w:r w:rsidR="00A9208D" w:rsidRPr="00692866">
        <w:rPr>
          <w:rFonts w:asciiTheme="minorEastAsia" w:eastAsiaTheme="minorEastAsia" w:hAnsiTheme="minorEastAsia"/>
          <w:szCs w:val="21"/>
        </w:rPr>
        <w:t>。</w:t>
      </w:r>
    </w:p>
    <w:p w14:paraId="6F2E48A0" w14:textId="6A932300"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基金管理人在月度报表完成当日，将报表盖章后提供给基金托管人复核；基金托管人在收到后应</w:t>
      </w:r>
      <w:r w:rsidRPr="00692866">
        <w:rPr>
          <w:rFonts w:asciiTheme="minorEastAsia" w:eastAsiaTheme="minorEastAsia" w:hAnsiTheme="minorEastAsia"/>
          <w:szCs w:val="21"/>
        </w:rPr>
        <w:t>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w:t>
      </w:r>
      <w:r w:rsidR="007B3004">
        <w:rPr>
          <w:rFonts w:asciiTheme="minorEastAsia" w:eastAsiaTheme="minorEastAsia" w:hAnsiTheme="minorEastAsia" w:hint="eastAsia"/>
          <w:szCs w:val="21"/>
        </w:rPr>
        <w:t>中期</w:t>
      </w:r>
      <w:r w:rsidRPr="00692866">
        <w:rPr>
          <w:rFonts w:asciiTheme="minorEastAsia" w:eastAsiaTheme="minorEastAsia" w:hAnsiTheme="minorEastAsia"/>
          <w:szCs w:val="21"/>
        </w:rPr>
        <w:t>报告完成当日，将有关报告提供给基金托管人复核，基金托管人应在收到后10个工作日内完成复核，并将复核结果书面通知基金管理人。基金管理人在年度报告完成当日，将有关报告提供基金托管人复核，基金</w:t>
      </w:r>
      <w:r w:rsidRPr="00692866">
        <w:rPr>
          <w:rFonts w:asciiTheme="minorEastAsia" w:eastAsiaTheme="minorEastAsia" w:hAnsiTheme="minorEastAsia"/>
          <w:szCs w:val="21"/>
        </w:rPr>
        <w:lastRenderedPageBreak/>
        <w:t>托管人应在收到后15个工作日内完成复核，并将复核结果书面通知基金管理人。基金管理人和基金托管人之间的上述文件往来均以加密传真的方式或双方商定的其他方式进行。</w:t>
      </w:r>
    </w:p>
    <w:p w14:paraId="5DA50DA5" w14:textId="4CE55834" w:rsidR="00583907"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w:t>
      </w:r>
      <w:r w:rsidR="007B3004" w:rsidRPr="00E55221">
        <w:rPr>
          <w:rFonts w:ascii="宋体" w:hAnsi="宋体" w:hint="eastAsia"/>
          <w:szCs w:val="21"/>
        </w:rPr>
        <w:t>或进行电子确认</w:t>
      </w:r>
      <w:r w:rsidRPr="00692866">
        <w:rPr>
          <w:rFonts w:asciiTheme="minorEastAsia" w:eastAsiaTheme="minorEastAsia" w:hAnsiTheme="minorEastAsia" w:hint="eastAsia"/>
          <w:szCs w:val="21"/>
        </w:rPr>
        <w:t>，双方各自留存一份。如果基金管理人与基金托管人不能于应当发布公告之日之前就相关报表达成一致，基金管理人有权按照其编制的报表对外发布公告，基金托管人有权就相关情况报证监会备案。</w:t>
      </w:r>
    </w:p>
    <w:p w14:paraId="200965F5" w14:textId="77777777" w:rsidR="00D73E76" w:rsidRPr="00692866" w:rsidRDefault="00D73E76" w:rsidP="0065784B">
      <w:pPr>
        <w:spacing w:line="360" w:lineRule="auto"/>
        <w:ind w:firstLineChars="200" w:firstLine="420"/>
        <w:rPr>
          <w:rFonts w:asciiTheme="minorEastAsia" w:eastAsiaTheme="minorEastAsia" w:hAnsiTheme="minorEastAsia"/>
          <w:szCs w:val="21"/>
        </w:rPr>
      </w:pPr>
    </w:p>
    <w:p w14:paraId="23993AE0"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六、基金份额持有人名册的保管</w:t>
      </w:r>
    </w:p>
    <w:p w14:paraId="4874792B"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（一）基金份额持有人名册的内容</w:t>
      </w:r>
    </w:p>
    <w:p w14:paraId="37593FA3"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基金份额持有人名册的内容包括但不限于基金份额持有人的名称和持有的基金份额。</w:t>
      </w:r>
    </w:p>
    <w:p w14:paraId="75EB21F5"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基金份额持有人名册包括以下几类：</w:t>
      </w:r>
    </w:p>
    <w:p w14:paraId="5882BAB9"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基金募集期结束时的基金份额持有人名册；</w:t>
      </w:r>
    </w:p>
    <w:p w14:paraId="2A423BD3"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基金权益登记日的基金份额持有人名册；</w:t>
      </w:r>
    </w:p>
    <w:p w14:paraId="49FDE7B7"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基金份额持有人大会登记日的基金份额持有人名册；</w:t>
      </w:r>
    </w:p>
    <w:p w14:paraId="2CAF3E0F"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w:t>
      </w:r>
      <w:r w:rsidR="0034310A" w:rsidRPr="00692866">
        <w:rPr>
          <w:rFonts w:asciiTheme="minorEastAsia" w:eastAsiaTheme="minorEastAsia" w:hAnsiTheme="minorEastAsia" w:hint="eastAsia"/>
          <w:szCs w:val="21"/>
        </w:rPr>
        <w:t>、</w:t>
      </w:r>
      <w:r w:rsidRPr="00692866">
        <w:rPr>
          <w:rFonts w:asciiTheme="minorEastAsia" w:eastAsiaTheme="minorEastAsia" w:hAnsiTheme="minorEastAsia" w:hint="eastAsia"/>
          <w:szCs w:val="21"/>
        </w:rPr>
        <w:t>每半年度最后一个交易日的基金份额持有人名册。</w:t>
      </w:r>
    </w:p>
    <w:p w14:paraId="59EC9279"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（二）基金份额持有人名册的提供</w:t>
      </w:r>
    </w:p>
    <w:p w14:paraId="63BC21AB"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对于每半年度最后一个交易日的基金份额持有人名册，基金管理人应在每半年度结束后</w:t>
      </w:r>
      <w:r w:rsidRPr="00692866">
        <w:rPr>
          <w:rFonts w:asciiTheme="minorEastAsia" w:eastAsiaTheme="minorEastAsia" w:hAnsiTheme="minorEastAsia"/>
          <w:szCs w:val="21"/>
        </w:rPr>
        <w:t>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14:paraId="436484AC"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（三）基金份额持有人名册的保管</w:t>
      </w:r>
    </w:p>
    <w:p w14:paraId="02429560"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14:paraId="4F694403" w14:textId="77777777" w:rsidR="00D73E76" w:rsidRPr="00692866" w:rsidRDefault="00D73E76" w:rsidP="0065784B">
      <w:pPr>
        <w:spacing w:line="360" w:lineRule="auto"/>
        <w:ind w:firstLineChars="200" w:firstLine="420"/>
        <w:rPr>
          <w:rFonts w:asciiTheme="minorEastAsia" w:eastAsiaTheme="minorEastAsia" w:hAnsiTheme="minorEastAsia"/>
          <w:szCs w:val="21"/>
        </w:rPr>
      </w:pPr>
    </w:p>
    <w:p w14:paraId="14631384"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七、托管协议的变更、终止与基金财产的清算</w:t>
      </w:r>
    </w:p>
    <w:p w14:paraId="37F07310"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（一）托管协议的变更</w:t>
      </w:r>
    </w:p>
    <w:p w14:paraId="1E7B0AED"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本协议双方当事人经协商一致，可以对协议进行变更。变更后的新协议，其内容不得与</w:t>
      </w:r>
      <w:r w:rsidRPr="00692866">
        <w:rPr>
          <w:rFonts w:asciiTheme="minorEastAsia" w:eastAsiaTheme="minorEastAsia" w:hAnsiTheme="minorEastAsia" w:hint="eastAsia"/>
          <w:szCs w:val="21"/>
        </w:rPr>
        <w:lastRenderedPageBreak/>
        <w:t>《基金合同》的规定有任何冲突。变更后的新协议应当</w:t>
      </w:r>
      <w:bookmarkStart w:id="324" w:name="_DV_C322"/>
      <w:r w:rsidRPr="00692866">
        <w:rPr>
          <w:rFonts w:asciiTheme="minorEastAsia" w:eastAsiaTheme="minorEastAsia" w:hAnsiTheme="minorEastAsia" w:hint="eastAsia"/>
        </w:rPr>
        <w:t>按照届时相关规定</w:t>
      </w:r>
      <w:bookmarkEnd w:id="324"/>
      <w:r w:rsidRPr="00692866">
        <w:rPr>
          <w:rFonts w:asciiTheme="minorEastAsia" w:eastAsiaTheme="minorEastAsia" w:hAnsiTheme="minorEastAsia" w:hint="eastAsia"/>
          <w:szCs w:val="21"/>
        </w:rPr>
        <w:t>报中国证监会</w:t>
      </w:r>
      <w:bookmarkStart w:id="325" w:name="_DV_C323"/>
      <w:r w:rsidRPr="00692866">
        <w:rPr>
          <w:rFonts w:asciiTheme="minorEastAsia" w:eastAsiaTheme="minorEastAsia" w:hAnsiTheme="minorEastAsia" w:hint="eastAsia"/>
        </w:rPr>
        <w:t>备案</w:t>
      </w:r>
      <w:bookmarkEnd w:id="325"/>
      <w:r w:rsidRPr="00692866">
        <w:rPr>
          <w:rFonts w:asciiTheme="minorEastAsia" w:eastAsiaTheme="minorEastAsia" w:hAnsiTheme="minorEastAsia" w:hint="eastAsia"/>
          <w:szCs w:val="21"/>
        </w:rPr>
        <w:t>。</w:t>
      </w:r>
    </w:p>
    <w:p w14:paraId="715EDEF7"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（二）托管协议的终止</w:t>
      </w:r>
    </w:p>
    <w:p w14:paraId="5F9CA4C3"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发生以下情况，本托管协议应当终止：</w:t>
      </w:r>
    </w:p>
    <w:p w14:paraId="1769B092"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1、《基金合同》终止；</w:t>
      </w:r>
    </w:p>
    <w:p w14:paraId="4CA7A1D0"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2、本基金更换基金托管人；</w:t>
      </w:r>
    </w:p>
    <w:p w14:paraId="55F77B0F"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3、本基金更换基金管理人；</w:t>
      </w:r>
    </w:p>
    <w:p w14:paraId="1238C7C4"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szCs w:val="21"/>
        </w:rPr>
        <w:t>4、发生《基金法》、《运作办法》或其他法律法规规定的终止事项。</w:t>
      </w:r>
    </w:p>
    <w:p w14:paraId="27547176"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（三）基金财产的清算</w:t>
      </w:r>
    </w:p>
    <w:p w14:paraId="6D918BBD"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基金管理人和基金托管人应按照《基金合同》及有关法律法规的规定对本基金的财产进行清算。</w:t>
      </w:r>
    </w:p>
    <w:p w14:paraId="03AAC3A1" w14:textId="77777777" w:rsidR="005442A5" w:rsidRPr="00692866" w:rsidRDefault="005442A5">
      <w:pPr>
        <w:spacing w:line="360" w:lineRule="auto"/>
        <w:ind w:firstLineChars="200" w:firstLine="420"/>
        <w:rPr>
          <w:rFonts w:asciiTheme="minorEastAsia" w:eastAsiaTheme="minorEastAsia" w:hAnsiTheme="minorEastAsia"/>
          <w:szCs w:val="21"/>
        </w:rPr>
      </w:pPr>
    </w:p>
    <w:p w14:paraId="491FB59B" w14:textId="77777777" w:rsidR="00D73E76" w:rsidRPr="00692866" w:rsidRDefault="00A9208D">
      <w:pPr>
        <w:spacing w:line="360" w:lineRule="auto"/>
        <w:ind w:firstLineChars="200" w:firstLine="422"/>
        <w:rPr>
          <w:rFonts w:asciiTheme="minorEastAsia" w:eastAsiaTheme="minorEastAsia" w:hAnsiTheme="minorEastAsia"/>
          <w:b/>
          <w:szCs w:val="21"/>
        </w:rPr>
      </w:pPr>
      <w:r w:rsidRPr="00692866">
        <w:rPr>
          <w:rFonts w:asciiTheme="minorEastAsia" w:eastAsiaTheme="minorEastAsia" w:hAnsiTheme="minorEastAsia" w:hint="eastAsia"/>
          <w:b/>
          <w:szCs w:val="21"/>
        </w:rPr>
        <w:t>八、适用法律与争议解决方式</w:t>
      </w:r>
    </w:p>
    <w:p w14:paraId="6086C509"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（一）本协议适用中华人民共和国法律并从其解释。</w:t>
      </w:r>
    </w:p>
    <w:p w14:paraId="2D41E048" w14:textId="77777777" w:rsidR="00D73E76" w:rsidRPr="00692866" w:rsidRDefault="00A9208D" w:rsidP="0065784B">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（二）基金管理人与基金托管人之间因本协议产生的或与本协议有关的争议可通过友好协商解决。但若自一方书面提出协商解决争议之日起</w:t>
      </w:r>
      <w:r w:rsidRPr="00692866">
        <w:rPr>
          <w:rFonts w:asciiTheme="minorEastAsia" w:eastAsiaTheme="minorEastAsia" w:hAnsiTheme="minorEastAsia"/>
          <w:szCs w:val="21"/>
        </w:rPr>
        <w:t>60日内争议未能以协商方式解决的，则任何一方有权将争议提交位于北京的中国国际经济贸易仲裁委员会，并按其时有效的仲裁规则进行仲裁。仲裁裁决是终局的，对仲裁各方当事人均具有约束力。</w:t>
      </w:r>
    </w:p>
    <w:p w14:paraId="53460737" w14:textId="77777777" w:rsidR="00D73E76" w:rsidRPr="00692866" w:rsidRDefault="00A9208D">
      <w:pPr>
        <w:spacing w:line="360" w:lineRule="auto"/>
        <w:ind w:firstLineChars="200" w:firstLine="420"/>
        <w:rPr>
          <w:rFonts w:asciiTheme="minorEastAsia" w:eastAsiaTheme="minorEastAsia" w:hAnsiTheme="minorEastAsia"/>
          <w:szCs w:val="21"/>
        </w:rPr>
      </w:pPr>
      <w:r w:rsidRPr="00692866">
        <w:rPr>
          <w:rFonts w:asciiTheme="minorEastAsia" w:eastAsiaTheme="minorEastAsia" w:hAnsiTheme="minorEastAsia" w:hint="eastAsia"/>
          <w:szCs w:val="21"/>
        </w:rPr>
        <w:t>（三）除争议所涉的内容之外，本协议的当事人仍应履行本协议的其他规定。</w:t>
      </w:r>
    </w:p>
    <w:p w14:paraId="408FB9BF" w14:textId="77777777" w:rsidR="00D73E76" w:rsidRPr="00692866" w:rsidRDefault="00A9208D">
      <w:pPr>
        <w:pStyle w:val="1"/>
        <w:widowControl/>
        <w:spacing w:before="480" w:after="360" w:line="240" w:lineRule="auto"/>
        <w:jc w:val="center"/>
        <w:rPr>
          <w:bCs/>
          <w:color w:val="auto"/>
          <w:kern w:val="44"/>
          <w:sz w:val="32"/>
          <w:szCs w:val="32"/>
        </w:rPr>
      </w:pPr>
      <w:bookmarkStart w:id="326" w:name="_Toc123112250"/>
      <w:bookmarkStart w:id="327" w:name="_Toc2532"/>
      <w:bookmarkStart w:id="328" w:name="_Toc11618"/>
      <w:bookmarkStart w:id="329" w:name="_Toc484"/>
      <w:bookmarkStart w:id="330" w:name="_Toc23991"/>
      <w:bookmarkStart w:id="331" w:name="_Toc8703"/>
      <w:bookmarkStart w:id="332" w:name="_Toc31966"/>
      <w:bookmarkStart w:id="333" w:name="_Toc139991752"/>
      <w:bookmarkStart w:id="334" w:name="_Toc29505"/>
      <w:bookmarkStart w:id="335" w:name="_Toc141703903"/>
      <w:bookmarkStart w:id="336" w:name="_Toc26461"/>
      <w:bookmarkStart w:id="337" w:name="_Toc8454"/>
      <w:bookmarkStart w:id="338" w:name="_Toc123051468"/>
      <w:bookmarkStart w:id="339" w:name="_Toc123102469"/>
      <w:bookmarkStart w:id="340" w:name="_Toc20350"/>
      <w:bookmarkStart w:id="341" w:name="_Toc377045000"/>
      <w:bookmarkStart w:id="342" w:name="OLE_LINK2"/>
      <w:r w:rsidRPr="00692866">
        <w:rPr>
          <w:rFonts w:hint="eastAsia"/>
          <w:bCs/>
          <w:color w:val="auto"/>
          <w:kern w:val="44"/>
          <w:sz w:val="32"/>
          <w:szCs w:val="32"/>
        </w:rPr>
        <w:t>第二十</w:t>
      </w:r>
      <w:r w:rsidR="0034310A" w:rsidRPr="00692866">
        <w:rPr>
          <w:rFonts w:hint="eastAsia"/>
          <w:bCs/>
          <w:color w:val="auto"/>
          <w:kern w:val="44"/>
          <w:sz w:val="32"/>
          <w:szCs w:val="32"/>
        </w:rPr>
        <w:t>二</w:t>
      </w:r>
      <w:r w:rsidRPr="00692866">
        <w:rPr>
          <w:rFonts w:hint="eastAsia"/>
          <w:bCs/>
          <w:color w:val="auto"/>
          <w:kern w:val="44"/>
          <w:sz w:val="32"/>
          <w:szCs w:val="32"/>
        </w:rPr>
        <w:t>部分</w:t>
      </w:r>
      <w:r w:rsidRPr="00692866">
        <w:rPr>
          <w:bCs/>
          <w:color w:val="auto"/>
          <w:kern w:val="44"/>
          <w:sz w:val="32"/>
          <w:szCs w:val="32"/>
        </w:rPr>
        <w:t xml:space="preserve">  </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692866">
        <w:rPr>
          <w:rFonts w:hint="eastAsia"/>
          <w:bCs/>
          <w:color w:val="auto"/>
          <w:kern w:val="44"/>
          <w:sz w:val="32"/>
          <w:szCs w:val="32"/>
        </w:rPr>
        <w:t>对基金份额持有人的服务</w:t>
      </w:r>
      <w:bookmarkEnd w:id="341"/>
    </w:p>
    <w:p w14:paraId="64D5BC63" w14:textId="77777777" w:rsidR="00857B4E" w:rsidRPr="00692866" w:rsidRDefault="00E05209" w:rsidP="00857B4E">
      <w:pPr>
        <w:spacing w:line="360" w:lineRule="auto"/>
        <w:ind w:firstLine="480"/>
        <w:rPr>
          <w:rFonts w:ascii="宋体" w:hAnsi="宋体"/>
          <w:szCs w:val="21"/>
        </w:rPr>
      </w:pPr>
      <w:r w:rsidRPr="00692866">
        <w:rPr>
          <w:rFonts w:ascii="宋体" w:hAnsi="宋体" w:hint="eastAsia"/>
          <w:szCs w:val="21"/>
        </w:rPr>
        <w:t>基金管理人承诺为基金份额持有人提供一系列的服务。以下是主要的服务内容，基金管理人根据基金份额持有人的需要和市场的变化，有权增加、修改这些服务项目</w:t>
      </w:r>
      <w:r w:rsidR="00857B4E" w:rsidRPr="00692866">
        <w:rPr>
          <w:rFonts w:ascii="宋体" w:hAnsi="宋体" w:hint="eastAsia"/>
          <w:szCs w:val="21"/>
        </w:rPr>
        <w:t>。</w:t>
      </w:r>
    </w:p>
    <w:p w14:paraId="76A9004C" w14:textId="77777777" w:rsidR="00857B4E" w:rsidRPr="00692866" w:rsidRDefault="00857B4E" w:rsidP="00857B4E">
      <w:pPr>
        <w:spacing w:line="360" w:lineRule="auto"/>
        <w:ind w:firstLine="480"/>
        <w:rPr>
          <w:rFonts w:cs="Calibri"/>
          <w:szCs w:val="21"/>
        </w:rPr>
      </w:pPr>
    </w:p>
    <w:p w14:paraId="4C7D57BF" w14:textId="77777777" w:rsidR="00857B4E" w:rsidRPr="00692866" w:rsidRDefault="00857B4E" w:rsidP="00C10039">
      <w:pPr>
        <w:spacing w:line="360" w:lineRule="auto"/>
        <w:ind w:firstLine="420"/>
        <w:rPr>
          <w:b/>
          <w:szCs w:val="21"/>
        </w:rPr>
      </w:pPr>
      <w:r w:rsidRPr="00692866">
        <w:rPr>
          <w:rFonts w:ascii="宋体" w:hAnsi="宋体" w:hint="eastAsia"/>
          <w:b/>
          <w:szCs w:val="21"/>
        </w:rPr>
        <w:t>一、客户服务专线</w:t>
      </w:r>
    </w:p>
    <w:p w14:paraId="7F9C2934" w14:textId="46171E3E" w:rsidR="00E05209" w:rsidRPr="00692866" w:rsidRDefault="00E05209" w:rsidP="00E05209">
      <w:pPr>
        <w:spacing w:line="360" w:lineRule="auto"/>
        <w:ind w:firstLine="420"/>
        <w:rPr>
          <w:szCs w:val="21"/>
        </w:rPr>
      </w:pPr>
      <w:r w:rsidRPr="00692866">
        <w:rPr>
          <w:rFonts w:hint="eastAsia"/>
          <w:szCs w:val="21"/>
        </w:rPr>
        <w:t>1</w:t>
      </w:r>
      <w:r w:rsidRPr="00692866">
        <w:rPr>
          <w:rFonts w:hint="eastAsia"/>
          <w:szCs w:val="21"/>
        </w:rPr>
        <w:t>、理财咨询</w:t>
      </w:r>
      <w:r w:rsidR="00F9637D" w:rsidRPr="00692866">
        <w:rPr>
          <w:rFonts w:hint="eastAsia"/>
          <w:szCs w:val="21"/>
        </w:rPr>
        <w:t>：</w:t>
      </w:r>
      <w:r w:rsidRPr="00692866">
        <w:rPr>
          <w:rFonts w:hint="eastAsia"/>
          <w:szCs w:val="21"/>
        </w:rPr>
        <w:t>人工理财咨询、账户查询、投资人个人资料完善等。</w:t>
      </w:r>
    </w:p>
    <w:p w14:paraId="24E5A288" w14:textId="77777777" w:rsidR="00E05209" w:rsidRPr="00692866" w:rsidRDefault="00E05209" w:rsidP="00E05209">
      <w:pPr>
        <w:spacing w:line="360" w:lineRule="auto"/>
        <w:ind w:firstLine="420"/>
        <w:rPr>
          <w:szCs w:val="21"/>
        </w:rPr>
      </w:pPr>
      <w:r w:rsidRPr="00692866">
        <w:rPr>
          <w:rFonts w:hint="eastAsia"/>
          <w:szCs w:val="21"/>
        </w:rPr>
        <w:t>2</w:t>
      </w:r>
      <w:r w:rsidRPr="00692866">
        <w:rPr>
          <w:rFonts w:hint="eastAsia"/>
          <w:szCs w:val="21"/>
        </w:rPr>
        <w:t>、全天候的</w:t>
      </w:r>
      <w:r w:rsidRPr="00692866">
        <w:rPr>
          <w:rFonts w:hint="eastAsia"/>
          <w:szCs w:val="21"/>
        </w:rPr>
        <w:t>7</w:t>
      </w:r>
      <w:r w:rsidRPr="00692866">
        <w:rPr>
          <w:rFonts w:hint="eastAsia"/>
          <w:szCs w:val="21"/>
        </w:rPr>
        <w:t>×</w:t>
      </w:r>
      <w:r w:rsidRPr="00692866">
        <w:rPr>
          <w:rFonts w:hint="eastAsia"/>
          <w:szCs w:val="21"/>
        </w:rPr>
        <w:t>24</w:t>
      </w:r>
      <w:r w:rsidRPr="00692866">
        <w:rPr>
          <w:rFonts w:hint="eastAsia"/>
          <w:szCs w:val="21"/>
        </w:rPr>
        <w:t>小时电话自助查询（基金净值、账户信息等）。</w:t>
      </w:r>
    </w:p>
    <w:p w14:paraId="189911F3" w14:textId="77777777" w:rsidR="00857B4E" w:rsidRPr="00692866" w:rsidRDefault="00857B4E" w:rsidP="00C10039">
      <w:pPr>
        <w:spacing w:line="360" w:lineRule="auto"/>
        <w:ind w:firstLine="420"/>
        <w:rPr>
          <w:b/>
          <w:szCs w:val="21"/>
        </w:rPr>
      </w:pPr>
      <w:r w:rsidRPr="00692866">
        <w:rPr>
          <w:rFonts w:ascii="宋体" w:hAnsi="宋体" w:hint="eastAsia"/>
          <w:b/>
          <w:szCs w:val="21"/>
        </w:rPr>
        <w:t>二、客户投诉及建议受理服务</w:t>
      </w:r>
    </w:p>
    <w:p w14:paraId="43526940" w14:textId="16F27EA8" w:rsidR="00857B4E" w:rsidRPr="00692866" w:rsidRDefault="00E05209" w:rsidP="00857B4E">
      <w:pPr>
        <w:spacing w:line="360" w:lineRule="auto"/>
        <w:ind w:firstLine="480"/>
        <w:rPr>
          <w:rFonts w:ascii="宋体" w:hAnsi="宋体"/>
          <w:szCs w:val="21"/>
        </w:rPr>
      </w:pPr>
      <w:r w:rsidRPr="00692866">
        <w:rPr>
          <w:rFonts w:ascii="宋体" w:hAnsi="宋体" w:hint="eastAsia"/>
          <w:szCs w:val="21"/>
        </w:rPr>
        <w:t>投资人可以通过电话</w:t>
      </w:r>
      <w:r w:rsidR="00BA76A5" w:rsidRPr="00692866">
        <w:rPr>
          <w:rFonts w:ascii="宋体" w:hAnsi="宋体" w:hint="eastAsia"/>
          <w:szCs w:val="21"/>
        </w:rPr>
        <w:t>、</w:t>
      </w:r>
      <w:r w:rsidRPr="00692866">
        <w:rPr>
          <w:rFonts w:ascii="宋体" w:hAnsi="宋体" w:hint="eastAsia"/>
          <w:szCs w:val="21"/>
        </w:rPr>
        <w:t>信函、电邮、传真等方式提出咨询、建议、投诉等需求，基金管</w:t>
      </w:r>
      <w:r w:rsidRPr="00692866">
        <w:rPr>
          <w:rFonts w:ascii="宋体" w:hAnsi="宋体" w:hint="eastAsia"/>
          <w:szCs w:val="21"/>
        </w:rPr>
        <w:lastRenderedPageBreak/>
        <w:t>理人将尽快给予回复，并在处理进程中随时给予跟踪反馈</w:t>
      </w:r>
      <w:r w:rsidR="00857B4E" w:rsidRPr="00692866">
        <w:rPr>
          <w:rFonts w:ascii="宋体" w:hAnsi="宋体" w:hint="eastAsia"/>
          <w:szCs w:val="21"/>
        </w:rPr>
        <w:t>。</w:t>
      </w:r>
    </w:p>
    <w:p w14:paraId="4B9C8B26" w14:textId="77777777" w:rsidR="00857B4E" w:rsidRPr="00692866" w:rsidRDefault="00857B4E" w:rsidP="00C10039">
      <w:pPr>
        <w:spacing w:line="360" w:lineRule="auto"/>
        <w:ind w:firstLine="420"/>
        <w:rPr>
          <w:b/>
          <w:szCs w:val="21"/>
        </w:rPr>
      </w:pPr>
      <w:r w:rsidRPr="00692866">
        <w:rPr>
          <w:rFonts w:ascii="宋体" w:hAnsi="宋体" w:hint="eastAsia"/>
          <w:b/>
          <w:szCs w:val="21"/>
        </w:rPr>
        <w:t>三、短信提示发送服务</w:t>
      </w:r>
    </w:p>
    <w:p w14:paraId="4F9314E9" w14:textId="77777777" w:rsidR="00857B4E" w:rsidRPr="00692866" w:rsidRDefault="00E05209" w:rsidP="00857B4E">
      <w:pPr>
        <w:spacing w:line="360" w:lineRule="auto"/>
        <w:ind w:firstLine="480"/>
        <w:rPr>
          <w:rFonts w:ascii="宋体" w:hAnsi="宋体"/>
          <w:szCs w:val="21"/>
        </w:rPr>
      </w:pPr>
      <w:r w:rsidRPr="00692866">
        <w:rPr>
          <w:rFonts w:ascii="宋体" w:hAnsi="宋体" w:hint="eastAsia"/>
          <w:szCs w:val="21"/>
        </w:rPr>
        <w:t>投资人可以通过拨打基金管理人客户服务电话、网站申请订制（退订）免费的手机短信资讯。基金管理人定期或不定期向投资人发送短信资讯</w:t>
      </w:r>
      <w:r w:rsidR="00857B4E" w:rsidRPr="00692866">
        <w:rPr>
          <w:rFonts w:ascii="宋体" w:hAnsi="宋体" w:hint="eastAsia"/>
          <w:szCs w:val="21"/>
        </w:rPr>
        <w:t>。</w:t>
      </w:r>
    </w:p>
    <w:p w14:paraId="5895FBE5" w14:textId="77777777" w:rsidR="00857B4E" w:rsidRPr="00692866" w:rsidRDefault="00857B4E" w:rsidP="00C10039">
      <w:pPr>
        <w:spacing w:line="360" w:lineRule="auto"/>
        <w:ind w:firstLine="420"/>
        <w:rPr>
          <w:b/>
          <w:szCs w:val="21"/>
        </w:rPr>
      </w:pPr>
      <w:r w:rsidRPr="00692866">
        <w:rPr>
          <w:rFonts w:ascii="宋体" w:hAnsi="宋体" w:hint="eastAsia"/>
          <w:b/>
          <w:szCs w:val="21"/>
        </w:rPr>
        <w:t>四、电子邮件电子刊物发送服务</w:t>
      </w:r>
    </w:p>
    <w:p w14:paraId="0CED6473" w14:textId="77777777" w:rsidR="00857B4E" w:rsidRPr="00692866" w:rsidRDefault="00E05209" w:rsidP="00857B4E">
      <w:pPr>
        <w:spacing w:line="360" w:lineRule="auto"/>
        <w:ind w:firstLine="480"/>
        <w:rPr>
          <w:rFonts w:ascii="宋体" w:hAnsi="宋体"/>
          <w:szCs w:val="21"/>
        </w:rPr>
      </w:pPr>
      <w:r w:rsidRPr="00692866">
        <w:rPr>
          <w:rFonts w:ascii="宋体" w:hAnsi="宋体" w:hint="eastAsia"/>
          <w:szCs w:val="21"/>
        </w:rPr>
        <w:t>投资人可以通过拨打基金管理人客户服务电话、网站申请订制（退订）免费的电子邮件资讯。基金管理人定期或不定期向投资人发送电子资讯</w:t>
      </w:r>
      <w:r w:rsidR="00857B4E" w:rsidRPr="00692866">
        <w:rPr>
          <w:rFonts w:ascii="宋体" w:hAnsi="宋体" w:hint="eastAsia"/>
          <w:szCs w:val="21"/>
        </w:rPr>
        <w:t>。</w:t>
      </w:r>
    </w:p>
    <w:p w14:paraId="0A33449B" w14:textId="77777777" w:rsidR="00857B4E" w:rsidRPr="00692866" w:rsidRDefault="00857B4E" w:rsidP="00C10039">
      <w:pPr>
        <w:spacing w:line="360" w:lineRule="auto"/>
        <w:ind w:firstLine="420"/>
        <w:rPr>
          <w:b/>
          <w:szCs w:val="21"/>
        </w:rPr>
      </w:pPr>
      <w:r w:rsidRPr="00692866">
        <w:rPr>
          <w:rFonts w:ascii="宋体" w:hAnsi="宋体" w:hint="eastAsia"/>
          <w:b/>
          <w:szCs w:val="21"/>
        </w:rPr>
        <w:t>五、联系基金管理人</w:t>
      </w:r>
    </w:p>
    <w:p w14:paraId="6BDBA3F4" w14:textId="77777777" w:rsidR="00E05209" w:rsidRPr="00692866" w:rsidRDefault="00E05209" w:rsidP="00E05209">
      <w:pPr>
        <w:spacing w:line="360" w:lineRule="auto"/>
        <w:ind w:firstLine="420"/>
        <w:rPr>
          <w:szCs w:val="21"/>
        </w:rPr>
      </w:pPr>
      <w:r w:rsidRPr="00692866">
        <w:rPr>
          <w:rFonts w:hint="eastAsia"/>
          <w:szCs w:val="21"/>
        </w:rPr>
        <w:t>1</w:t>
      </w:r>
      <w:r w:rsidRPr="00692866">
        <w:rPr>
          <w:rFonts w:hint="eastAsia"/>
          <w:szCs w:val="21"/>
        </w:rPr>
        <w:t>、网址：</w:t>
      </w:r>
      <w:r w:rsidRPr="00692866">
        <w:rPr>
          <w:rFonts w:hint="eastAsia"/>
          <w:szCs w:val="21"/>
        </w:rPr>
        <w:t>www.gtfund.com</w:t>
      </w:r>
    </w:p>
    <w:p w14:paraId="642DC9F0" w14:textId="77777777" w:rsidR="00E05209" w:rsidRPr="00692866" w:rsidRDefault="00E05209" w:rsidP="00E05209">
      <w:pPr>
        <w:spacing w:line="360" w:lineRule="auto"/>
        <w:ind w:firstLine="420"/>
        <w:rPr>
          <w:szCs w:val="21"/>
        </w:rPr>
      </w:pPr>
      <w:r w:rsidRPr="00692866">
        <w:rPr>
          <w:rFonts w:hint="eastAsia"/>
          <w:szCs w:val="21"/>
        </w:rPr>
        <w:t>2</w:t>
      </w:r>
      <w:r w:rsidRPr="00692866">
        <w:rPr>
          <w:rFonts w:hint="eastAsia"/>
          <w:szCs w:val="21"/>
        </w:rPr>
        <w:t>、电子邮箱：</w:t>
      </w:r>
      <w:r w:rsidRPr="00692866">
        <w:rPr>
          <w:rFonts w:hint="eastAsia"/>
          <w:szCs w:val="21"/>
        </w:rPr>
        <w:t>service@gtfund.com</w:t>
      </w:r>
    </w:p>
    <w:p w14:paraId="4BA8F798" w14:textId="77777777" w:rsidR="00E05209" w:rsidRPr="00692866" w:rsidRDefault="00E05209" w:rsidP="00E05209">
      <w:pPr>
        <w:spacing w:line="360" w:lineRule="auto"/>
        <w:ind w:firstLine="420"/>
        <w:rPr>
          <w:szCs w:val="21"/>
        </w:rPr>
      </w:pPr>
      <w:r w:rsidRPr="00692866">
        <w:rPr>
          <w:rFonts w:hint="eastAsia"/>
          <w:szCs w:val="21"/>
        </w:rPr>
        <w:t>3</w:t>
      </w:r>
      <w:r w:rsidRPr="00692866">
        <w:rPr>
          <w:rFonts w:hint="eastAsia"/>
          <w:szCs w:val="21"/>
        </w:rPr>
        <w:t>、客户服务热线：</w:t>
      </w:r>
      <w:r w:rsidRPr="00692866">
        <w:rPr>
          <w:rFonts w:hint="eastAsia"/>
          <w:szCs w:val="21"/>
        </w:rPr>
        <w:t>400-888-8688</w:t>
      </w:r>
      <w:r w:rsidRPr="00692866">
        <w:rPr>
          <w:rFonts w:hint="eastAsia"/>
          <w:szCs w:val="21"/>
        </w:rPr>
        <w:t>（全国免长途话费），</w:t>
      </w:r>
      <w:r w:rsidRPr="00692866">
        <w:rPr>
          <w:rFonts w:hint="eastAsia"/>
          <w:szCs w:val="21"/>
        </w:rPr>
        <w:t>021-31089000</w:t>
      </w:r>
    </w:p>
    <w:p w14:paraId="2C2F6247" w14:textId="77777777" w:rsidR="00E05209" w:rsidRPr="00692866" w:rsidRDefault="00E05209" w:rsidP="00E05209">
      <w:pPr>
        <w:spacing w:line="360" w:lineRule="auto"/>
        <w:ind w:firstLine="420"/>
        <w:rPr>
          <w:szCs w:val="21"/>
        </w:rPr>
      </w:pPr>
      <w:r w:rsidRPr="00692866">
        <w:rPr>
          <w:rFonts w:hint="eastAsia"/>
          <w:szCs w:val="21"/>
        </w:rPr>
        <w:t>4</w:t>
      </w:r>
      <w:r w:rsidRPr="00692866">
        <w:rPr>
          <w:rFonts w:hint="eastAsia"/>
          <w:szCs w:val="21"/>
        </w:rPr>
        <w:t>、客户服务传真：</w:t>
      </w:r>
      <w:r w:rsidRPr="00692866">
        <w:rPr>
          <w:rFonts w:hint="eastAsia"/>
          <w:szCs w:val="21"/>
        </w:rPr>
        <w:t>021-31081700</w:t>
      </w:r>
    </w:p>
    <w:p w14:paraId="30DA1263" w14:textId="77777777" w:rsidR="00E05209" w:rsidRPr="00692866" w:rsidRDefault="00E05209" w:rsidP="00E05209">
      <w:pPr>
        <w:spacing w:line="360" w:lineRule="auto"/>
        <w:ind w:firstLine="420"/>
        <w:rPr>
          <w:szCs w:val="21"/>
        </w:rPr>
      </w:pPr>
      <w:r w:rsidRPr="00692866">
        <w:rPr>
          <w:rFonts w:hint="eastAsia"/>
          <w:szCs w:val="21"/>
        </w:rPr>
        <w:t>5</w:t>
      </w:r>
      <w:r w:rsidRPr="00692866">
        <w:rPr>
          <w:rFonts w:hint="eastAsia"/>
          <w:szCs w:val="21"/>
        </w:rPr>
        <w:t>、基金管理人办公地址：上海市虹口区公平路</w:t>
      </w:r>
      <w:r w:rsidRPr="00692866">
        <w:rPr>
          <w:szCs w:val="21"/>
        </w:rPr>
        <w:t>18</w:t>
      </w:r>
      <w:r w:rsidRPr="00692866">
        <w:rPr>
          <w:rFonts w:hint="eastAsia"/>
          <w:szCs w:val="21"/>
        </w:rPr>
        <w:t>号</w:t>
      </w:r>
      <w:r w:rsidRPr="00692866">
        <w:rPr>
          <w:szCs w:val="21"/>
        </w:rPr>
        <w:t>8</w:t>
      </w:r>
      <w:r w:rsidRPr="00692866">
        <w:rPr>
          <w:rFonts w:hint="eastAsia"/>
          <w:szCs w:val="21"/>
        </w:rPr>
        <w:t>号楼嘉昱大厦</w:t>
      </w:r>
      <w:r w:rsidRPr="00692866">
        <w:rPr>
          <w:szCs w:val="21"/>
        </w:rPr>
        <w:t>16</w:t>
      </w:r>
      <w:r w:rsidRPr="00692866">
        <w:rPr>
          <w:rFonts w:hint="eastAsia"/>
          <w:szCs w:val="21"/>
        </w:rPr>
        <w:t>层</w:t>
      </w:r>
      <w:r w:rsidRPr="00692866">
        <w:rPr>
          <w:szCs w:val="21"/>
        </w:rPr>
        <w:t>-19</w:t>
      </w:r>
      <w:r w:rsidRPr="00692866">
        <w:rPr>
          <w:rFonts w:hint="eastAsia"/>
          <w:szCs w:val="21"/>
        </w:rPr>
        <w:t>层</w:t>
      </w:r>
    </w:p>
    <w:p w14:paraId="39003C94" w14:textId="77777777" w:rsidR="00857B4E" w:rsidRPr="00692866" w:rsidRDefault="00E05209" w:rsidP="00857B4E">
      <w:pPr>
        <w:spacing w:line="360" w:lineRule="auto"/>
        <w:ind w:firstLine="480"/>
        <w:rPr>
          <w:szCs w:val="21"/>
        </w:rPr>
      </w:pPr>
      <w:r w:rsidRPr="00692866">
        <w:rPr>
          <w:rFonts w:hint="eastAsia"/>
          <w:szCs w:val="21"/>
        </w:rPr>
        <w:t>邮编：</w:t>
      </w:r>
      <w:r w:rsidRPr="00692866">
        <w:rPr>
          <w:rFonts w:hint="eastAsia"/>
          <w:szCs w:val="21"/>
        </w:rPr>
        <w:t>200082</w:t>
      </w:r>
    </w:p>
    <w:p w14:paraId="5920C0B9" w14:textId="77777777" w:rsidR="00EC2D9C" w:rsidRPr="00692866" w:rsidRDefault="00857B4E" w:rsidP="00C10039">
      <w:pPr>
        <w:spacing w:line="360" w:lineRule="auto"/>
        <w:ind w:firstLine="422"/>
        <w:rPr>
          <w:rFonts w:hAnsi="宋体"/>
          <w:b/>
          <w:szCs w:val="21"/>
        </w:rPr>
      </w:pPr>
      <w:r w:rsidRPr="00692866">
        <w:rPr>
          <w:rFonts w:ascii="宋体" w:hAnsi="宋体" w:hint="eastAsia"/>
          <w:b/>
          <w:szCs w:val="21"/>
        </w:rPr>
        <w:t>六、</w:t>
      </w:r>
      <w:r w:rsidR="00E05209" w:rsidRPr="00692866">
        <w:rPr>
          <w:rFonts w:ascii="宋体" w:hAnsi="宋体" w:hint="eastAsia"/>
          <w:b/>
          <w:szCs w:val="21"/>
        </w:rPr>
        <w:t>如本招募说明书存在任何您</w:t>
      </w:r>
      <w:r w:rsidR="00E05209" w:rsidRPr="00692866">
        <w:rPr>
          <w:rFonts w:ascii="宋体" w:hAnsi="宋体"/>
          <w:b/>
          <w:szCs w:val="21"/>
        </w:rPr>
        <w:t>/</w:t>
      </w:r>
      <w:r w:rsidR="00E05209" w:rsidRPr="00692866">
        <w:rPr>
          <w:rFonts w:ascii="宋体" w:hAnsi="宋体" w:hint="eastAsia"/>
          <w:b/>
          <w:szCs w:val="21"/>
        </w:rPr>
        <w:t>贵机构无法理解的内容，请通过上述方式联系基金管理人。请确保投资前，您</w:t>
      </w:r>
      <w:r w:rsidR="00E05209" w:rsidRPr="00692866">
        <w:rPr>
          <w:rFonts w:ascii="宋体" w:hAnsi="宋体"/>
          <w:b/>
          <w:szCs w:val="21"/>
        </w:rPr>
        <w:t>/</w:t>
      </w:r>
      <w:r w:rsidR="00E05209" w:rsidRPr="00692866">
        <w:rPr>
          <w:rFonts w:ascii="宋体" w:hAnsi="宋体" w:hint="eastAsia"/>
          <w:b/>
          <w:szCs w:val="21"/>
        </w:rPr>
        <w:t>贵机构已经全面理解了本招募说明书</w:t>
      </w:r>
      <w:r w:rsidRPr="00692866">
        <w:rPr>
          <w:rFonts w:ascii="宋体" w:hAnsi="宋体" w:hint="eastAsia"/>
          <w:b/>
          <w:szCs w:val="21"/>
        </w:rPr>
        <w:t>。</w:t>
      </w:r>
    </w:p>
    <w:p w14:paraId="588E5392" w14:textId="77777777" w:rsidR="00DF2692" w:rsidRPr="00692866" w:rsidRDefault="00DF2692">
      <w:pPr>
        <w:rPr>
          <w:rFonts w:hAnsi="宋体"/>
          <w:szCs w:val="21"/>
        </w:rPr>
      </w:pPr>
    </w:p>
    <w:p w14:paraId="6728E420" w14:textId="77777777" w:rsidR="008600A3" w:rsidRPr="00692866" w:rsidRDefault="00A9208D" w:rsidP="008600A3">
      <w:pPr>
        <w:pStyle w:val="1"/>
        <w:widowControl/>
        <w:tabs>
          <w:tab w:val="left" w:pos="1125"/>
          <w:tab w:val="center" w:pos="4153"/>
        </w:tabs>
        <w:spacing w:before="480" w:after="360" w:line="240" w:lineRule="auto"/>
        <w:jc w:val="center"/>
        <w:rPr>
          <w:bCs/>
          <w:color w:val="auto"/>
          <w:kern w:val="44"/>
          <w:sz w:val="32"/>
          <w:szCs w:val="32"/>
        </w:rPr>
      </w:pPr>
      <w:bookmarkStart w:id="343" w:name="_Toc21726"/>
      <w:bookmarkStart w:id="344" w:name="_Toc377045001"/>
      <w:bookmarkEnd w:id="342"/>
      <w:r w:rsidRPr="00692866">
        <w:rPr>
          <w:rFonts w:hint="eastAsia"/>
          <w:bCs/>
          <w:color w:val="auto"/>
          <w:kern w:val="44"/>
          <w:sz w:val="32"/>
          <w:szCs w:val="32"/>
        </w:rPr>
        <w:t>第二十</w:t>
      </w:r>
      <w:r w:rsidR="00635126" w:rsidRPr="00692866">
        <w:rPr>
          <w:rFonts w:hint="eastAsia"/>
          <w:bCs/>
          <w:color w:val="auto"/>
          <w:kern w:val="44"/>
          <w:sz w:val="32"/>
          <w:szCs w:val="32"/>
        </w:rPr>
        <w:t>三</w:t>
      </w:r>
      <w:r w:rsidRPr="00692866">
        <w:rPr>
          <w:rFonts w:hint="eastAsia"/>
          <w:bCs/>
          <w:color w:val="auto"/>
          <w:kern w:val="44"/>
          <w:sz w:val="32"/>
          <w:szCs w:val="32"/>
        </w:rPr>
        <w:t>部分</w:t>
      </w:r>
      <w:r w:rsidRPr="00692866">
        <w:rPr>
          <w:bCs/>
          <w:color w:val="auto"/>
          <w:kern w:val="44"/>
          <w:sz w:val="32"/>
          <w:szCs w:val="32"/>
        </w:rPr>
        <w:t xml:space="preserve">  </w:t>
      </w:r>
      <w:r w:rsidRPr="00692866">
        <w:rPr>
          <w:rFonts w:hint="eastAsia"/>
          <w:bCs/>
          <w:color w:val="auto"/>
          <w:kern w:val="44"/>
          <w:sz w:val="32"/>
          <w:szCs w:val="32"/>
        </w:rPr>
        <w:t>其他应披露事项</w:t>
      </w:r>
      <w:bookmarkEnd w:id="343"/>
      <w:bookmarkEnd w:id="344"/>
    </w:p>
    <w:tbl>
      <w:tblPr>
        <w:tblW w:w="8327" w:type="dxa"/>
        <w:tblInd w:w="93" w:type="dxa"/>
        <w:tblLayout w:type="fixed"/>
        <w:tblLook w:val="0000" w:firstRow="0" w:lastRow="0" w:firstColumn="0" w:lastColumn="0" w:noHBand="0" w:noVBand="0"/>
      </w:tblPr>
      <w:tblGrid>
        <w:gridCol w:w="3807"/>
        <w:gridCol w:w="3075"/>
        <w:gridCol w:w="1445"/>
      </w:tblGrid>
      <w:tr w:rsidR="00692866" w:rsidRPr="00692866" w14:paraId="570F7B75" w14:textId="77777777" w:rsidTr="00A1625F">
        <w:trPr>
          <w:trHeight w:val="393"/>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26C48288" w14:textId="77777777" w:rsidR="008600A3" w:rsidRPr="00692866" w:rsidRDefault="008600A3" w:rsidP="00F156F2">
            <w:pPr>
              <w:jc w:val="center"/>
              <w:rPr>
                <w:rFonts w:asciiTheme="majorEastAsia" w:eastAsiaTheme="majorEastAsia" w:hAnsiTheme="majorEastAsia" w:cs="宋体"/>
                <w:b/>
                <w:szCs w:val="21"/>
              </w:rPr>
            </w:pPr>
            <w:r w:rsidRPr="00692866">
              <w:rPr>
                <w:rFonts w:asciiTheme="majorEastAsia" w:eastAsiaTheme="majorEastAsia" w:hAnsiTheme="majorEastAsia" w:cs="宋体" w:hint="eastAsia"/>
                <w:b/>
                <w:szCs w:val="21"/>
              </w:rPr>
              <w:t>公告名称</w:t>
            </w:r>
          </w:p>
        </w:tc>
        <w:tc>
          <w:tcPr>
            <w:tcW w:w="3075" w:type="dxa"/>
            <w:tcBorders>
              <w:top w:val="single" w:sz="4" w:space="0" w:color="auto"/>
              <w:left w:val="nil"/>
              <w:bottom w:val="single" w:sz="4" w:space="0" w:color="auto"/>
              <w:right w:val="single" w:sz="4" w:space="0" w:color="auto"/>
            </w:tcBorders>
            <w:shd w:val="clear" w:color="auto" w:fill="auto"/>
            <w:vAlign w:val="center"/>
          </w:tcPr>
          <w:p w14:paraId="5BD06C41" w14:textId="77777777" w:rsidR="008600A3" w:rsidRPr="00692866" w:rsidRDefault="003F1323" w:rsidP="00F156F2">
            <w:pPr>
              <w:jc w:val="center"/>
              <w:rPr>
                <w:rFonts w:asciiTheme="majorEastAsia" w:eastAsiaTheme="majorEastAsia" w:hAnsiTheme="majorEastAsia" w:cs="宋体"/>
                <w:b/>
                <w:szCs w:val="21"/>
              </w:rPr>
            </w:pPr>
            <w:r w:rsidRPr="00692866">
              <w:rPr>
                <w:rFonts w:asciiTheme="majorEastAsia" w:eastAsiaTheme="majorEastAsia" w:hAnsiTheme="majorEastAsia" w:cs="宋体" w:hint="eastAsia"/>
                <w:b/>
                <w:szCs w:val="21"/>
              </w:rPr>
              <w:t>报社</w:t>
            </w:r>
          </w:p>
        </w:tc>
        <w:tc>
          <w:tcPr>
            <w:tcW w:w="1445" w:type="dxa"/>
            <w:tcBorders>
              <w:top w:val="single" w:sz="4" w:space="0" w:color="auto"/>
              <w:left w:val="nil"/>
              <w:bottom w:val="single" w:sz="4" w:space="0" w:color="auto"/>
              <w:right w:val="single" w:sz="4" w:space="0" w:color="auto"/>
            </w:tcBorders>
            <w:shd w:val="clear" w:color="auto" w:fill="auto"/>
            <w:vAlign w:val="center"/>
          </w:tcPr>
          <w:p w14:paraId="65D5D313" w14:textId="77777777" w:rsidR="008600A3" w:rsidRPr="00692866" w:rsidRDefault="008600A3" w:rsidP="00F156F2">
            <w:pPr>
              <w:jc w:val="center"/>
              <w:rPr>
                <w:rFonts w:asciiTheme="majorEastAsia" w:eastAsiaTheme="majorEastAsia" w:hAnsiTheme="majorEastAsia" w:cs="宋体"/>
                <w:b/>
                <w:szCs w:val="21"/>
              </w:rPr>
            </w:pPr>
            <w:r w:rsidRPr="00692866">
              <w:rPr>
                <w:rFonts w:asciiTheme="majorEastAsia" w:eastAsiaTheme="majorEastAsia" w:hAnsiTheme="majorEastAsia" w:cs="宋体" w:hint="eastAsia"/>
                <w:b/>
                <w:szCs w:val="21"/>
              </w:rPr>
              <w:t>日期</w:t>
            </w:r>
          </w:p>
        </w:tc>
      </w:tr>
      <w:tr w:rsidR="00692866" w:rsidRPr="00692866" w14:paraId="6E7298DC"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08002581" w14:textId="6F0788F5" w:rsidR="00A16A63" w:rsidRPr="00692866" w:rsidRDefault="0017352E" w:rsidP="00A16A63">
            <w:pPr>
              <w:jc w:val="left"/>
              <w:rPr>
                <w:rFonts w:asciiTheme="majorEastAsia" w:eastAsiaTheme="majorEastAsia" w:hAnsiTheme="majorEastAsia" w:cs="宋体"/>
                <w:szCs w:val="21"/>
              </w:rPr>
            </w:pPr>
            <w:r w:rsidRPr="00692866">
              <w:rPr>
                <w:rFonts w:hint="eastAsia"/>
                <w:szCs w:val="21"/>
              </w:rPr>
              <w:t>国泰基金管理有限公司高级管理人员变更公告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08AB6BDB" w14:textId="0F1E043C" w:rsidR="00A16A63" w:rsidRPr="00692866" w:rsidRDefault="0017352E" w:rsidP="00A16A63">
            <w:pPr>
              <w:jc w:val="left"/>
              <w:rPr>
                <w:rFonts w:asciiTheme="majorEastAsia" w:eastAsiaTheme="majorEastAsia" w:hAnsiTheme="majorEastAsia" w:cs="宋体"/>
                <w:szCs w:val="21"/>
              </w:rPr>
            </w:pPr>
            <w:r w:rsidRPr="00692866">
              <w:rPr>
                <w:rFonts w:hint="eastAsia"/>
                <w:szCs w:val="21"/>
              </w:rPr>
              <w:t>《中国证券报》、《上海证券报》、《证券时报》、《证券日报》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3355678F" w14:textId="0D953490" w:rsidR="00A16A63" w:rsidRPr="00692866" w:rsidRDefault="0017352E" w:rsidP="00A16A63">
            <w:pPr>
              <w:jc w:val="center"/>
              <w:rPr>
                <w:rFonts w:asciiTheme="majorEastAsia" w:eastAsiaTheme="majorEastAsia" w:hAnsiTheme="majorEastAsia" w:cs="宋体"/>
                <w:szCs w:val="21"/>
              </w:rPr>
            </w:pPr>
            <w:r w:rsidRPr="00692866">
              <w:rPr>
                <w:szCs w:val="21"/>
              </w:rPr>
              <w:t>2018/12/13</w:t>
            </w:r>
          </w:p>
        </w:tc>
      </w:tr>
      <w:tr w:rsidR="00692866" w:rsidRPr="00692866" w14:paraId="2AC475F1"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3D5F2DCD" w14:textId="300E25B8" w:rsidR="00A16A63" w:rsidRPr="00692866" w:rsidRDefault="0017352E" w:rsidP="00A16A63">
            <w:pPr>
              <w:jc w:val="left"/>
              <w:rPr>
                <w:rFonts w:asciiTheme="majorEastAsia" w:eastAsiaTheme="majorEastAsia" w:hAnsiTheme="majorEastAsia" w:cs="宋体"/>
                <w:szCs w:val="21"/>
              </w:rPr>
            </w:pPr>
            <w:r w:rsidRPr="00692866">
              <w:rPr>
                <w:rFonts w:hint="eastAsia"/>
                <w:szCs w:val="21"/>
              </w:rPr>
              <w:t>国泰基金管理有限公司关于旗下部分基金参加国信证券股份有限公司申购及定期定额投资业务费率优惠活动的公告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076CF14F" w14:textId="29C9E088" w:rsidR="00A16A63" w:rsidRPr="00692866" w:rsidRDefault="0017352E" w:rsidP="00A16A63">
            <w:pPr>
              <w:jc w:val="left"/>
              <w:rPr>
                <w:rFonts w:asciiTheme="majorEastAsia" w:eastAsiaTheme="majorEastAsia" w:hAnsiTheme="majorEastAsia" w:cs="宋体"/>
                <w:szCs w:val="21"/>
              </w:rPr>
            </w:pPr>
            <w:r w:rsidRPr="00692866">
              <w:rPr>
                <w:rFonts w:hint="eastAsia"/>
                <w:szCs w:val="21"/>
              </w:rPr>
              <w:t>《中国证券报》、《上海证券报》、《证券时报》、《证券日报》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79722363" w14:textId="40B78F55" w:rsidR="00A16A63" w:rsidRPr="00692866" w:rsidRDefault="0017352E" w:rsidP="00A16A63">
            <w:pPr>
              <w:jc w:val="center"/>
              <w:rPr>
                <w:rFonts w:asciiTheme="majorEastAsia" w:eastAsiaTheme="majorEastAsia" w:hAnsiTheme="majorEastAsia" w:cs="宋体"/>
                <w:szCs w:val="21"/>
              </w:rPr>
            </w:pPr>
            <w:r w:rsidRPr="00692866">
              <w:rPr>
                <w:szCs w:val="21"/>
              </w:rPr>
              <w:t>2018/12/13</w:t>
            </w:r>
          </w:p>
        </w:tc>
      </w:tr>
      <w:tr w:rsidR="00692866" w:rsidRPr="00692866" w14:paraId="5EFF5F9E"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4DED6475" w14:textId="5D02861F" w:rsidR="00A16A63" w:rsidRPr="00692866" w:rsidRDefault="0017352E" w:rsidP="00A16A63">
            <w:pPr>
              <w:jc w:val="left"/>
              <w:rPr>
                <w:rFonts w:asciiTheme="majorEastAsia" w:eastAsiaTheme="majorEastAsia" w:hAnsiTheme="majorEastAsia" w:cs="宋体"/>
                <w:szCs w:val="21"/>
              </w:rPr>
            </w:pPr>
            <w:r w:rsidRPr="00692866">
              <w:rPr>
                <w:rFonts w:hint="eastAsia"/>
                <w:szCs w:val="21"/>
              </w:rPr>
              <w:t>国泰基金管理有限公司关于新增招商银行股份有限公司招赢通平台销售旗下部分基金的公告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2733C867" w14:textId="44E02FB9" w:rsidR="00A16A63" w:rsidRPr="00692866" w:rsidRDefault="0017352E" w:rsidP="00A16A63">
            <w:pPr>
              <w:jc w:val="left"/>
              <w:rPr>
                <w:rFonts w:asciiTheme="majorEastAsia" w:eastAsiaTheme="majorEastAsia" w:hAnsiTheme="majorEastAsia" w:cs="宋体"/>
                <w:szCs w:val="21"/>
              </w:rPr>
            </w:pPr>
            <w:r w:rsidRPr="00692866">
              <w:rPr>
                <w:rFonts w:hint="eastAsia"/>
                <w:szCs w:val="21"/>
              </w:rPr>
              <w:t>《证券时报》、《证券日报》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089BE07A" w14:textId="6793AB97" w:rsidR="00A16A63" w:rsidRPr="00692866" w:rsidRDefault="0017352E" w:rsidP="00A16A63">
            <w:pPr>
              <w:jc w:val="center"/>
              <w:rPr>
                <w:rFonts w:asciiTheme="majorEastAsia" w:eastAsiaTheme="majorEastAsia" w:hAnsiTheme="majorEastAsia" w:cs="宋体"/>
                <w:szCs w:val="21"/>
              </w:rPr>
            </w:pPr>
            <w:r w:rsidRPr="00692866">
              <w:rPr>
                <w:szCs w:val="21"/>
              </w:rPr>
              <w:t>2019/3/19</w:t>
            </w:r>
          </w:p>
        </w:tc>
      </w:tr>
      <w:tr w:rsidR="00692866" w:rsidRPr="00692866" w14:paraId="3E483C10"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06040C31" w14:textId="272AA277" w:rsidR="00A16A63" w:rsidRPr="00692866" w:rsidRDefault="0017352E" w:rsidP="00A16A63">
            <w:pPr>
              <w:jc w:val="left"/>
              <w:rPr>
                <w:rFonts w:asciiTheme="majorEastAsia" w:eastAsiaTheme="majorEastAsia" w:hAnsiTheme="majorEastAsia" w:cs="宋体"/>
                <w:szCs w:val="21"/>
              </w:rPr>
            </w:pPr>
            <w:r w:rsidRPr="00692866">
              <w:rPr>
                <w:rFonts w:hint="eastAsia"/>
                <w:szCs w:val="21"/>
              </w:rPr>
              <w:t>国泰基金管理有限公司高级管理人员变更公告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64545478" w14:textId="29A76435" w:rsidR="00A16A63" w:rsidRPr="00692866" w:rsidRDefault="0017352E" w:rsidP="00A16A63">
            <w:pPr>
              <w:jc w:val="left"/>
              <w:rPr>
                <w:rFonts w:asciiTheme="majorEastAsia" w:eastAsiaTheme="majorEastAsia" w:hAnsiTheme="majorEastAsia" w:cs="宋体"/>
                <w:szCs w:val="21"/>
              </w:rPr>
            </w:pPr>
            <w:r w:rsidRPr="00692866">
              <w:rPr>
                <w:rFonts w:hint="eastAsia"/>
                <w:szCs w:val="21"/>
              </w:rPr>
              <w:t>《中国证券报》、《上海证券报》、《证券时报》、《证券日报》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123960EE" w14:textId="15BC08D8" w:rsidR="00A16A63" w:rsidRPr="00692866" w:rsidRDefault="0017352E" w:rsidP="00A16A63">
            <w:pPr>
              <w:jc w:val="center"/>
              <w:rPr>
                <w:rFonts w:asciiTheme="majorEastAsia" w:eastAsiaTheme="majorEastAsia" w:hAnsiTheme="majorEastAsia" w:cs="宋体"/>
                <w:szCs w:val="21"/>
              </w:rPr>
            </w:pPr>
            <w:r w:rsidRPr="00692866">
              <w:rPr>
                <w:szCs w:val="21"/>
              </w:rPr>
              <w:t>2019/3/30</w:t>
            </w:r>
          </w:p>
        </w:tc>
      </w:tr>
      <w:tr w:rsidR="00692866" w:rsidRPr="00692866" w14:paraId="1A85676A"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74351517" w14:textId="69ABF3CC" w:rsidR="00A16A63" w:rsidRPr="00692866" w:rsidRDefault="0017352E" w:rsidP="00A16A63">
            <w:pPr>
              <w:jc w:val="left"/>
              <w:rPr>
                <w:rFonts w:asciiTheme="majorEastAsia" w:eastAsiaTheme="majorEastAsia" w:hAnsiTheme="majorEastAsia" w:cs="宋体"/>
                <w:szCs w:val="21"/>
              </w:rPr>
            </w:pPr>
            <w:r w:rsidRPr="00692866">
              <w:rPr>
                <w:rFonts w:hint="eastAsia"/>
                <w:szCs w:val="21"/>
              </w:rPr>
              <w:lastRenderedPageBreak/>
              <w:t>国泰基金管理有限公司关于广发银行股份有限公司新增销售旗下部分基金并开通定期定额投资业务的公告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3377070C" w14:textId="04B4D532" w:rsidR="00A16A63" w:rsidRPr="00692866" w:rsidRDefault="0017352E" w:rsidP="00A16A63">
            <w:pPr>
              <w:jc w:val="left"/>
              <w:rPr>
                <w:rFonts w:asciiTheme="majorEastAsia" w:eastAsiaTheme="majorEastAsia" w:hAnsiTheme="majorEastAsia" w:cs="宋体"/>
                <w:szCs w:val="21"/>
              </w:rPr>
            </w:pPr>
            <w:r w:rsidRPr="00692866">
              <w:rPr>
                <w:rFonts w:hint="eastAsia"/>
                <w:szCs w:val="21"/>
              </w:rPr>
              <w:t>《中国证券报》、《上海证券报》、《证券时报》、《证券日报》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78561C37" w14:textId="28638AD9" w:rsidR="00A16A63" w:rsidRPr="00692866" w:rsidRDefault="0017352E" w:rsidP="00A16A63">
            <w:pPr>
              <w:jc w:val="center"/>
              <w:rPr>
                <w:rFonts w:asciiTheme="majorEastAsia" w:eastAsiaTheme="majorEastAsia" w:hAnsiTheme="majorEastAsia" w:cs="宋体"/>
                <w:szCs w:val="21"/>
              </w:rPr>
            </w:pPr>
            <w:r w:rsidRPr="00692866">
              <w:rPr>
                <w:szCs w:val="21"/>
              </w:rPr>
              <w:t>2019/4/11</w:t>
            </w:r>
          </w:p>
        </w:tc>
      </w:tr>
      <w:tr w:rsidR="00692866" w:rsidRPr="00692866" w14:paraId="4BB267D2"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0ADD03AF" w14:textId="0DD27CB4" w:rsidR="00A16A63" w:rsidRPr="00692866" w:rsidRDefault="0017352E" w:rsidP="00A16A63">
            <w:pPr>
              <w:jc w:val="left"/>
              <w:rPr>
                <w:rFonts w:asciiTheme="majorEastAsia" w:eastAsiaTheme="majorEastAsia" w:hAnsiTheme="majorEastAsia" w:cs="宋体"/>
                <w:szCs w:val="21"/>
              </w:rPr>
            </w:pPr>
            <w:r w:rsidRPr="00692866">
              <w:rPr>
                <w:rFonts w:hint="eastAsia"/>
                <w:szCs w:val="21"/>
              </w:rPr>
              <w:t>关于中银国际证券股份有限公司新增销售国泰现金管理货币市场基金并开通定期定额投资计划、基金转换业务的公告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5BE31090" w14:textId="5F06BF02" w:rsidR="00A16A63" w:rsidRPr="00692866" w:rsidRDefault="0017352E" w:rsidP="00A16A63">
            <w:pPr>
              <w:jc w:val="left"/>
              <w:rPr>
                <w:rFonts w:asciiTheme="majorEastAsia" w:eastAsiaTheme="majorEastAsia" w:hAnsiTheme="majorEastAsia" w:cs="宋体"/>
                <w:szCs w:val="21"/>
              </w:rPr>
            </w:pPr>
            <w:r w:rsidRPr="00692866">
              <w:rPr>
                <w:rFonts w:hint="eastAsia"/>
                <w:szCs w:val="21"/>
              </w:rPr>
              <w:t>《证券时报》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30FF42CC" w14:textId="20DAA3B8" w:rsidR="00A16A63" w:rsidRPr="00692866" w:rsidRDefault="0017352E" w:rsidP="00A16A63">
            <w:pPr>
              <w:jc w:val="center"/>
              <w:rPr>
                <w:rFonts w:asciiTheme="majorEastAsia" w:eastAsiaTheme="majorEastAsia" w:hAnsiTheme="majorEastAsia" w:cs="宋体"/>
                <w:szCs w:val="21"/>
              </w:rPr>
            </w:pPr>
            <w:r w:rsidRPr="00692866">
              <w:rPr>
                <w:szCs w:val="21"/>
              </w:rPr>
              <w:t>2019/4/15</w:t>
            </w:r>
          </w:p>
        </w:tc>
      </w:tr>
      <w:tr w:rsidR="00692866" w:rsidRPr="00692866" w14:paraId="5993574F"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1645C9B8" w14:textId="7EC78436" w:rsidR="00A16A63" w:rsidRPr="00692866" w:rsidRDefault="0017352E" w:rsidP="00A16A63">
            <w:pPr>
              <w:jc w:val="left"/>
              <w:rPr>
                <w:rFonts w:asciiTheme="majorEastAsia" w:eastAsiaTheme="majorEastAsia" w:hAnsiTheme="majorEastAsia" w:cs="宋体"/>
                <w:szCs w:val="21"/>
              </w:rPr>
            </w:pPr>
            <w:r w:rsidRPr="00692866">
              <w:rPr>
                <w:rFonts w:hint="eastAsia"/>
                <w:szCs w:val="21"/>
              </w:rPr>
              <w:t>国泰基金管理有限公司关于旗下基金在直销柜台开展费率优惠活动的公告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0E5856F0" w14:textId="4727F890" w:rsidR="00A16A63" w:rsidRPr="00692866" w:rsidRDefault="0017352E" w:rsidP="00A16A63">
            <w:pPr>
              <w:jc w:val="left"/>
              <w:rPr>
                <w:rFonts w:asciiTheme="majorEastAsia" w:eastAsiaTheme="majorEastAsia" w:hAnsiTheme="majorEastAsia" w:cs="宋体"/>
                <w:szCs w:val="21"/>
              </w:rPr>
            </w:pPr>
            <w:r w:rsidRPr="00692866">
              <w:rPr>
                <w:rFonts w:hint="eastAsia"/>
                <w:szCs w:val="21"/>
              </w:rPr>
              <w:t>《中国证券报》、《上海证券报》、《证券时报》、《证券日报》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6E0BE66A" w14:textId="63778A58" w:rsidR="00A16A63" w:rsidRPr="00692866" w:rsidRDefault="0017352E" w:rsidP="00A16A63">
            <w:pPr>
              <w:jc w:val="center"/>
              <w:rPr>
                <w:rFonts w:asciiTheme="majorEastAsia" w:eastAsiaTheme="majorEastAsia" w:hAnsiTheme="majorEastAsia" w:cs="宋体"/>
                <w:szCs w:val="21"/>
              </w:rPr>
            </w:pPr>
            <w:r w:rsidRPr="00692866">
              <w:rPr>
                <w:szCs w:val="21"/>
              </w:rPr>
              <w:t>2019/4/18</w:t>
            </w:r>
          </w:p>
        </w:tc>
      </w:tr>
      <w:tr w:rsidR="00692866" w:rsidRPr="00692866" w14:paraId="4ECF5B32"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048953A2" w14:textId="7C035098" w:rsidR="00A16A63" w:rsidRPr="00692866" w:rsidRDefault="0017352E" w:rsidP="00A16A63">
            <w:pPr>
              <w:jc w:val="left"/>
              <w:rPr>
                <w:rFonts w:asciiTheme="majorEastAsia" w:eastAsiaTheme="majorEastAsia" w:hAnsiTheme="majorEastAsia" w:cs="宋体"/>
                <w:szCs w:val="21"/>
              </w:rPr>
            </w:pPr>
            <w:r w:rsidRPr="00692866">
              <w:rPr>
                <w:rFonts w:hint="eastAsia"/>
                <w:szCs w:val="21"/>
              </w:rPr>
              <w:t>国泰基金管理有限公司关于撤销深圳分公司的公告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235A30D7" w14:textId="2637D660" w:rsidR="00A16A63" w:rsidRPr="00692866" w:rsidRDefault="0017352E" w:rsidP="00A16A63">
            <w:pPr>
              <w:jc w:val="left"/>
              <w:rPr>
                <w:rFonts w:asciiTheme="majorEastAsia" w:eastAsiaTheme="majorEastAsia" w:hAnsiTheme="majorEastAsia" w:cs="宋体"/>
                <w:szCs w:val="21"/>
              </w:rPr>
            </w:pPr>
            <w:r w:rsidRPr="00692866">
              <w:rPr>
                <w:rFonts w:hint="eastAsia"/>
                <w:szCs w:val="21"/>
              </w:rPr>
              <w:t>《中国证券报》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56106A6A" w14:textId="4727DDCB" w:rsidR="00A16A63" w:rsidRPr="00692866" w:rsidRDefault="0017352E" w:rsidP="00A16A63">
            <w:pPr>
              <w:jc w:val="center"/>
              <w:rPr>
                <w:rFonts w:asciiTheme="majorEastAsia" w:eastAsiaTheme="majorEastAsia" w:hAnsiTheme="majorEastAsia" w:cs="宋体"/>
                <w:szCs w:val="21"/>
              </w:rPr>
            </w:pPr>
            <w:r w:rsidRPr="00692866">
              <w:rPr>
                <w:szCs w:val="21"/>
              </w:rPr>
              <w:t>2019/4/26</w:t>
            </w:r>
          </w:p>
        </w:tc>
      </w:tr>
      <w:tr w:rsidR="00692866" w:rsidRPr="00692866" w14:paraId="7E6F9433"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11BDC619" w14:textId="25BB8221" w:rsidR="0017352E" w:rsidRPr="00692866" w:rsidRDefault="0017352E" w:rsidP="00A16A63">
            <w:pPr>
              <w:jc w:val="left"/>
              <w:rPr>
                <w:szCs w:val="21"/>
              </w:rPr>
            </w:pPr>
            <w:r w:rsidRPr="00692866">
              <w:rPr>
                <w:rFonts w:hint="eastAsia"/>
                <w:szCs w:val="21"/>
              </w:rPr>
              <w:t>关于国泰现金管理货币市场基金暂停大额申购业务的公告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38656761" w14:textId="7A35142B" w:rsidR="0017352E" w:rsidRPr="00692866" w:rsidRDefault="0017352E" w:rsidP="00A16A63">
            <w:pPr>
              <w:jc w:val="left"/>
              <w:rPr>
                <w:szCs w:val="21"/>
              </w:rPr>
            </w:pPr>
            <w:r w:rsidRPr="00692866">
              <w:rPr>
                <w:rFonts w:hint="eastAsia"/>
                <w:szCs w:val="21"/>
              </w:rPr>
              <w:t>《证券时报》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253BB3DB" w14:textId="3B6A53F2" w:rsidR="0017352E" w:rsidRPr="00692866" w:rsidRDefault="0017352E" w:rsidP="00A16A63">
            <w:pPr>
              <w:jc w:val="center"/>
              <w:rPr>
                <w:szCs w:val="21"/>
              </w:rPr>
            </w:pPr>
            <w:r w:rsidRPr="00692866">
              <w:rPr>
                <w:szCs w:val="21"/>
              </w:rPr>
              <w:t>2019/4/30</w:t>
            </w:r>
          </w:p>
        </w:tc>
      </w:tr>
      <w:tr w:rsidR="00692866" w:rsidRPr="00692866" w14:paraId="2391ABCA"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1F578228" w14:textId="431FF982" w:rsidR="0017352E" w:rsidRPr="00692866" w:rsidRDefault="0017352E" w:rsidP="00A16A63">
            <w:pPr>
              <w:jc w:val="left"/>
              <w:rPr>
                <w:szCs w:val="21"/>
              </w:rPr>
            </w:pPr>
            <w:r w:rsidRPr="00692866">
              <w:rPr>
                <w:rFonts w:hint="eastAsia"/>
                <w:szCs w:val="21"/>
              </w:rPr>
              <w:t>国泰基金管理有限公司关于国泰现金管理货币市场基金修改收益分配方式并修改基金合同和托管协议的公告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7B28EDE0" w14:textId="558533AF" w:rsidR="0017352E" w:rsidRPr="00692866" w:rsidRDefault="0017352E" w:rsidP="00A16A63">
            <w:pPr>
              <w:jc w:val="left"/>
              <w:rPr>
                <w:szCs w:val="21"/>
              </w:rPr>
            </w:pPr>
            <w:r w:rsidRPr="00692866">
              <w:rPr>
                <w:rFonts w:hint="eastAsia"/>
                <w:szCs w:val="21"/>
              </w:rPr>
              <w:t>《证券时报》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6C3AB72A" w14:textId="7F40366D" w:rsidR="0017352E" w:rsidRPr="00692866" w:rsidRDefault="0017352E" w:rsidP="00A16A63">
            <w:pPr>
              <w:jc w:val="center"/>
              <w:rPr>
                <w:szCs w:val="21"/>
              </w:rPr>
            </w:pPr>
            <w:r w:rsidRPr="00692866">
              <w:rPr>
                <w:szCs w:val="21"/>
              </w:rPr>
              <w:t>2019/5/7</w:t>
            </w:r>
          </w:p>
        </w:tc>
      </w:tr>
      <w:tr w:rsidR="00692866" w:rsidRPr="00692866" w14:paraId="1F38A069"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52413628" w14:textId="321BEDD2" w:rsidR="0017352E" w:rsidRPr="00692866" w:rsidRDefault="0017352E" w:rsidP="00A16A63">
            <w:pPr>
              <w:jc w:val="left"/>
              <w:rPr>
                <w:szCs w:val="21"/>
              </w:rPr>
            </w:pPr>
            <w:r w:rsidRPr="00692866">
              <w:rPr>
                <w:rFonts w:hint="eastAsia"/>
                <w:szCs w:val="21"/>
              </w:rPr>
              <w:t>关于国泰现金管理货币市场基金基金份额升降级相关规则的公告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2AC786DB" w14:textId="71EA8774" w:rsidR="0017352E" w:rsidRPr="00692866" w:rsidRDefault="0017352E" w:rsidP="00A16A63">
            <w:pPr>
              <w:jc w:val="left"/>
              <w:rPr>
                <w:szCs w:val="21"/>
              </w:rPr>
            </w:pPr>
            <w:r w:rsidRPr="00692866">
              <w:rPr>
                <w:rFonts w:hint="eastAsia"/>
                <w:szCs w:val="21"/>
              </w:rPr>
              <w:t>《证券时报》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438D4FBB" w14:textId="38851585" w:rsidR="0017352E" w:rsidRPr="00692866" w:rsidRDefault="0017352E" w:rsidP="00A16A63">
            <w:pPr>
              <w:jc w:val="center"/>
              <w:rPr>
                <w:szCs w:val="21"/>
              </w:rPr>
            </w:pPr>
            <w:r w:rsidRPr="00692866">
              <w:rPr>
                <w:szCs w:val="21"/>
              </w:rPr>
              <w:t>2019/5/18</w:t>
            </w:r>
          </w:p>
        </w:tc>
      </w:tr>
      <w:tr w:rsidR="00692866" w:rsidRPr="00692866" w14:paraId="142FFBCD" w14:textId="77777777" w:rsidTr="00F156F2">
        <w:trPr>
          <w:trHeight w:val="609"/>
        </w:trPr>
        <w:tc>
          <w:tcPr>
            <w:tcW w:w="3807" w:type="dxa"/>
            <w:tcBorders>
              <w:top w:val="single" w:sz="4" w:space="0" w:color="auto"/>
              <w:left w:val="single" w:sz="4" w:space="0" w:color="auto"/>
              <w:bottom w:val="single" w:sz="4" w:space="0" w:color="auto"/>
              <w:right w:val="single" w:sz="4" w:space="0" w:color="auto"/>
            </w:tcBorders>
            <w:shd w:val="clear" w:color="auto" w:fill="auto"/>
            <w:vAlign w:val="center"/>
          </w:tcPr>
          <w:p w14:paraId="05523E97" w14:textId="4EF51A72" w:rsidR="0017352E" w:rsidRPr="00692866" w:rsidRDefault="0017352E" w:rsidP="00A16A63">
            <w:pPr>
              <w:jc w:val="left"/>
              <w:rPr>
                <w:szCs w:val="21"/>
              </w:rPr>
            </w:pPr>
            <w:r w:rsidRPr="00692866">
              <w:rPr>
                <w:rFonts w:hint="eastAsia"/>
                <w:szCs w:val="21"/>
              </w:rPr>
              <w:t>国泰基金管理有限公司高级管理人员任职公告</w:t>
            </w:r>
          </w:p>
        </w:tc>
        <w:tc>
          <w:tcPr>
            <w:tcW w:w="3075" w:type="dxa"/>
            <w:tcBorders>
              <w:top w:val="single" w:sz="4" w:space="0" w:color="auto"/>
              <w:left w:val="nil"/>
              <w:bottom w:val="single" w:sz="4" w:space="0" w:color="auto"/>
              <w:right w:val="single" w:sz="4" w:space="0" w:color="auto"/>
            </w:tcBorders>
            <w:shd w:val="clear" w:color="auto" w:fill="auto"/>
            <w:vAlign w:val="center"/>
          </w:tcPr>
          <w:p w14:paraId="3F37D40A" w14:textId="36F8E7C4" w:rsidR="0017352E" w:rsidRPr="00692866" w:rsidRDefault="0017352E" w:rsidP="00A16A63">
            <w:pPr>
              <w:jc w:val="left"/>
              <w:rPr>
                <w:szCs w:val="21"/>
              </w:rPr>
            </w:pPr>
            <w:r w:rsidRPr="00692866">
              <w:rPr>
                <w:rFonts w:hint="eastAsia"/>
                <w:szCs w:val="21"/>
              </w:rPr>
              <w:t>《中国证券报》、《上海证券报》、《证券时报》、《证券日报》</w:t>
            </w:r>
          </w:p>
        </w:tc>
        <w:tc>
          <w:tcPr>
            <w:tcW w:w="1445" w:type="dxa"/>
            <w:tcBorders>
              <w:top w:val="single" w:sz="4" w:space="0" w:color="auto"/>
              <w:left w:val="nil"/>
              <w:bottom w:val="single" w:sz="4" w:space="0" w:color="auto"/>
              <w:right w:val="single" w:sz="4" w:space="0" w:color="auto"/>
            </w:tcBorders>
            <w:shd w:val="clear" w:color="auto" w:fill="auto"/>
            <w:vAlign w:val="center"/>
          </w:tcPr>
          <w:p w14:paraId="5BCE4B6A" w14:textId="6D3E761D" w:rsidR="0017352E" w:rsidRPr="00692866" w:rsidRDefault="0017352E" w:rsidP="00A16A63">
            <w:pPr>
              <w:jc w:val="center"/>
              <w:rPr>
                <w:szCs w:val="21"/>
              </w:rPr>
            </w:pPr>
            <w:r w:rsidRPr="00692866">
              <w:rPr>
                <w:szCs w:val="21"/>
              </w:rPr>
              <w:t>2019/6/1</w:t>
            </w:r>
          </w:p>
        </w:tc>
      </w:tr>
    </w:tbl>
    <w:p w14:paraId="1022A2BD" w14:textId="77777777" w:rsidR="008600A3" w:rsidRPr="00692866" w:rsidRDefault="008600A3" w:rsidP="00A1625F"/>
    <w:p w14:paraId="1BC9DB31" w14:textId="77777777" w:rsidR="00D73E76" w:rsidRPr="00692866" w:rsidRDefault="00A9208D" w:rsidP="00CA7665">
      <w:pPr>
        <w:pStyle w:val="1"/>
        <w:widowControl/>
        <w:spacing w:before="480" w:after="360" w:line="240" w:lineRule="auto"/>
        <w:jc w:val="center"/>
        <w:rPr>
          <w:bCs/>
          <w:color w:val="auto"/>
          <w:kern w:val="44"/>
          <w:sz w:val="32"/>
          <w:szCs w:val="32"/>
        </w:rPr>
      </w:pPr>
      <w:bookmarkStart w:id="345" w:name="_Toc377045002"/>
      <w:bookmarkStart w:id="346" w:name="_Toc141703905"/>
      <w:bookmarkStart w:id="347" w:name="_Toc9054"/>
      <w:bookmarkStart w:id="348" w:name="_Toc21122"/>
      <w:bookmarkStart w:id="349" w:name="_Toc17263"/>
      <w:bookmarkStart w:id="350" w:name="_Toc5108"/>
      <w:bookmarkStart w:id="351" w:name="_Toc32355"/>
      <w:bookmarkStart w:id="352" w:name="_Toc20098"/>
      <w:bookmarkStart w:id="353" w:name="_Toc1360"/>
      <w:bookmarkStart w:id="354" w:name="_Toc15664"/>
      <w:bookmarkStart w:id="355" w:name="_Toc12499"/>
      <w:bookmarkStart w:id="356" w:name="_Toc7437"/>
      <w:r w:rsidRPr="00692866">
        <w:rPr>
          <w:rFonts w:hint="eastAsia"/>
          <w:bCs/>
          <w:color w:val="auto"/>
          <w:kern w:val="44"/>
          <w:sz w:val="32"/>
          <w:szCs w:val="32"/>
        </w:rPr>
        <w:t>第二十</w:t>
      </w:r>
      <w:r w:rsidR="00635126" w:rsidRPr="00692866">
        <w:rPr>
          <w:rFonts w:hint="eastAsia"/>
          <w:bCs/>
          <w:color w:val="auto"/>
          <w:kern w:val="44"/>
          <w:sz w:val="32"/>
          <w:szCs w:val="32"/>
        </w:rPr>
        <w:t>四</w:t>
      </w:r>
      <w:r w:rsidRPr="00692866">
        <w:rPr>
          <w:rFonts w:hint="eastAsia"/>
          <w:bCs/>
          <w:color w:val="auto"/>
          <w:kern w:val="44"/>
          <w:sz w:val="32"/>
          <w:szCs w:val="32"/>
        </w:rPr>
        <w:t>部分</w:t>
      </w:r>
      <w:r w:rsidRPr="00692866">
        <w:rPr>
          <w:bCs/>
          <w:color w:val="auto"/>
          <w:kern w:val="44"/>
          <w:sz w:val="32"/>
          <w:szCs w:val="32"/>
        </w:rPr>
        <w:t xml:space="preserve">  </w:t>
      </w:r>
      <w:r w:rsidRPr="00692866">
        <w:rPr>
          <w:rFonts w:hint="eastAsia"/>
          <w:bCs/>
          <w:color w:val="auto"/>
          <w:kern w:val="44"/>
          <w:sz w:val="32"/>
          <w:szCs w:val="32"/>
        </w:rPr>
        <w:t>招募说明书存放及其查阅方式</w:t>
      </w:r>
      <w:bookmarkEnd w:id="345"/>
    </w:p>
    <w:p w14:paraId="29EAB8ED" w14:textId="77777777" w:rsidR="00D73E76" w:rsidRPr="00692866" w:rsidRDefault="00A9208D" w:rsidP="0065784B">
      <w:pPr>
        <w:spacing w:line="360" w:lineRule="auto"/>
        <w:ind w:firstLineChars="200" w:firstLine="420"/>
      </w:pPr>
      <w:r w:rsidRPr="00692866">
        <w:rPr>
          <w:rFonts w:hint="eastAsia"/>
        </w:rPr>
        <w:t>本招募说明书存放在本基金管理人、基金托管人、基金代销机构和注册登记机构的办公场所，投资人可在办公时间免费查阅；也可按工本费购买本招募说明书复制件或复印件，但应以招募说明书正本为准。</w:t>
      </w:r>
    </w:p>
    <w:p w14:paraId="2CC51292" w14:textId="77777777" w:rsidR="00D73E76" w:rsidRPr="00692866" w:rsidRDefault="00A9208D" w:rsidP="0065784B">
      <w:pPr>
        <w:spacing w:line="360" w:lineRule="auto"/>
        <w:ind w:firstLineChars="200" w:firstLine="420"/>
      </w:pPr>
      <w:r w:rsidRPr="00692866">
        <w:rPr>
          <w:rFonts w:hint="eastAsia"/>
        </w:rPr>
        <w:t>基金管理人和基金托管人保证文本的内容与所公告的内容完全一致。</w:t>
      </w:r>
    </w:p>
    <w:p w14:paraId="1F6646E7" w14:textId="77777777" w:rsidR="00D73E76" w:rsidRPr="00692866" w:rsidRDefault="00A9208D">
      <w:pPr>
        <w:pStyle w:val="1"/>
        <w:widowControl/>
        <w:spacing w:before="480" w:after="360" w:line="240" w:lineRule="auto"/>
        <w:jc w:val="center"/>
        <w:rPr>
          <w:bCs/>
          <w:color w:val="auto"/>
          <w:kern w:val="44"/>
          <w:sz w:val="32"/>
          <w:szCs w:val="32"/>
        </w:rPr>
      </w:pPr>
      <w:bookmarkStart w:id="357" w:name="_Toc264459160"/>
      <w:bookmarkStart w:id="358" w:name="_Toc280182852"/>
      <w:bookmarkStart w:id="359" w:name="_Toc283014224"/>
      <w:bookmarkStart w:id="360" w:name="_Toc301208605"/>
      <w:bookmarkStart w:id="361" w:name="_Toc377045003"/>
      <w:r w:rsidRPr="00692866">
        <w:rPr>
          <w:rFonts w:hint="eastAsia"/>
          <w:bCs/>
          <w:color w:val="auto"/>
          <w:kern w:val="44"/>
          <w:sz w:val="32"/>
          <w:szCs w:val="32"/>
        </w:rPr>
        <w:t>第二十</w:t>
      </w:r>
      <w:r w:rsidR="00BF00B9" w:rsidRPr="00692866">
        <w:rPr>
          <w:rFonts w:hint="eastAsia"/>
          <w:bCs/>
          <w:color w:val="auto"/>
          <w:kern w:val="44"/>
          <w:sz w:val="32"/>
          <w:szCs w:val="32"/>
        </w:rPr>
        <w:t>五</w:t>
      </w:r>
      <w:r w:rsidRPr="00692866">
        <w:rPr>
          <w:rFonts w:hint="eastAsia"/>
          <w:bCs/>
          <w:color w:val="auto"/>
          <w:kern w:val="44"/>
          <w:sz w:val="32"/>
          <w:szCs w:val="32"/>
        </w:rPr>
        <w:t>部分</w:t>
      </w:r>
      <w:r w:rsidRPr="00692866">
        <w:rPr>
          <w:bCs/>
          <w:color w:val="auto"/>
          <w:kern w:val="44"/>
          <w:sz w:val="32"/>
          <w:szCs w:val="32"/>
        </w:rPr>
        <w:t xml:space="preserve">  </w:t>
      </w:r>
      <w:r w:rsidRPr="00692866">
        <w:rPr>
          <w:rFonts w:hint="eastAsia"/>
          <w:bCs/>
          <w:color w:val="auto"/>
          <w:kern w:val="44"/>
          <w:sz w:val="32"/>
          <w:szCs w:val="32"/>
        </w:rPr>
        <w:t>备查文件</w:t>
      </w:r>
      <w:bookmarkEnd w:id="357"/>
      <w:bookmarkEnd w:id="358"/>
      <w:bookmarkEnd w:id="359"/>
      <w:bookmarkEnd w:id="360"/>
      <w:bookmarkEnd w:id="361"/>
    </w:p>
    <w:p w14:paraId="31BAD9EB" w14:textId="77777777" w:rsidR="00D73E76" w:rsidRPr="00692866" w:rsidRDefault="00A9208D" w:rsidP="0065784B">
      <w:pPr>
        <w:spacing w:line="360" w:lineRule="auto"/>
        <w:ind w:firstLineChars="200" w:firstLine="420"/>
      </w:pPr>
      <w:r w:rsidRPr="00692866">
        <w:rPr>
          <w:rFonts w:hint="eastAsia"/>
        </w:rPr>
        <w:t>以下备查文件存放在本基金管理人、基金托管人的办公场所。投资人可在办公时间免费查阅，也可按工本费购买复印件。</w:t>
      </w:r>
    </w:p>
    <w:p w14:paraId="6846E994" w14:textId="77777777" w:rsidR="00D73E76" w:rsidRPr="00692866" w:rsidRDefault="00A9208D" w:rsidP="0065784B">
      <w:pPr>
        <w:spacing w:line="360" w:lineRule="auto"/>
        <w:ind w:firstLineChars="200" w:firstLine="420"/>
      </w:pPr>
      <w:r w:rsidRPr="00692866">
        <w:rPr>
          <w:rFonts w:hint="eastAsia"/>
        </w:rPr>
        <w:t>一、中国证监会核准国泰现金管理货币市场基金募集的文件</w:t>
      </w:r>
    </w:p>
    <w:p w14:paraId="037BD179" w14:textId="77777777" w:rsidR="00D73E76" w:rsidRPr="00692866" w:rsidRDefault="00A9208D" w:rsidP="0065784B">
      <w:pPr>
        <w:spacing w:line="360" w:lineRule="auto"/>
        <w:ind w:firstLineChars="200" w:firstLine="420"/>
      </w:pPr>
      <w:r w:rsidRPr="00692866">
        <w:rPr>
          <w:rFonts w:hint="eastAsia"/>
        </w:rPr>
        <w:t>二、《国泰现金管理货币市场基金基金合同》</w:t>
      </w:r>
    </w:p>
    <w:p w14:paraId="401FC85A" w14:textId="77777777" w:rsidR="00D73E76" w:rsidRPr="00692866" w:rsidRDefault="00A9208D" w:rsidP="0065784B">
      <w:pPr>
        <w:spacing w:line="360" w:lineRule="auto"/>
        <w:ind w:firstLineChars="200" w:firstLine="420"/>
      </w:pPr>
      <w:r w:rsidRPr="00692866">
        <w:rPr>
          <w:rFonts w:hint="eastAsia"/>
        </w:rPr>
        <w:lastRenderedPageBreak/>
        <w:t>三、《国泰现金管理货币市场基金托管协议》</w:t>
      </w:r>
    </w:p>
    <w:p w14:paraId="1E5603C8" w14:textId="77777777" w:rsidR="00D73E76" w:rsidRPr="00692866" w:rsidRDefault="00A9208D" w:rsidP="0065784B">
      <w:pPr>
        <w:spacing w:line="360" w:lineRule="auto"/>
        <w:ind w:firstLineChars="200" w:firstLine="420"/>
      </w:pPr>
      <w:r w:rsidRPr="00692866">
        <w:rPr>
          <w:rFonts w:hint="eastAsia"/>
        </w:rPr>
        <w:t>四、法律意见书</w:t>
      </w:r>
    </w:p>
    <w:p w14:paraId="64DBD663" w14:textId="77777777" w:rsidR="00D73E76" w:rsidRPr="00692866" w:rsidRDefault="00A9208D" w:rsidP="0065784B">
      <w:pPr>
        <w:spacing w:line="360" w:lineRule="auto"/>
        <w:ind w:firstLineChars="200" w:firstLine="420"/>
      </w:pPr>
      <w:r w:rsidRPr="00692866">
        <w:rPr>
          <w:rFonts w:hint="eastAsia"/>
        </w:rPr>
        <w:t>五、基金管理人业务资格批件、营业执照</w:t>
      </w:r>
    </w:p>
    <w:p w14:paraId="60BC7FC9" w14:textId="77777777" w:rsidR="00D73E76" w:rsidRPr="00692866" w:rsidRDefault="00A9208D" w:rsidP="0065784B">
      <w:pPr>
        <w:spacing w:line="360" w:lineRule="auto"/>
        <w:ind w:firstLineChars="200" w:firstLine="420"/>
      </w:pPr>
      <w:r w:rsidRPr="00692866">
        <w:rPr>
          <w:rFonts w:hint="eastAsia"/>
        </w:rPr>
        <w:t>六、基金托管人业务资格批件、营业执照</w:t>
      </w:r>
    </w:p>
    <w:p w14:paraId="3A7F2A78" w14:textId="77777777" w:rsidR="00BF00B9" w:rsidRPr="00692866" w:rsidRDefault="00BF00B9" w:rsidP="00246586">
      <w:pPr>
        <w:spacing w:line="360" w:lineRule="auto"/>
        <w:ind w:firstLineChars="200" w:firstLine="480"/>
        <w:rPr>
          <w:rFonts w:ascii="宋体" w:hAnsi="宋体"/>
          <w:sz w:val="24"/>
        </w:rPr>
      </w:pPr>
    </w:p>
    <w:p w14:paraId="3B8D1F60" w14:textId="77777777" w:rsidR="00BF00B9" w:rsidRPr="00692866" w:rsidRDefault="00BF00B9" w:rsidP="00BF00B9">
      <w:pPr>
        <w:wordWrap w:val="0"/>
        <w:spacing w:before="120" w:after="120" w:line="360" w:lineRule="auto"/>
        <w:ind w:left="540"/>
        <w:jc w:val="right"/>
        <w:rPr>
          <w:rFonts w:hAnsi="宋体"/>
          <w:b/>
          <w:sz w:val="28"/>
          <w:szCs w:val="28"/>
        </w:rPr>
      </w:pPr>
      <w:r w:rsidRPr="00692866">
        <w:rPr>
          <w:rFonts w:hAnsi="宋体" w:hint="eastAsia"/>
          <w:b/>
          <w:sz w:val="28"/>
          <w:szCs w:val="28"/>
        </w:rPr>
        <w:t>国泰基金管理有限公司</w:t>
      </w:r>
    </w:p>
    <w:p w14:paraId="2FF9814A" w14:textId="4F66FEDD" w:rsidR="00D73E76" w:rsidRPr="00692866" w:rsidRDefault="00BF00B9">
      <w:pPr>
        <w:spacing w:line="360" w:lineRule="auto"/>
        <w:jc w:val="right"/>
        <w:rPr>
          <w:rFonts w:ascii="宋体" w:hAnsi="宋体"/>
          <w:sz w:val="24"/>
        </w:rPr>
      </w:pPr>
      <w:r w:rsidRPr="00692866">
        <w:rPr>
          <w:rFonts w:hAnsi="宋体" w:hint="eastAsia"/>
          <w:b/>
          <w:sz w:val="28"/>
          <w:szCs w:val="28"/>
        </w:rPr>
        <w:t>二</w:t>
      </w:r>
      <w:r w:rsidRPr="00692866">
        <w:rPr>
          <w:rFonts w:ascii="仿宋_GB2312" w:hint="eastAsia"/>
          <w:b/>
          <w:sz w:val="30"/>
        </w:rPr>
        <w:t>○</w:t>
      </w:r>
      <w:bookmarkEnd w:id="62"/>
      <w:bookmarkEnd w:id="63"/>
      <w:bookmarkEnd w:id="346"/>
      <w:bookmarkEnd w:id="347"/>
      <w:bookmarkEnd w:id="348"/>
      <w:bookmarkEnd w:id="349"/>
      <w:bookmarkEnd w:id="350"/>
      <w:bookmarkEnd w:id="351"/>
      <w:bookmarkEnd w:id="352"/>
      <w:bookmarkEnd w:id="353"/>
      <w:bookmarkEnd w:id="354"/>
      <w:bookmarkEnd w:id="355"/>
      <w:bookmarkEnd w:id="356"/>
      <w:r w:rsidR="005E2A3D">
        <w:rPr>
          <w:rFonts w:ascii="仿宋_GB2312" w:hint="eastAsia"/>
          <w:b/>
          <w:sz w:val="30"/>
        </w:rPr>
        <w:t>二零</w:t>
      </w:r>
      <w:r w:rsidR="00524F89" w:rsidRPr="00692866">
        <w:rPr>
          <w:rFonts w:hAnsi="宋体" w:hint="eastAsia"/>
          <w:b/>
          <w:sz w:val="28"/>
          <w:szCs w:val="28"/>
        </w:rPr>
        <w:t>年</w:t>
      </w:r>
      <w:r w:rsidR="005E2A3D">
        <w:rPr>
          <w:rFonts w:hAnsi="宋体" w:hint="eastAsia"/>
          <w:b/>
          <w:sz w:val="28"/>
          <w:szCs w:val="28"/>
        </w:rPr>
        <w:t>一</w:t>
      </w:r>
      <w:r w:rsidR="00524F89" w:rsidRPr="00692866">
        <w:rPr>
          <w:rFonts w:hAnsi="宋体" w:hint="eastAsia"/>
          <w:b/>
          <w:sz w:val="28"/>
          <w:szCs w:val="28"/>
        </w:rPr>
        <w:t>月</w:t>
      </w:r>
      <w:r w:rsidR="005E2A3D">
        <w:rPr>
          <w:rFonts w:hAnsi="宋体" w:hint="eastAsia"/>
          <w:b/>
          <w:sz w:val="28"/>
          <w:szCs w:val="28"/>
        </w:rPr>
        <w:t>十四</w:t>
      </w:r>
      <w:r w:rsidR="00524F89" w:rsidRPr="00692866">
        <w:rPr>
          <w:rFonts w:hAnsi="宋体" w:hint="eastAsia"/>
          <w:b/>
          <w:sz w:val="28"/>
          <w:szCs w:val="28"/>
        </w:rPr>
        <w:t>日</w:t>
      </w:r>
    </w:p>
    <w:sectPr w:rsidR="00D73E76" w:rsidRPr="00692866" w:rsidSect="003F42A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2FD3" w14:textId="77777777" w:rsidR="00C360E3" w:rsidRDefault="00C360E3">
      <w:r>
        <w:separator/>
      </w:r>
    </w:p>
  </w:endnote>
  <w:endnote w:type="continuationSeparator" w:id="0">
    <w:p w14:paraId="4497DF90" w14:textId="77777777" w:rsidR="00C360E3" w:rsidRDefault="00C3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MS Sans Serif">
    <w:altName w:val="Arial"/>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9121" w14:textId="77777777" w:rsidR="006406AF" w:rsidRDefault="006406AF" w:rsidP="00033120">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5406D37" w14:textId="77777777" w:rsidR="006406AF" w:rsidRDefault="006406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8291"/>
      <w:docPartObj>
        <w:docPartGallery w:val="Page Numbers (Bottom of Page)"/>
        <w:docPartUnique/>
      </w:docPartObj>
    </w:sdtPr>
    <w:sdtEndPr/>
    <w:sdtContent>
      <w:p w14:paraId="2431D247" w14:textId="7BAB1057" w:rsidR="006406AF" w:rsidRDefault="006406AF">
        <w:pPr>
          <w:pStyle w:val="a5"/>
          <w:jc w:val="center"/>
        </w:pPr>
        <w:r>
          <w:fldChar w:fldCharType="begin"/>
        </w:r>
        <w:r>
          <w:instrText xml:space="preserve"> PAGE   \* MERGEFORMAT </w:instrText>
        </w:r>
        <w:r>
          <w:fldChar w:fldCharType="separate"/>
        </w:r>
        <w:r w:rsidR="009816D6" w:rsidRPr="009816D6">
          <w:rPr>
            <w:noProof/>
            <w:lang w:val="zh-CN"/>
          </w:rPr>
          <w:t>18</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D995" w14:textId="77777777" w:rsidR="006406AF" w:rsidRDefault="006406AF">
    <w:pPr>
      <w:pStyle w:val="a5"/>
      <w:pBdr>
        <w:between w:val="none" w:sz="50" w:space="0" w:color="auto"/>
      </w:pBdr>
    </w:pPr>
  </w:p>
  <w:p w14:paraId="00F4FEC7" w14:textId="77777777" w:rsidR="006406AF" w:rsidRDefault="006406AF">
    <w:pPr>
      <w:pStyle w:val="a5"/>
      <w:pBdr>
        <w:between w:val="none" w:sz="50" w:space="0" w:color="auto"/>
      </w:pBdr>
    </w:pPr>
  </w:p>
  <w:p w14:paraId="51DEBD02" w14:textId="77777777" w:rsidR="006406AF" w:rsidRDefault="006406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DC1D" w14:textId="77777777" w:rsidR="00C360E3" w:rsidRDefault="00C360E3">
      <w:r>
        <w:separator/>
      </w:r>
    </w:p>
  </w:footnote>
  <w:footnote w:type="continuationSeparator" w:id="0">
    <w:p w14:paraId="68885CDF" w14:textId="77777777" w:rsidR="00C360E3" w:rsidRDefault="00C36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EB9" w14:textId="067D8976" w:rsidR="006406AF" w:rsidRDefault="006406AF" w:rsidP="006D462B">
    <w:pPr>
      <w:pStyle w:val="a7"/>
      <w:widowControl/>
      <w:pBdr>
        <w:bottom w:val="single" w:sz="6" w:space="0" w:color="auto"/>
      </w:pBdr>
      <w:tabs>
        <w:tab w:val="clear" w:pos="4153"/>
        <w:tab w:val="left" w:pos="8222"/>
      </w:tabs>
      <w:wordWrap w:val="0"/>
      <w:jc w:val="right"/>
      <w:rPr>
        <w:rFonts w:ascii="宋体" w:hAnsi="宋体"/>
        <w:color w:val="000000"/>
        <w:kern w:val="0"/>
        <w:szCs w:val="21"/>
      </w:rPr>
    </w:pPr>
    <w:r w:rsidRPr="00701EEC">
      <w:rPr>
        <w:rFonts w:ascii="宋体" w:hAnsi="宋体" w:hint="eastAsia"/>
        <w:color w:val="000000"/>
        <w:kern w:val="0"/>
        <w:szCs w:val="21"/>
      </w:rPr>
      <w:t>国泰现金管理货币市场基金</w:t>
    </w:r>
    <w:r>
      <w:rPr>
        <w:rFonts w:ascii="宋体" w:hAnsi="宋体" w:hint="eastAsia"/>
        <w:color w:val="000000"/>
        <w:kern w:val="0"/>
        <w:szCs w:val="21"/>
      </w:rPr>
      <w:t>更新</w:t>
    </w:r>
    <w:r w:rsidRPr="00701EEC">
      <w:rPr>
        <w:rFonts w:ascii="宋体" w:hAnsi="宋体" w:hint="eastAsia"/>
        <w:color w:val="000000"/>
        <w:kern w:val="0"/>
        <w:szCs w:val="21"/>
      </w:rPr>
      <w:t>招募说明书</w:t>
    </w:r>
    <w:r w:rsidR="004305FE">
      <w:rPr>
        <w:rFonts w:ascii="宋体" w:hAnsi="宋体" w:hint="eastAsia"/>
        <w:color w:val="000000"/>
        <w:kern w:val="0"/>
        <w:szCs w:val="21"/>
      </w:rPr>
      <w:t>（</w:t>
    </w:r>
    <w:r w:rsidR="00195D0E">
      <w:rPr>
        <w:rFonts w:ascii="宋体" w:hAnsi="宋体" w:hint="eastAsia"/>
        <w:color w:val="000000"/>
        <w:kern w:val="0"/>
        <w:szCs w:val="21"/>
      </w:rPr>
      <w:t>2</w:t>
    </w:r>
    <w:r w:rsidR="00195D0E">
      <w:rPr>
        <w:rFonts w:ascii="宋体" w:hAnsi="宋体"/>
        <w:color w:val="000000"/>
        <w:kern w:val="0"/>
        <w:szCs w:val="21"/>
      </w:rPr>
      <w:t>020</w:t>
    </w:r>
    <w:r w:rsidR="004305FE">
      <w:rPr>
        <w:rFonts w:ascii="宋体" w:hAnsi="宋体" w:hint="eastAsia"/>
        <w:color w:val="000000"/>
        <w:kern w:val="0"/>
        <w:szCs w:val="21"/>
      </w:rPr>
      <w:t>年第</w:t>
    </w:r>
    <w:r w:rsidR="00195D0E">
      <w:rPr>
        <w:rFonts w:ascii="宋体" w:hAnsi="宋体" w:hint="eastAsia"/>
        <w:color w:val="000000"/>
        <w:kern w:val="0"/>
        <w:szCs w:val="21"/>
      </w:rPr>
      <w:t>一</w:t>
    </w:r>
    <w:r w:rsidR="004305FE">
      <w:rPr>
        <w:rFonts w:ascii="宋体" w:hAnsi="宋体" w:hint="eastAsia"/>
        <w:color w:val="000000"/>
        <w:kern w:val="0"/>
        <w:szCs w:val="21"/>
      </w:rPr>
      <w:t>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02C9059B"/>
    <w:multiLevelType w:val="hybridMultilevel"/>
    <w:tmpl w:val="5A62CC70"/>
    <w:lvl w:ilvl="0" w:tplc="765C406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3864CF"/>
    <w:multiLevelType w:val="hybridMultilevel"/>
    <w:tmpl w:val="304C2BF0"/>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3C3AAB"/>
    <w:multiLevelType w:val="hybridMultilevel"/>
    <w:tmpl w:val="D3C01D60"/>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182F83"/>
    <w:multiLevelType w:val="hybridMultilevel"/>
    <w:tmpl w:val="FD4A87E4"/>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692" w:hanging="420"/>
      </w:pPr>
    </w:lvl>
    <w:lvl w:ilvl="2" w:tplc="0409001B" w:tentative="1">
      <w:start w:val="1"/>
      <w:numFmt w:val="lowerRoman"/>
      <w:lvlText w:val="%3."/>
      <w:lvlJc w:val="right"/>
      <w:pPr>
        <w:ind w:left="1112" w:hanging="420"/>
      </w:pPr>
    </w:lvl>
    <w:lvl w:ilvl="3" w:tplc="0409000F" w:tentative="1">
      <w:start w:val="1"/>
      <w:numFmt w:val="decimal"/>
      <w:lvlText w:val="%4."/>
      <w:lvlJc w:val="left"/>
      <w:pPr>
        <w:ind w:left="1532" w:hanging="420"/>
      </w:pPr>
    </w:lvl>
    <w:lvl w:ilvl="4" w:tplc="04090019" w:tentative="1">
      <w:start w:val="1"/>
      <w:numFmt w:val="lowerLetter"/>
      <w:lvlText w:val="%5)"/>
      <w:lvlJc w:val="left"/>
      <w:pPr>
        <w:ind w:left="1952" w:hanging="420"/>
      </w:pPr>
    </w:lvl>
    <w:lvl w:ilvl="5" w:tplc="0409001B" w:tentative="1">
      <w:start w:val="1"/>
      <w:numFmt w:val="lowerRoman"/>
      <w:lvlText w:val="%6."/>
      <w:lvlJc w:val="right"/>
      <w:pPr>
        <w:ind w:left="2372" w:hanging="420"/>
      </w:pPr>
    </w:lvl>
    <w:lvl w:ilvl="6" w:tplc="0409000F" w:tentative="1">
      <w:start w:val="1"/>
      <w:numFmt w:val="decimal"/>
      <w:lvlText w:val="%7."/>
      <w:lvlJc w:val="left"/>
      <w:pPr>
        <w:ind w:left="2792" w:hanging="420"/>
      </w:pPr>
    </w:lvl>
    <w:lvl w:ilvl="7" w:tplc="04090019" w:tentative="1">
      <w:start w:val="1"/>
      <w:numFmt w:val="lowerLetter"/>
      <w:lvlText w:val="%8)"/>
      <w:lvlJc w:val="left"/>
      <w:pPr>
        <w:ind w:left="3212" w:hanging="420"/>
      </w:pPr>
    </w:lvl>
    <w:lvl w:ilvl="8" w:tplc="0409001B" w:tentative="1">
      <w:start w:val="1"/>
      <w:numFmt w:val="lowerRoman"/>
      <w:lvlText w:val="%9."/>
      <w:lvlJc w:val="right"/>
      <w:pPr>
        <w:ind w:left="3632" w:hanging="420"/>
      </w:pPr>
    </w:lvl>
  </w:abstractNum>
  <w:abstractNum w:abstractNumId="5" w15:restartNumberingAfterBreak="0">
    <w:nsid w:val="08543078"/>
    <w:multiLevelType w:val="hybridMultilevel"/>
    <w:tmpl w:val="C3B8F03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C6E1497"/>
    <w:multiLevelType w:val="singleLevel"/>
    <w:tmpl w:val="00000000"/>
    <w:lvl w:ilvl="0">
      <w:start w:val="1"/>
      <w:numFmt w:val="upperLetter"/>
      <w:suff w:val="nothing"/>
      <w:lvlText w:val="%1、"/>
      <w:lvlJc w:val="left"/>
    </w:lvl>
  </w:abstractNum>
  <w:abstractNum w:abstractNumId="7" w15:restartNumberingAfterBreak="0">
    <w:nsid w:val="168F1F4E"/>
    <w:multiLevelType w:val="hybridMultilevel"/>
    <w:tmpl w:val="C3B8F03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5841C2"/>
    <w:multiLevelType w:val="hybridMultilevel"/>
    <w:tmpl w:val="D3781EF8"/>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A4743E4"/>
    <w:multiLevelType w:val="hybridMultilevel"/>
    <w:tmpl w:val="77BCD528"/>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BB8096B"/>
    <w:multiLevelType w:val="hybridMultilevel"/>
    <w:tmpl w:val="94925232"/>
    <w:lvl w:ilvl="0" w:tplc="EDECFF8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22694CA9"/>
    <w:multiLevelType w:val="hybridMultilevel"/>
    <w:tmpl w:val="A90CC26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58050AA"/>
    <w:multiLevelType w:val="hybridMultilevel"/>
    <w:tmpl w:val="9E1036B0"/>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58A5971"/>
    <w:multiLevelType w:val="hybridMultilevel"/>
    <w:tmpl w:val="324CD3F2"/>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DE250B"/>
    <w:multiLevelType w:val="hybridMultilevel"/>
    <w:tmpl w:val="5B821D7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F72A62"/>
    <w:multiLevelType w:val="hybridMultilevel"/>
    <w:tmpl w:val="6C522856"/>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F55E73"/>
    <w:multiLevelType w:val="hybridMultilevel"/>
    <w:tmpl w:val="65B2DCAE"/>
    <w:lvl w:ilvl="0" w:tplc="718453D4">
      <w:start w:val="1"/>
      <w:numFmt w:val="decimal"/>
      <w:lvlText w:val="%1"/>
      <w:lvlJc w:val="center"/>
      <w:pPr>
        <w:ind w:left="420" w:hanging="132"/>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F354568"/>
    <w:multiLevelType w:val="hybridMultilevel"/>
    <w:tmpl w:val="C3B8F03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4C175B"/>
    <w:multiLevelType w:val="hybridMultilevel"/>
    <w:tmpl w:val="BFFCA582"/>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08810DF"/>
    <w:multiLevelType w:val="hybridMultilevel"/>
    <w:tmpl w:val="88500EC4"/>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09E6580"/>
    <w:multiLevelType w:val="hybridMultilevel"/>
    <w:tmpl w:val="F83CB0AA"/>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DD68CD"/>
    <w:multiLevelType w:val="hybridMultilevel"/>
    <w:tmpl w:val="7C926BA0"/>
    <w:lvl w:ilvl="0" w:tplc="9D7E6202">
      <w:start w:val="1"/>
      <w:numFmt w:val="decimal"/>
      <w:lvlText w:val="%1"/>
      <w:lvlJc w:val="center"/>
      <w:pPr>
        <w:ind w:left="840" w:hanging="420"/>
      </w:pPr>
      <w:rPr>
        <w:rFonts w:hint="eastAsia"/>
      </w:rPr>
    </w:lvl>
    <w:lvl w:ilvl="1" w:tplc="9D7E6202">
      <w:start w:val="1"/>
      <w:numFmt w:val="decimal"/>
      <w:lvlText w:val="%2"/>
      <w:lvlJc w:val="center"/>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B101895"/>
    <w:multiLevelType w:val="hybridMultilevel"/>
    <w:tmpl w:val="A88A253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C4B5CA9"/>
    <w:multiLevelType w:val="hybridMultilevel"/>
    <w:tmpl w:val="B02C10FE"/>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EE39AD"/>
    <w:multiLevelType w:val="hybridMultilevel"/>
    <w:tmpl w:val="A90CC26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1C004A"/>
    <w:multiLevelType w:val="hybridMultilevel"/>
    <w:tmpl w:val="83909F04"/>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72F29E3"/>
    <w:multiLevelType w:val="multilevel"/>
    <w:tmpl w:val="6C5A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D7D79"/>
    <w:multiLevelType w:val="hybridMultilevel"/>
    <w:tmpl w:val="AB847542"/>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301CB2"/>
    <w:multiLevelType w:val="hybridMultilevel"/>
    <w:tmpl w:val="2F3C8A16"/>
    <w:lvl w:ilvl="0" w:tplc="C6123164">
      <w:start w:val="1"/>
      <w:numFmt w:val="decimal"/>
      <w:lvlText w:val="%1."/>
      <w:lvlJc w:val="left"/>
      <w:pPr>
        <w:tabs>
          <w:tab w:val="num" w:pos="842"/>
        </w:tabs>
        <w:ind w:left="842" w:hanging="36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529B5142"/>
    <w:multiLevelType w:val="hybridMultilevel"/>
    <w:tmpl w:val="240429BE"/>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7B06A0"/>
    <w:multiLevelType w:val="hybridMultilevel"/>
    <w:tmpl w:val="EEEC7B4E"/>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3825F6"/>
    <w:multiLevelType w:val="hybridMultilevel"/>
    <w:tmpl w:val="E4FE6A76"/>
    <w:lvl w:ilvl="0" w:tplc="718453D4">
      <w:start w:val="1"/>
      <w:numFmt w:val="decimal"/>
      <w:lvlText w:val="%1"/>
      <w:lvlJc w:val="center"/>
      <w:pPr>
        <w:ind w:left="420" w:hanging="132"/>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2" w15:restartNumberingAfterBreak="0">
    <w:nsid w:val="59A42329"/>
    <w:multiLevelType w:val="hybridMultilevel"/>
    <w:tmpl w:val="3E06F4D2"/>
    <w:lvl w:ilvl="0" w:tplc="F5EE52E6">
      <w:start w:val="1"/>
      <w:numFmt w:val="bullet"/>
      <w:lvlText w:val=""/>
      <w:lvlJc w:val="left"/>
      <w:pPr>
        <w:tabs>
          <w:tab w:val="num" w:pos="480"/>
        </w:tabs>
        <w:ind w:left="480" w:firstLine="0"/>
      </w:pPr>
      <w:rPr>
        <w:rFonts w:ascii="Wingdings" w:hAnsi="Wingding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15:restartNumberingAfterBreak="0">
    <w:nsid w:val="5D1A6752"/>
    <w:multiLevelType w:val="hybridMultilevel"/>
    <w:tmpl w:val="C3B8F03C"/>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D6363F0"/>
    <w:multiLevelType w:val="hybridMultilevel"/>
    <w:tmpl w:val="D7D25026"/>
    <w:lvl w:ilvl="0" w:tplc="CF4A055C">
      <w:start w:val="6"/>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5" w15:restartNumberingAfterBreak="0">
    <w:nsid w:val="5EC57E38"/>
    <w:multiLevelType w:val="hybridMultilevel"/>
    <w:tmpl w:val="094021C0"/>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D7F6579"/>
    <w:multiLevelType w:val="hybridMultilevel"/>
    <w:tmpl w:val="0AC44BD2"/>
    <w:lvl w:ilvl="0" w:tplc="4D728E32">
      <w:start w:val="1"/>
      <w:numFmt w:val="japaneseCounting"/>
      <w:lvlText w:val="（%1）"/>
      <w:lvlJc w:val="left"/>
      <w:pPr>
        <w:tabs>
          <w:tab w:val="num" w:pos="1200"/>
        </w:tabs>
        <w:ind w:left="1200" w:hanging="720"/>
      </w:pPr>
      <w:rPr>
        <w:rFonts w:hint="default"/>
      </w:rPr>
    </w:lvl>
    <w:lvl w:ilvl="1" w:tplc="A518F61C" w:tentative="1">
      <w:start w:val="1"/>
      <w:numFmt w:val="lowerLetter"/>
      <w:lvlText w:val="%2)"/>
      <w:lvlJc w:val="left"/>
      <w:pPr>
        <w:tabs>
          <w:tab w:val="num" w:pos="1320"/>
        </w:tabs>
        <w:ind w:left="1320" w:hanging="420"/>
      </w:pPr>
    </w:lvl>
    <w:lvl w:ilvl="2" w:tplc="40A2F042" w:tentative="1">
      <w:start w:val="1"/>
      <w:numFmt w:val="lowerRoman"/>
      <w:lvlText w:val="%3."/>
      <w:lvlJc w:val="right"/>
      <w:pPr>
        <w:tabs>
          <w:tab w:val="num" w:pos="1740"/>
        </w:tabs>
        <w:ind w:left="1740" w:hanging="420"/>
      </w:pPr>
    </w:lvl>
    <w:lvl w:ilvl="3" w:tplc="AD6C9F84" w:tentative="1">
      <w:start w:val="1"/>
      <w:numFmt w:val="decimal"/>
      <w:lvlText w:val="%4."/>
      <w:lvlJc w:val="left"/>
      <w:pPr>
        <w:tabs>
          <w:tab w:val="num" w:pos="2160"/>
        </w:tabs>
        <w:ind w:left="2160" w:hanging="420"/>
      </w:pPr>
    </w:lvl>
    <w:lvl w:ilvl="4" w:tplc="FE1ADB0A" w:tentative="1">
      <w:start w:val="1"/>
      <w:numFmt w:val="lowerLetter"/>
      <w:lvlText w:val="%5)"/>
      <w:lvlJc w:val="left"/>
      <w:pPr>
        <w:tabs>
          <w:tab w:val="num" w:pos="2580"/>
        </w:tabs>
        <w:ind w:left="2580" w:hanging="420"/>
      </w:pPr>
    </w:lvl>
    <w:lvl w:ilvl="5" w:tplc="BDBC8CE4" w:tentative="1">
      <w:start w:val="1"/>
      <w:numFmt w:val="lowerRoman"/>
      <w:lvlText w:val="%6."/>
      <w:lvlJc w:val="right"/>
      <w:pPr>
        <w:tabs>
          <w:tab w:val="num" w:pos="3000"/>
        </w:tabs>
        <w:ind w:left="3000" w:hanging="420"/>
      </w:pPr>
    </w:lvl>
    <w:lvl w:ilvl="6" w:tplc="754A056C" w:tentative="1">
      <w:start w:val="1"/>
      <w:numFmt w:val="decimal"/>
      <w:lvlText w:val="%7."/>
      <w:lvlJc w:val="left"/>
      <w:pPr>
        <w:tabs>
          <w:tab w:val="num" w:pos="3420"/>
        </w:tabs>
        <w:ind w:left="3420" w:hanging="420"/>
      </w:pPr>
    </w:lvl>
    <w:lvl w:ilvl="7" w:tplc="55D41502" w:tentative="1">
      <w:start w:val="1"/>
      <w:numFmt w:val="lowerLetter"/>
      <w:lvlText w:val="%8)"/>
      <w:lvlJc w:val="left"/>
      <w:pPr>
        <w:tabs>
          <w:tab w:val="num" w:pos="3840"/>
        </w:tabs>
        <w:ind w:left="3840" w:hanging="420"/>
      </w:pPr>
    </w:lvl>
    <w:lvl w:ilvl="8" w:tplc="6E50559A" w:tentative="1">
      <w:start w:val="1"/>
      <w:numFmt w:val="lowerRoman"/>
      <w:lvlText w:val="%9."/>
      <w:lvlJc w:val="right"/>
      <w:pPr>
        <w:tabs>
          <w:tab w:val="num" w:pos="4260"/>
        </w:tabs>
        <w:ind w:left="4260" w:hanging="420"/>
      </w:pPr>
    </w:lvl>
  </w:abstractNum>
  <w:abstractNum w:abstractNumId="37" w15:restartNumberingAfterBreak="0">
    <w:nsid w:val="6FE147B6"/>
    <w:multiLevelType w:val="singleLevel"/>
    <w:tmpl w:val="5DAA9A04"/>
    <w:lvl w:ilvl="0">
      <w:start w:val="1"/>
      <w:numFmt w:val="decimal"/>
      <w:pStyle w:val="2"/>
      <w:lvlText w:val="(%1)"/>
      <w:lvlJc w:val="left"/>
      <w:pPr>
        <w:tabs>
          <w:tab w:val="num" w:pos="360"/>
        </w:tabs>
        <w:ind w:left="0" w:firstLine="0"/>
      </w:pPr>
      <w:rPr>
        <w:rFonts w:hint="eastAsia"/>
      </w:rPr>
    </w:lvl>
  </w:abstractNum>
  <w:abstractNum w:abstractNumId="38" w15:restartNumberingAfterBreak="0">
    <w:nsid w:val="72382FFA"/>
    <w:multiLevelType w:val="hybridMultilevel"/>
    <w:tmpl w:val="8CD66E0A"/>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867081"/>
    <w:multiLevelType w:val="hybridMultilevel"/>
    <w:tmpl w:val="025CEECE"/>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5D1F36"/>
    <w:multiLevelType w:val="hybridMultilevel"/>
    <w:tmpl w:val="5D6EDE5E"/>
    <w:lvl w:ilvl="0" w:tplc="718453D4">
      <w:start w:val="1"/>
      <w:numFmt w:val="decimal"/>
      <w:lvlText w:val="%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94928FA"/>
    <w:multiLevelType w:val="hybridMultilevel"/>
    <w:tmpl w:val="8D0457E0"/>
    <w:lvl w:ilvl="0" w:tplc="9D7E6202">
      <w:start w:val="1"/>
      <w:numFmt w:val="decimal"/>
      <w:lvlText w:val="%1"/>
      <w:lvlJc w:val="center"/>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AAB3405"/>
    <w:multiLevelType w:val="hybridMultilevel"/>
    <w:tmpl w:val="C6E0F44E"/>
    <w:lvl w:ilvl="0" w:tplc="765C406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6"/>
  </w:num>
  <w:num w:numId="3">
    <w:abstractNumId w:val="28"/>
  </w:num>
  <w:num w:numId="4">
    <w:abstractNumId w:val="32"/>
  </w:num>
  <w:num w:numId="5">
    <w:abstractNumId w:val="36"/>
  </w:num>
  <w:num w:numId="6">
    <w:abstractNumId w:val="26"/>
  </w:num>
  <w:num w:numId="7">
    <w:abstractNumId w:val="10"/>
  </w:num>
  <w:num w:numId="8">
    <w:abstractNumId w:val="34"/>
  </w:num>
  <w:num w:numId="9">
    <w:abstractNumId w:val="37"/>
  </w:num>
  <w:num w:numId="10">
    <w:abstractNumId w:val="18"/>
  </w:num>
  <w:num w:numId="11">
    <w:abstractNumId w:val="19"/>
  </w:num>
  <w:num w:numId="12">
    <w:abstractNumId w:val="39"/>
  </w:num>
  <w:num w:numId="13">
    <w:abstractNumId w:val="7"/>
  </w:num>
  <w:num w:numId="14">
    <w:abstractNumId w:val="17"/>
  </w:num>
  <w:num w:numId="15">
    <w:abstractNumId w:val="33"/>
  </w:num>
  <w:num w:numId="16">
    <w:abstractNumId w:val="5"/>
  </w:num>
  <w:num w:numId="17">
    <w:abstractNumId w:val="12"/>
  </w:num>
  <w:num w:numId="18">
    <w:abstractNumId w:val="22"/>
  </w:num>
  <w:num w:numId="19">
    <w:abstractNumId w:val="15"/>
  </w:num>
  <w:num w:numId="20">
    <w:abstractNumId w:val="21"/>
  </w:num>
  <w:num w:numId="21">
    <w:abstractNumId w:val="40"/>
  </w:num>
  <w:num w:numId="22">
    <w:abstractNumId w:val="4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42"/>
  </w:num>
  <w:num w:numId="27">
    <w:abstractNumId w:val="20"/>
  </w:num>
  <w:num w:numId="28">
    <w:abstractNumId w:val="30"/>
  </w:num>
  <w:num w:numId="29">
    <w:abstractNumId w:val="3"/>
  </w:num>
  <w:num w:numId="30">
    <w:abstractNumId w:val="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5"/>
  </w:num>
  <w:num w:numId="35">
    <w:abstractNumId w:val="13"/>
  </w:num>
  <w:num w:numId="36">
    <w:abstractNumId w:val="2"/>
  </w:num>
  <w:num w:numId="37">
    <w:abstractNumId w:val="29"/>
  </w:num>
  <w:num w:numId="38">
    <w:abstractNumId w:val="8"/>
  </w:num>
  <w:num w:numId="39">
    <w:abstractNumId w:val="11"/>
  </w:num>
  <w:num w:numId="40">
    <w:abstractNumId w:val="24"/>
  </w:num>
  <w:num w:numId="41">
    <w:abstractNumId w:val="14"/>
  </w:num>
  <w:num w:numId="42">
    <w:abstractNumId w:val="38"/>
  </w:num>
  <w:num w:numId="43">
    <w:abstractNumId w:val="2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80E"/>
    <w:rsid w:val="00001CE2"/>
    <w:rsid w:val="00001EBA"/>
    <w:rsid w:val="000033C2"/>
    <w:rsid w:val="0000356E"/>
    <w:rsid w:val="0001288B"/>
    <w:rsid w:val="00012A74"/>
    <w:rsid w:val="00012B70"/>
    <w:rsid w:val="0001541C"/>
    <w:rsid w:val="000154B9"/>
    <w:rsid w:val="00015A30"/>
    <w:rsid w:val="0001675D"/>
    <w:rsid w:val="00016AB2"/>
    <w:rsid w:val="0001707B"/>
    <w:rsid w:val="000218D3"/>
    <w:rsid w:val="00021E8F"/>
    <w:rsid w:val="00022AD6"/>
    <w:rsid w:val="0002305A"/>
    <w:rsid w:val="00024408"/>
    <w:rsid w:val="00025532"/>
    <w:rsid w:val="00025F53"/>
    <w:rsid w:val="00027055"/>
    <w:rsid w:val="00031430"/>
    <w:rsid w:val="000315CE"/>
    <w:rsid w:val="00033120"/>
    <w:rsid w:val="00035070"/>
    <w:rsid w:val="00037F84"/>
    <w:rsid w:val="00041214"/>
    <w:rsid w:val="00042045"/>
    <w:rsid w:val="00044021"/>
    <w:rsid w:val="00045196"/>
    <w:rsid w:val="00045AC7"/>
    <w:rsid w:val="00047911"/>
    <w:rsid w:val="00047BB2"/>
    <w:rsid w:val="00051DD6"/>
    <w:rsid w:val="00051E4F"/>
    <w:rsid w:val="00052276"/>
    <w:rsid w:val="0005250C"/>
    <w:rsid w:val="0005462B"/>
    <w:rsid w:val="00054F6B"/>
    <w:rsid w:val="000556C2"/>
    <w:rsid w:val="00057A98"/>
    <w:rsid w:val="00060051"/>
    <w:rsid w:val="0006083A"/>
    <w:rsid w:val="000615CD"/>
    <w:rsid w:val="000616B1"/>
    <w:rsid w:val="00062BA1"/>
    <w:rsid w:val="0006389D"/>
    <w:rsid w:val="00063C3C"/>
    <w:rsid w:val="00063CAF"/>
    <w:rsid w:val="000644CE"/>
    <w:rsid w:val="00064D7B"/>
    <w:rsid w:val="0006508B"/>
    <w:rsid w:val="00065443"/>
    <w:rsid w:val="00065604"/>
    <w:rsid w:val="00066138"/>
    <w:rsid w:val="00066515"/>
    <w:rsid w:val="00066705"/>
    <w:rsid w:val="00070873"/>
    <w:rsid w:val="00071D94"/>
    <w:rsid w:val="000733C2"/>
    <w:rsid w:val="00073878"/>
    <w:rsid w:val="000743F7"/>
    <w:rsid w:val="00074505"/>
    <w:rsid w:val="000771E3"/>
    <w:rsid w:val="000811E0"/>
    <w:rsid w:val="00081217"/>
    <w:rsid w:val="00081D35"/>
    <w:rsid w:val="00081D40"/>
    <w:rsid w:val="00083E89"/>
    <w:rsid w:val="000841FB"/>
    <w:rsid w:val="0008532D"/>
    <w:rsid w:val="00085E87"/>
    <w:rsid w:val="00085FD8"/>
    <w:rsid w:val="0008612A"/>
    <w:rsid w:val="00087016"/>
    <w:rsid w:val="00091CAB"/>
    <w:rsid w:val="000924DE"/>
    <w:rsid w:val="00095186"/>
    <w:rsid w:val="000971BF"/>
    <w:rsid w:val="000978AD"/>
    <w:rsid w:val="00097E53"/>
    <w:rsid w:val="000A0386"/>
    <w:rsid w:val="000A0512"/>
    <w:rsid w:val="000A06D8"/>
    <w:rsid w:val="000A0BE8"/>
    <w:rsid w:val="000A397A"/>
    <w:rsid w:val="000A63F7"/>
    <w:rsid w:val="000B2175"/>
    <w:rsid w:val="000B27DB"/>
    <w:rsid w:val="000B327F"/>
    <w:rsid w:val="000B489C"/>
    <w:rsid w:val="000B577D"/>
    <w:rsid w:val="000B57A6"/>
    <w:rsid w:val="000B58A4"/>
    <w:rsid w:val="000B7745"/>
    <w:rsid w:val="000B7B66"/>
    <w:rsid w:val="000C0E9A"/>
    <w:rsid w:val="000C14EE"/>
    <w:rsid w:val="000C2B74"/>
    <w:rsid w:val="000C3BFA"/>
    <w:rsid w:val="000C3DFE"/>
    <w:rsid w:val="000C5301"/>
    <w:rsid w:val="000C5CBC"/>
    <w:rsid w:val="000C5FEE"/>
    <w:rsid w:val="000C7054"/>
    <w:rsid w:val="000C7139"/>
    <w:rsid w:val="000D106F"/>
    <w:rsid w:val="000D111A"/>
    <w:rsid w:val="000D1735"/>
    <w:rsid w:val="000D4429"/>
    <w:rsid w:val="000D4D05"/>
    <w:rsid w:val="000D6FC4"/>
    <w:rsid w:val="000D708B"/>
    <w:rsid w:val="000D7618"/>
    <w:rsid w:val="000D76FD"/>
    <w:rsid w:val="000E010C"/>
    <w:rsid w:val="000E2451"/>
    <w:rsid w:val="000E2DCB"/>
    <w:rsid w:val="000E71AC"/>
    <w:rsid w:val="000E7518"/>
    <w:rsid w:val="000E754F"/>
    <w:rsid w:val="000E7582"/>
    <w:rsid w:val="000F0526"/>
    <w:rsid w:val="000F2312"/>
    <w:rsid w:val="000F280E"/>
    <w:rsid w:val="000F4775"/>
    <w:rsid w:val="000F4AC2"/>
    <w:rsid w:val="000F54FE"/>
    <w:rsid w:val="000F674D"/>
    <w:rsid w:val="000F74E0"/>
    <w:rsid w:val="000F75C2"/>
    <w:rsid w:val="00101373"/>
    <w:rsid w:val="001027AE"/>
    <w:rsid w:val="0010298F"/>
    <w:rsid w:val="0010341A"/>
    <w:rsid w:val="00103596"/>
    <w:rsid w:val="001042DE"/>
    <w:rsid w:val="00105FF7"/>
    <w:rsid w:val="00106A13"/>
    <w:rsid w:val="001073AE"/>
    <w:rsid w:val="0010792C"/>
    <w:rsid w:val="001103C7"/>
    <w:rsid w:val="00110A51"/>
    <w:rsid w:val="0011155A"/>
    <w:rsid w:val="00111F97"/>
    <w:rsid w:val="00112E15"/>
    <w:rsid w:val="001141A2"/>
    <w:rsid w:val="00115F5B"/>
    <w:rsid w:val="00120156"/>
    <w:rsid w:val="00123455"/>
    <w:rsid w:val="001236B5"/>
    <w:rsid w:val="0012488B"/>
    <w:rsid w:val="00125629"/>
    <w:rsid w:val="00125683"/>
    <w:rsid w:val="00125B6A"/>
    <w:rsid w:val="001302E9"/>
    <w:rsid w:val="001316CA"/>
    <w:rsid w:val="00133429"/>
    <w:rsid w:val="00133EAE"/>
    <w:rsid w:val="00141ED3"/>
    <w:rsid w:val="00143B93"/>
    <w:rsid w:val="001447F4"/>
    <w:rsid w:val="00145623"/>
    <w:rsid w:val="00145CFB"/>
    <w:rsid w:val="00146903"/>
    <w:rsid w:val="00153DD7"/>
    <w:rsid w:val="00154B4C"/>
    <w:rsid w:val="00155903"/>
    <w:rsid w:val="00155CF4"/>
    <w:rsid w:val="00156007"/>
    <w:rsid w:val="0015637D"/>
    <w:rsid w:val="0015671D"/>
    <w:rsid w:val="00162DAE"/>
    <w:rsid w:val="00163004"/>
    <w:rsid w:val="001639FA"/>
    <w:rsid w:val="00164F8C"/>
    <w:rsid w:val="0016548F"/>
    <w:rsid w:val="00166B26"/>
    <w:rsid w:val="00167C6F"/>
    <w:rsid w:val="00171740"/>
    <w:rsid w:val="00171948"/>
    <w:rsid w:val="00172A27"/>
    <w:rsid w:val="0017352E"/>
    <w:rsid w:val="00177859"/>
    <w:rsid w:val="001810A9"/>
    <w:rsid w:val="001831D4"/>
    <w:rsid w:val="0018375E"/>
    <w:rsid w:val="00184C13"/>
    <w:rsid w:val="00184F2A"/>
    <w:rsid w:val="00187C8E"/>
    <w:rsid w:val="00191865"/>
    <w:rsid w:val="00195425"/>
    <w:rsid w:val="00195D0E"/>
    <w:rsid w:val="00197934"/>
    <w:rsid w:val="001A037E"/>
    <w:rsid w:val="001A2BAC"/>
    <w:rsid w:val="001A5B6F"/>
    <w:rsid w:val="001A5F0A"/>
    <w:rsid w:val="001A6C4C"/>
    <w:rsid w:val="001A78C3"/>
    <w:rsid w:val="001B0D30"/>
    <w:rsid w:val="001B1B61"/>
    <w:rsid w:val="001B1BF0"/>
    <w:rsid w:val="001B4416"/>
    <w:rsid w:val="001B6468"/>
    <w:rsid w:val="001C0E2B"/>
    <w:rsid w:val="001C1083"/>
    <w:rsid w:val="001C1B56"/>
    <w:rsid w:val="001D165E"/>
    <w:rsid w:val="001D2A3D"/>
    <w:rsid w:val="001D36B3"/>
    <w:rsid w:val="001D3BDD"/>
    <w:rsid w:val="001D4242"/>
    <w:rsid w:val="001D479D"/>
    <w:rsid w:val="001D570E"/>
    <w:rsid w:val="001D6613"/>
    <w:rsid w:val="001D7E13"/>
    <w:rsid w:val="001D7EFD"/>
    <w:rsid w:val="001E142B"/>
    <w:rsid w:val="001E2B1B"/>
    <w:rsid w:val="001E3B0A"/>
    <w:rsid w:val="001E43C9"/>
    <w:rsid w:val="001E5538"/>
    <w:rsid w:val="001E654C"/>
    <w:rsid w:val="001E70E6"/>
    <w:rsid w:val="001F00EB"/>
    <w:rsid w:val="001F04F4"/>
    <w:rsid w:val="001F0F22"/>
    <w:rsid w:val="001F19A5"/>
    <w:rsid w:val="001F26A2"/>
    <w:rsid w:val="001F2A6A"/>
    <w:rsid w:val="001F2C10"/>
    <w:rsid w:val="001F3ED8"/>
    <w:rsid w:val="001F4095"/>
    <w:rsid w:val="001F4969"/>
    <w:rsid w:val="001F53BB"/>
    <w:rsid w:val="001F5B95"/>
    <w:rsid w:val="001F7E15"/>
    <w:rsid w:val="001F7F02"/>
    <w:rsid w:val="00200F5D"/>
    <w:rsid w:val="00201B4E"/>
    <w:rsid w:val="00203AE3"/>
    <w:rsid w:val="00205B50"/>
    <w:rsid w:val="00206E9C"/>
    <w:rsid w:val="002072C3"/>
    <w:rsid w:val="002076DC"/>
    <w:rsid w:val="0021055A"/>
    <w:rsid w:val="00210CD3"/>
    <w:rsid w:val="002126DA"/>
    <w:rsid w:val="002129AA"/>
    <w:rsid w:val="00212FBD"/>
    <w:rsid w:val="00214300"/>
    <w:rsid w:val="00214A1B"/>
    <w:rsid w:val="00220549"/>
    <w:rsid w:val="00221CAD"/>
    <w:rsid w:val="002225E1"/>
    <w:rsid w:val="00222F2E"/>
    <w:rsid w:val="0022420F"/>
    <w:rsid w:val="0022620C"/>
    <w:rsid w:val="00230167"/>
    <w:rsid w:val="00230D9F"/>
    <w:rsid w:val="00231722"/>
    <w:rsid w:val="00233624"/>
    <w:rsid w:val="00233843"/>
    <w:rsid w:val="002340BD"/>
    <w:rsid w:val="00235A0F"/>
    <w:rsid w:val="00235BBF"/>
    <w:rsid w:val="00241DF5"/>
    <w:rsid w:val="00241E9B"/>
    <w:rsid w:val="0024281D"/>
    <w:rsid w:val="002437C7"/>
    <w:rsid w:val="00243D59"/>
    <w:rsid w:val="00244455"/>
    <w:rsid w:val="00246586"/>
    <w:rsid w:val="00247574"/>
    <w:rsid w:val="00247F96"/>
    <w:rsid w:val="002509CA"/>
    <w:rsid w:val="00250D6B"/>
    <w:rsid w:val="00252CBC"/>
    <w:rsid w:val="00252CFC"/>
    <w:rsid w:val="0025311F"/>
    <w:rsid w:val="00253959"/>
    <w:rsid w:val="002548BD"/>
    <w:rsid w:val="00254974"/>
    <w:rsid w:val="002563AC"/>
    <w:rsid w:val="002565F5"/>
    <w:rsid w:val="002607E5"/>
    <w:rsid w:val="0026465A"/>
    <w:rsid w:val="00264C2F"/>
    <w:rsid w:val="002668EA"/>
    <w:rsid w:val="00271E19"/>
    <w:rsid w:val="00272CA9"/>
    <w:rsid w:val="00273192"/>
    <w:rsid w:val="00273ED7"/>
    <w:rsid w:val="0027487D"/>
    <w:rsid w:val="00276EBB"/>
    <w:rsid w:val="00277157"/>
    <w:rsid w:val="00277A69"/>
    <w:rsid w:val="00281352"/>
    <w:rsid w:val="002819F5"/>
    <w:rsid w:val="00282228"/>
    <w:rsid w:val="00283698"/>
    <w:rsid w:val="00284868"/>
    <w:rsid w:val="0028583D"/>
    <w:rsid w:val="00285C5B"/>
    <w:rsid w:val="002876DB"/>
    <w:rsid w:val="00287F07"/>
    <w:rsid w:val="0029109E"/>
    <w:rsid w:val="002925DD"/>
    <w:rsid w:val="002927DD"/>
    <w:rsid w:val="0029381E"/>
    <w:rsid w:val="0029399C"/>
    <w:rsid w:val="00295162"/>
    <w:rsid w:val="002957A9"/>
    <w:rsid w:val="00295C1A"/>
    <w:rsid w:val="00297B65"/>
    <w:rsid w:val="00297CD2"/>
    <w:rsid w:val="00297FD1"/>
    <w:rsid w:val="002A2483"/>
    <w:rsid w:val="002A2DD5"/>
    <w:rsid w:val="002A57EE"/>
    <w:rsid w:val="002A6AE6"/>
    <w:rsid w:val="002B1168"/>
    <w:rsid w:val="002B17CE"/>
    <w:rsid w:val="002B235F"/>
    <w:rsid w:val="002B2EF7"/>
    <w:rsid w:val="002B455E"/>
    <w:rsid w:val="002B6401"/>
    <w:rsid w:val="002B7828"/>
    <w:rsid w:val="002C1B98"/>
    <w:rsid w:val="002C291A"/>
    <w:rsid w:val="002C3473"/>
    <w:rsid w:val="002C3814"/>
    <w:rsid w:val="002C4F95"/>
    <w:rsid w:val="002D0AA2"/>
    <w:rsid w:val="002D0C3F"/>
    <w:rsid w:val="002D0CC0"/>
    <w:rsid w:val="002D18F4"/>
    <w:rsid w:val="002D2928"/>
    <w:rsid w:val="002D4723"/>
    <w:rsid w:val="002D4DA5"/>
    <w:rsid w:val="002D4F51"/>
    <w:rsid w:val="002E0F69"/>
    <w:rsid w:val="002E1521"/>
    <w:rsid w:val="002E3634"/>
    <w:rsid w:val="002E3B6D"/>
    <w:rsid w:val="002E3C1D"/>
    <w:rsid w:val="002E3E17"/>
    <w:rsid w:val="002E40EE"/>
    <w:rsid w:val="002E4E1D"/>
    <w:rsid w:val="002E5FDF"/>
    <w:rsid w:val="002E7318"/>
    <w:rsid w:val="002E73B4"/>
    <w:rsid w:val="002F009A"/>
    <w:rsid w:val="002F0791"/>
    <w:rsid w:val="002F0BDE"/>
    <w:rsid w:val="002F2596"/>
    <w:rsid w:val="002F26F3"/>
    <w:rsid w:val="002F2AE6"/>
    <w:rsid w:val="002F686F"/>
    <w:rsid w:val="003013A4"/>
    <w:rsid w:val="003020C0"/>
    <w:rsid w:val="003027B2"/>
    <w:rsid w:val="0030395F"/>
    <w:rsid w:val="0030679C"/>
    <w:rsid w:val="003108BF"/>
    <w:rsid w:val="00314874"/>
    <w:rsid w:val="00321430"/>
    <w:rsid w:val="00321E2C"/>
    <w:rsid w:val="003228DA"/>
    <w:rsid w:val="00324C6A"/>
    <w:rsid w:val="00325110"/>
    <w:rsid w:val="0032512C"/>
    <w:rsid w:val="003256C0"/>
    <w:rsid w:val="003258A7"/>
    <w:rsid w:val="00325D3B"/>
    <w:rsid w:val="00327696"/>
    <w:rsid w:val="00330A59"/>
    <w:rsid w:val="00330C53"/>
    <w:rsid w:val="00331FF6"/>
    <w:rsid w:val="00332436"/>
    <w:rsid w:val="0033285A"/>
    <w:rsid w:val="00333015"/>
    <w:rsid w:val="00333B6F"/>
    <w:rsid w:val="00333C86"/>
    <w:rsid w:val="00335F91"/>
    <w:rsid w:val="003360DE"/>
    <w:rsid w:val="00336577"/>
    <w:rsid w:val="0033662F"/>
    <w:rsid w:val="00337E15"/>
    <w:rsid w:val="003418F8"/>
    <w:rsid w:val="0034310A"/>
    <w:rsid w:val="003435B5"/>
    <w:rsid w:val="00343699"/>
    <w:rsid w:val="003452C4"/>
    <w:rsid w:val="00345617"/>
    <w:rsid w:val="003459F6"/>
    <w:rsid w:val="00347465"/>
    <w:rsid w:val="003535C0"/>
    <w:rsid w:val="0035393C"/>
    <w:rsid w:val="0035493A"/>
    <w:rsid w:val="00354D35"/>
    <w:rsid w:val="00354EDA"/>
    <w:rsid w:val="0035534E"/>
    <w:rsid w:val="00355B28"/>
    <w:rsid w:val="00356001"/>
    <w:rsid w:val="0035680B"/>
    <w:rsid w:val="0035751C"/>
    <w:rsid w:val="00360EB1"/>
    <w:rsid w:val="003616B5"/>
    <w:rsid w:val="00361C69"/>
    <w:rsid w:val="00363526"/>
    <w:rsid w:val="00364E57"/>
    <w:rsid w:val="00371B79"/>
    <w:rsid w:val="00372AF0"/>
    <w:rsid w:val="003732D6"/>
    <w:rsid w:val="0037376A"/>
    <w:rsid w:val="003742B9"/>
    <w:rsid w:val="00374DE4"/>
    <w:rsid w:val="003751B2"/>
    <w:rsid w:val="003760CA"/>
    <w:rsid w:val="00376926"/>
    <w:rsid w:val="00376C82"/>
    <w:rsid w:val="00377B50"/>
    <w:rsid w:val="00380170"/>
    <w:rsid w:val="0038062D"/>
    <w:rsid w:val="00382086"/>
    <w:rsid w:val="00382A9E"/>
    <w:rsid w:val="00382DB5"/>
    <w:rsid w:val="0038433C"/>
    <w:rsid w:val="00385B67"/>
    <w:rsid w:val="00386672"/>
    <w:rsid w:val="00386CEF"/>
    <w:rsid w:val="0038730C"/>
    <w:rsid w:val="003904E4"/>
    <w:rsid w:val="003913BA"/>
    <w:rsid w:val="00391B2F"/>
    <w:rsid w:val="00391D17"/>
    <w:rsid w:val="00393039"/>
    <w:rsid w:val="00393629"/>
    <w:rsid w:val="0039580D"/>
    <w:rsid w:val="003958B9"/>
    <w:rsid w:val="0039663A"/>
    <w:rsid w:val="00396F42"/>
    <w:rsid w:val="003A015E"/>
    <w:rsid w:val="003A1A7C"/>
    <w:rsid w:val="003A20B3"/>
    <w:rsid w:val="003A4D7B"/>
    <w:rsid w:val="003A4E2A"/>
    <w:rsid w:val="003A5482"/>
    <w:rsid w:val="003A55DC"/>
    <w:rsid w:val="003A6E1B"/>
    <w:rsid w:val="003A7349"/>
    <w:rsid w:val="003B01FE"/>
    <w:rsid w:val="003B10E6"/>
    <w:rsid w:val="003B1B3D"/>
    <w:rsid w:val="003B247A"/>
    <w:rsid w:val="003B3962"/>
    <w:rsid w:val="003B3BBA"/>
    <w:rsid w:val="003B4829"/>
    <w:rsid w:val="003B770B"/>
    <w:rsid w:val="003C005A"/>
    <w:rsid w:val="003C14D0"/>
    <w:rsid w:val="003C166C"/>
    <w:rsid w:val="003C320E"/>
    <w:rsid w:val="003C3A0C"/>
    <w:rsid w:val="003C3AA7"/>
    <w:rsid w:val="003C44C4"/>
    <w:rsid w:val="003C4CB8"/>
    <w:rsid w:val="003C6C38"/>
    <w:rsid w:val="003C7355"/>
    <w:rsid w:val="003C73CD"/>
    <w:rsid w:val="003C73EC"/>
    <w:rsid w:val="003D0A3B"/>
    <w:rsid w:val="003D0F3D"/>
    <w:rsid w:val="003D1C99"/>
    <w:rsid w:val="003D2972"/>
    <w:rsid w:val="003D2E78"/>
    <w:rsid w:val="003D3E33"/>
    <w:rsid w:val="003D3F47"/>
    <w:rsid w:val="003D536A"/>
    <w:rsid w:val="003D54AF"/>
    <w:rsid w:val="003D54DF"/>
    <w:rsid w:val="003D5F98"/>
    <w:rsid w:val="003E0340"/>
    <w:rsid w:val="003E16D6"/>
    <w:rsid w:val="003E2CB2"/>
    <w:rsid w:val="003E4411"/>
    <w:rsid w:val="003E458E"/>
    <w:rsid w:val="003E53EE"/>
    <w:rsid w:val="003F0539"/>
    <w:rsid w:val="003F1323"/>
    <w:rsid w:val="003F1716"/>
    <w:rsid w:val="003F1D25"/>
    <w:rsid w:val="003F42A4"/>
    <w:rsid w:val="003F4A72"/>
    <w:rsid w:val="003F6995"/>
    <w:rsid w:val="003F6F83"/>
    <w:rsid w:val="003F6FF9"/>
    <w:rsid w:val="004005E4"/>
    <w:rsid w:val="00402DD5"/>
    <w:rsid w:val="00402E5A"/>
    <w:rsid w:val="00405357"/>
    <w:rsid w:val="0040674A"/>
    <w:rsid w:val="004077AA"/>
    <w:rsid w:val="0041018B"/>
    <w:rsid w:val="004118ED"/>
    <w:rsid w:val="00411C93"/>
    <w:rsid w:val="004134E4"/>
    <w:rsid w:val="00415613"/>
    <w:rsid w:val="00415B32"/>
    <w:rsid w:val="004168AC"/>
    <w:rsid w:val="00416A70"/>
    <w:rsid w:val="004173D7"/>
    <w:rsid w:val="00420ABB"/>
    <w:rsid w:val="004213FD"/>
    <w:rsid w:val="0042196F"/>
    <w:rsid w:val="00421CF0"/>
    <w:rsid w:val="00422015"/>
    <w:rsid w:val="00422E31"/>
    <w:rsid w:val="004238D4"/>
    <w:rsid w:val="0042666A"/>
    <w:rsid w:val="00426EA9"/>
    <w:rsid w:val="00427B92"/>
    <w:rsid w:val="004305FE"/>
    <w:rsid w:val="004309D7"/>
    <w:rsid w:val="0043158C"/>
    <w:rsid w:val="00432BA4"/>
    <w:rsid w:val="00433AB2"/>
    <w:rsid w:val="0043488C"/>
    <w:rsid w:val="0043656C"/>
    <w:rsid w:val="004369F4"/>
    <w:rsid w:val="00445694"/>
    <w:rsid w:val="004457C7"/>
    <w:rsid w:val="0044673A"/>
    <w:rsid w:val="00447F7B"/>
    <w:rsid w:val="004511F5"/>
    <w:rsid w:val="00452629"/>
    <w:rsid w:val="00452C2B"/>
    <w:rsid w:val="00452D1C"/>
    <w:rsid w:val="00453195"/>
    <w:rsid w:val="00453DFF"/>
    <w:rsid w:val="00454EC2"/>
    <w:rsid w:val="00455820"/>
    <w:rsid w:val="00455E0E"/>
    <w:rsid w:val="00456866"/>
    <w:rsid w:val="004572DB"/>
    <w:rsid w:val="004578F8"/>
    <w:rsid w:val="004601FB"/>
    <w:rsid w:val="00461071"/>
    <w:rsid w:val="004623E2"/>
    <w:rsid w:val="0046323B"/>
    <w:rsid w:val="00464068"/>
    <w:rsid w:val="00464516"/>
    <w:rsid w:val="00465940"/>
    <w:rsid w:val="0047078A"/>
    <w:rsid w:val="00471085"/>
    <w:rsid w:val="00471B4F"/>
    <w:rsid w:val="00472C62"/>
    <w:rsid w:val="00472C6D"/>
    <w:rsid w:val="004731C5"/>
    <w:rsid w:val="00475685"/>
    <w:rsid w:val="0047613F"/>
    <w:rsid w:val="00476A3E"/>
    <w:rsid w:val="0047709F"/>
    <w:rsid w:val="00477807"/>
    <w:rsid w:val="0047787B"/>
    <w:rsid w:val="00480C1E"/>
    <w:rsid w:val="00483856"/>
    <w:rsid w:val="0048540F"/>
    <w:rsid w:val="00485D1D"/>
    <w:rsid w:val="00486DF5"/>
    <w:rsid w:val="00486EFE"/>
    <w:rsid w:val="0048786A"/>
    <w:rsid w:val="00487EFE"/>
    <w:rsid w:val="00490206"/>
    <w:rsid w:val="0049075E"/>
    <w:rsid w:val="00490BA1"/>
    <w:rsid w:val="004923C2"/>
    <w:rsid w:val="00493885"/>
    <w:rsid w:val="00494AEB"/>
    <w:rsid w:val="00495509"/>
    <w:rsid w:val="00495A06"/>
    <w:rsid w:val="004969DB"/>
    <w:rsid w:val="00496BF3"/>
    <w:rsid w:val="004A137D"/>
    <w:rsid w:val="004A2634"/>
    <w:rsid w:val="004A283B"/>
    <w:rsid w:val="004A42A4"/>
    <w:rsid w:val="004A77D7"/>
    <w:rsid w:val="004A7E32"/>
    <w:rsid w:val="004B54A8"/>
    <w:rsid w:val="004B73EB"/>
    <w:rsid w:val="004C229A"/>
    <w:rsid w:val="004C6BB7"/>
    <w:rsid w:val="004D038C"/>
    <w:rsid w:val="004D0CF2"/>
    <w:rsid w:val="004D1AF9"/>
    <w:rsid w:val="004D20C6"/>
    <w:rsid w:val="004D22B8"/>
    <w:rsid w:val="004D3BE5"/>
    <w:rsid w:val="004D492A"/>
    <w:rsid w:val="004D4C7C"/>
    <w:rsid w:val="004D5A0C"/>
    <w:rsid w:val="004D5B28"/>
    <w:rsid w:val="004D6797"/>
    <w:rsid w:val="004D684D"/>
    <w:rsid w:val="004D774D"/>
    <w:rsid w:val="004E03EC"/>
    <w:rsid w:val="004E1E64"/>
    <w:rsid w:val="004E1E79"/>
    <w:rsid w:val="004E30F4"/>
    <w:rsid w:val="004E3529"/>
    <w:rsid w:val="004E3911"/>
    <w:rsid w:val="004E3FB3"/>
    <w:rsid w:val="004E45E5"/>
    <w:rsid w:val="004E5D06"/>
    <w:rsid w:val="004E6BC7"/>
    <w:rsid w:val="004F1495"/>
    <w:rsid w:val="004F14A4"/>
    <w:rsid w:val="004F441E"/>
    <w:rsid w:val="004F72FB"/>
    <w:rsid w:val="004F7B86"/>
    <w:rsid w:val="004F7F38"/>
    <w:rsid w:val="005003CF"/>
    <w:rsid w:val="0050235C"/>
    <w:rsid w:val="00502AAB"/>
    <w:rsid w:val="00503D33"/>
    <w:rsid w:val="00504894"/>
    <w:rsid w:val="0050691D"/>
    <w:rsid w:val="00506D2C"/>
    <w:rsid w:val="00507A3D"/>
    <w:rsid w:val="00507D57"/>
    <w:rsid w:val="00507F3F"/>
    <w:rsid w:val="00510999"/>
    <w:rsid w:val="005113A0"/>
    <w:rsid w:val="00512BB1"/>
    <w:rsid w:val="0051333C"/>
    <w:rsid w:val="0051409A"/>
    <w:rsid w:val="00514827"/>
    <w:rsid w:val="00516A53"/>
    <w:rsid w:val="00516FD9"/>
    <w:rsid w:val="00520006"/>
    <w:rsid w:val="005203CF"/>
    <w:rsid w:val="005210E2"/>
    <w:rsid w:val="00522A07"/>
    <w:rsid w:val="005242C2"/>
    <w:rsid w:val="00524716"/>
    <w:rsid w:val="00524F89"/>
    <w:rsid w:val="00526703"/>
    <w:rsid w:val="0052700E"/>
    <w:rsid w:val="00527128"/>
    <w:rsid w:val="005272B4"/>
    <w:rsid w:val="005273DF"/>
    <w:rsid w:val="0053051B"/>
    <w:rsid w:val="00530A51"/>
    <w:rsid w:val="00530D06"/>
    <w:rsid w:val="005312AC"/>
    <w:rsid w:val="00531E6F"/>
    <w:rsid w:val="00532E70"/>
    <w:rsid w:val="005335DB"/>
    <w:rsid w:val="005336BB"/>
    <w:rsid w:val="00533B65"/>
    <w:rsid w:val="00534635"/>
    <w:rsid w:val="005364F7"/>
    <w:rsid w:val="005379DE"/>
    <w:rsid w:val="00540140"/>
    <w:rsid w:val="00540865"/>
    <w:rsid w:val="005416C3"/>
    <w:rsid w:val="00542B43"/>
    <w:rsid w:val="00543D30"/>
    <w:rsid w:val="005442A5"/>
    <w:rsid w:val="005452DE"/>
    <w:rsid w:val="005464A6"/>
    <w:rsid w:val="00546A13"/>
    <w:rsid w:val="00547223"/>
    <w:rsid w:val="00547CA6"/>
    <w:rsid w:val="0055006B"/>
    <w:rsid w:val="005502C7"/>
    <w:rsid w:val="00550693"/>
    <w:rsid w:val="005509ED"/>
    <w:rsid w:val="005516E1"/>
    <w:rsid w:val="00552B1C"/>
    <w:rsid w:val="00552E85"/>
    <w:rsid w:val="00553685"/>
    <w:rsid w:val="00553DD1"/>
    <w:rsid w:val="00554949"/>
    <w:rsid w:val="005559FE"/>
    <w:rsid w:val="00555C05"/>
    <w:rsid w:val="00556185"/>
    <w:rsid w:val="005563C4"/>
    <w:rsid w:val="00556F25"/>
    <w:rsid w:val="005574F7"/>
    <w:rsid w:val="005603E9"/>
    <w:rsid w:val="00563436"/>
    <w:rsid w:val="00564ED4"/>
    <w:rsid w:val="0057050E"/>
    <w:rsid w:val="00571418"/>
    <w:rsid w:val="00572B00"/>
    <w:rsid w:val="00572E73"/>
    <w:rsid w:val="00573A0C"/>
    <w:rsid w:val="00573D90"/>
    <w:rsid w:val="005746D2"/>
    <w:rsid w:val="00575327"/>
    <w:rsid w:val="00576894"/>
    <w:rsid w:val="00576ED3"/>
    <w:rsid w:val="00583907"/>
    <w:rsid w:val="00583A1B"/>
    <w:rsid w:val="005862AF"/>
    <w:rsid w:val="00586A09"/>
    <w:rsid w:val="00586C9C"/>
    <w:rsid w:val="0059163B"/>
    <w:rsid w:val="00591EDD"/>
    <w:rsid w:val="00594393"/>
    <w:rsid w:val="00595B88"/>
    <w:rsid w:val="005960E8"/>
    <w:rsid w:val="00596D12"/>
    <w:rsid w:val="0059749B"/>
    <w:rsid w:val="00597709"/>
    <w:rsid w:val="00597BC4"/>
    <w:rsid w:val="005A1A3A"/>
    <w:rsid w:val="005A3495"/>
    <w:rsid w:val="005A378C"/>
    <w:rsid w:val="005A390B"/>
    <w:rsid w:val="005A408E"/>
    <w:rsid w:val="005A4871"/>
    <w:rsid w:val="005A55A1"/>
    <w:rsid w:val="005A627B"/>
    <w:rsid w:val="005A6720"/>
    <w:rsid w:val="005B0557"/>
    <w:rsid w:val="005B2D3C"/>
    <w:rsid w:val="005B2F1E"/>
    <w:rsid w:val="005B5867"/>
    <w:rsid w:val="005C38F1"/>
    <w:rsid w:val="005C4490"/>
    <w:rsid w:val="005C4DED"/>
    <w:rsid w:val="005C58FC"/>
    <w:rsid w:val="005C5DFB"/>
    <w:rsid w:val="005D1146"/>
    <w:rsid w:val="005D2FE2"/>
    <w:rsid w:val="005D5124"/>
    <w:rsid w:val="005D7F78"/>
    <w:rsid w:val="005E02F5"/>
    <w:rsid w:val="005E22E1"/>
    <w:rsid w:val="005E2A3D"/>
    <w:rsid w:val="005E3159"/>
    <w:rsid w:val="005E534F"/>
    <w:rsid w:val="005E5821"/>
    <w:rsid w:val="005E5FE7"/>
    <w:rsid w:val="005E6015"/>
    <w:rsid w:val="005E665E"/>
    <w:rsid w:val="005E68A5"/>
    <w:rsid w:val="005E7802"/>
    <w:rsid w:val="005F04C0"/>
    <w:rsid w:val="005F1A82"/>
    <w:rsid w:val="005F2A44"/>
    <w:rsid w:val="005F2B8B"/>
    <w:rsid w:val="005F32C8"/>
    <w:rsid w:val="005F3E7B"/>
    <w:rsid w:val="005F461B"/>
    <w:rsid w:val="005F4FB3"/>
    <w:rsid w:val="005F6F66"/>
    <w:rsid w:val="005F6F91"/>
    <w:rsid w:val="005F7453"/>
    <w:rsid w:val="005F7E45"/>
    <w:rsid w:val="0060053B"/>
    <w:rsid w:val="00600EE5"/>
    <w:rsid w:val="00602AEA"/>
    <w:rsid w:val="00603251"/>
    <w:rsid w:val="006032B4"/>
    <w:rsid w:val="0060550B"/>
    <w:rsid w:val="00605F4C"/>
    <w:rsid w:val="00607199"/>
    <w:rsid w:val="00607AEB"/>
    <w:rsid w:val="00612FFB"/>
    <w:rsid w:val="00613942"/>
    <w:rsid w:val="00613DAB"/>
    <w:rsid w:val="00613E02"/>
    <w:rsid w:val="00614018"/>
    <w:rsid w:val="00614774"/>
    <w:rsid w:val="0061547A"/>
    <w:rsid w:val="0061569D"/>
    <w:rsid w:val="0061615D"/>
    <w:rsid w:val="00616C68"/>
    <w:rsid w:val="006170C4"/>
    <w:rsid w:val="00620C27"/>
    <w:rsid w:val="00621323"/>
    <w:rsid w:val="006214D2"/>
    <w:rsid w:val="00621CCC"/>
    <w:rsid w:val="0062304A"/>
    <w:rsid w:val="00624440"/>
    <w:rsid w:val="00624461"/>
    <w:rsid w:val="00624E13"/>
    <w:rsid w:val="0062549E"/>
    <w:rsid w:val="00626444"/>
    <w:rsid w:val="00626CE4"/>
    <w:rsid w:val="006271B6"/>
    <w:rsid w:val="0062799D"/>
    <w:rsid w:val="006304BC"/>
    <w:rsid w:val="0063055E"/>
    <w:rsid w:val="00631028"/>
    <w:rsid w:val="006319D3"/>
    <w:rsid w:val="0063398A"/>
    <w:rsid w:val="006344B0"/>
    <w:rsid w:val="00634996"/>
    <w:rsid w:val="00634A2A"/>
    <w:rsid w:val="00635126"/>
    <w:rsid w:val="00635D4D"/>
    <w:rsid w:val="00637059"/>
    <w:rsid w:val="00640006"/>
    <w:rsid w:val="006406AF"/>
    <w:rsid w:val="0064239D"/>
    <w:rsid w:val="00643DD4"/>
    <w:rsid w:val="00643E85"/>
    <w:rsid w:val="00644B4A"/>
    <w:rsid w:val="00644CCD"/>
    <w:rsid w:val="00645BDC"/>
    <w:rsid w:val="0065034F"/>
    <w:rsid w:val="00652A9B"/>
    <w:rsid w:val="00652B92"/>
    <w:rsid w:val="00653B00"/>
    <w:rsid w:val="00653C16"/>
    <w:rsid w:val="00654302"/>
    <w:rsid w:val="0065784B"/>
    <w:rsid w:val="00660767"/>
    <w:rsid w:val="00661172"/>
    <w:rsid w:val="006622A4"/>
    <w:rsid w:val="0066277A"/>
    <w:rsid w:val="00662EA8"/>
    <w:rsid w:val="00664472"/>
    <w:rsid w:val="00664A85"/>
    <w:rsid w:val="0066610D"/>
    <w:rsid w:val="0067313F"/>
    <w:rsid w:val="0067419A"/>
    <w:rsid w:val="00674968"/>
    <w:rsid w:val="006765A4"/>
    <w:rsid w:val="006768D8"/>
    <w:rsid w:val="006826B9"/>
    <w:rsid w:val="006826F3"/>
    <w:rsid w:val="00683B07"/>
    <w:rsid w:val="00685632"/>
    <w:rsid w:val="00687324"/>
    <w:rsid w:val="006916BB"/>
    <w:rsid w:val="00692866"/>
    <w:rsid w:val="00692A10"/>
    <w:rsid w:val="00693449"/>
    <w:rsid w:val="00694983"/>
    <w:rsid w:val="00696E1A"/>
    <w:rsid w:val="00697831"/>
    <w:rsid w:val="006A0016"/>
    <w:rsid w:val="006A0370"/>
    <w:rsid w:val="006A0BC8"/>
    <w:rsid w:val="006A1E68"/>
    <w:rsid w:val="006A1FE5"/>
    <w:rsid w:val="006A5993"/>
    <w:rsid w:val="006A5E66"/>
    <w:rsid w:val="006A6136"/>
    <w:rsid w:val="006A6F24"/>
    <w:rsid w:val="006A724F"/>
    <w:rsid w:val="006B387C"/>
    <w:rsid w:val="006B4AA8"/>
    <w:rsid w:val="006B4EE9"/>
    <w:rsid w:val="006B4F16"/>
    <w:rsid w:val="006B5E5F"/>
    <w:rsid w:val="006B64C4"/>
    <w:rsid w:val="006C0D11"/>
    <w:rsid w:val="006C176F"/>
    <w:rsid w:val="006C18D7"/>
    <w:rsid w:val="006C2670"/>
    <w:rsid w:val="006C2D4F"/>
    <w:rsid w:val="006C51AE"/>
    <w:rsid w:val="006C64D9"/>
    <w:rsid w:val="006D0AAD"/>
    <w:rsid w:val="006D16D7"/>
    <w:rsid w:val="006D2AB4"/>
    <w:rsid w:val="006D3253"/>
    <w:rsid w:val="006D3773"/>
    <w:rsid w:val="006D462B"/>
    <w:rsid w:val="006D5A10"/>
    <w:rsid w:val="006D5C35"/>
    <w:rsid w:val="006D6570"/>
    <w:rsid w:val="006E2167"/>
    <w:rsid w:val="006E332B"/>
    <w:rsid w:val="006E3D5C"/>
    <w:rsid w:val="006E4045"/>
    <w:rsid w:val="006E51A8"/>
    <w:rsid w:val="006E5746"/>
    <w:rsid w:val="006E736A"/>
    <w:rsid w:val="006F304C"/>
    <w:rsid w:val="006F32E3"/>
    <w:rsid w:val="006F4BF7"/>
    <w:rsid w:val="006F5EEC"/>
    <w:rsid w:val="006F6B6F"/>
    <w:rsid w:val="006F7515"/>
    <w:rsid w:val="006F7A52"/>
    <w:rsid w:val="00701B52"/>
    <w:rsid w:val="00701EEC"/>
    <w:rsid w:val="00702463"/>
    <w:rsid w:val="007045D8"/>
    <w:rsid w:val="00704FBB"/>
    <w:rsid w:val="00706DAB"/>
    <w:rsid w:val="00707221"/>
    <w:rsid w:val="00710AEE"/>
    <w:rsid w:val="00710E16"/>
    <w:rsid w:val="00711253"/>
    <w:rsid w:val="00711407"/>
    <w:rsid w:val="00712B62"/>
    <w:rsid w:val="007134B0"/>
    <w:rsid w:val="00713F0C"/>
    <w:rsid w:val="00714DDF"/>
    <w:rsid w:val="00720CC4"/>
    <w:rsid w:val="007211B3"/>
    <w:rsid w:val="007215AA"/>
    <w:rsid w:val="00722BF3"/>
    <w:rsid w:val="00726BF9"/>
    <w:rsid w:val="00727931"/>
    <w:rsid w:val="00730878"/>
    <w:rsid w:val="00731B35"/>
    <w:rsid w:val="007329E1"/>
    <w:rsid w:val="00734D73"/>
    <w:rsid w:val="007359E5"/>
    <w:rsid w:val="00737993"/>
    <w:rsid w:val="0074074B"/>
    <w:rsid w:val="00741957"/>
    <w:rsid w:val="00742243"/>
    <w:rsid w:val="00742FF3"/>
    <w:rsid w:val="00743D61"/>
    <w:rsid w:val="00744CBF"/>
    <w:rsid w:val="00745A75"/>
    <w:rsid w:val="00745A93"/>
    <w:rsid w:val="00746287"/>
    <w:rsid w:val="00746742"/>
    <w:rsid w:val="00753426"/>
    <w:rsid w:val="0075437D"/>
    <w:rsid w:val="00761370"/>
    <w:rsid w:val="007628D8"/>
    <w:rsid w:val="0076486E"/>
    <w:rsid w:val="00764943"/>
    <w:rsid w:val="00764FFC"/>
    <w:rsid w:val="00765041"/>
    <w:rsid w:val="00765260"/>
    <w:rsid w:val="00765F6E"/>
    <w:rsid w:val="00766CCE"/>
    <w:rsid w:val="007670BD"/>
    <w:rsid w:val="00767227"/>
    <w:rsid w:val="00767B0D"/>
    <w:rsid w:val="00767EF7"/>
    <w:rsid w:val="00771377"/>
    <w:rsid w:val="007725A3"/>
    <w:rsid w:val="007739FE"/>
    <w:rsid w:val="00774E7D"/>
    <w:rsid w:val="0077524B"/>
    <w:rsid w:val="007758FC"/>
    <w:rsid w:val="0078195F"/>
    <w:rsid w:val="00783306"/>
    <w:rsid w:val="00785449"/>
    <w:rsid w:val="007866FF"/>
    <w:rsid w:val="0079017E"/>
    <w:rsid w:val="0079019A"/>
    <w:rsid w:val="0079279C"/>
    <w:rsid w:val="0079316F"/>
    <w:rsid w:val="0079318B"/>
    <w:rsid w:val="00794AF6"/>
    <w:rsid w:val="00795D42"/>
    <w:rsid w:val="0079600A"/>
    <w:rsid w:val="007963EF"/>
    <w:rsid w:val="00796505"/>
    <w:rsid w:val="00796AB8"/>
    <w:rsid w:val="00796AF8"/>
    <w:rsid w:val="00796EF5"/>
    <w:rsid w:val="00797128"/>
    <w:rsid w:val="00797538"/>
    <w:rsid w:val="0079766F"/>
    <w:rsid w:val="007A0CD9"/>
    <w:rsid w:val="007A1F85"/>
    <w:rsid w:val="007A210D"/>
    <w:rsid w:val="007A3662"/>
    <w:rsid w:val="007A39D8"/>
    <w:rsid w:val="007A4004"/>
    <w:rsid w:val="007A432B"/>
    <w:rsid w:val="007A5867"/>
    <w:rsid w:val="007A5E29"/>
    <w:rsid w:val="007B0A65"/>
    <w:rsid w:val="007B19C5"/>
    <w:rsid w:val="007B3004"/>
    <w:rsid w:val="007B4EE7"/>
    <w:rsid w:val="007B4F87"/>
    <w:rsid w:val="007B7794"/>
    <w:rsid w:val="007C0290"/>
    <w:rsid w:val="007C2E03"/>
    <w:rsid w:val="007C443A"/>
    <w:rsid w:val="007C5AA6"/>
    <w:rsid w:val="007C7470"/>
    <w:rsid w:val="007C788D"/>
    <w:rsid w:val="007D36B9"/>
    <w:rsid w:val="007D4488"/>
    <w:rsid w:val="007D6068"/>
    <w:rsid w:val="007E16D9"/>
    <w:rsid w:val="007E3584"/>
    <w:rsid w:val="007E399F"/>
    <w:rsid w:val="007E4E99"/>
    <w:rsid w:val="007E6CB9"/>
    <w:rsid w:val="007F056B"/>
    <w:rsid w:val="007F0A29"/>
    <w:rsid w:val="007F0FCB"/>
    <w:rsid w:val="007F144E"/>
    <w:rsid w:val="007F43B3"/>
    <w:rsid w:val="007F5F07"/>
    <w:rsid w:val="007F7A02"/>
    <w:rsid w:val="007F7E7B"/>
    <w:rsid w:val="008015C7"/>
    <w:rsid w:val="00802372"/>
    <w:rsid w:val="008048DE"/>
    <w:rsid w:val="00804A0B"/>
    <w:rsid w:val="00806826"/>
    <w:rsid w:val="008074DD"/>
    <w:rsid w:val="00807573"/>
    <w:rsid w:val="00807BD6"/>
    <w:rsid w:val="00807CC0"/>
    <w:rsid w:val="00807F14"/>
    <w:rsid w:val="00813565"/>
    <w:rsid w:val="008137C8"/>
    <w:rsid w:val="0081546C"/>
    <w:rsid w:val="00815DB3"/>
    <w:rsid w:val="00817305"/>
    <w:rsid w:val="00817348"/>
    <w:rsid w:val="00820F2C"/>
    <w:rsid w:val="008213D1"/>
    <w:rsid w:val="008220F5"/>
    <w:rsid w:val="00822E1A"/>
    <w:rsid w:val="00823AAA"/>
    <w:rsid w:val="0082400E"/>
    <w:rsid w:val="00825736"/>
    <w:rsid w:val="0082623C"/>
    <w:rsid w:val="00830D7C"/>
    <w:rsid w:val="00831272"/>
    <w:rsid w:val="00833755"/>
    <w:rsid w:val="0083399B"/>
    <w:rsid w:val="0083469B"/>
    <w:rsid w:val="00834DEB"/>
    <w:rsid w:val="00835099"/>
    <w:rsid w:val="00835DA1"/>
    <w:rsid w:val="0083658A"/>
    <w:rsid w:val="00840793"/>
    <w:rsid w:val="00840F3B"/>
    <w:rsid w:val="00844D5A"/>
    <w:rsid w:val="00844D91"/>
    <w:rsid w:val="00844F15"/>
    <w:rsid w:val="0084514B"/>
    <w:rsid w:val="0084563D"/>
    <w:rsid w:val="00847F36"/>
    <w:rsid w:val="008504FD"/>
    <w:rsid w:val="00850F75"/>
    <w:rsid w:val="00851BFE"/>
    <w:rsid w:val="00851DCD"/>
    <w:rsid w:val="00854FF4"/>
    <w:rsid w:val="008556CF"/>
    <w:rsid w:val="0085578D"/>
    <w:rsid w:val="00856848"/>
    <w:rsid w:val="00857AD0"/>
    <w:rsid w:val="00857B4E"/>
    <w:rsid w:val="00857C84"/>
    <w:rsid w:val="008600A3"/>
    <w:rsid w:val="008600FA"/>
    <w:rsid w:val="008610E9"/>
    <w:rsid w:val="00862E7D"/>
    <w:rsid w:val="00864684"/>
    <w:rsid w:val="00865002"/>
    <w:rsid w:val="008674B5"/>
    <w:rsid w:val="00871C90"/>
    <w:rsid w:val="00872238"/>
    <w:rsid w:val="00876DEE"/>
    <w:rsid w:val="00880537"/>
    <w:rsid w:val="008806A1"/>
    <w:rsid w:val="00881360"/>
    <w:rsid w:val="00882EF9"/>
    <w:rsid w:val="00883A9D"/>
    <w:rsid w:val="00883DC8"/>
    <w:rsid w:val="008840E6"/>
    <w:rsid w:val="00887D7D"/>
    <w:rsid w:val="00887E9C"/>
    <w:rsid w:val="00891AC9"/>
    <w:rsid w:val="00892A91"/>
    <w:rsid w:val="00895738"/>
    <w:rsid w:val="0089638A"/>
    <w:rsid w:val="00897A75"/>
    <w:rsid w:val="008A05F7"/>
    <w:rsid w:val="008A27E8"/>
    <w:rsid w:val="008A59C6"/>
    <w:rsid w:val="008A7028"/>
    <w:rsid w:val="008B0097"/>
    <w:rsid w:val="008B2BB0"/>
    <w:rsid w:val="008B3BA1"/>
    <w:rsid w:val="008B46F9"/>
    <w:rsid w:val="008B48C4"/>
    <w:rsid w:val="008B49AB"/>
    <w:rsid w:val="008B5BC4"/>
    <w:rsid w:val="008B7912"/>
    <w:rsid w:val="008C0DA7"/>
    <w:rsid w:val="008C11AA"/>
    <w:rsid w:val="008C135B"/>
    <w:rsid w:val="008C297E"/>
    <w:rsid w:val="008C29AF"/>
    <w:rsid w:val="008C45D5"/>
    <w:rsid w:val="008C6577"/>
    <w:rsid w:val="008C6A67"/>
    <w:rsid w:val="008D2A80"/>
    <w:rsid w:val="008D4690"/>
    <w:rsid w:val="008D615F"/>
    <w:rsid w:val="008D6DAC"/>
    <w:rsid w:val="008D6FDC"/>
    <w:rsid w:val="008E0968"/>
    <w:rsid w:val="008E10EB"/>
    <w:rsid w:val="008E317B"/>
    <w:rsid w:val="008E75D2"/>
    <w:rsid w:val="008F2064"/>
    <w:rsid w:val="008F237A"/>
    <w:rsid w:val="008F6CA3"/>
    <w:rsid w:val="008F763F"/>
    <w:rsid w:val="008F7BD5"/>
    <w:rsid w:val="00900966"/>
    <w:rsid w:val="00902B71"/>
    <w:rsid w:val="00904E1B"/>
    <w:rsid w:val="00906990"/>
    <w:rsid w:val="00906B4A"/>
    <w:rsid w:val="00906DE4"/>
    <w:rsid w:val="009070DF"/>
    <w:rsid w:val="00910334"/>
    <w:rsid w:val="00910B9D"/>
    <w:rsid w:val="00911235"/>
    <w:rsid w:val="00911CEC"/>
    <w:rsid w:val="00911F3F"/>
    <w:rsid w:val="00914094"/>
    <w:rsid w:val="0091647C"/>
    <w:rsid w:val="009166CA"/>
    <w:rsid w:val="00920265"/>
    <w:rsid w:val="00921200"/>
    <w:rsid w:val="00924BBE"/>
    <w:rsid w:val="00925418"/>
    <w:rsid w:val="00925CAD"/>
    <w:rsid w:val="00926259"/>
    <w:rsid w:val="0092693B"/>
    <w:rsid w:val="00927E0D"/>
    <w:rsid w:val="00930423"/>
    <w:rsid w:val="00930D4B"/>
    <w:rsid w:val="00932F28"/>
    <w:rsid w:val="009364F3"/>
    <w:rsid w:val="00936B66"/>
    <w:rsid w:val="00936C7A"/>
    <w:rsid w:val="00937381"/>
    <w:rsid w:val="00937890"/>
    <w:rsid w:val="00937F70"/>
    <w:rsid w:val="009423F1"/>
    <w:rsid w:val="00943B3A"/>
    <w:rsid w:val="00944614"/>
    <w:rsid w:val="00945425"/>
    <w:rsid w:val="00945572"/>
    <w:rsid w:val="0094774F"/>
    <w:rsid w:val="009478DA"/>
    <w:rsid w:val="009479D9"/>
    <w:rsid w:val="00947B45"/>
    <w:rsid w:val="00950D27"/>
    <w:rsid w:val="0095172D"/>
    <w:rsid w:val="00953073"/>
    <w:rsid w:val="00954774"/>
    <w:rsid w:val="00954C75"/>
    <w:rsid w:val="00954D96"/>
    <w:rsid w:val="0095610C"/>
    <w:rsid w:val="0095681C"/>
    <w:rsid w:val="00956ACC"/>
    <w:rsid w:val="0096008B"/>
    <w:rsid w:val="0096207A"/>
    <w:rsid w:val="00962CC8"/>
    <w:rsid w:val="009636BF"/>
    <w:rsid w:val="009660E3"/>
    <w:rsid w:val="00966294"/>
    <w:rsid w:val="00966EBC"/>
    <w:rsid w:val="009713E6"/>
    <w:rsid w:val="00971E7A"/>
    <w:rsid w:val="00972962"/>
    <w:rsid w:val="00973E67"/>
    <w:rsid w:val="009745D6"/>
    <w:rsid w:val="00975232"/>
    <w:rsid w:val="009763D3"/>
    <w:rsid w:val="009767B9"/>
    <w:rsid w:val="00976829"/>
    <w:rsid w:val="00977B76"/>
    <w:rsid w:val="0098034B"/>
    <w:rsid w:val="009816D6"/>
    <w:rsid w:val="00982883"/>
    <w:rsid w:val="00984402"/>
    <w:rsid w:val="00984E7B"/>
    <w:rsid w:val="00984F1A"/>
    <w:rsid w:val="0098634C"/>
    <w:rsid w:val="009864CB"/>
    <w:rsid w:val="0099171B"/>
    <w:rsid w:val="0099437F"/>
    <w:rsid w:val="009944C8"/>
    <w:rsid w:val="00995481"/>
    <w:rsid w:val="009954EE"/>
    <w:rsid w:val="009A03C2"/>
    <w:rsid w:val="009A3E52"/>
    <w:rsid w:val="009A71F1"/>
    <w:rsid w:val="009B1F46"/>
    <w:rsid w:val="009B27CC"/>
    <w:rsid w:val="009B4045"/>
    <w:rsid w:val="009B4A99"/>
    <w:rsid w:val="009B4CBB"/>
    <w:rsid w:val="009B5169"/>
    <w:rsid w:val="009B76C0"/>
    <w:rsid w:val="009B7984"/>
    <w:rsid w:val="009C2A44"/>
    <w:rsid w:val="009C482F"/>
    <w:rsid w:val="009C4EDA"/>
    <w:rsid w:val="009C50C8"/>
    <w:rsid w:val="009C61B0"/>
    <w:rsid w:val="009C66A8"/>
    <w:rsid w:val="009C687B"/>
    <w:rsid w:val="009C7C8C"/>
    <w:rsid w:val="009D0219"/>
    <w:rsid w:val="009D0BD8"/>
    <w:rsid w:val="009D51CA"/>
    <w:rsid w:val="009D6EB7"/>
    <w:rsid w:val="009D709B"/>
    <w:rsid w:val="009D7C40"/>
    <w:rsid w:val="009D7D89"/>
    <w:rsid w:val="009E13B5"/>
    <w:rsid w:val="009E224B"/>
    <w:rsid w:val="009E3AB4"/>
    <w:rsid w:val="009E48D4"/>
    <w:rsid w:val="009E7E85"/>
    <w:rsid w:val="009F08CA"/>
    <w:rsid w:val="009F10A0"/>
    <w:rsid w:val="009F10A6"/>
    <w:rsid w:val="009F1C41"/>
    <w:rsid w:val="009F1E3F"/>
    <w:rsid w:val="009F2328"/>
    <w:rsid w:val="009F32F7"/>
    <w:rsid w:val="009F54B6"/>
    <w:rsid w:val="009F554E"/>
    <w:rsid w:val="009F582A"/>
    <w:rsid w:val="009F5C2E"/>
    <w:rsid w:val="009F67CF"/>
    <w:rsid w:val="009F67E3"/>
    <w:rsid w:val="009F7B79"/>
    <w:rsid w:val="009F7E2A"/>
    <w:rsid w:val="009F7F2F"/>
    <w:rsid w:val="00A024DF"/>
    <w:rsid w:val="00A02545"/>
    <w:rsid w:val="00A032FF"/>
    <w:rsid w:val="00A047AC"/>
    <w:rsid w:val="00A07B4B"/>
    <w:rsid w:val="00A07FC6"/>
    <w:rsid w:val="00A1063D"/>
    <w:rsid w:val="00A114AF"/>
    <w:rsid w:val="00A117D1"/>
    <w:rsid w:val="00A11E41"/>
    <w:rsid w:val="00A13126"/>
    <w:rsid w:val="00A140E1"/>
    <w:rsid w:val="00A14DD4"/>
    <w:rsid w:val="00A157D2"/>
    <w:rsid w:val="00A1625F"/>
    <w:rsid w:val="00A1689A"/>
    <w:rsid w:val="00A16A63"/>
    <w:rsid w:val="00A214CC"/>
    <w:rsid w:val="00A23728"/>
    <w:rsid w:val="00A24A8A"/>
    <w:rsid w:val="00A25D69"/>
    <w:rsid w:val="00A27352"/>
    <w:rsid w:val="00A307A1"/>
    <w:rsid w:val="00A32BB8"/>
    <w:rsid w:val="00A32C8E"/>
    <w:rsid w:val="00A34865"/>
    <w:rsid w:val="00A349D9"/>
    <w:rsid w:val="00A352AE"/>
    <w:rsid w:val="00A36B2F"/>
    <w:rsid w:val="00A3781C"/>
    <w:rsid w:val="00A3787B"/>
    <w:rsid w:val="00A379DF"/>
    <w:rsid w:val="00A41DC5"/>
    <w:rsid w:val="00A41F8A"/>
    <w:rsid w:val="00A4540D"/>
    <w:rsid w:val="00A50521"/>
    <w:rsid w:val="00A512A0"/>
    <w:rsid w:val="00A53369"/>
    <w:rsid w:val="00A5415C"/>
    <w:rsid w:val="00A54741"/>
    <w:rsid w:val="00A55537"/>
    <w:rsid w:val="00A57D02"/>
    <w:rsid w:val="00A61D69"/>
    <w:rsid w:val="00A621C7"/>
    <w:rsid w:val="00A6220B"/>
    <w:rsid w:val="00A62712"/>
    <w:rsid w:val="00A63501"/>
    <w:rsid w:val="00A6441A"/>
    <w:rsid w:val="00A65282"/>
    <w:rsid w:val="00A6546E"/>
    <w:rsid w:val="00A67F11"/>
    <w:rsid w:val="00A70072"/>
    <w:rsid w:val="00A70279"/>
    <w:rsid w:val="00A7063A"/>
    <w:rsid w:val="00A712C5"/>
    <w:rsid w:val="00A72EEA"/>
    <w:rsid w:val="00A73491"/>
    <w:rsid w:val="00A73FD2"/>
    <w:rsid w:val="00A75B9E"/>
    <w:rsid w:val="00A77189"/>
    <w:rsid w:val="00A777DA"/>
    <w:rsid w:val="00A80F2E"/>
    <w:rsid w:val="00A8141F"/>
    <w:rsid w:val="00A816D8"/>
    <w:rsid w:val="00A81CED"/>
    <w:rsid w:val="00A82C0E"/>
    <w:rsid w:val="00A843C9"/>
    <w:rsid w:val="00A84CA3"/>
    <w:rsid w:val="00A87F92"/>
    <w:rsid w:val="00A903BB"/>
    <w:rsid w:val="00A91193"/>
    <w:rsid w:val="00A911AE"/>
    <w:rsid w:val="00A9208D"/>
    <w:rsid w:val="00A92474"/>
    <w:rsid w:val="00A9382E"/>
    <w:rsid w:val="00A93B24"/>
    <w:rsid w:val="00A95732"/>
    <w:rsid w:val="00A957C5"/>
    <w:rsid w:val="00A95C64"/>
    <w:rsid w:val="00A9720C"/>
    <w:rsid w:val="00A97402"/>
    <w:rsid w:val="00AA15F9"/>
    <w:rsid w:val="00AA18DC"/>
    <w:rsid w:val="00AA1BEF"/>
    <w:rsid w:val="00AA2ABC"/>
    <w:rsid w:val="00AA329B"/>
    <w:rsid w:val="00AA41BA"/>
    <w:rsid w:val="00AA4267"/>
    <w:rsid w:val="00AA47AB"/>
    <w:rsid w:val="00AA4972"/>
    <w:rsid w:val="00AA4E8E"/>
    <w:rsid w:val="00AA6A0D"/>
    <w:rsid w:val="00AA76C6"/>
    <w:rsid w:val="00AA7AE3"/>
    <w:rsid w:val="00AB18B9"/>
    <w:rsid w:val="00AB1D92"/>
    <w:rsid w:val="00AB3AD7"/>
    <w:rsid w:val="00AB3F87"/>
    <w:rsid w:val="00AB525A"/>
    <w:rsid w:val="00AB5545"/>
    <w:rsid w:val="00AB63A6"/>
    <w:rsid w:val="00AB7E9B"/>
    <w:rsid w:val="00AB7EF8"/>
    <w:rsid w:val="00AC0BCE"/>
    <w:rsid w:val="00AC1774"/>
    <w:rsid w:val="00AC17D9"/>
    <w:rsid w:val="00AC27AA"/>
    <w:rsid w:val="00AD2743"/>
    <w:rsid w:val="00AD3BF2"/>
    <w:rsid w:val="00AD69AE"/>
    <w:rsid w:val="00AD77F2"/>
    <w:rsid w:val="00AE0A34"/>
    <w:rsid w:val="00AE3EB6"/>
    <w:rsid w:val="00AE4C31"/>
    <w:rsid w:val="00AE4EB3"/>
    <w:rsid w:val="00AE4F8D"/>
    <w:rsid w:val="00AE5A49"/>
    <w:rsid w:val="00AE5CF9"/>
    <w:rsid w:val="00AE6BF6"/>
    <w:rsid w:val="00AE6C38"/>
    <w:rsid w:val="00AF014D"/>
    <w:rsid w:val="00AF061C"/>
    <w:rsid w:val="00AF4ACE"/>
    <w:rsid w:val="00AF5133"/>
    <w:rsid w:val="00AF6287"/>
    <w:rsid w:val="00AF6B90"/>
    <w:rsid w:val="00AF73E0"/>
    <w:rsid w:val="00AF7977"/>
    <w:rsid w:val="00B038A8"/>
    <w:rsid w:val="00B05BBA"/>
    <w:rsid w:val="00B06A3E"/>
    <w:rsid w:val="00B07529"/>
    <w:rsid w:val="00B136AB"/>
    <w:rsid w:val="00B17E4D"/>
    <w:rsid w:val="00B20A00"/>
    <w:rsid w:val="00B20B40"/>
    <w:rsid w:val="00B21FA2"/>
    <w:rsid w:val="00B224EA"/>
    <w:rsid w:val="00B243AC"/>
    <w:rsid w:val="00B24649"/>
    <w:rsid w:val="00B25315"/>
    <w:rsid w:val="00B25AD6"/>
    <w:rsid w:val="00B25DB2"/>
    <w:rsid w:val="00B26649"/>
    <w:rsid w:val="00B30CE8"/>
    <w:rsid w:val="00B31319"/>
    <w:rsid w:val="00B32AAC"/>
    <w:rsid w:val="00B33695"/>
    <w:rsid w:val="00B34AAA"/>
    <w:rsid w:val="00B35209"/>
    <w:rsid w:val="00B36D56"/>
    <w:rsid w:val="00B40682"/>
    <w:rsid w:val="00B40D79"/>
    <w:rsid w:val="00B433FA"/>
    <w:rsid w:val="00B4388D"/>
    <w:rsid w:val="00B4493C"/>
    <w:rsid w:val="00B45975"/>
    <w:rsid w:val="00B47CAA"/>
    <w:rsid w:val="00B517CE"/>
    <w:rsid w:val="00B55133"/>
    <w:rsid w:val="00B56F21"/>
    <w:rsid w:val="00B60AA5"/>
    <w:rsid w:val="00B6193B"/>
    <w:rsid w:val="00B63763"/>
    <w:rsid w:val="00B638CE"/>
    <w:rsid w:val="00B641EB"/>
    <w:rsid w:val="00B657FA"/>
    <w:rsid w:val="00B65B98"/>
    <w:rsid w:val="00B66169"/>
    <w:rsid w:val="00B70F7C"/>
    <w:rsid w:val="00B70FB1"/>
    <w:rsid w:val="00B715BC"/>
    <w:rsid w:val="00B71FB6"/>
    <w:rsid w:val="00B75B50"/>
    <w:rsid w:val="00B762DB"/>
    <w:rsid w:val="00B7716C"/>
    <w:rsid w:val="00B80499"/>
    <w:rsid w:val="00B808B5"/>
    <w:rsid w:val="00B81D37"/>
    <w:rsid w:val="00B82E89"/>
    <w:rsid w:val="00B83A9F"/>
    <w:rsid w:val="00B86FAB"/>
    <w:rsid w:val="00B87C52"/>
    <w:rsid w:val="00B902B9"/>
    <w:rsid w:val="00B94A59"/>
    <w:rsid w:val="00B958A1"/>
    <w:rsid w:val="00B9627F"/>
    <w:rsid w:val="00B97319"/>
    <w:rsid w:val="00BA1A85"/>
    <w:rsid w:val="00BA2059"/>
    <w:rsid w:val="00BA2E02"/>
    <w:rsid w:val="00BA36DE"/>
    <w:rsid w:val="00BA4AD4"/>
    <w:rsid w:val="00BA6136"/>
    <w:rsid w:val="00BA7647"/>
    <w:rsid w:val="00BA76A5"/>
    <w:rsid w:val="00BB025C"/>
    <w:rsid w:val="00BB0DAC"/>
    <w:rsid w:val="00BB0FED"/>
    <w:rsid w:val="00BB1B93"/>
    <w:rsid w:val="00BB5FE1"/>
    <w:rsid w:val="00BB71ED"/>
    <w:rsid w:val="00BB7B93"/>
    <w:rsid w:val="00BB7C8E"/>
    <w:rsid w:val="00BC07D3"/>
    <w:rsid w:val="00BC1869"/>
    <w:rsid w:val="00BC273D"/>
    <w:rsid w:val="00BC2DCC"/>
    <w:rsid w:val="00BC3090"/>
    <w:rsid w:val="00BC3979"/>
    <w:rsid w:val="00BC6EF1"/>
    <w:rsid w:val="00BC7153"/>
    <w:rsid w:val="00BC7207"/>
    <w:rsid w:val="00BC7D05"/>
    <w:rsid w:val="00BD1CD8"/>
    <w:rsid w:val="00BD2161"/>
    <w:rsid w:val="00BD21FE"/>
    <w:rsid w:val="00BD4C6B"/>
    <w:rsid w:val="00BD6EAD"/>
    <w:rsid w:val="00BE1828"/>
    <w:rsid w:val="00BE1A79"/>
    <w:rsid w:val="00BE2547"/>
    <w:rsid w:val="00BE26AE"/>
    <w:rsid w:val="00BE572B"/>
    <w:rsid w:val="00BE58C7"/>
    <w:rsid w:val="00BE62A2"/>
    <w:rsid w:val="00BE6A98"/>
    <w:rsid w:val="00BE752D"/>
    <w:rsid w:val="00BF00B9"/>
    <w:rsid w:val="00BF17DD"/>
    <w:rsid w:val="00BF19AC"/>
    <w:rsid w:val="00BF2D5B"/>
    <w:rsid w:val="00BF3157"/>
    <w:rsid w:val="00BF3A3A"/>
    <w:rsid w:val="00BF40A7"/>
    <w:rsid w:val="00BF41AA"/>
    <w:rsid w:val="00BF552D"/>
    <w:rsid w:val="00BF694A"/>
    <w:rsid w:val="00BF6B93"/>
    <w:rsid w:val="00BF6CC2"/>
    <w:rsid w:val="00BF7A80"/>
    <w:rsid w:val="00BF7FC3"/>
    <w:rsid w:val="00C039C3"/>
    <w:rsid w:val="00C03AA5"/>
    <w:rsid w:val="00C0526C"/>
    <w:rsid w:val="00C057FC"/>
    <w:rsid w:val="00C059C1"/>
    <w:rsid w:val="00C0781A"/>
    <w:rsid w:val="00C078F7"/>
    <w:rsid w:val="00C10039"/>
    <w:rsid w:val="00C116B7"/>
    <w:rsid w:val="00C120F0"/>
    <w:rsid w:val="00C122F1"/>
    <w:rsid w:val="00C13154"/>
    <w:rsid w:val="00C14FF9"/>
    <w:rsid w:val="00C16609"/>
    <w:rsid w:val="00C17A4D"/>
    <w:rsid w:val="00C17DEC"/>
    <w:rsid w:val="00C20BB8"/>
    <w:rsid w:val="00C21351"/>
    <w:rsid w:val="00C21F7F"/>
    <w:rsid w:val="00C2383E"/>
    <w:rsid w:val="00C24314"/>
    <w:rsid w:val="00C2445F"/>
    <w:rsid w:val="00C244A5"/>
    <w:rsid w:val="00C25F8F"/>
    <w:rsid w:val="00C2798A"/>
    <w:rsid w:val="00C3010C"/>
    <w:rsid w:val="00C317CC"/>
    <w:rsid w:val="00C32927"/>
    <w:rsid w:val="00C32C10"/>
    <w:rsid w:val="00C32DF6"/>
    <w:rsid w:val="00C3356A"/>
    <w:rsid w:val="00C33CCF"/>
    <w:rsid w:val="00C34102"/>
    <w:rsid w:val="00C360E3"/>
    <w:rsid w:val="00C40E4B"/>
    <w:rsid w:val="00C425FB"/>
    <w:rsid w:val="00C42BB5"/>
    <w:rsid w:val="00C4487C"/>
    <w:rsid w:val="00C476A7"/>
    <w:rsid w:val="00C50629"/>
    <w:rsid w:val="00C53D0A"/>
    <w:rsid w:val="00C57F37"/>
    <w:rsid w:val="00C60CC1"/>
    <w:rsid w:val="00C60FC8"/>
    <w:rsid w:val="00C61672"/>
    <w:rsid w:val="00C6223E"/>
    <w:rsid w:val="00C62980"/>
    <w:rsid w:val="00C632A3"/>
    <w:rsid w:val="00C64010"/>
    <w:rsid w:val="00C658A1"/>
    <w:rsid w:val="00C65D56"/>
    <w:rsid w:val="00C66323"/>
    <w:rsid w:val="00C6685C"/>
    <w:rsid w:val="00C6786F"/>
    <w:rsid w:val="00C71CA4"/>
    <w:rsid w:val="00C7298D"/>
    <w:rsid w:val="00C73479"/>
    <w:rsid w:val="00C7379C"/>
    <w:rsid w:val="00C73B86"/>
    <w:rsid w:val="00C7569F"/>
    <w:rsid w:val="00C75B6C"/>
    <w:rsid w:val="00C75C18"/>
    <w:rsid w:val="00C76635"/>
    <w:rsid w:val="00C771F0"/>
    <w:rsid w:val="00C77DC4"/>
    <w:rsid w:val="00C8160F"/>
    <w:rsid w:val="00C8177E"/>
    <w:rsid w:val="00C81916"/>
    <w:rsid w:val="00C825C9"/>
    <w:rsid w:val="00C82858"/>
    <w:rsid w:val="00C8401D"/>
    <w:rsid w:val="00C86021"/>
    <w:rsid w:val="00C8779C"/>
    <w:rsid w:val="00C90EF3"/>
    <w:rsid w:val="00C9238D"/>
    <w:rsid w:val="00C93E9B"/>
    <w:rsid w:val="00C94B8A"/>
    <w:rsid w:val="00C95B6B"/>
    <w:rsid w:val="00C963CA"/>
    <w:rsid w:val="00C97BE2"/>
    <w:rsid w:val="00CA0D4A"/>
    <w:rsid w:val="00CA1D46"/>
    <w:rsid w:val="00CA1F79"/>
    <w:rsid w:val="00CA241A"/>
    <w:rsid w:val="00CA2782"/>
    <w:rsid w:val="00CA3890"/>
    <w:rsid w:val="00CA5410"/>
    <w:rsid w:val="00CA541F"/>
    <w:rsid w:val="00CA55C2"/>
    <w:rsid w:val="00CA743D"/>
    <w:rsid w:val="00CA7665"/>
    <w:rsid w:val="00CA7793"/>
    <w:rsid w:val="00CB00F8"/>
    <w:rsid w:val="00CB0382"/>
    <w:rsid w:val="00CB0C90"/>
    <w:rsid w:val="00CB2EB1"/>
    <w:rsid w:val="00CB31A4"/>
    <w:rsid w:val="00CB3A6A"/>
    <w:rsid w:val="00CB75E1"/>
    <w:rsid w:val="00CC03E6"/>
    <w:rsid w:val="00CC0B72"/>
    <w:rsid w:val="00CC3DB6"/>
    <w:rsid w:val="00CC42A8"/>
    <w:rsid w:val="00CC46BC"/>
    <w:rsid w:val="00CC56BA"/>
    <w:rsid w:val="00CC589F"/>
    <w:rsid w:val="00CC60EB"/>
    <w:rsid w:val="00CC79F1"/>
    <w:rsid w:val="00CD12F3"/>
    <w:rsid w:val="00CD2655"/>
    <w:rsid w:val="00CD272E"/>
    <w:rsid w:val="00CD2A32"/>
    <w:rsid w:val="00CD32E4"/>
    <w:rsid w:val="00CD3334"/>
    <w:rsid w:val="00CD447F"/>
    <w:rsid w:val="00CD4B5B"/>
    <w:rsid w:val="00CD4C84"/>
    <w:rsid w:val="00CD4DAE"/>
    <w:rsid w:val="00CD507B"/>
    <w:rsid w:val="00CD6A29"/>
    <w:rsid w:val="00CD765D"/>
    <w:rsid w:val="00CE0708"/>
    <w:rsid w:val="00CE28A2"/>
    <w:rsid w:val="00CE5E68"/>
    <w:rsid w:val="00CE7C2E"/>
    <w:rsid w:val="00CF002A"/>
    <w:rsid w:val="00CF2B1C"/>
    <w:rsid w:val="00CF3AC9"/>
    <w:rsid w:val="00CF4DB2"/>
    <w:rsid w:val="00CF5273"/>
    <w:rsid w:val="00CF6667"/>
    <w:rsid w:val="00CF718C"/>
    <w:rsid w:val="00CF7C76"/>
    <w:rsid w:val="00CF7DDB"/>
    <w:rsid w:val="00D01C91"/>
    <w:rsid w:val="00D03A08"/>
    <w:rsid w:val="00D06D5F"/>
    <w:rsid w:val="00D10D2D"/>
    <w:rsid w:val="00D14301"/>
    <w:rsid w:val="00D1614F"/>
    <w:rsid w:val="00D179A0"/>
    <w:rsid w:val="00D17DA4"/>
    <w:rsid w:val="00D202CE"/>
    <w:rsid w:val="00D21803"/>
    <w:rsid w:val="00D21DAE"/>
    <w:rsid w:val="00D251CA"/>
    <w:rsid w:val="00D259E7"/>
    <w:rsid w:val="00D25B44"/>
    <w:rsid w:val="00D31BC9"/>
    <w:rsid w:val="00D325A5"/>
    <w:rsid w:val="00D335D0"/>
    <w:rsid w:val="00D3464A"/>
    <w:rsid w:val="00D3476A"/>
    <w:rsid w:val="00D36042"/>
    <w:rsid w:val="00D362F0"/>
    <w:rsid w:val="00D37CBA"/>
    <w:rsid w:val="00D40192"/>
    <w:rsid w:val="00D40259"/>
    <w:rsid w:val="00D405C0"/>
    <w:rsid w:val="00D420B9"/>
    <w:rsid w:val="00D42D3D"/>
    <w:rsid w:val="00D42E37"/>
    <w:rsid w:val="00D43166"/>
    <w:rsid w:val="00D440C9"/>
    <w:rsid w:val="00D449C9"/>
    <w:rsid w:val="00D449F8"/>
    <w:rsid w:val="00D44A9B"/>
    <w:rsid w:val="00D44CAF"/>
    <w:rsid w:val="00D46870"/>
    <w:rsid w:val="00D46954"/>
    <w:rsid w:val="00D5019A"/>
    <w:rsid w:val="00D50C25"/>
    <w:rsid w:val="00D5319F"/>
    <w:rsid w:val="00D532AE"/>
    <w:rsid w:val="00D538F0"/>
    <w:rsid w:val="00D53DB1"/>
    <w:rsid w:val="00D549CE"/>
    <w:rsid w:val="00D54DC5"/>
    <w:rsid w:val="00D5513F"/>
    <w:rsid w:val="00D55679"/>
    <w:rsid w:val="00D556A6"/>
    <w:rsid w:val="00D55BA6"/>
    <w:rsid w:val="00D5798E"/>
    <w:rsid w:val="00D57F39"/>
    <w:rsid w:val="00D60327"/>
    <w:rsid w:val="00D60479"/>
    <w:rsid w:val="00D6142C"/>
    <w:rsid w:val="00D61BB4"/>
    <w:rsid w:val="00D636F5"/>
    <w:rsid w:val="00D64019"/>
    <w:rsid w:val="00D64B8D"/>
    <w:rsid w:val="00D70414"/>
    <w:rsid w:val="00D70AA6"/>
    <w:rsid w:val="00D7241C"/>
    <w:rsid w:val="00D72AEC"/>
    <w:rsid w:val="00D73E76"/>
    <w:rsid w:val="00D75C98"/>
    <w:rsid w:val="00D765E6"/>
    <w:rsid w:val="00D772F1"/>
    <w:rsid w:val="00D838B4"/>
    <w:rsid w:val="00D83B5F"/>
    <w:rsid w:val="00D83DDB"/>
    <w:rsid w:val="00D83F94"/>
    <w:rsid w:val="00D84439"/>
    <w:rsid w:val="00D846C5"/>
    <w:rsid w:val="00D85227"/>
    <w:rsid w:val="00D852E8"/>
    <w:rsid w:val="00D85BE2"/>
    <w:rsid w:val="00D86376"/>
    <w:rsid w:val="00D863EB"/>
    <w:rsid w:val="00D90CC9"/>
    <w:rsid w:val="00D90E5D"/>
    <w:rsid w:val="00D91AA6"/>
    <w:rsid w:val="00D91ECD"/>
    <w:rsid w:val="00D94B4D"/>
    <w:rsid w:val="00D94DE1"/>
    <w:rsid w:val="00D95052"/>
    <w:rsid w:val="00D959DA"/>
    <w:rsid w:val="00DA0C2C"/>
    <w:rsid w:val="00DA2517"/>
    <w:rsid w:val="00DA4FEE"/>
    <w:rsid w:val="00DA5F06"/>
    <w:rsid w:val="00DB0023"/>
    <w:rsid w:val="00DB1223"/>
    <w:rsid w:val="00DB23F4"/>
    <w:rsid w:val="00DB2AF1"/>
    <w:rsid w:val="00DB2B63"/>
    <w:rsid w:val="00DB2F7A"/>
    <w:rsid w:val="00DB375F"/>
    <w:rsid w:val="00DB424F"/>
    <w:rsid w:val="00DB492F"/>
    <w:rsid w:val="00DB5543"/>
    <w:rsid w:val="00DB608C"/>
    <w:rsid w:val="00DB6432"/>
    <w:rsid w:val="00DB6A85"/>
    <w:rsid w:val="00DB6F5F"/>
    <w:rsid w:val="00DB7278"/>
    <w:rsid w:val="00DC022D"/>
    <w:rsid w:val="00DC033E"/>
    <w:rsid w:val="00DC0C0D"/>
    <w:rsid w:val="00DC1363"/>
    <w:rsid w:val="00DC18F1"/>
    <w:rsid w:val="00DC1BAE"/>
    <w:rsid w:val="00DC3CFC"/>
    <w:rsid w:val="00DC3FB6"/>
    <w:rsid w:val="00DC4E26"/>
    <w:rsid w:val="00DC5E3D"/>
    <w:rsid w:val="00DC63D6"/>
    <w:rsid w:val="00DC67F2"/>
    <w:rsid w:val="00DC7169"/>
    <w:rsid w:val="00DC7172"/>
    <w:rsid w:val="00DD18C2"/>
    <w:rsid w:val="00DD2803"/>
    <w:rsid w:val="00DD34DA"/>
    <w:rsid w:val="00DD3967"/>
    <w:rsid w:val="00DD5018"/>
    <w:rsid w:val="00DD685C"/>
    <w:rsid w:val="00DE1BC1"/>
    <w:rsid w:val="00DE1D3A"/>
    <w:rsid w:val="00DE1FDD"/>
    <w:rsid w:val="00DE2661"/>
    <w:rsid w:val="00DE34BE"/>
    <w:rsid w:val="00DE5346"/>
    <w:rsid w:val="00DE6049"/>
    <w:rsid w:val="00DE6362"/>
    <w:rsid w:val="00DE7485"/>
    <w:rsid w:val="00DF185F"/>
    <w:rsid w:val="00DF24D6"/>
    <w:rsid w:val="00DF2692"/>
    <w:rsid w:val="00DF48FC"/>
    <w:rsid w:val="00DF4A32"/>
    <w:rsid w:val="00DF6359"/>
    <w:rsid w:val="00DF7788"/>
    <w:rsid w:val="00DF7811"/>
    <w:rsid w:val="00DF7EE2"/>
    <w:rsid w:val="00E00D7F"/>
    <w:rsid w:val="00E019A0"/>
    <w:rsid w:val="00E02AEF"/>
    <w:rsid w:val="00E0475F"/>
    <w:rsid w:val="00E05209"/>
    <w:rsid w:val="00E053C2"/>
    <w:rsid w:val="00E060AC"/>
    <w:rsid w:val="00E064C7"/>
    <w:rsid w:val="00E06D7B"/>
    <w:rsid w:val="00E07866"/>
    <w:rsid w:val="00E07874"/>
    <w:rsid w:val="00E07948"/>
    <w:rsid w:val="00E07953"/>
    <w:rsid w:val="00E11E25"/>
    <w:rsid w:val="00E1231F"/>
    <w:rsid w:val="00E135FF"/>
    <w:rsid w:val="00E13C94"/>
    <w:rsid w:val="00E158FB"/>
    <w:rsid w:val="00E17333"/>
    <w:rsid w:val="00E17568"/>
    <w:rsid w:val="00E17FCB"/>
    <w:rsid w:val="00E206AF"/>
    <w:rsid w:val="00E214ED"/>
    <w:rsid w:val="00E21E75"/>
    <w:rsid w:val="00E21F34"/>
    <w:rsid w:val="00E221AF"/>
    <w:rsid w:val="00E23373"/>
    <w:rsid w:val="00E237EA"/>
    <w:rsid w:val="00E23BA0"/>
    <w:rsid w:val="00E2566C"/>
    <w:rsid w:val="00E25694"/>
    <w:rsid w:val="00E27D69"/>
    <w:rsid w:val="00E27FE2"/>
    <w:rsid w:val="00E30C53"/>
    <w:rsid w:val="00E31519"/>
    <w:rsid w:val="00E344DF"/>
    <w:rsid w:val="00E34A7C"/>
    <w:rsid w:val="00E35B42"/>
    <w:rsid w:val="00E379BB"/>
    <w:rsid w:val="00E379EC"/>
    <w:rsid w:val="00E400C4"/>
    <w:rsid w:val="00E4096F"/>
    <w:rsid w:val="00E41EBD"/>
    <w:rsid w:val="00E4339B"/>
    <w:rsid w:val="00E438AA"/>
    <w:rsid w:val="00E45341"/>
    <w:rsid w:val="00E45F6F"/>
    <w:rsid w:val="00E46DAB"/>
    <w:rsid w:val="00E476DF"/>
    <w:rsid w:val="00E4785A"/>
    <w:rsid w:val="00E50A45"/>
    <w:rsid w:val="00E56365"/>
    <w:rsid w:val="00E566AE"/>
    <w:rsid w:val="00E56CE5"/>
    <w:rsid w:val="00E57304"/>
    <w:rsid w:val="00E600D4"/>
    <w:rsid w:val="00E61B2A"/>
    <w:rsid w:val="00E61B4C"/>
    <w:rsid w:val="00E61C11"/>
    <w:rsid w:val="00E61C2B"/>
    <w:rsid w:val="00E64062"/>
    <w:rsid w:val="00E648A8"/>
    <w:rsid w:val="00E65C8D"/>
    <w:rsid w:val="00E66775"/>
    <w:rsid w:val="00E66A27"/>
    <w:rsid w:val="00E67E7C"/>
    <w:rsid w:val="00E70266"/>
    <w:rsid w:val="00E70CB8"/>
    <w:rsid w:val="00E72290"/>
    <w:rsid w:val="00E749E2"/>
    <w:rsid w:val="00E75FCC"/>
    <w:rsid w:val="00E763C5"/>
    <w:rsid w:val="00E77222"/>
    <w:rsid w:val="00E82B52"/>
    <w:rsid w:val="00E835CF"/>
    <w:rsid w:val="00E838A7"/>
    <w:rsid w:val="00E8433D"/>
    <w:rsid w:val="00E8606C"/>
    <w:rsid w:val="00E8691E"/>
    <w:rsid w:val="00E871A5"/>
    <w:rsid w:val="00E878F3"/>
    <w:rsid w:val="00E87C25"/>
    <w:rsid w:val="00E9249A"/>
    <w:rsid w:val="00E93F78"/>
    <w:rsid w:val="00E947A1"/>
    <w:rsid w:val="00E94F15"/>
    <w:rsid w:val="00E9515D"/>
    <w:rsid w:val="00E95BA8"/>
    <w:rsid w:val="00E967C3"/>
    <w:rsid w:val="00E97AD5"/>
    <w:rsid w:val="00EA094F"/>
    <w:rsid w:val="00EA1751"/>
    <w:rsid w:val="00EA1770"/>
    <w:rsid w:val="00EA2184"/>
    <w:rsid w:val="00EA388A"/>
    <w:rsid w:val="00EA41D3"/>
    <w:rsid w:val="00EA66F0"/>
    <w:rsid w:val="00EA6A60"/>
    <w:rsid w:val="00EA6BC2"/>
    <w:rsid w:val="00EA6D0E"/>
    <w:rsid w:val="00EA76A9"/>
    <w:rsid w:val="00EB1B84"/>
    <w:rsid w:val="00EB3189"/>
    <w:rsid w:val="00EB34AE"/>
    <w:rsid w:val="00EB44BA"/>
    <w:rsid w:val="00EB55D7"/>
    <w:rsid w:val="00EB5B5E"/>
    <w:rsid w:val="00EB76B6"/>
    <w:rsid w:val="00EC018B"/>
    <w:rsid w:val="00EC15F8"/>
    <w:rsid w:val="00EC169F"/>
    <w:rsid w:val="00EC266E"/>
    <w:rsid w:val="00EC29A0"/>
    <w:rsid w:val="00EC2D9C"/>
    <w:rsid w:val="00EC3CEC"/>
    <w:rsid w:val="00EC4B9E"/>
    <w:rsid w:val="00EC515B"/>
    <w:rsid w:val="00EC79DF"/>
    <w:rsid w:val="00ED05A2"/>
    <w:rsid w:val="00ED2BFF"/>
    <w:rsid w:val="00ED54FB"/>
    <w:rsid w:val="00ED5B93"/>
    <w:rsid w:val="00ED5EDF"/>
    <w:rsid w:val="00ED6D28"/>
    <w:rsid w:val="00ED6E47"/>
    <w:rsid w:val="00ED6F4A"/>
    <w:rsid w:val="00EE08A3"/>
    <w:rsid w:val="00EE33AE"/>
    <w:rsid w:val="00EE3746"/>
    <w:rsid w:val="00EE44C5"/>
    <w:rsid w:val="00EE48BE"/>
    <w:rsid w:val="00EE55D5"/>
    <w:rsid w:val="00EE600E"/>
    <w:rsid w:val="00EE644A"/>
    <w:rsid w:val="00EE6BF5"/>
    <w:rsid w:val="00EE7C62"/>
    <w:rsid w:val="00EF08B6"/>
    <w:rsid w:val="00EF29CF"/>
    <w:rsid w:val="00EF2FB1"/>
    <w:rsid w:val="00EF3094"/>
    <w:rsid w:val="00EF3D1A"/>
    <w:rsid w:val="00EF45F9"/>
    <w:rsid w:val="00EF4D87"/>
    <w:rsid w:val="00EF4F6C"/>
    <w:rsid w:val="00EF585B"/>
    <w:rsid w:val="00EF692F"/>
    <w:rsid w:val="00F0311F"/>
    <w:rsid w:val="00F032BB"/>
    <w:rsid w:val="00F03D96"/>
    <w:rsid w:val="00F048B8"/>
    <w:rsid w:val="00F06799"/>
    <w:rsid w:val="00F11130"/>
    <w:rsid w:val="00F12686"/>
    <w:rsid w:val="00F133D5"/>
    <w:rsid w:val="00F137CF"/>
    <w:rsid w:val="00F1388C"/>
    <w:rsid w:val="00F15340"/>
    <w:rsid w:val="00F155F4"/>
    <w:rsid w:val="00F156F2"/>
    <w:rsid w:val="00F17F73"/>
    <w:rsid w:val="00F227CD"/>
    <w:rsid w:val="00F24F89"/>
    <w:rsid w:val="00F25ACA"/>
    <w:rsid w:val="00F26052"/>
    <w:rsid w:val="00F26B66"/>
    <w:rsid w:val="00F26DD7"/>
    <w:rsid w:val="00F274C1"/>
    <w:rsid w:val="00F302D1"/>
    <w:rsid w:val="00F31A2B"/>
    <w:rsid w:val="00F3261D"/>
    <w:rsid w:val="00F3412E"/>
    <w:rsid w:val="00F34B76"/>
    <w:rsid w:val="00F408E0"/>
    <w:rsid w:val="00F415FA"/>
    <w:rsid w:val="00F41698"/>
    <w:rsid w:val="00F424D4"/>
    <w:rsid w:val="00F44621"/>
    <w:rsid w:val="00F459B5"/>
    <w:rsid w:val="00F46410"/>
    <w:rsid w:val="00F470CC"/>
    <w:rsid w:val="00F471EC"/>
    <w:rsid w:val="00F47EB6"/>
    <w:rsid w:val="00F525BD"/>
    <w:rsid w:val="00F53090"/>
    <w:rsid w:val="00F55E2A"/>
    <w:rsid w:val="00F5682E"/>
    <w:rsid w:val="00F56A65"/>
    <w:rsid w:val="00F575FD"/>
    <w:rsid w:val="00F622DF"/>
    <w:rsid w:val="00F635C9"/>
    <w:rsid w:val="00F63F20"/>
    <w:rsid w:val="00F645EC"/>
    <w:rsid w:val="00F6493D"/>
    <w:rsid w:val="00F6560D"/>
    <w:rsid w:val="00F6747F"/>
    <w:rsid w:val="00F715E0"/>
    <w:rsid w:val="00F71B13"/>
    <w:rsid w:val="00F746B7"/>
    <w:rsid w:val="00F7478A"/>
    <w:rsid w:val="00F74D2A"/>
    <w:rsid w:val="00F75108"/>
    <w:rsid w:val="00F75972"/>
    <w:rsid w:val="00F77473"/>
    <w:rsid w:val="00F80C77"/>
    <w:rsid w:val="00F80CE5"/>
    <w:rsid w:val="00F810AB"/>
    <w:rsid w:val="00F822EE"/>
    <w:rsid w:val="00F82656"/>
    <w:rsid w:val="00F840F6"/>
    <w:rsid w:val="00F84C38"/>
    <w:rsid w:val="00F85427"/>
    <w:rsid w:val="00F85D15"/>
    <w:rsid w:val="00F86703"/>
    <w:rsid w:val="00F86E76"/>
    <w:rsid w:val="00F90BF4"/>
    <w:rsid w:val="00F91742"/>
    <w:rsid w:val="00F91878"/>
    <w:rsid w:val="00F935CA"/>
    <w:rsid w:val="00F93CCA"/>
    <w:rsid w:val="00F94984"/>
    <w:rsid w:val="00F95070"/>
    <w:rsid w:val="00F95922"/>
    <w:rsid w:val="00F95AE7"/>
    <w:rsid w:val="00F9637D"/>
    <w:rsid w:val="00F97D4C"/>
    <w:rsid w:val="00FA07AE"/>
    <w:rsid w:val="00FA122B"/>
    <w:rsid w:val="00FA7618"/>
    <w:rsid w:val="00FA78B6"/>
    <w:rsid w:val="00FA7C48"/>
    <w:rsid w:val="00FB0907"/>
    <w:rsid w:val="00FB2C3D"/>
    <w:rsid w:val="00FB3A93"/>
    <w:rsid w:val="00FB624E"/>
    <w:rsid w:val="00FB7B1C"/>
    <w:rsid w:val="00FC0D46"/>
    <w:rsid w:val="00FC1432"/>
    <w:rsid w:val="00FC2151"/>
    <w:rsid w:val="00FC28DE"/>
    <w:rsid w:val="00FC36C0"/>
    <w:rsid w:val="00FC391A"/>
    <w:rsid w:val="00FC426B"/>
    <w:rsid w:val="00FC504A"/>
    <w:rsid w:val="00FC7F24"/>
    <w:rsid w:val="00FD0A9A"/>
    <w:rsid w:val="00FD1F54"/>
    <w:rsid w:val="00FD380F"/>
    <w:rsid w:val="00FD3D08"/>
    <w:rsid w:val="00FD3F5E"/>
    <w:rsid w:val="00FD5266"/>
    <w:rsid w:val="00FD63E7"/>
    <w:rsid w:val="00FD649A"/>
    <w:rsid w:val="00FD6D0C"/>
    <w:rsid w:val="00FD7C73"/>
    <w:rsid w:val="00FE083A"/>
    <w:rsid w:val="00FE0E12"/>
    <w:rsid w:val="00FE0F8D"/>
    <w:rsid w:val="00FE10C9"/>
    <w:rsid w:val="00FE1A3F"/>
    <w:rsid w:val="00FE2617"/>
    <w:rsid w:val="00FE324C"/>
    <w:rsid w:val="00FE35AB"/>
    <w:rsid w:val="00FE3971"/>
    <w:rsid w:val="00FE7FC2"/>
    <w:rsid w:val="00FF176B"/>
    <w:rsid w:val="00FF3155"/>
    <w:rsid w:val="00FF37A0"/>
    <w:rsid w:val="00FF397A"/>
    <w:rsid w:val="00FF7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CA47B1C"/>
  <w15:docId w15:val="{A8B2C211-D373-4E36-9C60-3B2820D4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2A4"/>
    <w:pPr>
      <w:widowControl w:val="0"/>
      <w:jc w:val="both"/>
    </w:pPr>
    <w:rPr>
      <w:kern w:val="2"/>
      <w:sz w:val="21"/>
    </w:rPr>
  </w:style>
  <w:style w:type="paragraph" w:styleId="1">
    <w:name w:val="heading 1"/>
    <w:aliases w:val="Heading 0,H1,PIM 1,Heading 11,level 1,Level 1 Head,h1,123321,Level 1 Topic Heading"/>
    <w:basedOn w:val="a"/>
    <w:next w:val="a"/>
    <w:qFormat/>
    <w:rsid w:val="00EA6D0E"/>
    <w:pPr>
      <w:keepNext/>
      <w:keepLines/>
      <w:spacing w:before="120" w:after="120" w:line="360" w:lineRule="auto"/>
      <w:outlineLvl w:val="0"/>
    </w:pPr>
    <w:rPr>
      <w:rFonts w:ascii="宋体"/>
      <w:b/>
      <w:color w:val="000000"/>
      <w:kern w:val="0"/>
      <w:sz w:val="24"/>
    </w:rPr>
  </w:style>
  <w:style w:type="paragraph" w:styleId="20">
    <w:name w:val="heading 2"/>
    <w:aliases w:val="H2,Heading 2 Hidden,Heading 2 CCBS,2nd level,h2,2,Header 2,PIM2,l2,Level 2 Head,proj2,proj21,proj22,proj23,proj24,proj25,proj26,proj27,proj28,proj29,proj210,proj211,proj212,proj221,proj231,proj241,proj251,proj261,proj271,proj281"/>
    <w:basedOn w:val="a"/>
    <w:next w:val="a"/>
    <w:qFormat/>
    <w:rsid w:val="00EA6D0E"/>
    <w:pPr>
      <w:keepNext/>
      <w:keepLines/>
      <w:spacing w:before="260" w:after="260" w:line="413" w:lineRule="auto"/>
      <w:outlineLvl w:val="1"/>
    </w:pPr>
    <w:rPr>
      <w:rFonts w:ascii="Arial" w:eastAsia="黑体" w:hAnsi="Arial"/>
      <w:b/>
      <w:sz w:val="32"/>
    </w:rPr>
  </w:style>
  <w:style w:type="paragraph" w:styleId="3">
    <w:name w:val="heading 3"/>
    <w:aliases w:val="标题样式1"/>
    <w:basedOn w:val="a"/>
    <w:next w:val="a"/>
    <w:qFormat/>
    <w:rsid w:val="00EA6D0E"/>
    <w:pPr>
      <w:keepNext/>
      <w:keepLines/>
      <w:spacing w:before="260" w:after="260" w:line="413" w:lineRule="auto"/>
      <w:outlineLvl w:val="2"/>
    </w:pPr>
    <w:rPr>
      <w:b/>
      <w:sz w:val="32"/>
    </w:rPr>
  </w:style>
  <w:style w:type="paragraph" w:styleId="4">
    <w:name w:val="heading 4"/>
    <w:basedOn w:val="a"/>
    <w:next w:val="a"/>
    <w:qFormat/>
    <w:rsid w:val="005452DE"/>
    <w:pPr>
      <w:keepNext/>
      <w:keepLines/>
      <w:spacing w:line="360" w:lineRule="auto"/>
      <w:outlineLvl w:val="3"/>
    </w:pPr>
    <w:rPr>
      <w:rFonts w:ascii="Arial" w:hAnsi="Arial"/>
    </w:rPr>
  </w:style>
  <w:style w:type="paragraph" w:styleId="5">
    <w:name w:val="heading 5"/>
    <w:basedOn w:val="a"/>
    <w:next w:val="a"/>
    <w:qFormat/>
    <w:rsid w:val="005452DE"/>
    <w:pPr>
      <w:keepNext/>
      <w:keepLines/>
      <w:adjustRightInd w:val="0"/>
      <w:snapToGrid w:val="0"/>
      <w:spacing w:line="360" w:lineRule="auto"/>
      <w:outlineLvl w:val="4"/>
    </w:pPr>
  </w:style>
  <w:style w:type="paragraph" w:styleId="6">
    <w:name w:val="heading 6"/>
    <w:basedOn w:val="a"/>
    <w:next w:val="a"/>
    <w:qFormat/>
    <w:rsid w:val="005452DE"/>
    <w:pPr>
      <w:keepNext/>
      <w:keepLines/>
      <w:spacing w:before="240" w:after="64" w:line="320" w:lineRule="auto"/>
      <w:outlineLvl w:val="5"/>
    </w:pPr>
    <w:rPr>
      <w:rFonts w:ascii="Arial" w:eastAsia="黑体" w:hAnsi="Arial"/>
      <w:b/>
      <w:sz w:val="24"/>
    </w:rPr>
  </w:style>
  <w:style w:type="paragraph" w:styleId="7">
    <w:name w:val="heading 7"/>
    <w:basedOn w:val="a"/>
    <w:next w:val="a"/>
    <w:qFormat/>
    <w:rsid w:val="005452DE"/>
    <w:pPr>
      <w:keepNext/>
      <w:keepLines/>
      <w:spacing w:before="240" w:after="64" w:line="320" w:lineRule="auto"/>
      <w:outlineLvl w:val="6"/>
    </w:pPr>
    <w:rPr>
      <w:b/>
      <w:sz w:val="24"/>
    </w:rPr>
  </w:style>
  <w:style w:type="paragraph" w:styleId="8">
    <w:name w:val="heading 8"/>
    <w:basedOn w:val="a"/>
    <w:next w:val="a"/>
    <w:qFormat/>
    <w:rsid w:val="005452DE"/>
    <w:pPr>
      <w:keepNext/>
      <w:keepLines/>
      <w:spacing w:before="240" w:after="64" w:line="320" w:lineRule="auto"/>
      <w:outlineLvl w:val="7"/>
    </w:pPr>
    <w:rPr>
      <w:rFonts w:ascii="Arial" w:eastAsia="黑体" w:hAnsi="Arial"/>
      <w:sz w:val="24"/>
    </w:rPr>
  </w:style>
  <w:style w:type="paragraph" w:styleId="9">
    <w:name w:val="heading 9"/>
    <w:basedOn w:val="a"/>
    <w:next w:val="a"/>
    <w:qFormat/>
    <w:rsid w:val="005452DE"/>
    <w:pPr>
      <w:keepNext/>
      <w:keepLines/>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3F42A4"/>
    <w:rPr>
      <w:sz w:val="18"/>
      <w:szCs w:val="18"/>
    </w:rPr>
  </w:style>
  <w:style w:type="paragraph" w:styleId="a5">
    <w:name w:val="footer"/>
    <w:basedOn w:val="a"/>
    <w:link w:val="a6"/>
    <w:uiPriority w:val="99"/>
    <w:rsid w:val="003F42A4"/>
    <w:pPr>
      <w:tabs>
        <w:tab w:val="center" w:pos="4153"/>
        <w:tab w:val="right" w:pos="8306"/>
      </w:tabs>
      <w:snapToGrid w:val="0"/>
    </w:pPr>
    <w:rPr>
      <w:sz w:val="18"/>
    </w:rPr>
  </w:style>
  <w:style w:type="paragraph" w:styleId="a7">
    <w:name w:val="header"/>
    <w:basedOn w:val="a"/>
    <w:link w:val="a8"/>
    <w:uiPriority w:val="99"/>
    <w:rsid w:val="003F42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Body Text Indent"/>
    <w:basedOn w:val="a"/>
    <w:rsid w:val="003F42A4"/>
    <w:pPr>
      <w:spacing w:line="360" w:lineRule="auto"/>
      <w:ind w:firstLineChars="192" w:firstLine="538"/>
    </w:pPr>
    <w:rPr>
      <w:rFonts w:ascii="仿宋_GB2312" w:eastAsia="仿宋_GB2312"/>
      <w:sz w:val="28"/>
    </w:rPr>
  </w:style>
  <w:style w:type="paragraph" w:customStyle="1" w:styleId="CharCharCharChar1">
    <w:name w:val="Char Char Char Char1"/>
    <w:basedOn w:val="a"/>
    <w:rsid w:val="003F42A4"/>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EA6D0E"/>
    <w:pPr>
      <w:tabs>
        <w:tab w:val="left" w:pos="840"/>
      </w:tabs>
      <w:ind w:left="840" w:hanging="360"/>
    </w:pPr>
  </w:style>
  <w:style w:type="paragraph" w:styleId="21">
    <w:name w:val="Body Text Indent 2"/>
    <w:basedOn w:val="a"/>
    <w:rsid w:val="00EA6D0E"/>
    <w:pPr>
      <w:spacing w:after="120" w:line="480" w:lineRule="auto"/>
      <w:ind w:leftChars="200" w:left="420"/>
    </w:pPr>
  </w:style>
  <w:style w:type="character" w:customStyle="1" w:styleId="read">
    <w:name w:val="read"/>
    <w:basedOn w:val="a0"/>
    <w:rsid w:val="00EA6D0E"/>
  </w:style>
  <w:style w:type="character" w:customStyle="1" w:styleId="aa">
    <w:name w:val="标题 字符"/>
    <w:basedOn w:val="a0"/>
    <w:link w:val="ab"/>
    <w:rsid w:val="00EA6D0E"/>
    <w:rPr>
      <w:rFonts w:ascii="Cambria" w:hAnsi="Cambria"/>
      <w:b/>
      <w:kern w:val="2"/>
      <w:sz w:val="32"/>
      <w:lang w:bidi="ar-SA"/>
    </w:rPr>
  </w:style>
  <w:style w:type="character" w:customStyle="1" w:styleId="a8">
    <w:name w:val="页眉 字符"/>
    <w:basedOn w:val="a0"/>
    <w:link w:val="a7"/>
    <w:uiPriority w:val="99"/>
    <w:rsid w:val="00EA6D0E"/>
    <w:rPr>
      <w:rFonts w:eastAsia="宋体"/>
      <w:kern w:val="2"/>
      <w:sz w:val="18"/>
      <w:lang w:val="en-US" w:eastAsia="zh-CN" w:bidi="ar-SA"/>
    </w:rPr>
  </w:style>
  <w:style w:type="character" w:styleId="ac">
    <w:name w:val="footnote reference"/>
    <w:basedOn w:val="a0"/>
    <w:rsid w:val="00EA6D0E"/>
    <w:rPr>
      <w:vertAlign w:val="superscript"/>
    </w:rPr>
  </w:style>
  <w:style w:type="character" w:styleId="ad">
    <w:name w:val="annotation reference"/>
    <w:basedOn w:val="a0"/>
    <w:uiPriority w:val="99"/>
    <w:rsid w:val="00EA6D0E"/>
    <w:rPr>
      <w:sz w:val="21"/>
    </w:rPr>
  </w:style>
  <w:style w:type="character" w:customStyle="1" w:styleId="unnamed11">
    <w:name w:val="unnamed11"/>
    <w:basedOn w:val="a0"/>
    <w:rsid w:val="00EA6D0E"/>
    <w:rPr>
      <w:rFonts w:ascii="宋体" w:eastAsia="宋体" w:hAnsi="宋体" w:hint="eastAsia"/>
      <w:sz w:val="18"/>
    </w:rPr>
  </w:style>
  <w:style w:type="character" w:customStyle="1" w:styleId="ae">
    <w:name w:val="正文文本 字符"/>
    <w:aliases w:val="正文文字 Char Char Char Char Char Char Char 字符"/>
    <w:link w:val="af"/>
    <w:rsid w:val="00EA6D0E"/>
    <w:rPr>
      <w:rFonts w:ascii="宋体"/>
      <w:lang w:bidi="ar-SA"/>
    </w:rPr>
  </w:style>
  <w:style w:type="character" w:styleId="af0">
    <w:name w:val="page number"/>
    <w:basedOn w:val="a0"/>
    <w:rsid w:val="00EA6D0E"/>
  </w:style>
  <w:style w:type="character" w:styleId="af1">
    <w:name w:val="Hyperlink"/>
    <w:basedOn w:val="a0"/>
    <w:uiPriority w:val="99"/>
    <w:rsid w:val="00EA6D0E"/>
    <w:rPr>
      <w:color w:val="0000FF"/>
      <w:u w:val="single"/>
    </w:rPr>
  </w:style>
  <w:style w:type="paragraph" w:styleId="30">
    <w:name w:val="Body Text Indent 3"/>
    <w:basedOn w:val="a"/>
    <w:rsid w:val="00EA6D0E"/>
    <w:pPr>
      <w:autoSpaceDE w:val="0"/>
      <w:autoSpaceDN w:val="0"/>
      <w:adjustRightInd w:val="0"/>
      <w:spacing w:line="360" w:lineRule="auto"/>
      <w:ind w:left="420" w:firstLine="435"/>
    </w:pPr>
    <w:rPr>
      <w:color w:val="0000FF"/>
    </w:rPr>
  </w:style>
  <w:style w:type="paragraph" w:customStyle="1" w:styleId="Listbullet">
    <w:name w:val="List_bullet"/>
    <w:basedOn w:val="a"/>
    <w:rsid w:val="00EA6D0E"/>
    <w:pPr>
      <w:widowControl/>
      <w:tabs>
        <w:tab w:val="left" w:pos="360"/>
      </w:tabs>
      <w:ind w:left="360" w:hanging="360"/>
      <w:jc w:val="left"/>
    </w:pPr>
    <w:rPr>
      <w:kern w:val="0"/>
      <w:sz w:val="24"/>
    </w:rPr>
  </w:style>
  <w:style w:type="paragraph" w:customStyle="1" w:styleId="msonormal1">
    <w:name w:val="msonormal1"/>
    <w:rsid w:val="00EA6D0E"/>
    <w:pPr>
      <w:widowControl w:val="0"/>
      <w:jc w:val="both"/>
    </w:pPr>
    <w:rPr>
      <w:kern w:val="2"/>
      <w:sz w:val="21"/>
    </w:rPr>
  </w:style>
  <w:style w:type="paragraph" w:customStyle="1" w:styleId="CharChar1">
    <w:name w:val="Char Char1"/>
    <w:basedOn w:val="a"/>
    <w:rsid w:val="00EA6D0E"/>
  </w:style>
  <w:style w:type="paragraph" w:customStyle="1" w:styleId="CharChar">
    <w:name w:val="Char Char"/>
    <w:basedOn w:val="a"/>
    <w:rsid w:val="00EA6D0E"/>
  </w:style>
  <w:style w:type="paragraph" w:styleId="af2">
    <w:name w:val="annotation text"/>
    <w:basedOn w:val="a"/>
    <w:link w:val="af3"/>
    <w:uiPriority w:val="99"/>
    <w:semiHidden/>
    <w:rsid w:val="00EA6D0E"/>
    <w:pPr>
      <w:jc w:val="left"/>
    </w:pPr>
  </w:style>
  <w:style w:type="paragraph" w:styleId="af4">
    <w:name w:val="annotation subject"/>
    <w:basedOn w:val="af2"/>
    <w:next w:val="af2"/>
    <w:link w:val="af5"/>
    <w:uiPriority w:val="99"/>
    <w:rsid w:val="00EA6D0E"/>
    <w:rPr>
      <w:b/>
    </w:rPr>
  </w:style>
  <w:style w:type="paragraph" w:customStyle="1" w:styleId="Char">
    <w:name w:val="Char"/>
    <w:basedOn w:val="a"/>
    <w:rsid w:val="00EA6D0E"/>
  </w:style>
  <w:style w:type="paragraph" w:customStyle="1" w:styleId="InfoBlue">
    <w:name w:val="InfoBlue"/>
    <w:basedOn w:val="a"/>
    <w:next w:val="af"/>
    <w:rsid w:val="00EA6D0E"/>
    <w:pPr>
      <w:tabs>
        <w:tab w:val="left" w:pos="420"/>
      </w:tabs>
      <w:spacing w:after="120" w:line="240" w:lineRule="atLeast"/>
      <w:ind w:left="420" w:hanging="420"/>
      <w:jc w:val="left"/>
    </w:pPr>
    <w:rPr>
      <w:rFonts w:ascii="宋体" w:hAnsi="宋体"/>
    </w:rPr>
  </w:style>
  <w:style w:type="paragraph" w:customStyle="1" w:styleId="af6">
    <w:name w:val="正文所"/>
    <w:basedOn w:val="a"/>
    <w:rsid w:val="00EA6D0E"/>
    <w:pPr>
      <w:spacing w:line="360" w:lineRule="auto"/>
      <w:ind w:firstLineChars="200" w:firstLine="420"/>
    </w:pPr>
    <w:rPr>
      <w:rFonts w:ascii="宋体"/>
    </w:rPr>
  </w:style>
  <w:style w:type="paragraph" w:styleId="10">
    <w:name w:val="toc 1"/>
    <w:basedOn w:val="a"/>
    <w:next w:val="a"/>
    <w:uiPriority w:val="39"/>
    <w:rsid w:val="00EA6D0E"/>
    <w:pPr>
      <w:tabs>
        <w:tab w:val="right" w:leader="dot" w:pos="8296"/>
      </w:tabs>
      <w:spacing w:line="360" w:lineRule="auto"/>
    </w:pPr>
  </w:style>
  <w:style w:type="paragraph" w:styleId="31">
    <w:name w:val="toc 3"/>
    <w:basedOn w:val="a"/>
    <w:next w:val="a"/>
    <w:rsid w:val="00EA6D0E"/>
    <w:pPr>
      <w:ind w:leftChars="400" w:left="840"/>
    </w:pPr>
  </w:style>
  <w:style w:type="paragraph" w:styleId="af7">
    <w:name w:val="Document Map"/>
    <w:basedOn w:val="a"/>
    <w:rsid w:val="00EA6D0E"/>
    <w:pPr>
      <w:shd w:val="clear" w:color="auto" w:fill="000080"/>
    </w:pPr>
  </w:style>
  <w:style w:type="paragraph" w:customStyle="1" w:styleId="Char2">
    <w:name w:val="Char2"/>
    <w:basedOn w:val="a"/>
    <w:rsid w:val="00EA6D0E"/>
  </w:style>
  <w:style w:type="paragraph" w:styleId="ab">
    <w:name w:val="Title"/>
    <w:basedOn w:val="a"/>
    <w:next w:val="a"/>
    <w:link w:val="aa"/>
    <w:qFormat/>
    <w:rsid w:val="00EA6D0E"/>
    <w:pPr>
      <w:spacing w:before="240" w:after="60"/>
      <w:jc w:val="center"/>
      <w:outlineLvl w:val="0"/>
    </w:pPr>
    <w:rPr>
      <w:rFonts w:ascii="Cambria" w:eastAsia="Times New Roman" w:hAnsi="Cambria"/>
      <w:b/>
      <w:sz w:val="32"/>
    </w:rPr>
  </w:style>
  <w:style w:type="paragraph" w:customStyle="1" w:styleId="Default">
    <w:name w:val="Default"/>
    <w:rsid w:val="00EA6D0E"/>
    <w:pPr>
      <w:widowControl w:val="0"/>
      <w:autoSpaceDE w:val="0"/>
      <w:autoSpaceDN w:val="0"/>
      <w:adjustRightInd w:val="0"/>
    </w:pPr>
    <w:rPr>
      <w:rFonts w:ascii="宋体"/>
      <w:color w:val="000000"/>
      <w:sz w:val="24"/>
    </w:rPr>
  </w:style>
  <w:style w:type="paragraph" w:customStyle="1" w:styleId="af8">
    <w:name w:val="正文正文"/>
    <w:basedOn w:val="a"/>
    <w:rsid w:val="00EA6D0E"/>
    <w:pPr>
      <w:spacing w:afterLines="25" w:line="360" w:lineRule="auto"/>
      <w:ind w:firstLineChars="200" w:firstLine="200"/>
    </w:pPr>
    <w:rPr>
      <w:sz w:val="24"/>
    </w:rPr>
  </w:style>
  <w:style w:type="paragraph" w:styleId="af9">
    <w:name w:val="footnote text"/>
    <w:basedOn w:val="a"/>
    <w:rsid w:val="00EA6D0E"/>
    <w:pPr>
      <w:snapToGrid w:val="0"/>
      <w:jc w:val="left"/>
    </w:pPr>
    <w:rPr>
      <w:sz w:val="18"/>
    </w:rPr>
  </w:style>
  <w:style w:type="paragraph" w:styleId="afa">
    <w:name w:val="Normal Indent"/>
    <w:aliases w:val="特点,表正文,正文非缩进,段1,ALT+Z,正文缩进1"/>
    <w:basedOn w:val="a"/>
    <w:rsid w:val="00EA6D0E"/>
    <w:pPr>
      <w:ind w:firstLineChars="200" w:firstLine="420"/>
    </w:pPr>
  </w:style>
  <w:style w:type="paragraph" w:styleId="af">
    <w:name w:val="Body Text"/>
    <w:aliases w:val="正文文字 Char Char Char Char Char Char Char"/>
    <w:basedOn w:val="a"/>
    <w:link w:val="ae"/>
    <w:rsid w:val="00EA6D0E"/>
    <w:pPr>
      <w:autoSpaceDE w:val="0"/>
      <w:autoSpaceDN w:val="0"/>
      <w:adjustRightInd w:val="0"/>
      <w:spacing w:line="360" w:lineRule="auto"/>
      <w:jc w:val="left"/>
    </w:pPr>
    <w:rPr>
      <w:rFonts w:ascii="宋体"/>
      <w:kern w:val="0"/>
      <w:sz w:val="20"/>
    </w:rPr>
  </w:style>
  <w:style w:type="paragraph" w:styleId="afb">
    <w:name w:val="Plain Text"/>
    <w:basedOn w:val="a"/>
    <w:link w:val="afc"/>
    <w:uiPriority w:val="99"/>
    <w:rsid w:val="00EA6D0E"/>
    <w:pPr>
      <w:adjustRightInd w:val="0"/>
      <w:spacing w:line="312" w:lineRule="atLeast"/>
      <w:textAlignment w:val="baseline"/>
    </w:pPr>
    <w:rPr>
      <w:rFonts w:ascii="宋体" w:hAnsi="Courier New"/>
      <w:kern w:val="0"/>
    </w:rPr>
  </w:style>
  <w:style w:type="paragraph" w:customStyle="1" w:styleId="CharCharCharChar">
    <w:name w:val="Char Char Char Char"/>
    <w:basedOn w:val="a"/>
    <w:rsid w:val="00EA6D0E"/>
    <w:pPr>
      <w:tabs>
        <w:tab w:val="left" w:pos="360"/>
      </w:tabs>
    </w:pPr>
  </w:style>
  <w:style w:type="paragraph" w:customStyle="1" w:styleId="unnamed1">
    <w:name w:val="unnamed1"/>
    <w:basedOn w:val="a"/>
    <w:rsid w:val="00EA6D0E"/>
    <w:pPr>
      <w:spacing w:before="60" w:after="60"/>
      <w:ind w:left="15" w:right="15"/>
    </w:pPr>
    <w:rPr>
      <w:rFonts w:ascii="宋体" w:hAnsi="宋体" w:hint="eastAsia"/>
      <w:color w:val="000000"/>
      <w:sz w:val="18"/>
      <w:szCs w:val="18"/>
    </w:rPr>
  </w:style>
  <w:style w:type="paragraph" w:customStyle="1" w:styleId="CharCharChar">
    <w:name w:val="Char Char Char"/>
    <w:basedOn w:val="a"/>
    <w:rsid w:val="00EA6D0E"/>
  </w:style>
  <w:style w:type="paragraph" w:customStyle="1" w:styleId="ParaCharCharCharCharCharCharChar">
    <w:name w:val="默认段落字体 Para Char Char Char Char Char Char Char"/>
    <w:basedOn w:val="a"/>
    <w:rsid w:val="008C135B"/>
    <w:pPr>
      <w:widowControl/>
      <w:jc w:val="left"/>
    </w:pPr>
    <w:rPr>
      <w:rFonts w:ascii="Tahoma" w:hAnsi="Tahoma"/>
      <w:color w:val="000000"/>
      <w:kern w:val="0"/>
      <w:sz w:val="24"/>
    </w:rPr>
  </w:style>
  <w:style w:type="character" w:styleId="afd">
    <w:name w:val="FollowedHyperlink"/>
    <w:basedOn w:val="a0"/>
    <w:rsid w:val="00246586"/>
    <w:rPr>
      <w:color w:val="800080"/>
      <w:u w:val="single"/>
    </w:rPr>
  </w:style>
  <w:style w:type="paragraph" w:customStyle="1" w:styleId="CharCharChar1">
    <w:name w:val="Char Char Char1"/>
    <w:basedOn w:val="a"/>
    <w:rsid w:val="002A57EE"/>
    <w:rPr>
      <w:szCs w:val="24"/>
    </w:rPr>
  </w:style>
  <w:style w:type="paragraph" w:customStyle="1" w:styleId="Char1">
    <w:name w:val="Char1"/>
    <w:basedOn w:val="a"/>
    <w:rsid w:val="00746742"/>
    <w:rPr>
      <w:szCs w:val="24"/>
    </w:rPr>
  </w:style>
  <w:style w:type="character" w:customStyle="1" w:styleId="DeltaViewInsertion">
    <w:name w:val="DeltaView Insertion"/>
    <w:rsid w:val="000C0E9A"/>
    <w:rPr>
      <w:color w:val="0000FF"/>
      <w:spacing w:val="0"/>
      <w:u w:val="double"/>
    </w:rPr>
  </w:style>
  <w:style w:type="character" w:customStyle="1" w:styleId="txtcontent11">
    <w:name w:val="txtcontent11"/>
    <w:basedOn w:val="a0"/>
    <w:rsid w:val="006D16D7"/>
    <w:rPr>
      <w:rFonts w:ascii="ˎ̥" w:hAnsi="ˎ̥" w:hint="default"/>
      <w:b w:val="0"/>
      <w:bCs w:val="0"/>
      <w:color w:val="000000"/>
      <w:sz w:val="21"/>
      <w:szCs w:val="21"/>
    </w:rPr>
  </w:style>
  <w:style w:type="character" w:customStyle="1" w:styleId="afc">
    <w:name w:val="纯文本 字符"/>
    <w:basedOn w:val="a0"/>
    <w:link w:val="afb"/>
    <w:uiPriority w:val="99"/>
    <w:rsid w:val="00AA4E8E"/>
    <w:rPr>
      <w:rFonts w:ascii="宋体" w:hAnsi="Courier New"/>
      <w:sz w:val="21"/>
    </w:rPr>
  </w:style>
  <w:style w:type="paragraph" w:styleId="32">
    <w:name w:val="Body Text 3"/>
    <w:basedOn w:val="a"/>
    <w:link w:val="33"/>
    <w:rsid w:val="006A724F"/>
    <w:pPr>
      <w:autoSpaceDE w:val="0"/>
      <w:autoSpaceDN w:val="0"/>
      <w:adjustRightInd w:val="0"/>
      <w:spacing w:line="480" w:lineRule="exact"/>
      <w:jc w:val="left"/>
    </w:pPr>
    <w:rPr>
      <w:rFonts w:ascii="宋体" w:hAnsi="MS Sans Serif"/>
      <w:color w:val="000000"/>
      <w:kern w:val="0"/>
      <w:sz w:val="28"/>
    </w:rPr>
  </w:style>
  <w:style w:type="character" w:customStyle="1" w:styleId="33">
    <w:name w:val="正文文本 3 字符"/>
    <w:basedOn w:val="a0"/>
    <w:link w:val="32"/>
    <w:rsid w:val="006A724F"/>
    <w:rPr>
      <w:rFonts w:ascii="宋体" w:hAnsi="MS Sans Serif"/>
      <w:color w:val="000000"/>
      <w:sz w:val="28"/>
    </w:rPr>
  </w:style>
  <w:style w:type="character" w:customStyle="1" w:styleId="afont1">
    <w:name w:val="afont1"/>
    <w:rsid w:val="006A724F"/>
    <w:rPr>
      <w:rFonts w:ascii="Arial Narrow" w:hAnsi="Arial Narrow"/>
      <w:sz w:val="25"/>
      <w:szCs w:val="25"/>
    </w:rPr>
  </w:style>
  <w:style w:type="paragraph" w:styleId="22">
    <w:name w:val="Body Text 2"/>
    <w:basedOn w:val="a"/>
    <w:link w:val="23"/>
    <w:rsid w:val="006A724F"/>
    <w:pPr>
      <w:autoSpaceDE w:val="0"/>
      <w:autoSpaceDN w:val="0"/>
      <w:adjustRightInd w:val="0"/>
      <w:spacing w:line="480" w:lineRule="exact"/>
      <w:jc w:val="left"/>
    </w:pPr>
    <w:rPr>
      <w:rFonts w:ascii="宋体" w:hAnsi="MS Sans Serif"/>
      <w:color w:val="000000"/>
      <w:kern w:val="0"/>
    </w:rPr>
  </w:style>
  <w:style w:type="character" w:customStyle="1" w:styleId="23">
    <w:name w:val="正文文本 2 字符"/>
    <w:basedOn w:val="a0"/>
    <w:link w:val="22"/>
    <w:rsid w:val="006A724F"/>
    <w:rPr>
      <w:rFonts w:ascii="宋体" w:hAnsi="MS Sans Serif"/>
      <w:color w:val="000000"/>
      <w:sz w:val="21"/>
    </w:rPr>
  </w:style>
  <w:style w:type="paragraph" w:styleId="24">
    <w:name w:val="toc 2"/>
    <w:basedOn w:val="a"/>
    <w:next w:val="a"/>
    <w:autoRedefine/>
    <w:rsid w:val="006A724F"/>
    <w:pPr>
      <w:ind w:left="210"/>
      <w:jc w:val="left"/>
    </w:pPr>
    <w:rPr>
      <w:smallCaps/>
      <w:sz w:val="20"/>
    </w:rPr>
  </w:style>
  <w:style w:type="paragraph" w:styleId="40">
    <w:name w:val="toc 4"/>
    <w:basedOn w:val="a"/>
    <w:next w:val="a"/>
    <w:autoRedefine/>
    <w:rsid w:val="006A724F"/>
    <w:pPr>
      <w:ind w:left="630"/>
      <w:jc w:val="left"/>
    </w:pPr>
    <w:rPr>
      <w:sz w:val="18"/>
      <w:szCs w:val="18"/>
    </w:rPr>
  </w:style>
  <w:style w:type="paragraph" w:styleId="50">
    <w:name w:val="toc 5"/>
    <w:basedOn w:val="a"/>
    <w:next w:val="a"/>
    <w:autoRedefine/>
    <w:rsid w:val="006A724F"/>
    <w:pPr>
      <w:ind w:left="840"/>
      <w:jc w:val="left"/>
    </w:pPr>
    <w:rPr>
      <w:sz w:val="18"/>
      <w:szCs w:val="18"/>
    </w:rPr>
  </w:style>
  <w:style w:type="paragraph" w:styleId="60">
    <w:name w:val="toc 6"/>
    <w:basedOn w:val="a"/>
    <w:next w:val="a"/>
    <w:autoRedefine/>
    <w:rsid w:val="006A724F"/>
    <w:pPr>
      <w:ind w:left="1050"/>
      <w:jc w:val="left"/>
    </w:pPr>
    <w:rPr>
      <w:sz w:val="18"/>
      <w:szCs w:val="18"/>
    </w:rPr>
  </w:style>
  <w:style w:type="paragraph" w:styleId="70">
    <w:name w:val="toc 7"/>
    <w:basedOn w:val="a"/>
    <w:next w:val="a"/>
    <w:autoRedefine/>
    <w:rsid w:val="006A724F"/>
    <w:pPr>
      <w:ind w:left="1260"/>
      <w:jc w:val="left"/>
    </w:pPr>
    <w:rPr>
      <w:sz w:val="18"/>
      <w:szCs w:val="18"/>
    </w:rPr>
  </w:style>
  <w:style w:type="paragraph" w:styleId="80">
    <w:name w:val="toc 8"/>
    <w:basedOn w:val="a"/>
    <w:next w:val="a"/>
    <w:autoRedefine/>
    <w:rsid w:val="006A724F"/>
    <w:pPr>
      <w:ind w:left="1470"/>
      <w:jc w:val="left"/>
    </w:pPr>
    <w:rPr>
      <w:sz w:val="18"/>
      <w:szCs w:val="18"/>
    </w:rPr>
  </w:style>
  <w:style w:type="paragraph" w:styleId="90">
    <w:name w:val="toc 9"/>
    <w:basedOn w:val="a"/>
    <w:next w:val="a"/>
    <w:autoRedefine/>
    <w:rsid w:val="006A724F"/>
    <w:pPr>
      <w:ind w:left="1680"/>
      <w:jc w:val="left"/>
    </w:pPr>
    <w:rPr>
      <w:sz w:val="18"/>
      <w:szCs w:val="18"/>
    </w:rPr>
  </w:style>
  <w:style w:type="paragraph" w:styleId="afe">
    <w:name w:val="List"/>
    <w:basedOn w:val="a"/>
    <w:rsid w:val="006A724F"/>
    <w:pPr>
      <w:ind w:left="420" w:hanging="420"/>
    </w:pPr>
  </w:style>
  <w:style w:type="paragraph" w:styleId="aff">
    <w:name w:val="Date"/>
    <w:basedOn w:val="a"/>
    <w:next w:val="a"/>
    <w:link w:val="aff0"/>
    <w:rsid w:val="006A724F"/>
    <w:pPr>
      <w:ind w:leftChars="2500" w:left="100"/>
    </w:pPr>
    <w:rPr>
      <w:rFonts w:ascii="黑体" w:eastAsia="黑体"/>
      <w:sz w:val="28"/>
      <w:szCs w:val="24"/>
    </w:rPr>
  </w:style>
  <w:style w:type="character" w:customStyle="1" w:styleId="aff0">
    <w:name w:val="日期 字符"/>
    <w:basedOn w:val="a0"/>
    <w:link w:val="aff"/>
    <w:rsid w:val="006A724F"/>
    <w:rPr>
      <w:rFonts w:ascii="黑体" w:eastAsia="黑体"/>
      <w:kern w:val="2"/>
      <w:sz w:val="28"/>
      <w:szCs w:val="24"/>
    </w:rPr>
  </w:style>
  <w:style w:type="character" w:styleId="aff1">
    <w:name w:val="Strong"/>
    <w:qFormat/>
    <w:rsid w:val="006A724F"/>
    <w:rPr>
      <w:b/>
      <w:bCs/>
    </w:rPr>
  </w:style>
  <w:style w:type="paragraph" w:styleId="aff2">
    <w:name w:val="Normal (Web)"/>
    <w:aliases w:val="普通(Web)"/>
    <w:basedOn w:val="a"/>
    <w:rsid w:val="006A724F"/>
    <w:pPr>
      <w:widowControl/>
      <w:spacing w:before="100" w:beforeAutospacing="1" w:after="100" w:afterAutospacing="1"/>
      <w:jc w:val="left"/>
    </w:pPr>
    <w:rPr>
      <w:rFonts w:ascii="宋体" w:hAnsi="宋体"/>
      <w:kern w:val="0"/>
      <w:sz w:val="24"/>
      <w:szCs w:val="24"/>
    </w:rPr>
  </w:style>
  <w:style w:type="paragraph" w:customStyle="1" w:styleId="xl26">
    <w:name w:val="xl26"/>
    <w:basedOn w:val="a"/>
    <w:rsid w:val="006A724F"/>
    <w:pPr>
      <w:widowControl/>
      <w:spacing w:before="100" w:beforeAutospacing="1" w:after="100" w:afterAutospacing="1"/>
      <w:jc w:val="right"/>
    </w:pPr>
    <w:rPr>
      <w:rFonts w:ascii="宋体" w:hAnsi="宋体"/>
      <w:kern w:val="0"/>
      <w:szCs w:val="21"/>
    </w:rPr>
  </w:style>
  <w:style w:type="paragraph" w:styleId="11">
    <w:name w:val="index 1"/>
    <w:basedOn w:val="a"/>
    <w:next w:val="a"/>
    <w:autoRedefine/>
    <w:rsid w:val="006A724F"/>
    <w:pPr>
      <w:jc w:val="right"/>
    </w:pPr>
    <w:rPr>
      <w:color w:val="008000"/>
      <w:szCs w:val="24"/>
    </w:rPr>
  </w:style>
  <w:style w:type="character" w:customStyle="1" w:styleId="big1">
    <w:name w:val="big1"/>
    <w:rsid w:val="006A724F"/>
    <w:rPr>
      <w:sz w:val="22"/>
      <w:szCs w:val="22"/>
    </w:rPr>
  </w:style>
  <w:style w:type="table" w:styleId="aff3">
    <w:name w:val="Table Grid"/>
    <w:basedOn w:val="a1"/>
    <w:uiPriority w:val="59"/>
    <w:rsid w:val="006A72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CharCharCharCharCharCharChar">
    <w:name w:val="默认段落字体 Para Char Char Char Char Char Char Char Char Char Char Char Char Char Char"/>
    <w:basedOn w:val="a"/>
    <w:autoRedefine/>
    <w:rsid w:val="006A724F"/>
    <w:pPr>
      <w:tabs>
        <w:tab w:val="num" w:pos="360"/>
      </w:tabs>
    </w:pPr>
    <w:rPr>
      <w:sz w:val="24"/>
      <w:szCs w:val="24"/>
    </w:rPr>
  </w:style>
  <w:style w:type="character" w:customStyle="1" w:styleId="c1">
    <w:name w:val="c1"/>
    <w:basedOn w:val="a0"/>
    <w:rsid w:val="006A724F"/>
  </w:style>
  <w:style w:type="numbering" w:customStyle="1" w:styleId="12">
    <w:name w:val="无列表1"/>
    <w:next w:val="a2"/>
    <w:semiHidden/>
    <w:rsid w:val="006A724F"/>
  </w:style>
  <w:style w:type="paragraph" w:customStyle="1" w:styleId="2">
    <w:name w:val="列表2"/>
    <w:basedOn w:val="a"/>
    <w:next w:val="ab"/>
    <w:rsid w:val="006A724F"/>
    <w:pPr>
      <w:numPr>
        <w:numId w:val="9"/>
      </w:numPr>
      <w:spacing w:line="360" w:lineRule="auto"/>
    </w:pPr>
    <w:rPr>
      <w:rFonts w:ascii="宋体"/>
    </w:rPr>
  </w:style>
  <w:style w:type="character" w:customStyle="1" w:styleId="read1">
    <w:name w:val="read1"/>
    <w:rsid w:val="006A724F"/>
    <w:rPr>
      <w:rFonts w:hint="default"/>
      <w:strike w:val="0"/>
      <w:dstrike w:val="0"/>
      <w:color w:val="000000"/>
      <w:u w:val="none"/>
      <w:effect w:val="none"/>
    </w:rPr>
  </w:style>
  <w:style w:type="paragraph" w:customStyle="1" w:styleId="aff4">
    <w:name w:val="表标题"/>
    <w:basedOn w:val="afa"/>
    <w:rsid w:val="006A724F"/>
    <w:pPr>
      <w:tabs>
        <w:tab w:val="num" w:pos="720"/>
      </w:tabs>
      <w:spacing w:before="120" w:after="60" w:line="288" w:lineRule="auto"/>
      <w:ind w:left="425" w:firstLineChars="0" w:hanging="425"/>
    </w:pPr>
    <w:rPr>
      <w:sz w:val="28"/>
      <w:szCs w:val="28"/>
    </w:rPr>
  </w:style>
  <w:style w:type="paragraph" w:customStyle="1" w:styleId="25">
    <w:name w:val="样式2"/>
    <w:basedOn w:val="a"/>
    <w:autoRedefine/>
    <w:rsid w:val="006A724F"/>
    <w:pPr>
      <w:tabs>
        <w:tab w:val="left" w:pos="900"/>
        <w:tab w:val="num" w:pos="1211"/>
      </w:tabs>
      <w:spacing w:line="360" w:lineRule="auto"/>
      <w:ind w:left="1191" w:hanging="340"/>
    </w:pPr>
    <w:rPr>
      <w:rFonts w:ascii="宋体" w:hAnsi="宋体"/>
      <w:szCs w:val="21"/>
    </w:rPr>
  </w:style>
  <w:style w:type="paragraph" w:customStyle="1" w:styleId="13">
    <w:name w:val="样式1后小项目"/>
    <w:basedOn w:val="25"/>
    <w:autoRedefine/>
    <w:rsid w:val="006A724F"/>
  </w:style>
  <w:style w:type="paragraph" w:customStyle="1" w:styleId="xl24">
    <w:name w:val="xl24"/>
    <w:basedOn w:val="a"/>
    <w:rsid w:val="006A724F"/>
    <w:pPr>
      <w:widowControl/>
      <w:spacing w:before="100" w:beforeAutospacing="1" w:after="100" w:afterAutospacing="1"/>
      <w:jc w:val="left"/>
    </w:pPr>
    <w:rPr>
      <w:rFonts w:eastAsia="Arial Unicode MS"/>
      <w:kern w:val="0"/>
      <w:sz w:val="24"/>
      <w:szCs w:val="24"/>
    </w:rPr>
  </w:style>
  <w:style w:type="paragraph" w:customStyle="1" w:styleId="aff5">
    <w:name w:val="正文 + 宋体"/>
    <w:aliases w:val="五号,非加粗,两端对齐,行距: 1.5 倍行距,首行缩进:  2 字符"/>
    <w:basedOn w:val="ab"/>
    <w:rsid w:val="006A724F"/>
    <w:pPr>
      <w:spacing w:line="360" w:lineRule="auto"/>
      <w:ind w:firstLineChars="200" w:firstLine="420"/>
      <w:jc w:val="both"/>
    </w:pPr>
    <w:rPr>
      <w:rFonts w:ascii="宋体" w:eastAsia="宋体" w:hAnsi="宋体"/>
      <w:b w:val="0"/>
      <w:kern w:val="0"/>
      <w:sz w:val="21"/>
      <w:szCs w:val="21"/>
    </w:rPr>
  </w:style>
  <w:style w:type="paragraph" w:styleId="34">
    <w:name w:val="index 3"/>
    <w:basedOn w:val="a"/>
    <w:next w:val="a"/>
    <w:autoRedefine/>
    <w:rsid w:val="006A724F"/>
    <w:pPr>
      <w:ind w:left="630" w:hanging="210"/>
      <w:jc w:val="left"/>
    </w:pPr>
    <w:rPr>
      <w:szCs w:val="24"/>
    </w:rPr>
  </w:style>
  <w:style w:type="paragraph" w:customStyle="1" w:styleId="1Char">
    <w:name w:val="1 Char"/>
    <w:basedOn w:val="a"/>
    <w:autoRedefine/>
    <w:semiHidden/>
    <w:rsid w:val="006A724F"/>
    <w:pPr>
      <w:tabs>
        <w:tab w:val="num" w:pos="360"/>
      </w:tabs>
    </w:pPr>
    <w:rPr>
      <w:sz w:val="24"/>
      <w:szCs w:val="24"/>
    </w:rPr>
  </w:style>
  <w:style w:type="paragraph" w:styleId="aff6">
    <w:name w:val="List Paragraph"/>
    <w:basedOn w:val="a"/>
    <w:uiPriority w:val="34"/>
    <w:qFormat/>
    <w:rsid w:val="00D538F0"/>
    <w:pPr>
      <w:ind w:firstLineChars="200" w:firstLine="420"/>
    </w:pPr>
  </w:style>
  <w:style w:type="character" w:customStyle="1" w:styleId="a6">
    <w:name w:val="页脚 字符"/>
    <w:basedOn w:val="a0"/>
    <w:link w:val="a5"/>
    <w:uiPriority w:val="99"/>
    <w:rsid w:val="00FF176B"/>
    <w:rPr>
      <w:kern w:val="2"/>
      <w:sz w:val="18"/>
    </w:rPr>
  </w:style>
  <w:style w:type="table" w:customStyle="1" w:styleId="14">
    <w:name w:val="样式1"/>
    <w:basedOn w:val="a1"/>
    <w:uiPriority w:val="99"/>
    <w:qFormat/>
    <w:rsid w:val="00325D3B"/>
    <w:rPr>
      <w:rFonts w:asciiTheme="minorHAnsi" w:eastAsiaTheme="minorEastAsia" w:hAnsiTheme="minorHAnsi" w:cstheme="minorBidi"/>
      <w:kern w:val="2"/>
      <w:sz w:val="21"/>
      <w:szCs w:val="22"/>
    </w:rPr>
    <w:tblPr/>
  </w:style>
  <w:style w:type="paragraph" w:customStyle="1" w:styleId="CM1">
    <w:name w:val="CM1"/>
    <w:basedOn w:val="a"/>
    <w:next w:val="a"/>
    <w:uiPriority w:val="99"/>
    <w:rsid w:val="00325D3B"/>
    <w:pPr>
      <w:autoSpaceDE w:val="0"/>
      <w:autoSpaceDN w:val="0"/>
      <w:adjustRightInd w:val="0"/>
      <w:spacing w:line="468" w:lineRule="atLeast"/>
      <w:jc w:val="left"/>
    </w:pPr>
    <w:rPr>
      <w:rFonts w:ascii="宋体" w:hAnsi="Calibri"/>
      <w:kern w:val="0"/>
      <w:sz w:val="24"/>
      <w:szCs w:val="24"/>
    </w:rPr>
  </w:style>
  <w:style w:type="paragraph" w:customStyle="1" w:styleId="default0">
    <w:name w:val="default"/>
    <w:basedOn w:val="a"/>
    <w:rsid w:val="00B40682"/>
    <w:pPr>
      <w:widowControl/>
      <w:spacing w:before="100" w:beforeAutospacing="1" w:after="100" w:afterAutospacing="1"/>
      <w:jc w:val="left"/>
    </w:pPr>
    <w:rPr>
      <w:rFonts w:ascii="宋体" w:hAnsi="宋体" w:cs="宋体"/>
      <w:kern w:val="0"/>
      <w:sz w:val="24"/>
      <w:szCs w:val="24"/>
    </w:rPr>
  </w:style>
  <w:style w:type="paragraph" w:styleId="aff7">
    <w:name w:val="Revision"/>
    <w:hidden/>
    <w:uiPriority w:val="99"/>
    <w:semiHidden/>
    <w:rsid w:val="00B66169"/>
    <w:rPr>
      <w:kern w:val="2"/>
      <w:sz w:val="21"/>
    </w:rPr>
  </w:style>
  <w:style w:type="character" w:customStyle="1" w:styleId="a4">
    <w:name w:val="批注框文本 字符"/>
    <w:basedOn w:val="a0"/>
    <w:link w:val="a3"/>
    <w:uiPriority w:val="99"/>
    <w:rsid w:val="00507F3F"/>
    <w:rPr>
      <w:kern w:val="2"/>
      <w:sz w:val="18"/>
      <w:szCs w:val="18"/>
    </w:rPr>
  </w:style>
  <w:style w:type="character" w:customStyle="1" w:styleId="emtidy-7">
    <w:name w:val="emtidy-7"/>
    <w:basedOn w:val="a0"/>
    <w:rsid w:val="008A05F7"/>
  </w:style>
  <w:style w:type="character" w:styleId="aff8">
    <w:name w:val="Placeholder Text"/>
    <w:basedOn w:val="a0"/>
    <w:uiPriority w:val="99"/>
    <w:semiHidden/>
    <w:rsid w:val="00DC4E26"/>
    <w:rPr>
      <w:color w:val="808080"/>
    </w:rPr>
  </w:style>
  <w:style w:type="character" w:customStyle="1" w:styleId="af3">
    <w:name w:val="批注文字 字符"/>
    <w:link w:val="af2"/>
    <w:uiPriority w:val="99"/>
    <w:semiHidden/>
    <w:rsid w:val="00B638CE"/>
    <w:rPr>
      <w:kern w:val="2"/>
      <w:sz w:val="21"/>
    </w:rPr>
  </w:style>
  <w:style w:type="character" w:customStyle="1" w:styleId="af5">
    <w:name w:val="批注主题 字符"/>
    <w:link w:val="af4"/>
    <w:uiPriority w:val="99"/>
    <w:rsid w:val="00B638CE"/>
    <w:rPr>
      <w:b/>
      <w:kern w:val="2"/>
      <w:sz w:val="21"/>
    </w:rPr>
  </w:style>
  <w:style w:type="character" w:styleId="aff9">
    <w:name w:val="Emphasis"/>
    <w:uiPriority w:val="20"/>
    <w:qFormat/>
    <w:rsid w:val="002D4723"/>
    <w:rPr>
      <w:i/>
      <w:iCs/>
    </w:rPr>
  </w:style>
  <w:style w:type="character" w:customStyle="1" w:styleId="Char0">
    <w:name w:val="页眉 Char"/>
    <w:uiPriority w:val="99"/>
    <w:rsid w:val="009745D6"/>
    <w:rPr>
      <w:rFonts w:ascii="Times New Roman" w:eastAsia="宋体" w:hAnsi="Times New Roman" w:cs="Times New Roman"/>
      <w:sz w:val="18"/>
      <w:szCs w:val="18"/>
    </w:rPr>
  </w:style>
  <w:style w:type="character" w:customStyle="1" w:styleId="Char3">
    <w:name w:val="页脚 Char"/>
    <w:uiPriority w:val="99"/>
    <w:rsid w:val="009745D6"/>
    <w:rPr>
      <w:rFonts w:ascii="Times New Roman" w:eastAsia="宋体" w:hAnsi="Times New Roman" w:cs="Times New Roman"/>
      <w:sz w:val="18"/>
      <w:szCs w:val="18"/>
    </w:rPr>
  </w:style>
  <w:style w:type="character" w:customStyle="1" w:styleId="Char4">
    <w:name w:val="纯文本 Char"/>
    <w:uiPriority w:val="99"/>
    <w:rsid w:val="009745D6"/>
    <w:rPr>
      <w:rFonts w:ascii="宋体" w:eastAsia="宋体" w:hAnsi="Courier New" w:cs="Times New Roman"/>
      <w:kern w:val="0"/>
      <w:sz w:val="24"/>
      <w:szCs w:val="20"/>
    </w:rPr>
  </w:style>
  <w:style w:type="character" w:customStyle="1" w:styleId="Char5">
    <w:name w:val="批注框文本 Char"/>
    <w:uiPriority w:val="99"/>
    <w:semiHidden/>
    <w:rsid w:val="009745D6"/>
    <w:rPr>
      <w:rFonts w:ascii="Times New Roman" w:eastAsia="宋体" w:hAnsi="Times New Roman" w:cs="Times New Roman"/>
      <w:sz w:val="18"/>
      <w:szCs w:val="18"/>
    </w:rPr>
  </w:style>
  <w:style w:type="character" w:customStyle="1" w:styleId="Char6">
    <w:name w:val="批注文字 Char"/>
    <w:uiPriority w:val="99"/>
    <w:semiHidden/>
    <w:rsid w:val="009745D6"/>
    <w:rPr>
      <w:rFonts w:ascii="Times New Roman" w:eastAsia="宋体" w:hAnsi="Times New Roman" w:cs="Times New Roman"/>
      <w:szCs w:val="24"/>
    </w:rPr>
  </w:style>
  <w:style w:type="character" w:customStyle="1" w:styleId="Char7">
    <w:name w:val="批注主题 Char"/>
    <w:uiPriority w:val="99"/>
    <w:semiHidden/>
    <w:rsid w:val="009745D6"/>
    <w:rPr>
      <w:rFonts w:ascii="Times New Roman" w:eastAsia="宋体" w:hAnsi="Times New Roman" w:cs="Times New Roman"/>
      <w:b/>
      <w:bCs/>
      <w:szCs w:val="24"/>
    </w:rPr>
  </w:style>
  <w:style w:type="character" w:customStyle="1" w:styleId="font1">
    <w:name w:val="font1"/>
    <w:rsid w:val="00C32C10"/>
  </w:style>
  <w:style w:type="numbering" w:customStyle="1" w:styleId="26">
    <w:name w:val="无列表2"/>
    <w:next w:val="a2"/>
    <w:uiPriority w:val="99"/>
    <w:semiHidden/>
    <w:unhideWhenUsed/>
    <w:rsid w:val="007C5AA6"/>
  </w:style>
  <w:style w:type="table" w:customStyle="1" w:styleId="110">
    <w:name w:val="样式11"/>
    <w:basedOn w:val="a1"/>
    <w:uiPriority w:val="99"/>
    <w:qFormat/>
    <w:rsid w:val="007C5AA6"/>
    <w:rPr>
      <w:rFonts w:ascii="Calibri" w:hAnsi="Calibri"/>
    </w:rPr>
    <w:tblPr/>
  </w:style>
  <w:style w:type="character" w:customStyle="1" w:styleId="15">
    <w:name w:val="页脚 字符1"/>
    <w:uiPriority w:val="99"/>
    <w:rsid w:val="007C5AA6"/>
    <w:rPr>
      <w:rFonts w:ascii="Times New Roman" w:eastAsia="宋体" w:hAnsi="Times New Roman" w:cs="Times New Roman"/>
      <w:sz w:val="18"/>
      <w:szCs w:val="18"/>
    </w:rPr>
  </w:style>
  <w:style w:type="character" w:customStyle="1" w:styleId="16">
    <w:name w:val="纯文本 字符1"/>
    <w:uiPriority w:val="99"/>
    <w:rsid w:val="007C5AA6"/>
    <w:rPr>
      <w:rFonts w:ascii="宋体" w:eastAsia="宋体" w:hAnsi="Courier New" w:cs="Times New Roman"/>
      <w:kern w:val="0"/>
      <w:sz w:val="24"/>
      <w:szCs w:val="20"/>
    </w:rPr>
  </w:style>
  <w:style w:type="character" w:customStyle="1" w:styleId="17">
    <w:name w:val="批注框文本 字符1"/>
    <w:uiPriority w:val="99"/>
    <w:semiHidden/>
    <w:rsid w:val="007C5AA6"/>
    <w:rPr>
      <w:rFonts w:ascii="Times New Roman" w:eastAsia="宋体" w:hAnsi="Times New Roman" w:cs="Times New Roman"/>
      <w:sz w:val="18"/>
      <w:szCs w:val="18"/>
    </w:rPr>
  </w:style>
  <w:style w:type="character" w:customStyle="1" w:styleId="18">
    <w:name w:val="批注文字 字符1"/>
    <w:uiPriority w:val="99"/>
    <w:semiHidden/>
    <w:rsid w:val="007C5AA6"/>
    <w:rPr>
      <w:rFonts w:ascii="Times New Roman" w:eastAsia="宋体" w:hAnsi="Times New Roman" w:cs="Times New Roman"/>
      <w:szCs w:val="24"/>
    </w:rPr>
  </w:style>
  <w:style w:type="character" w:customStyle="1" w:styleId="19">
    <w:name w:val="批注主题 字符1"/>
    <w:uiPriority w:val="99"/>
    <w:semiHidden/>
    <w:rsid w:val="007C5AA6"/>
    <w:rPr>
      <w:rFonts w:ascii="Times New Roman" w:eastAsia="宋体" w:hAnsi="Times New Roman" w:cs="Times New Roman"/>
      <w:b/>
      <w:bCs/>
      <w:szCs w:val="24"/>
    </w:rPr>
  </w:style>
  <w:style w:type="table" w:customStyle="1" w:styleId="1a">
    <w:name w:val="网格型1"/>
    <w:basedOn w:val="a1"/>
    <w:next w:val="aff3"/>
    <w:uiPriority w:val="59"/>
    <w:rsid w:val="007C5AA6"/>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b">
    <w:name w:val="页眉 字符1"/>
    <w:basedOn w:val="a0"/>
    <w:uiPriority w:val="99"/>
    <w:rsid w:val="007C5AA6"/>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441">
      <w:bodyDiv w:val="1"/>
      <w:marLeft w:val="0"/>
      <w:marRight w:val="0"/>
      <w:marTop w:val="0"/>
      <w:marBottom w:val="0"/>
      <w:divBdr>
        <w:top w:val="none" w:sz="0" w:space="0" w:color="auto"/>
        <w:left w:val="none" w:sz="0" w:space="0" w:color="auto"/>
        <w:bottom w:val="none" w:sz="0" w:space="0" w:color="auto"/>
        <w:right w:val="none" w:sz="0" w:space="0" w:color="auto"/>
      </w:divBdr>
    </w:div>
    <w:div w:id="207299783">
      <w:bodyDiv w:val="1"/>
      <w:marLeft w:val="0"/>
      <w:marRight w:val="0"/>
      <w:marTop w:val="0"/>
      <w:marBottom w:val="0"/>
      <w:divBdr>
        <w:top w:val="none" w:sz="0" w:space="0" w:color="auto"/>
        <w:left w:val="none" w:sz="0" w:space="0" w:color="auto"/>
        <w:bottom w:val="none" w:sz="0" w:space="0" w:color="auto"/>
        <w:right w:val="none" w:sz="0" w:space="0" w:color="auto"/>
      </w:divBdr>
      <w:divsChild>
        <w:div w:id="1702592094">
          <w:marLeft w:val="0"/>
          <w:marRight w:val="0"/>
          <w:marTop w:val="0"/>
          <w:marBottom w:val="0"/>
          <w:divBdr>
            <w:top w:val="none" w:sz="0" w:space="0" w:color="auto"/>
            <w:left w:val="none" w:sz="0" w:space="0" w:color="auto"/>
            <w:bottom w:val="none" w:sz="0" w:space="0" w:color="auto"/>
            <w:right w:val="none" w:sz="0" w:space="0" w:color="auto"/>
          </w:divBdr>
          <w:divsChild>
            <w:div w:id="2141417963">
              <w:marLeft w:val="0"/>
              <w:marRight w:val="0"/>
              <w:marTop w:val="0"/>
              <w:marBottom w:val="0"/>
              <w:divBdr>
                <w:top w:val="none" w:sz="0" w:space="0" w:color="auto"/>
                <w:left w:val="none" w:sz="0" w:space="0" w:color="auto"/>
                <w:bottom w:val="none" w:sz="0" w:space="0" w:color="auto"/>
                <w:right w:val="none" w:sz="0" w:space="0" w:color="auto"/>
              </w:divBdr>
              <w:divsChild>
                <w:div w:id="181358674">
                  <w:marLeft w:val="0"/>
                  <w:marRight w:val="0"/>
                  <w:marTop w:val="0"/>
                  <w:marBottom w:val="0"/>
                  <w:divBdr>
                    <w:top w:val="none" w:sz="0" w:space="0" w:color="auto"/>
                    <w:left w:val="none" w:sz="0" w:space="0" w:color="auto"/>
                    <w:bottom w:val="none" w:sz="0" w:space="0" w:color="auto"/>
                    <w:right w:val="none" w:sz="0" w:space="0" w:color="auto"/>
                  </w:divBdr>
                  <w:divsChild>
                    <w:div w:id="156701220">
                      <w:marLeft w:val="0"/>
                      <w:marRight w:val="0"/>
                      <w:marTop w:val="0"/>
                      <w:marBottom w:val="0"/>
                      <w:divBdr>
                        <w:top w:val="none" w:sz="0" w:space="0" w:color="auto"/>
                        <w:left w:val="none" w:sz="0" w:space="0" w:color="auto"/>
                        <w:bottom w:val="none" w:sz="0" w:space="0" w:color="auto"/>
                        <w:right w:val="none" w:sz="0" w:space="0" w:color="auto"/>
                      </w:divBdr>
                      <w:divsChild>
                        <w:div w:id="621304238">
                          <w:marLeft w:val="0"/>
                          <w:marRight w:val="0"/>
                          <w:marTop w:val="0"/>
                          <w:marBottom w:val="0"/>
                          <w:divBdr>
                            <w:top w:val="none" w:sz="0" w:space="0" w:color="auto"/>
                            <w:left w:val="none" w:sz="0" w:space="0" w:color="auto"/>
                            <w:bottom w:val="none" w:sz="0" w:space="0" w:color="auto"/>
                            <w:right w:val="none" w:sz="0" w:space="0" w:color="auto"/>
                          </w:divBdr>
                          <w:divsChild>
                            <w:div w:id="15118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831684">
      <w:bodyDiv w:val="1"/>
      <w:marLeft w:val="0"/>
      <w:marRight w:val="0"/>
      <w:marTop w:val="0"/>
      <w:marBottom w:val="0"/>
      <w:divBdr>
        <w:top w:val="none" w:sz="0" w:space="0" w:color="auto"/>
        <w:left w:val="none" w:sz="0" w:space="0" w:color="auto"/>
        <w:bottom w:val="none" w:sz="0" w:space="0" w:color="auto"/>
        <w:right w:val="none" w:sz="0" w:space="0" w:color="auto"/>
      </w:divBdr>
      <w:divsChild>
        <w:div w:id="282468398">
          <w:marLeft w:val="0"/>
          <w:marRight w:val="0"/>
          <w:marTop w:val="0"/>
          <w:marBottom w:val="0"/>
          <w:divBdr>
            <w:top w:val="none" w:sz="0" w:space="0" w:color="auto"/>
            <w:left w:val="none" w:sz="0" w:space="0" w:color="auto"/>
            <w:bottom w:val="none" w:sz="0" w:space="0" w:color="auto"/>
            <w:right w:val="none" w:sz="0" w:space="0" w:color="auto"/>
          </w:divBdr>
          <w:divsChild>
            <w:div w:id="1557932696">
              <w:marLeft w:val="0"/>
              <w:marRight w:val="0"/>
              <w:marTop w:val="0"/>
              <w:marBottom w:val="0"/>
              <w:divBdr>
                <w:top w:val="none" w:sz="0" w:space="0" w:color="auto"/>
                <w:left w:val="none" w:sz="0" w:space="0" w:color="auto"/>
                <w:bottom w:val="none" w:sz="0" w:space="0" w:color="auto"/>
                <w:right w:val="none" w:sz="0" w:space="0" w:color="auto"/>
              </w:divBdr>
              <w:divsChild>
                <w:div w:id="4516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1923">
      <w:bodyDiv w:val="1"/>
      <w:marLeft w:val="0"/>
      <w:marRight w:val="0"/>
      <w:marTop w:val="0"/>
      <w:marBottom w:val="0"/>
      <w:divBdr>
        <w:top w:val="none" w:sz="0" w:space="0" w:color="auto"/>
        <w:left w:val="none" w:sz="0" w:space="0" w:color="auto"/>
        <w:bottom w:val="none" w:sz="0" w:space="0" w:color="auto"/>
        <w:right w:val="none" w:sz="0" w:space="0" w:color="auto"/>
      </w:divBdr>
    </w:div>
    <w:div w:id="591671508">
      <w:bodyDiv w:val="1"/>
      <w:marLeft w:val="0"/>
      <w:marRight w:val="0"/>
      <w:marTop w:val="0"/>
      <w:marBottom w:val="0"/>
      <w:divBdr>
        <w:top w:val="none" w:sz="0" w:space="0" w:color="auto"/>
        <w:left w:val="none" w:sz="0" w:space="0" w:color="auto"/>
        <w:bottom w:val="none" w:sz="0" w:space="0" w:color="auto"/>
        <w:right w:val="none" w:sz="0" w:space="0" w:color="auto"/>
      </w:divBdr>
      <w:divsChild>
        <w:div w:id="199392719">
          <w:marLeft w:val="0"/>
          <w:marRight w:val="0"/>
          <w:marTop w:val="0"/>
          <w:marBottom w:val="0"/>
          <w:divBdr>
            <w:top w:val="none" w:sz="0" w:space="0" w:color="auto"/>
            <w:left w:val="none" w:sz="0" w:space="0" w:color="auto"/>
            <w:bottom w:val="single" w:sz="6" w:space="11" w:color="CCCCCC"/>
            <w:right w:val="none" w:sz="0" w:space="0" w:color="auto"/>
          </w:divBdr>
          <w:divsChild>
            <w:div w:id="796410291">
              <w:marLeft w:val="0"/>
              <w:marRight w:val="0"/>
              <w:marTop w:val="0"/>
              <w:marBottom w:val="0"/>
              <w:divBdr>
                <w:top w:val="none" w:sz="0" w:space="0" w:color="auto"/>
                <w:left w:val="none" w:sz="0" w:space="0" w:color="auto"/>
                <w:bottom w:val="none" w:sz="0" w:space="0" w:color="auto"/>
                <w:right w:val="none" w:sz="0" w:space="0" w:color="auto"/>
              </w:divBdr>
              <w:divsChild>
                <w:div w:id="1314531672">
                  <w:marLeft w:val="600"/>
                  <w:marRight w:val="600"/>
                  <w:marTop w:val="0"/>
                  <w:marBottom w:val="0"/>
                  <w:divBdr>
                    <w:top w:val="none" w:sz="0" w:space="0" w:color="auto"/>
                    <w:left w:val="none" w:sz="0" w:space="0" w:color="auto"/>
                    <w:bottom w:val="none" w:sz="0" w:space="0" w:color="auto"/>
                    <w:right w:val="none" w:sz="0" w:space="0" w:color="auto"/>
                  </w:divBdr>
                  <w:divsChild>
                    <w:div w:id="1609507317">
                      <w:marLeft w:val="0"/>
                      <w:marRight w:val="0"/>
                      <w:marTop w:val="0"/>
                      <w:marBottom w:val="0"/>
                      <w:divBdr>
                        <w:top w:val="none" w:sz="0" w:space="0" w:color="auto"/>
                        <w:left w:val="none" w:sz="0" w:space="0" w:color="auto"/>
                        <w:bottom w:val="none" w:sz="0" w:space="0" w:color="auto"/>
                        <w:right w:val="none" w:sz="0" w:space="0" w:color="auto"/>
                      </w:divBdr>
                      <w:divsChild>
                        <w:div w:id="1724257851">
                          <w:marLeft w:val="0"/>
                          <w:marRight w:val="0"/>
                          <w:marTop w:val="0"/>
                          <w:marBottom w:val="0"/>
                          <w:divBdr>
                            <w:top w:val="none" w:sz="0" w:space="0" w:color="auto"/>
                            <w:left w:val="none" w:sz="0" w:space="0" w:color="auto"/>
                            <w:bottom w:val="none" w:sz="0" w:space="0" w:color="auto"/>
                            <w:right w:val="none" w:sz="0" w:space="0" w:color="auto"/>
                          </w:divBdr>
                          <w:divsChild>
                            <w:div w:id="15523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919159">
      <w:bodyDiv w:val="1"/>
      <w:marLeft w:val="0"/>
      <w:marRight w:val="0"/>
      <w:marTop w:val="0"/>
      <w:marBottom w:val="0"/>
      <w:divBdr>
        <w:top w:val="none" w:sz="0" w:space="0" w:color="auto"/>
        <w:left w:val="none" w:sz="0" w:space="0" w:color="auto"/>
        <w:bottom w:val="none" w:sz="0" w:space="0" w:color="auto"/>
        <w:right w:val="none" w:sz="0" w:space="0" w:color="auto"/>
      </w:divBdr>
    </w:div>
    <w:div w:id="1031153513">
      <w:bodyDiv w:val="1"/>
      <w:marLeft w:val="0"/>
      <w:marRight w:val="0"/>
      <w:marTop w:val="0"/>
      <w:marBottom w:val="0"/>
      <w:divBdr>
        <w:top w:val="none" w:sz="0" w:space="0" w:color="auto"/>
        <w:left w:val="none" w:sz="0" w:space="0" w:color="auto"/>
        <w:bottom w:val="none" w:sz="0" w:space="0" w:color="auto"/>
        <w:right w:val="none" w:sz="0" w:space="0" w:color="auto"/>
      </w:divBdr>
      <w:divsChild>
        <w:div w:id="876233754">
          <w:marLeft w:val="0"/>
          <w:marRight w:val="0"/>
          <w:marTop w:val="0"/>
          <w:marBottom w:val="0"/>
          <w:divBdr>
            <w:top w:val="none" w:sz="0" w:space="0" w:color="auto"/>
            <w:left w:val="none" w:sz="0" w:space="0" w:color="auto"/>
            <w:bottom w:val="none" w:sz="0" w:space="0" w:color="auto"/>
            <w:right w:val="none" w:sz="0" w:space="0" w:color="auto"/>
          </w:divBdr>
          <w:divsChild>
            <w:div w:id="1810977622">
              <w:marLeft w:val="0"/>
              <w:marRight w:val="0"/>
              <w:marTop w:val="0"/>
              <w:marBottom w:val="0"/>
              <w:divBdr>
                <w:top w:val="none" w:sz="0" w:space="0" w:color="auto"/>
                <w:left w:val="none" w:sz="0" w:space="0" w:color="auto"/>
                <w:bottom w:val="none" w:sz="0" w:space="0" w:color="auto"/>
                <w:right w:val="none" w:sz="0" w:space="0" w:color="auto"/>
              </w:divBdr>
              <w:divsChild>
                <w:div w:id="13237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8076">
      <w:bodyDiv w:val="1"/>
      <w:marLeft w:val="0"/>
      <w:marRight w:val="0"/>
      <w:marTop w:val="0"/>
      <w:marBottom w:val="0"/>
      <w:divBdr>
        <w:top w:val="none" w:sz="0" w:space="0" w:color="auto"/>
        <w:left w:val="none" w:sz="0" w:space="0" w:color="auto"/>
        <w:bottom w:val="none" w:sz="0" w:space="0" w:color="auto"/>
        <w:right w:val="none" w:sz="0" w:space="0" w:color="auto"/>
      </w:divBdr>
    </w:div>
    <w:div w:id="1152791293">
      <w:bodyDiv w:val="1"/>
      <w:marLeft w:val="0"/>
      <w:marRight w:val="0"/>
      <w:marTop w:val="0"/>
      <w:marBottom w:val="0"/>
      <w:divBdr>
        <w:top w:val="none" w:sz="0" w:space="0" w:color="auto"/>
        <w:left w:val="none" w:sz="0" w:space="0" w:color="auto"/>
        <w:bottom w:val="none" w:sz="0" w:space="0" w:color="auto"/>
        <w:right w:val="none" w:sz="0" w:space="0" w:color="auto"/>
      </w:divBdr>
    </w:div>
    <w:div w:id="1429303143">
      <w:bodyDiv w:val="1"/>
      <w:marLeft w:val="0"/>
      <w:marRight w:val="0"/>
      <w:marTop w:val="0"/>
      <w:marBottom w:val="0"/>
      <w:divBdr>
        <w:top w:val="none" w:sz="0" w:space="0" w:color="auto"/>
        <w:left w:val="none" w:sz="0" w:space="0" w:color="auto"/>
        <w:bottom w:val="none" w:sz="0" w:space="0" w:color="auto"/>
        <w:right w:val="none" w:sz="0" w:space="0" w:color="auto"/>
      </w:divBdr>
    </w:div>
    <w:div w:id="1888686980">
      <w:bodyDiv w:val="1"/>
      <w:marLeft w:val="0"/>
      <w:marRight w:val="0"/>
      <w:marTop w:val="0"/>
      <w:marBottom w:val="0"/>
      <w:divBdr>
        <w:top w:val="none" w:sz="0" w:space="0" w:color="auto"/>
        <w:left w:val="none" w:sz="0" w:space="0" w:color="auto"/>
        <w:bottom w:val="none" w:sz="0" w:space="0" w:color="auto"/>
        <w:right w:val="none" w:sz="0" w:space="0" w:color="auto"/>
      </w:divBdr>
    </w:div>
    <w:div w:id="1936400486">
      <w:bodyDiv w:val="1"/>
      <w:marLeft w:val="0"/>
      <w:marRight w:val="0"/>
      <w:marTop w:val="0"/>
      <w:marBottom w:val="0"/>
      <w:divBdr>
        <w:top w:val="none" w:sz="0" w:space="0" w:color="auto"/>
        <w:left w:val="none" w:sz="0" w:space="0" w:color="auto"/>
        <w:bottom w:val="none" w:sz="0" w:space="0" w:color="auto"/>
        <w:right w:val="none" w:sz="0" w:space="0" w:color="auto"/>
      </w:divBdr>
    </w:div>
    <w:div w:id="19873195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nkcomm.com" TargetMode="External"/><Relationship Id="rId18" Type="http://schemas.openxmlformats.org/officeDocument/2006/relationships/hyperlink" Target="http://www.klb.cn" TargetMode="External"/><Relationship Id="rId26" Type="http://schemas.openxmlformats.org/officeDocument/2006/relationships/hyperlink" Target="http://www.china-invs.cn" TargetMode="External"/><Relationship Id="rId39" Type="http://schemas.openxmlformats.org/officeDocument/2006/relationships/hyperlink" Target="http://www.zscffund.com/" TargetMode="External"/><Relationship Id="rId21" Type="http://schemas.openxmlformats.org/officeDocument/2006/relationships/hyperlink" Target="http://www.jnbank.com.cn" TargetMode="External"/><Relationship Id="rId34" Type="http://schemas.openxmlformats.org/officeDocument/2006/relationships/hyperlink" Target="http://www.jjmmw.com" TargetMode="External"/><Relationship Id="rId42" Type="http://schemas.openxmlformats.org/officeDocument/2006/relationships/hyperlink" Target="http://www.yixinfund.com/" TargetMode="External"/><Relationship Id="rId47" Type="http://schemas.openxmlformats.org/officeDocument/2006/relationships/hyperlink" Target="http://www.hgccpb.com" TargetMode="External"/><Relationship Id="rId50" Type="http://schemas.openxmlformats.org/officeDocument/2006/relationships/image" Target="media/image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4001961200.com" TargetMode="External"/><Relationship Id="rId29" Type="http://schemas.openxmlformats.org/officeDocument/2006/relationships/hyperlink" Target="http://www.xsdzq.cn" TargetMode="External"/><Relationship Id="rId11" Type="http://schemas.openxmlformats.org/officeDocument/2006/relationships/footer" Target="footer3.xml"/><Relationship Id="rId24" Type="http://schemas.openxmlformats.org/officeDocument/2006/relationships/hyperlink" Target="http://www.swhysc.com" TargetMode="External"/><Relationship Id="rId32" Type="http://schemas.openxmlformats.org/officeDocument/2006/relationships/hyperlink" Target="http://www.fund123.cn" TargetMode="External"/><Relationship Id="rId37" Type="http://schemas.openxmlformats.org/officeDocument/2006/relationships/hyperlink" Target="http://www.5ifund.com/" TargetMode="External"/><Relationship Id="rId40" Type="http://schemas.openxmlformats.org/officeDocument/2006/relationships/hyperlink" Target="http://www.leadfund.com.cn" TargetMode="External"/><Relationship Id="rId45" Type="http://schemas.openxmlformats.org/officeDocument/2006/relationships/hyperlink" Target="http://www.amcfortune.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http://www.suzhoubank.com" TargetMode="External"/><Relationship Id="rId31" Type="http://schemas.openxmlformats.org/officeDocument/2006/relationships/hyperlink" Target="http://www.ehowbuy.com" TargetMode="External"/><Relationship Id="rId44" Type="http://schemas.openxmlformats.org/officeDocument/2006/relationships/hyperlink" Target="http://www.5irich.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mbc.com.cn" TargetMode="External"/><Relationship Id="rId22" Type="http://schemas.openxmlformats.org/officeDocument/2006/relationships/hyperlink" Target="http://www.gtja.com" TargetMode="External"/><Relationship Id="rId27" Type="http://schemas.openxmlformats.org/officeDocument/2006/relationships/hyperlink" Target="http://www.hfzq.com.cn" TargetMode="External"/><Relationship Id="rId30" Type="http://schemas.openxmlformats.org/officeDocument/2006/relationships/hyperlink" Target="http://www.hysec.com" TargetMode="External"/><Relationship Id="rId35" Type="http://schemas.openxmlformats.org/officeDocument/2006/relationships/hyperlink" Target="http://www.erichfund.com/" TargetMode="External"/><Relationship Id="rId43" Type="http://schemas.openxmlformats.org/officeDocument/2006/relationships/hyperlink" Target="http://www.wanjiawealth.com/" TargetMode="External"/><Relationship Id="rId48" Type="http://schemas.openxmlformats.org/officeDocument/2006/relationships/hyperlink" Target="http://www.jnlc.com" TargetMode="External"/><Relationship Id="rId8" Type="http://schemas.openxmlformats.org/officeDocument/2006/relationships/header" Target="header1.xml"/><Relationship Id="rId51"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yperlink" Target="http://www.gtfund.com/" TargetMode="External"/><Relationship Id="rId17" Type="http://schemas.openxmlformats.org/officeDocument/2006/relationships/hyperlink" Target="http://www.bsb.com.cn" TargetMode="External"/><Relationship Id="rId25" Type="http://schemas.openxmlformats.org/officeDocument/2006/relationships/hyperlink" Target="http://www.wlzq.cn" TargetMode="External"/><Relationship Id="rId33" Type="http://schemas.openxmlformats.org/officeDocument/2006/relationships/hyperlink" Target="http://www.zlfund.cn" TargetMode="External"/><Relationship Id="rId38" Type="http://schemas.openxmlformats.org/officeDocument/2006/relationships/hyperlink" Target="http://www.1234567.com.cn" TargetMode="External"/><Relationship Id="rId46" Type="http://schemas.openxmlformats.org/officeDocument/2006/relationships/hyperlink" Target="http://www.tonghuafund.com" TargetMode="External"/><Relationship Id="rId20" Type="http://schemas.openxmlformats.org/officeDocument/2006/relationships/hyperlink" Target="http://www.zjtlcb.com" TargetMode="External"/><Relationship Id="rId41" Type="http://schemas.openxmlformats.org/officeDocument/2006/relationships/hyperlink" Target="http://www.9ifund.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rcb.com" TargetMode="External"/><Relationship Id="rId23" Type="http://schemas.openxmlformats.org/officeDocument/2006/relationships/hyperlink" Target="http://www.chinastock.com.cn" TargetMode="External"/><Relationship Id="rId28" Type="http://schemas.openxmlformats.org/officeDocument/2006/relationships/hyperlink" Target="http://www.jhzq.com.cn/" TargetMode="External"/><Relationship Id="rId36" Type="http://schemas.openxmlformats.org/officeDocument/2006/relationships/hyperlink" Target="http://mail.gtfund.com/owa/redir.aspx?C=dbdb1b02c373429cbde4ddf45bb19de8&amp;URL=http%3a%2f%2fwww.myfund.com" TargetMode="External"/><Relationship Id="rId4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96C2-DFC4-4A4B-909A-702064F9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14281</Words>
  <Characters>81402</Characters>
  <Application>Microsoft Office Word</Application>
  <DocSecurity>0</DocSecurity>
  <Lines>678</Lines>
  <Paragraphs>190</Paragraphs>
  <ScaleCrop>false</ScaleCrop>
  <Company/>
  <LinksUpToDate>false</LinksUpToDate>
  <CharactersWithSpaces>95493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货币基金</dc:title>
  <dc:subject/>
  <dc:creator>yanghf</dc:creator>
  <cp:keywords/>
  <dc:description/>
  <cp:lastModifiedBy>王宁:</cp:lastModifiedBy>
  <cp:revision>57</cp:revision>
  <cp:lastPrinted>2019-07-04T05:13:00Z</cp:lastPrinted>
  <dcterms:created xsi:type="dcterms:W3CDTF">2019-10-14T07:10:00Z</dcterms:created>
  <dcterms:modified xsi:type="dcterms:W3CDTF">2020-01-13T06:28:00Z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