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宋体" w:hAnsi="宋体" w:eastAsia="宋体"/>
          <w:b/>
          <w:sz w:val="36"/>
        </w:rPr>
      </w:pPr>
      <w:r>
        <w:rPr>
          <w:rFonts w:hint="eastAsia" w:ascii="宋体" w:hAnsi="宋体" w:eastAsia="宋体"/>
          <w:b/>
          <w:sz w:val="36"/>
        </w:rPr>
        <w:t>关于博时恒生港股通高股息率交易型开放式指数证券投资基金发起式联接基金</w:t>
      </w:r>
    </w:p>
    <w:p>
      <w:pPr>
        <w:jc w:val="center"/>
        <w:rPr>
          <w:rFonts w:hint="eastAsia" w:ascii="宋体" w:hAnsi="宋体" w:eastAsia="宋体"/>
          <w:b/>
          <w:sz w:val="36"/>
        </w:rPr>
      </w:pPr>
      <w:r>
        <w:rPr>
          <w:rFonts w:hint="eastAsia" w:ascii="宋体" w:hAnsi="宋体" w:eastAsia="宋体"/>
          <w:b/>
          <w:sz w:val="36"/>
        </w:rPr>
        <w:t>提前结束募集的公告</w:t>
      </w:r>
    </w:p>
    <w:p>
      <w:pPr>
        <w:jc w:val="center"/>
        <w:rPr>
          <w:rFonts w:ascii="宋体" w:hAnsi="宋体" w:eastAsia="宋体"/>
          <w:b/>
          <w:sz w:val="36"/>
        </w:rPr>
      </w:pPr>
    </w:p>
    <w:p>
      <w:pPr>
        <w:pStyle w:val="2"/>
        <w:spacing w:before="0" w:beforeAutospacing="0" w:after="0" w:afterAutospacing="0" w:line="360" w:lineRule="auto"/>
        <w:ind w:firstLine="420"/>
      </w:pPr>
      <w:r>
        <w:rPr>
          <w:rFonts w:hint="eastAsia"/>
        </w:rPr>
        <w:t xml:space="preserve">博时恒生港股通高股息率交易型开放式指数证券投资基金发起式联接基金（A类份额基金代码：014519，C类份额基金代码：014520，以下简称“本基金”）于2021年12月24日开始募集，原定募集截止日期为2022年03月23日。 </w:t>
      </w:r>
    </w:p>
    <w:p>
      <w:pPr>
        <w:pStyle w:val="2"/>
        <w:spacing w:before="0" w:beforeAutospacing="0" w:after="0" w:afterAutospacing="0" w:line="360" w:lineRule="auto"/>
        <w:ind w:firstLine="420"/>
        <w:rPr>
          <w:rFonts w:hint="eastAsia"/>
        </w:rPr>
      </w:pPr>
      <w:r>
        <w:rPr>
          <w:rFonts w:hint="eastAsia"/>
        </w:rPr>
        <w:t>为了更好地维护基金份额持有人利益，</w:t>
      </w:r>
      <w:bookmarkStart w:id="0" w:name="_GoBack"/>
      <w:bookmarkEnd w:id="0"/>
      <w:r>
        <w:rPr>
          <w:rFonts w:hint="eastAsia"/>
        </w:rPr>
        <w:t xml:space="preserve">根据《博时恒生港股通高股息率交易型开放式指数证券投资基金发起式联接基金基金合同》和《博时恒生港股通高股息率交易型开放式指数证券投资基金发起式联接基金基金份额发售公告》的有关规定，本基金2022年01月06日提前结束募集，2022年01月07日起不再接受认购申请。敬请投资者留意。 </w:t>
      </w:r>
    </w:p>
    <w:p>
      <w:pPr>
        <w:pStyle w:val="2"/>
        <w:spacing w:before="0" w:beforeAutospacing="0" w:after="0" w:afterAutospacing="0" w:line="360" w:lineRule="auto"/>
        <w:ind w:firstLine="420"/>
      </w:pPr>
    </w:p>
    <w:p>
      <w:pPr>
        <w:pStyle w:val="2"/>
        <w:spacing w:before="0" w:beforeAutospacing="0" w:after="0" w:afterAutospacing="0" w:line="360" w:lineRule="auto"/>
        <w:ind w:firstLine="420"/>
      </w:pPr>
    </w:p>
    <w:p>
      <w:pPr>
        <w:pStyle w:val="2"/>
        <w:spacing w:before="0" w:beforeAutospacing="0" w:after="0" w:afterAutospacing="0" w:line="360" w:lineRule="auto"/>
        <w:ind w:firstLine="420"/>
      </w:pPr>
    </w:p>
    <w:p>
      <w:pPr>
        <w:pStyle w:val="2"/>
        <w:spacing w:before="0" w:beforeAutospacing="0" w:after="0" w:afterAutospacing="0" w:line="360" w:lineRule="auto"/>
        <w:ind w:firstLine="420"/>
        <w:jc w:val="right"/>
        <w:rPr>
          <w:rFonts w:hint="eastAsia"/>
        </w:rPr>
      </w:pPr>
      <w:r>
        <w:rPr>
          <w:rFonts w:hint="eastAsia"/>
        </w:rPr>
        <w:t>博时基金管理有限公司</w:t>
      </w:r>
    </w:p>
    <w:p>
      <w:pPr>
        <w:pStyle w:val="2"/>
        <w:spacing w:before="0" w:beforeAutospacing="0" w:after="0" w:afterAutospacing="0" w:line="360" w:lineRule="auto"/>
        <w:ind w:firstLine="420"/>
        <w:jc w:val="right"/>
      </w:pPr>
      <w:r>
        <w:t>2022年1月6日</w:t>
      </w:r>
    </w:p>
    <w:p>
      <w:pPr>
        <w:pStyle w:val="2"/>
        <w:spacing w:before="0" w:beforeAutospacing="0" w:after="0" w:afterAutospacing="0" w:line="360" w:lineRule="auto"/>
        <w:ind w:firstLine="420"/>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42"/>
    <w:rsid w:val="00216B42"/>
    <w:rsid w:val="00B80242"/>
    <w:rsid w:val="02DD72D0"/>
    <w:rsid w:val="66297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1</Pages>
  <Words>51</Words>
  <Characters>294</Characters>
  <Lines>2</Lines>
  <Paragraphs>1</Paragraphs>
  <TotalTime>2</TotalTime>
  <ScaleCrop>false</ScaleCrop>
  <LinksUpToDate>false</LinksUpToDate>
  <CharactersWithSpaces>344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2022-01-04T01:55:00Z</dcterms:created>
  <dc:creator>BSKMadminDev</dc:creator>
  <cp:lastModifiedBy>zhaiq</cp:lastModifiedBy>
  <dcterms:modified xsi:type="dcterms:W3CDTF">2022-01-05T01:43:31Z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73F3EDF80BDA48B4A4B48B144805E3E0</vt:lpwstr>
  </property>
</Properties>
</file>