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42" w:rsidRPr="00745B42" w:rsidRDefault="00E34662" w:rsidP="00745B42">
      <w:pPr>
        <w:jc w:val="center"/>
        <w:rPr>
          <w:rFonts w:ascii="宋体" w:eastAsia="宋体" w:hAnsi="宋体" w:cs="Times New Roman"/>
          <w:b/>
          <w:sz w:val="28"/>
          <w:szCs w:val="28"/>
        </w:rPr>
      </w:pPr>
      <w:r w:rsidRPr="00745B42">
        <w:rPr>
          <w:rFonts w:ascii="宋体" w:eastAsia="宋体" w:hAnsi="宋体" w:cs="Times New Roman"/>
          <w:b/>
          <w:sz w:val="28"/>
          <w:szCs w:val="28"/>
        </w:rPr>
        <w:t>关于汇添富优势精选混合型证券投资基金暂停大额申购、转换转入、定期定额投资业务的公告</w:t>
      </w:r>
    </w:p>
    <w:p w:rsidR="00745B42" w:rsidRPr="00745B42" w:rsidRDefault="00E34662" w:rsidP="00745B42">
      <w:pPr>
        <w:jc w:val="center"/>
        <w:rPr>
          <w:rFonts w:ascii="宋体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 w:hint="eastAsia"/>
          <w:b/>
          <w:sz w:val="24"/>
          <w:szCs w:val="28"/>
        </w:rPr>
        <w:t>公告送出</w:t>
      </w:r>
      <w:r>
        <w:rPr>
          <w:rFonts w:ascii="Times New Roman" w:eastAsia="宋体" w:hAnsi="宋体" w:cs="Times New Roman"/>
          <w:b/>
          <w:sz w:val="24"/>
          <w:szCs w:val="28"/>
        </w:rPr>
        <w:t>日期：</w:t>
      </w:r>
      <w:r w:rsidRPr="00745B42">
        <w:rPr>
          <w:rFonts w:ascii="宋体" w:eastAsia="宋体" w:hAnsi="宋体" w:cs="Times New Roman"/>
          <w:sz w:val="24"/>
          <w:szCs w:val="24"/>
        </w:rPr>
        <w:t>2022</w:t>
      </w:r>
      <w:r w:rsidRPr="00745B42">
        <w:rPr>
          <w:rFonts w:ascii="宋体" w:eastAsia="宋体" w:hAnsi="宋体" w:cs="Times New Roman"/>
          <w:sz w:val="24"/>
          <w:szCs w:val="24"/>
        </w:rPr>
        <w:t>年</w:t>
      </w:r>
      <w:r w:rsidRPr="00745B42">
        <w:rPr>
          <w:rFonts w:ascii="宋体" w:eastAsia="宋体" w:hAnsi="宋体" w:cs="Times New Roman"/>
          <w:sz w:val="24"/>
          <w:szCs w:val="24"/>
        </w:rPr>
        <w:t>01</w:t>
      </w:r>
      <w:r w:rsidRPr="00745B42">
        <w:rPr>
          <w:rFonts w:ascii="宋体" w:eastAsia="宋体" w:hAnsi="宋体" w:cs="Times New Roman"/>
          <w:sz w:val="24"/>
          <w:szCs w:val="24"/>
        </w:rPr>
        <w:t>月</w:t>
      </w:r>
      <w:r w:rsidRPr="00745B42"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/>
          <w:sz w:val="24"/>
          <w:szCs w:val="24"/>
        </w:rPr>
        <w:t>1</w:t>
      </w:r>
      <w:r w:rsidRPr="00745B42">
        <w:rPr>
          <w:rFonts w:ascii="宋体" w:eastAsia="宋体" w:hAnsi="宋体" w:cs="Times New Roman"/>
          <w:sz w:val="24"/>
          <w:szCs w:val="24"/>
        </w:rPr>
        <w:t>日</w:t>
      </w:r>
    </w:p>
    <w:p w:rsidR="00745B42" w:rsidRPr="00E34662" w:rsidRDefault="00E34662" w:rsidP="00E34662">
      <w:pPr>
        <w:keepNext/>
        <w:keepLines/>
        <w:spacing w:beforeLines="50" w:before="156" w:afterLines="50" w:after="156"/>
        <w:jc w:val="left"/>
        <w:outlineLvl w:val="1"/>
        <w:rPr>
          <w:rFonts w:ascii="Times New Roman" w:eastAsia="宋体" w:hAnsi="Times New Roman" w:cs="Times New Roman" w:hint="eastAsia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>1</w:t>
      </w:r>
      <w:bookmarkStart w:id="0" w:name="t_3_1_1_table"/>
      <w:bookmarkEnd w:id="0"/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公告基本信息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2859"/>
        <w:gridCol w:w="4449"/>
      </w:tblGrid>
      <w:tr w:rsidR="00EF6079" w:rsidTr="00E34662">
        <w:tc>
          <w:tcPr>
            <w:tcW w:w="3847" w:type="dxa"/>
            <w:gridSpan w:val="2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基金名称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汇添富优势精选混合型证券投资基金</w:t>
            </w:r>
          </w:p>
        </w:tc>
      </w:tr>
      <w:tr w:rsidR="00EF6079" w:rsidTr="00E34662">
        <w:tc>
          <w:tcPr>
            <w:tcW w:w="3847" w:type="dxa"/>
            <w:gridSpan w:val="2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基金简称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汇添富优势精选混合</w:t>
            </w:r>
          </w:p>
        </w:tc>
      </w:tr>
      <w:tr w:rsidR="00EF6079" w:rsidTr="00E34662">
        <w:tc>
          <w:tcPr>
            <w:tcW w:w="3847" w:type="dxa"/>
            <w:gridSpan w:val="2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基金主代码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519008</w:t>
            </w:r>
          </w:p>
        </w:tc>
      </w:tr>
      <w:tr w:rsidR="00EF6079" w:rsidTr="00E34662">
        <w:tc>
          <w:tcPr>
            <w:tcW w:w="3847" w:type="dxa"/>
            <w:gridSpan w:val="2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基金管理人名称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汇添富基金管理股份有限公司</w:t>
            </w:r>
          </w:p>
        </w:tc>
      </w:tr>
      <w:tr w:rsidR="00EF6079" w:rsidTr="00E34662">
        <w:tc>
          <w:tcPr>
            <w:tcW w:w="3847" w:type="dxa"/>
            <w:gridSpan w:val="2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公告依据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根据《公开募集证券投资基金信息披露管理办法》等法律法规和《汇添富优势精选混合型证券投资基金基金合同》的规定。</w:t>
            </w:r>
          </w:p>
        </w:tc>
      </w:tr>
      <w:tr w:rsidR="00EF6079" w:rsidTr="00E34662">
        <w:tc>
          <w:tcPr>
            <w:tcW w:w="988" w:type="dxa"/>
            <w:vMerge w:val="restart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暂停相关业务的起始日、金额及原因说明</w:t>
            </w:r>
          </w:p>
        </w:tc>
        <w:tc>
          <w:tcPr>
            <w:tcW w:w="285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暂停大额申购起始日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EF6079" w:rsidTr="00E34662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暂停大额转换转入起始日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2022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年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01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月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11</w:t>
            </w: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日</w:t>
            </w:r>
          </w:p>
        </w:tc>
      </w:tr>
      <w:tr w:rsidR="00EF6079" w:rsidTr="00E34662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限制申购金额（单位：人民币元）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 w:rsidR="00EF6079" w:rsidTr="00E34662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限制转换转入金额（单位：人民币元）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 w:rsidR="00EF6079" w:rsidTr="00E34662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限制定期定额投资金额（单位：人民币元）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1,000,000.00</w:t>
            </w:r>
          </w:p>
        </w:tc>
      </w:tr>
      <w:tr w:rsidR="00EF6079" w:rsidTr="00E34662">
        <w:tc>
          <w:tcPr>
            <w:tcW w:w="988" w:type="dxa"/>
            <w:vMerge/>
            <w:vAlign w:val="center"/>
          </w:tcPr>
          <w:p w:rsidR="00745B42" w:rsidRPr="00745B42" w:rsidRDefault="00745B4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285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暂停上述业务的原因说明</w:t>
            </w:r>
          </w:p>
        </w:tc>
        <w:tc>
          <w:tcPr>
            <w:tcW w:w="4449" w:type="dxa"/>
            <w:vAlign w:val="center"/>
          </w:tcPr>
          <w:p w:rsidR="00745B42" w:rsidRPr="00745B42" w:rsidRDefault="00E34662" w:rsidP="00745B42">
            <w:pPr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 w:rsidRPr="00745B42">
              <w:rPr>
                <w:rFonts w:ascii="宋体" w:eastAsia="宋体" w:hAnsi="宋体" w:cs="Times New Roman"/>
                <w:sz w:val="24"/>
                <w:szCs w:val="24"/>
              </w:rPr>
              <w:t>为保护基金份额持有人的利益，保障基金平稳运作，根据《汇添富优势精选混合型证券投资基金基金合同》的有关规定。</w:t>
            </w:r>
          </w:p>
        </w:tc>
      </w:tr>
    </w:tbl>
    <w:p w:rsidR="00745B42" w:rsidRPr="00745B42" w:rsidRDefault="00745B42" w:rsidP="00745B42">
      <w:pPr>
        <w:rPr>
          <w:rFonts w:ascii="宋体" w:eastAsia="宋体" w:hAnsi="宋体" w:cs="Times New Roman"/>
          <w:sz w:val="24"/>
          <w:szCs w:val="24"/>
        </w:rPr>
      </w:pPr>
    </w:p>
    <w:p w:rsidR="00745B42" w:rsidRPr="00745B42" w:rsidRDefault="00E34662" w:rsidP="00B778F6">
      <w:pPr>
        <w:spacing w:line="360" w:lineRule="auto"/>
        <w:rPr>
          <w:rFonts w:ascii="宋体" w:eastAsia="宋体" w:hAnsi="宋体" w:cs="Times New Roman"/>
          <w:szCs w:val="21"/>
        </w:rPr>
      </w:pPr>
      <w:r w:rsidRPr="00745B42">
        <w:rPr>
          <w:rFonts w:ascii="宋体" w:eastAsia="宋体" w:hAnsi="宋体" w:cs="Times New Roman"/>
          <w:szCs w:val="21"/>
        </w:rPr>
        <w:t>注：</w:t>
      </w:r>
      <w:r w:rsidRPr="00745B42">
        <w:rPr>
          <w:rFonts w:ascii="宋体" w:eastAsia="宋体" w:hAnsi="宋体" w:cs="Times New Roman"/>
          <w:szCs w:val="21"/>
        </w:rPr>
        <w:t>1</w:t>
      </w:r>
      <w:r w:rsidRPr="00745B42">
        <w:rPr>
          <w:rFonts w:ascii="宋体" w:eastAsia="宋体" w:hAnsi="宋体" w:cs="Times New Roman"/>
          <w:szCs w:val="21"/>
        </w:rPr>
        <w:t>、本基金管理人自</w:t>
      </w:r>
      <w:r w:rsidRPr="00745B42">
        <w:rPr>
          <w:rFonts w:ascii="宋体" w:eastAsia="宋体" w:hAnsi="宋体" w:cs="Times New Roman"/>
          <w:szCs w:val="21"/>
        </w:rPr>
        <w:t>2022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01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11</w:t>
      </w:r>
      <w:r w:rsidRPr="00745B42">
        <w:rPr>
          <w:rFonts w:ascii="宋体" w:eastAsia="宋体" w:hAnsi="宋体" w:cs="Times New Roman"/>
          <w:szCs w:val="21"/>
        </w:rPr>
        <w:t>日起（含</w:t>
      </w:r>
      <w:r w:rsidRPr="00745B42">
        <w:rPr>
          <w:rFonts w:ascii="宋体" w:eastAsia="宋体" w:hAnsi="宋体" w:cs="Times New Roman"/>
          <w:szCs w:val="21"/>
        </w:rPr>
        <w:t>2022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01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11</w:t>
      </w:r>
      <w:r w:rsidRPr="00745B42">
        <w:rPr>
          <w:rFonts w:ascii="宋体" w:eastAsia="宋体" w:hAnsi="宋体" w:cs="Times New Roman"/>
          <w:szCs w:val="21"/>
        </w:rPr>
        <w:t>日）对本基金的大额申购、大额转换转入、大额定期定额投资业务进行限制。当单日某基金账户单笔或多笔累申购、转换转入、定期定额投资本基金的金额超过</w:t>
      </w:r>
      <w:r w:rsidRPr="00745B42">
        <w:rPr>
          <w:rFonts w:ascii="宋体" w:eastAsia="宋体" w:hAnsi="宋体" w:cs="Times New Roman"/>
          <w:szCs w:val="21"/>
        </w:rPr>
        <w:t>1000000</w:t>
      </w:r>
      <w:r w:rsidRPr="00745B42">
        <w:rPr>
          <w:rFonts w:ascii="宋体" w:eastAsia="宋体" w:hAnsi="宋体" w:cs="Times New Roman"/>
          <w:szCs w:val="21"/>
        </w:rPr>
        <w:t>元，本公司将部分或全部拒绝。在本基金暂停上述大额业务期间，其他业务仍照常办理。自</w:t>
      </w:r>
      <w:r w:rsidRPr="00745B42">
        <w:rPr>
          <w:rFonts w:ascii="宋体" w:eastAsia="宋体" w:hAnsi="宋体" w:cs="Times New Roman"/>
          <w:szCs w:val="21"/>
        </w:rPr>
        <w:t>2022</w:t>
      </w:r>
      <w:r w:rsidRPr="00745B42">
        <w:rPr>
          <w:rFonts w:ascii="宋体" w:eastAsia="宋体" w:hAnsi="宋体" w:cs="Times New Roman"/>
          <w:szCs w:val="21"/>
        </w:rPr>
        <w:t>年</w:t>
      </w:r>
      <w:r w:rsidRPr="00745B42">
        <w:rPr>
          <w:rFonts w:ascii="宋体" w:eastAsia="宋体" w:hAnsi="宋体" w:cs="Times New Roman"/>
          <w:szCs w:val="21"/>
        </w:rPr>
        <w:t>01</w:t>
      </w:r>
      <w:r w:rsidRPr="00745B42">
        <w:rPr>
          <w:rFonts w:ascii="宋体" w:eastAsia="宋体" w:hAnsi="宋体" w:cs="Times New Roman"/>
          <w:szCs w:val="21"/>
        </w:rPr>
        <w:t>月</w:t>
      </w:r>
      <w:r w:rsidRPr="00745B42">
        <w:rPr>
          <w:rFonts w:ascii="宋体" w:eastAsia="宋体" w:hAnsi="宋体" w:cs="Times New Roman"/>
          <w:szCs w:val="21"/>
        </w:rPr>
        <w:t>17</w:t>
      </w:r>
      <w:r w:rsidRPr="00745B42">
        <w:rPr>
          <w:rFonts w:ascii="宋体" w:eastAsia="宋体" w:hAnsi="宋体" w:cs="Times New Roman"/>
          <w:szCs w:val="21"/>
        </w:rPr>
        <w:t>日起，本基金将恢复办理大额申购、大额转换转入、大额定期定额投资业务，届时将不再另行公告。</w:t>
      </w:r>
    </w:p>
    <w:p w:rsidR="00745B42" w:rsidRPr="00745B42" w:rsidRDefault="00E34662" w:rsidP="00745B42">
      <w:pPr>
        <w:keepNext/>
        <w:keepLines/>
        <w:spacing w:beforeLines="50" w:before="156" w:afterLines="50" w:after="156" w:line="360" w:lineRule="auto"/>
        <w:jc w:val="left"/>
        <w:outlineLvl w:val="1"/>
        <w:rPr>
          <w:rFonts w:ascii="Times New Roman" w:eastAsia="宋体" w:hAnsi="Times New Roman" w:cs="Times New Roman"/>
          <w:b/>
          <w:sz w:val="24"/>
          <w:szCs w:val="24"/>
        </w:rPr>
      </w:pPr>
      <w:r w:rsidRPr="00745B42">
        <w:rPr>
          <w:rFonts w:ascii="Times New Roman" w:eastAsia="宋体" w:hAnsi="Times New Roman" w:cs="Times New Roman"/>
          <w:b/>
          <w:sz w:val="24"/>
          <w:szCs w:val="24"/>
        </w:rPr>
        <w:t xml:space="preserve">2 </w:t>
      </w:r>
      <w:bookmarkStart w:id="1" w:name="t_3_2_table"/>
      <w:bookmarkEnd w:id="1"/>
      <w:r w:rsidRPr="00745B42">
        <w:rPr>
          <w:rFonts w:ascii="Times New Roman" w:eastAsia="宋体" w:hAnsi="宋体" w:cs="Times New Roman" w:hint="eastAsia"/>
          <w:b/>
          <w:sz w:val="24"/>
          <w:szCs w:val="24"/>
        </w:rPr>
        <w:t>其他需要提示的事项</w:t>
      </w:r>
    </w:p>
    <w:p w:rsidR="00787C4C" w:rsidRDefault="00E3466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投资者可以通过拨打本公司客服热线（</w:t>
      </w:r>
      <w:r>
        <w:rPr>
          <w:rFonts w:ascii="宋体" w:eastAsia="宋体" w:hAnsi="宋体" w:cs="Times New Roman"/>
          <w:sz w:val="24"/>
          <w:szCs w:val="24"/>
        </w:rPr>
        <w:t>400-888-9918</w:t>
      </w:r>
      <w:r>
        <w:rPr>
          <w:rFonts w:ascii="宋体" w:eastAsia="宋体" w:hAnsi="宋体" w:cs="Times New Roman"/>
          <w:sz w:val="24"/>
          <w:szCs w:val="24"/>
        </w:rPr>
        <w:t>）或登录本公司网</w:t>
      </w:r>
      <w:r>
        <w:rPr>
          <w:rFonts w:ascii="宋体" w:eastAsia="宋体" w:hAnsi="宋体" w:cs="Times New Roman"/>
          <w:sz w:val="24"/>
          <w:szCs w:val="24"/>
        </w:rPr>
        <w:t>站（</w:t>
      </w:r>
      <w:r>
        <w:rPr>
          <w:rFonts w:ascii="宋体" w:eastAsia="宋体" w:hAnsi="宋体" w:cs="Times New Roman"/>
          <w:sz w:val="24"/>
          <w:szCs w:val="24"/>
        </w:rPr>
        <w:t>www.99fund.com</w:t>
      </w:r>
      <w:r>
        <w:rPr>
          <w:rFonts w:ascii="宋体" w:eastAsia="宋体" w:hAnsi="宋体" w:cs="Times New Roman"/>
          <w:sz w:val="24"/>
          <w:szCs w:val="24"/>
        </w:rPr>
        <w:t>）获取相关信息。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E3466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汇添富基金高度重视投资者服务和投资者教育，特此提醒投资者需正确认知基金投资的风险和长期收益，做理性的基金投资人，做明白的基金投资人，享受</w:t>
      </w:r>
      <w:r>
        <w:rPr>
          <w:rFonts w:ascii="宋体" w:eastAsia="宋体" w:hAnsi="宋体" w:cs="Times New Roman"/>
          <w:sz w:val="24"/>
          <w:szCs w:val="24"/>
        </w:rPr>
        <w:lastRenderedPageBreak/>
        <w:t>长期投资的快乐！</w:t>
      </w:r>
      <w:r>
        <w:rPr>
          <w:rFonts w:ascii="宋体" w:eastAsia="宋体" w:hAnsi="宋体" w:cs="Times New Roman"/>
          <w:sz w:val="24"/>
          <w:szCs w:val="24"/>
        </w:rPr>
        <w:t xml:space="preserve"> </w:t>
      </w:r>
    </w:p>
    <w:p w:rsidR="00787C4C" w:rsidRDefault="00E3466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特此公告。</w:t>
      </w:r>
    </w:p>
    <w:p w:rsidR="00745B42" w:rsidRDefault="00745B42" w:rsidP="00B778F6">
      <w:pPr>
        <w:spacing w:line="360" w:lineRule="auto"/>
        <w:ind w:firstLineChars="200" w:firstLine="480"/>
        <w:rPr>
          <w:rFonts w:ascii="宋体" w:eastAsia="宋体" w:hAnsi="宋体" w:cs="Times New Roman"/>
          <w:sz w:val="24"/>
          <w:szCs w:val="24"/>
        </w:rPr>
      </w:pPr>
    </w:p>
    <w:p w:rsidR="00745B42" w:rsidRDefault="00E34662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汇添富基金管理股份有限公司</w:t>
      </w:r>
    </w:p>
    <w:p w:rsidR="000362A3" w:rsidRPr="00745B42" w:rsidRDefault="00E34662" w:rsidP="00B778F6">
      <w:pPr>
        <w:spacing w:line="360" w:lineRule="auto"/>
        <w:ind w:firstLineChars="200" w:firstLine="480"/>
        <w:jc w:val="right"/>
        <w:rPr>
          <w:rFonts w:ascii="宋体" w:eastAsia="宋体" w:hAnsi="宋体" w:cs="Times New Roman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2022</w:t>
      </w:r>
      <w:r>
        <w:rPr>
          <w:rFonts w:ascii="宋体" w:eastAsia="宋体" w:hAnsi="宋体" w:cs="Times New Roman"/>
          <w:sz w:val="24"/>
          <w:szCs w:val="24"/>
        </w:rPr>
        <w:t>年</w:t>
      </w:r>
      <w:r>
        <w:rPr>
          <w:rFonts w:ascii="宋体" w:eastAsia="宋体" w:hAnsi="宋体" w:cs="Times New Roman"/>
          <w:sz w:val="24"/>
          <w:szCs w:val="24"/>
        </w:rPr>
        <w:t>01</w:t>
      </w:r>
      <w:r>
        <w:rPr>
          <w:rFonts w:ascii="宋体" w:eastAsia="宋体" w:hAnsi="宋体" w:cs="Times New Roman"/>
          <w:sz w:val="24"/>
          <w:szCs w:val="24"/>
        </w:rPr>
        <w:t>月</w:t>
      </w:r>
      <w:r>
        <w:rPr>
          <w:rFonts w:ascii="宋体" w:eastAsia="宋体" w:hAnsi="宋体" w:cs="Times New Roman"/>
          <w:sz w:val="24"/>
          <w:szCs w:val="24"/>
        </w:rPr>
        <w:t>11</w:t>
      </w:r>
      <w:bookmarkStart w:id="2" w:name="_GoBack"/>
      <w:bookmarkEnd w:id="2"/>
      <w:r>
        <w:rPr>
          <w:rFonts w:ascii="宋体" w:eastAsia="宋体" w:hAnsi="宋体" w:cs="Times New Roman"/>
          <w:sz w:val="24"/>
          <w:szCs w:val="24"/>
        </w:rPr>
        <w:t>日</w:t>
      </w:r>
    </w:p>
    <w:sectPr w:rsidR="000362A3" w:rsidRPr="00745B42" w:rsidSect="00224C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://rms.htffund.com/UI/api/WebOffice/PageLoad"/>
  </w:docVars>
  <w:rsids>
    <w:rsidRoot w:val="00745B42"/>
    <w:rsid w:val="000362A3"/>
    <w:rsid w:val="00650CB3"/>
    <w:rsid w:val="00745B42"/>
    <w:rsid w:val="00787C4C"/>
    <w:rsid w:val="00872445"/>
    <w:rsid w:val="00B40DE1"/>
    <w:rsid w:val="00B778F6"/>
    <w:rsid w:val="00B938DD"/>
    <w:rsid w:val="00BD71CE"/>
    <w:rsid w:val="00CD0296"/>
    <w:rsid w:val="00CF7360"/>
    <w:rsid w:val="00D412BA"/>
    <w:rsid w:val="00E34662"/>
    <w:rsid w:val="00E61199"/>
    <w:rsid w:val="00E971A9"/>
    <w:rsid w:val="00EF6079"/>
    <w:rsid w:val="00F3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3F0432-A375-407B-80D4-932FDC54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qFormat/>
    <w:rsid w:val="00745B42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45B42"/>
    <w:rPr>
      <w:rFonts w:ascii="Arial" w:eastAsia="黑体" w:hAnsi="Arial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68.69</dc:creator>
  <cp:lastModifiedBy>王梦晖</cp:lastModifiedBy>
  <cp:revision>3</cp:revision>
  <dcterms:created xsi:type="dcterms:W3CDTF">2021-11-24T02:59:00Z</dcterms:created>
  <dcterms:modified xsi:type="dcterms:W3CDTF">2022-01-10T01:03:00Z</dcterms:modified>
</cp:coreProperties>
</file>