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656EB8" w:rsidP="008472DB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4160C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易方达富财纯债债券型证券投资基金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恢复机构客户大额申购及大额转换转入业务的公告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4B2CF4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2D0F4E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7C30E6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571"/>
        <w:gridCol w:w="4293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656EB8" w:rsidRPr="000F7509" w:rsidP="00656EB8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2"/>
          </w:tcPr>
          <w:p w:rsidR="00656EB8" w:rsidP="00656EB8">
            <w:pPr>
              <w:rPr>
                <w:rFonts w:eastAsia="宋体"/>
                <w:sz w:val="24"/>
                <w:szCs w:val="24"/>
              </w:rPr>
            </w:pPr>
            <w:r w:rsidRPr="004160CF">
              <w:rPr>
                <w:rFonts w:eastAsia="宋体" w:hint="eastAsia"/>
                <w:sz w:val="24"/>
                <w:szCs w:val="24"/>
              </w:rPr>
              <w:t>易方达富财纯债债券型证券投资基金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656EB8" w:rsidRPr="000F7509" w:rsidP="00656EB8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2"/>
          </w:tcPr>
          <w:p w:rsidR="00656EB8" w:rsidP="00656EB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易方达富财纯债</w:t>
            </w:r>
            <w:r w:rsidRPr="00343071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656EB8" w:rsidRPr="000F7509" w:rsidP="00656EB8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2"/>
            <w:vAlign w:val="center"/>
          </w:tcPr>
          <w:p w:rsidR="00656EB8" w:rsidP="00656EB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005667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656EB8" w:rsidRPr="000F7509" w:rsidP="00656EB8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2"/>
          </w:tcPr>
          <w:p w:rsidR="00656EB8" w:rsidP="00656EB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656EB8" w:rsidRPr="000F7509" w:rsidP="00656EB8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2"/>
          </w:tcPr>
          <w:p w:rsidR="00656EB8" w:rsidP="00656EB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Pr="004E4ED5">
              <w:rPr>
                <w:rFonts w:eastAsia="宋体" w:hint="eastAsia"/>
                <w:sz w:val="24"/>
                <w:szCs w:val="24"/>
              </w:rPr>
              <w:t>易方达富财纯债债券型证券投资基金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基金合同》《</w:t>
            </w:r>
            <w:r w:rsidRPr="004E4ED5">
              <w:rPr>
                <w:rFonts w:eastAsia="宋体" w:hint="eastAsia"/>
                <w:sz w:val="24"/>
                <w:szCs w:val="24"/>
              </w:rPr>
              <w:t>易方达富财纯债债券型证券投资基金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Tr="002112F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571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293" w:type="dxa"/>
            <w:vAlign w:val="center"/>
          </w:tcPr>
          <w:p w:rsidR="00CA14B0" w:rsidRPr="000F7509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4B2CF4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2D0F4E"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7C30E6">
              <w:rPr>
                <w:rFonts w:eastAsia="宋体" w:hint="eastAsia"/>
                <w:sz w:val="24"/>
                <w:szCs w:val="24"/>
              </w:rPr>
              <w:t>21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2112F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293" w:type="dxa"/>
            <w:vAlign w:val="center"/>
          </w:tcPr>
          <w:p w:rsidR="00CA14B0" w:rsidRPr="000F7509" w:rsidP="004B2CF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4B2CF4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2D0F4E"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7C30E6">
              <w:rPr>
                <w:rFonts w:eastAsia="宋体" w:hint="eastAsia"/>
                <w:sz w:val="24"/>
                <w:szCs w:val="24"/>
              </w:rPr>
              <w:t>21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2112F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293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</w:tbl>
    <w:p w:rsidR="00656EB8" w:rsidRPr="004E4ED5" w:rsidP="00656EB8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（1）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）决定从</w:t>
      </w:r>
      <w:r w:rsidR="00850AF8">
        <w:rPr>
          <w:rFonts w:eastAsia="宋体" w:hint="eastAsia"/>
          <w:sz w:val="24"/>
          <w:szCs w:val="24"/>
        </w:rPr>
        <w:t>202</w:t>
      </w:r>
      <w:r w:rsidR="004B2CF4">
        <w:rPr>
          <w:rFonts w:eastAsia="宋体" w:hint="eastAsia"/>
          <w:sz w:val="24"/>
          <w:szCs w:val="24"/>
        </w:rPr>
        <w:t>2</w:t>
      </w:r>
      <w:r w:rsidRPr="000F7509" w:rsidR="00850AF8">
        <w:rPr>
          <w:rFonts w:eastAsia="宋体" w:hint="eastAsia"/>
          <w:sz w:val="24"/>
          <w:szCs w:val="24"/>
        </w:rPr>
        <w:t>年</w:t>
      </w:r>
      <w:r w:rsidR="002D0F4E">
        <w:rPr>
          <w:rFonts w:eastAsia="宋体" w:hint="eastAsia"/>
          <w:sz w:val="24"/>
          <w:szCs w:val="24"/>
        </w:rPr>
        <w:t>6</w:t>
      </w:r>
      <w:r w:rsidRPr="000F7509" w:rsidR="00850AF8">
        <w:rPr>
          <w:rFonts w:eastAsia="宋体" w:hint="eastAsia"/>
          <w:sz w:val="24"/>
          <w:szCs w:val="24"/>
        </w:rPr>
        <w:t>月</w:t>
      </w:r>
      <w:r w:rsidR="007C30E6">
        <w:rPr>
          <w:rFonts w:eastAsia="宋体" w:hint="eastAsia"/>
          <w:sz w:val="24"/>
          <w:szCs w:val="24"/>
        </w:rPr>
        <w:t>21</w:t>
      </w:r>
      <w:r w:rsidRPr="000F7509" w:rsidR="00850AF8">
        <w:rPr>
          <w:rFonts w:eastAsia="宋体" w:hint="eastAsia"/>
          <w:sz w:val="24"/>
          <w:szCs w:val="24"/>
        </w:rPr>
        <w:t>日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起恢复易方达富财纯债债券型证券投资基金（以下简称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）机构客户在全部销售机构的大额申购、大额转换转入业务，取消单日</w:t>
      </w:r>
      <w:r w:rsidR="008D51D2">
        <w:rPr>
          <w:rFonts w:asciiTheme="minorEastAsia" w:eastAsiaTheme="minorEastAsia" w:hAnsiTheme="minorEastAsia" w:hint="eastAsia"/>
          <w:color w:val="000000"/>
          <w:sz w:val="24"/>
          <w:szCs w:val="24"/>
        </w:rPr>
        <w:t>单个基金账户</w:t>
      </w:r>
      <w:r w:rsidR="007E4E2C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="008D51D2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累计申购（含定期定额投资、转换转入）本基金的金额不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="007E4E2C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00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7E4E2C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的限制。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CA14B0" w:rsidRPr="00656EB8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Pr="004E4ED5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）本基金仍暂停个人客户的申购、转换转入及定期定额投资业务，恢复办理时间将另行公告。</w:t>
      </w:r>
    </w:p>
    <w:p w:rsidR="00CA14B0" w:rsidRPr="00D76316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CA14B0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</w:t>
      </w:r>
      <w:r w:rsidR="00850AF8">
        <w:rPr>
          <w:rFonts w:eastAsia="宋体" w:hint="eastAsia"/>
          <w:sz w:val="24"/>
          <w:szCs w:val="24"/>
        </w:rPr>
        <w:t>202</w:t>
      </w:r>
      <w:r w:rsidR="004B2CF4">
        <w:rPr>
          <w:rFonts w:eastAsia="宋体" w:hint="eastAsia"/>
          <w:sz w:val="24"/>
          <w:szCs w:val="24"/>
        </w:rPr>
        <w:t>2</w:t>
      </w:r>
      <w:r w:rsidRPr="000F7509" w:rsidR="00850AF8">
        <w:rPr>
          <w:rFonts w:eastAsia="宋体" w:hint="eastAsia"/>
          <w:sz w:val="24"/>
          <w:szCs w:val="24"/>
        </w:rPr>
        <w:t>年</w:t>
      </w:r>
      <w:r w:rsidR="002D0F4E">
        <w:rPr>
          <w:rFonts w:eastAsia="宋体" w:hint="eastAsia"/>
          <w:sz w:val="24"/>
          <w:szCs w:val="24"/>
        </w:rPr>
        <w:t>6</w:t>
      </w:r>
      <w:r w:rsidRPr="000F7509" w:rsidR="00850AF8">
        <w:rPr>
          <w:rFonts w:eastAsia="宋体" w:hint="eastAsia"/>
          <w:sz w:val="24"/>
          <w:szCs w:val="24"/>
        </w:rPr>
        <w:t>月</w:t>
      </w:r>
      <w:r w:rsidR="007C30E6">
        <w:rPr>
          <w:rFonts w:eastAsia="宋体" w:hint="eastAsia"/>
          <w:sz w:val="24"/>
          <w:szCs w:val="24"/>
        </w:rPr>
        <w:t>20</w:t>
      </w:r>
      <w:bookmarkStart w:id="2" w:name="_GoBack"/>
      <w:bookmarkEnd w:id="2"/>
      <w:r w:rsidRPr="000F7509" w:rsidR="00850AF8">
        <w:rPr>
          <w:rFonts w:eastAsia="宋体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41353"/>
    <w:rsid w:val="000912A5"/>
    <w:rsid w:val="000A45DA"/>
    <w:rsid w:val="000B00CF"/>
    <w:rsid w:val="000D6593"/>
    <w:rsid w:val="000E14BF"/>
    <w:rsid w:val="000E4CBF"/>
    <w:rsid w:val="000F7509"/>
    <w:rsid w:val="001169BB"/>
    <w:rsid w:val="001416E5"/>
    <w:rsid w:val="001429E3"/>
    <w:rsid w:val="00152E51"/>
    <w:rsid w:val="00180DA3"/>
    <w:rsid w:val="00186B57"/>
    <w:rsid w:val="001B4F9F"/>
    <w:rsid w:val="001B75D8"/>
    <w:rsid w:val="001C6835"/>
    <w:rsid w:val="002112FA"/>
    <w:rsid w:val="00211C07"/>
    <w:rsid w:val="00245724"/>
    <w:rsid w:val="00284B61"/>
    <w:rsid w:val="002935EF"/>
    <w:rsid w:val="00297148"/>
    <w:rsid w:val="002D0F4E"/>
    <w:rsid w:val="002F7241"/>
    <w:rsid w:val="00303CDB"/>
    <w:rsid w:val="00327DA7"/>
    <w:rsid w:val="0033513C"/>
    <w:rsid w:val="00343071"/>
    <w:rsid w:val="003554B3"/>
    <w:rsid w:val="0035567C"/>
    <w:rsid w:val="00364C2A"/>
    <w:rsid w:val="0036784E"/>
    <w:rsid w:val="00385C33"/>
    <w:rsid w:val="003B5276"/>
    <w:rsid w:val="004160CF"/>
    <w:rsid w:val="004966BA"/>
    <w:rsid w:val="004A1EE7"/>
    <w:rsid w:val="004B2CF4"/>
    <w:rsid w:val="004D6346"/>
    <w:rsid w:val="004D7E55"/>
    <w:rsid w:val="004E4ED5"/>
    <w:rsid w:val="004F0521"/>
    <w:rsid w:val="004F51E8"/>
    <w:rsid w:val="004F6E39"/>
    <w:rsid w:val="00505286"/>
    <w:rsid w:val="00564298"/>
    <w:rsid w:val="005A4F66"/>
    <w:rsid w:val="005B490D"/>
    <w:rsid w:val="005B7F1C"/>
    <w:rsid w:val="005D09DC"/>
    <w:rsid w:val="00646522"/>
    <w:rsid w:val="00656EB8"/>
    <w:rsid w:val="006B5C76"/>
    <w:rsid w:val="006C1E48"/>
    <w:rsid w:val="006F4A12"/>
    <w:rsid w:val="00770DB7"/>
    <w:rsid w:val="00797CEA"/>
    <w:rsid w:val="007A340F"/>
    <w:rsid w:val="007B1D31"/>
    <w:rsid w:val="007C30E6"/>
    <w:rsid w:val="007D2965"/>
    <w:rsid w:val="007E4E2C"/>
    <w:rsid w:val="008131D3"/>
    <w:rsid w:val="00827D4A"/>
    <w:rsid w:val="0083445C"/>
    <w:rsid w:val="00841AFE"/>
    <w:rsid w:val="00844AD4"/>
    <w:rsid w:val="008472DB"/>
    <w:rsid w:val="00850AF8"/>
    <w:rsid w:val="00864C8C"/>
    <w:rsid w:val="008D3261"/>
    <w:rsid w:val="008D51D2"/>
    <w:rsid w:val="008E13A2"/>
    <w:rsid w:val="008F225D"/>
    <w:rsid w:val="008F47E1"/>
    <w:rsid w:val="00934D7A"/>
    <w:rsid w:val="0094654A"/>
    <w:rsid w:val="00955F07"/>
    <w:rsid w:val="00956B0F"/>
    <w:rsid w:val="009741B1"/>
    <w:rsid w:val="009C5858"/>
    <w:rsid w:val="00A00078"/>
    <w:rsid w:val="00A02884"/>
    <w:rsid w:val="00A516C4"/>
    <w:rsid w:val="00A51E41"/>
    <w:rsid w:val="00A53731"/>
    <w:rsid w:val="00AE2D03"/>
    <w:rsid w:val="00B101F7"/>
    <w:rsid w:val="00B5053A"/>
    <w:rsid w:val="00BA6967"/>
    <w:rsid w:val="00BD601B"/>
    <w:rsid w:val="00BD6D93"/>
    <w:rsid w:val="00C046E8"/>
    <w:rsid w:val="00C93A8D"/>
    <w:rsid w:val="00C93BC4"/>
    <w:rsid w:val="00CA14B0"/>
    <w:rsid w:val="00CC5463"/>
    <w:rsid w:val="00CE4972"/>
    <w:rsid w:val="00D114B7"/>
    <w:rsid w:val="00D30755"/>
    <w:rsid w:val="00D327FA"/>
    <w:rsid w:val="00D33E60"/>
    <w:rsid w:val="00D76316"/>
    <w:rsid w:val="00DA1037"/>
    <w:rsid w:val="00DD7C4B"/>
    <w:rsid w:val="00DF13A1"/>
    <w:rsid w:val="00E72255"/>
    <w:rsid w:val="00EE1823"/>
    <w:rsid w:val="00F5252D"/>
    <w:rsid w:val="00F64447"/>
    <w:rsid w:val="00F95610"/>
    <w:rsid w:val="00FA1E5C"/>
    <w:rsid w:val="00FA3344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15</cp:revision>
  <cp:lastPrinted>2020-01-13T07:48:00Z</cp:lastPrinted>
  <dcterms:created xsi:type="dcterms:W3CDTF">2020-07-13T08:00:00Z</dcterms:created>
  <dcterms:modified xsi:type="dcterms:W3CDTF">2022-06-10T09:56:00Z</dcterms:modified>
</cp:coreProperties>
</file>