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77B5B" w14:textId="77777777" w:rsidR="00FE4503" w:rsidRDefault="00FE4503" w:rsidP="00DD1F19">
      <w:pPr>
        <w:pStyle w:val="-2"/>
        <w:rPr>
          <w:b/>
          <w:lang w:eastAsia="zh-CN"/>
        </w:rPr>
      </w:pPr>
    </w:p>
    <w:p w14:paraId="2F643B69" w14:textId="77777777" w:rsidR="000141B3" w:rsidRPr="007B1FB1" w:rsidRDefault="00754E1D" w:rsidP="00476FD9">
      <w:pPr>
        <w:jc w:val="center"/>
        <w:rPr>
          <w:b/>
          <w:bCs/>
          <w:color w:val="FF0000"/>
          <w:sz w:val="44"/>
        </w:rPr>
      </w:pPr>
      <w:r w:rsidRPr="00754E1D">
        <w:rPr>
          <w:rFonts w:hint="eastAsia"/>
          <w:b/>
          <w:bCs/>
          <w:color w:val="FF0000"/>
          <w:sz w:val="44"/>
        </w:rPr>
        <w:t>嘉实多利收益债券型证券投资基金</w:t>
      </w:r>
      <w:r w:rsidR="0038421F">
        <w:rPr>
          <w:rFonts w:hint="eastAsia"/>
          <w:b/>
          <w:bCs/>
          <w:color w:val="FF0000"/>
          <w:sz w:val="44"/>
        </w:rPr>
        <w:t>更新招募说明书</w:t>
      </w:r>
    </w:p>
    <w:p w14:paraId="3347ED75" w14:textId="62C39413" w:rsidR="00F23B2F" w:rsidRPr="002C52F2" w:rsidRDefault="002C3562"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w:t>
      </w:r>
      <w:r w:rsidR="00D601A7">
        <w:rPr>
          <w:rFonts w:ascii="黑体" w:eastAsia="黑体" w:hAnsi="黑体"/>
          <w:b/>
          <w:sz w:val="28"/>
          <w:szCs w:val="28"/>
        </w:rPr>
        <w:t>年</w:t>
      </w:r>
      <w:r w:rsidR="00F279FE">
        <w:rPr>
          <w:rFonts w:ascii="黑体" w:eastAsia="黑体" w:hAnsi="黑体"/>
          <w:b/>
          <w:sz w:val="28"/>
          <w:szCs w:val="28"/>
        </w:rPr>
        <w:t>0</w:t>
      </w:r>
      <w:r w:rsidR="0012600B">
        <w:rPr>
          <w:rFonts w:ascii="黑体" w:eastAsia="黑体" w:hAnsi="黑体"/>
          <w:b/>
          <w:sz w:val="28"/>
          <w:szCs w:val="28"/>
        </w:rPr>
        <w:t>9</w:t>
      </w:r>
      <w:r w:rsidR="00D601A7">
        <w:rPr>
          <w:rFonts w:ascii="黑体" w:eastAsia="黑体" w:hAnsi="黑体"/>
          <w:b/>
          <w:sz w:val="28"/>
          <w:szCs w:val="28"/>
        </w:rPr>
        <w:t>月</w:t>
      </w:r>
      <w:r w:rsidR="0012600B">
        <w:rPr>
          <w:rFonts w:ascii="黑体" w:eastAsia="黑体" w:hAnsi="黑体"/>
          <w:b/>
          <w:sz w:val="28"/>
          <w:szCs w:val="28"/>
        </w:rPr>
        <w:t>14</w:t>
      </w:r>
      <w:r w:rsidR="00D601A7">
        <w:rPr>
          <w:rFonts w:ascii="黑体" w:eastAsia="黑体" w:hAnsi="黑体"/>
          <w:b/>
          <w:sz w:val="28"/>
          <w:szCs w:val="28"/>
        </w:rPr>
        <w:t>日更新)</w:t>
      </w:r>
    </w:p>
    <w:p w14:paraId="696D71D3" w14:textId="77777777" w:rsidR="000141B3" w:rsidRDefault="000141B3" w:rsidP="00CB19CB">
      <w:pPr>
        <w:pStyle w:val="-2"/>
      </w:pPr>
    </w:p>
    <w:p w14:paraId="26B4A111" w14:textId="77777777"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D601A7">
        <w:rPr>
          <w:rFonts w:ascii="宋体" w:hAnsi="宋体" w:hint="eastAsia"/>
          <w:b/>
          <w:sz w:val="24"/>
        </w:rPr>
        <w:t>嘉实基金管理有限公司</w:t>
      </w:r>
    </w:p>
    <w:p w14:paraId="7A93D4DA" w14:textId="77777777"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D601A7">
        <w:rPr>
          <w:rFonts w:ascii="宋体" w:hAnsi="宋体" w:hint="eastAsia"/>
          <w:b/>
          <w:sz w:val="24"/>
        </w:rPr>
        <w:t>招商银行股份有限公司</w:t>
      </w:r>
    </w:p>
    <w:p w14:paraId="14599A92" w14:textId="77777777" w:rsidR="00E46AD4" w:rsidRDefault="00D601A7" w:rsidP="00D601A7">
      <w:pPr>
        <w:pStyle w:val="-4"/>
      </w:pPr>
      <w:r>
        <w:rPr>
          <w:rFonts w:hint="eastAsia"/>
        </w:rPr>
        <w:t>重要提示</w:t>
      </w:r>
    </w:p>
    <w:p w14:paraId="4C8B91C1" w14:textId="77777777" w:rsidR="00D601A7" w:rsidRDefault="00D601A7" w:rsidP="00D601A7">
      <w:pPr>
        <w:pStyle w:val="-"/>
        <w:ind w:firstLine="420"/>
      </w:pPr>
      <w:r>
        <w:rPr>
          <w:rFonts w:hint="eastAsia"/>
        </w:rPr>
        <w:t>嘉实多利收益债券型证券投资基金（以下简称“本基金”）经中国证监会2020年3月13日证监许可[2020]421号《关于准予嘉实多利分级债券型证券投资基金变更注册的批复》由嘉实多利分级债券型证券投资基金变更注册而来。自2020年11月27日起，《嘉实多利收益债券型证券投资基金基金合同》生效，《嘉实多利分级债券型证券投资基金基金合同》自同一日起失效。</w:t>
      </w:r>
    </w:p>
    <w:p w14:paraId="2163743A" w14:textId="77777777" w:rsidR="00D601A7" w:rsidRDefault="00D601A7" w:rsidP="00D601A7">
      <w:pPr>
        <w:pStyle w:val="-"/>
        <w:ind w:firstLine="420"/>
      </w:pPr>
      <w:r>
        <w:rPr>
          <w:rFonts w:hint="eastAsia"/>
        </w:rPr>
        <w:t>本招募说明书是对原《嘉实多利收益债券型证券投资基金招募说明书》的更新，原招募说明书与本招募说明书不一致的，以本招募说明书为准。基金管理人保证本招募说明书的内容真实、准确、完整。本招募说明书经中国证监会注册，但中国证监会对嘉实多利分级债券型证券投资基金转型为本基金的变更注册，并不表明其对本基金的投资价值和市场前景作出实质性判断或保证，也不表明投资于本基金没有风险。</w:t>
      </w:r>
    </w:p>
    <w:p w14:paraId="7F6EAA1C" w14:textId="77777777" w:rsidR="00D601A7" w:rsidRDefault="00D601A7" w:rsidP="00D601A7">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5380FA98" w14:textId="77777777" w:rsidR="00D601A7" w:rsidRDefault="00D601A7" w:rsidP="00D601A7">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14:paraId="161A6DF7" w14:textId="6F969E4B" w:rsidR="00D601A7" w:rsidRDefault="00D601A7" w:rsidP="00D601A7">
      <w:pPr>
        <w:pStyle w:val="-"/>
        <w:ind w:firstLine="420"/>
      </w:pPr>
      <w:r>
        <w:rPr>
          <w:rFonts w:hint="eastAsia"/>
        </w:rPr>
        <w:t>本基金为债券型证券投资基金，其预期收益及预期风险水平高于货币市场基金，但低于股票型基金、混合型基金。投资者在投资本基金之前，请仔细阅读本基金的招募说明书、</w:t>
      </w:r>
      <w:r>
        <w:rPr>
          <w:rFonts w:hint="eastAsia"/>
        </w:rPr>
        <w:lastRenderedPageBreak/>
        <w:t>基金产品资料概要和基金合同，全面认识本基金的风险收益特征和产品特性，并充分考虑自身的风险承受能力，理性判断市场，谨慎做出投资决策。</w:t>
      </w:r>
    </w:p>
    <w:p w14:paraId="004395AA" w14:textId="7F7547E8" w:rsidR="00F07216" w:rsidRDefault="00F07216" w:rsidP="00D601A7">
      <w:pPr>
        <w:pStyle w:val="-"/>
        <w:ind w:firstLine="420"/>
      </w:pPr>
      <w:r w:rsidRPr="00F07216">
        <w:rPr>
          <w:rFonts w:hint="eastAsia"/>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w:t>
      </w:r>
    </w:p>
    <w:p w14:paraId="0EF960EB" w14:textId="77777777" w:rsidR="00D601A7" w:rsidRDefault="00D601A7" w:rsidP="00D601A7">
      <w:pPr>
        <w:pStyle w:val="-"/>
        <w:ind w:firstLine="420"/>
      </w:pPr>
      <w:r>
        <w:rPr>
          <w:rFonts w:hint="eastAsia"/>
        </w:rPr>
        <w:t>投资者应当通过本基金管理人或代销机构购买和赎回基金。</w:t>
      </w:r>
    </w:p>
    <w:p w14:paraId="1007D617" w14:textId="77777777" w:rsidR="00D601A7" w:rsidRDefault="00D601A7" w:rsidP="00D601A7">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14:paraId="17ACE51C" w14:textId="77777777" w:rsidR="00D601A7" w:rsidRDefault="00D601A7" w:rsidP="00D601A7">
      <w:pPr>
        <w:pStyle w:val="-"/>
        <w:ind w:firstLine="420"/>
      </w:pPr>
      <w:r>
        <w:rPr>
          <w:rFonts w:hint="eastAsia"/>
        </w:rPr>
        <w:t>本基金管理人提醒投资者基金投资的“买者自负”原则，在做出投资决策后，基金运营状况与基金净值变化引致的投资风险，由投资者自行负担。</w:t>
      </w:r>
    </w:p>
    <w:p w14:paraId="5EDE11DA" w14:textId="14B95110" w:rsidR="00D601A7" w:rsidRDefault="00740665" w:rsidP="002C3562">
      <w:pPr>
        <w:widowControl/>
        <w:spacing w:line="360" w:lineRule="auto"/>
        <w:ind w:firstLineChars="200" w:firstLine="420"/>
        <w:jc w:val="left"/>
        <w:rPr>
          <w:rFonts w:ascii="宋体" w:hAnsi="宋体"/>
          <w:color w:val="222222"/>
          <w:kern w:val="0"/>
          <w:szCs w:val="21"/>
          <w:lang w:val="x-none" w:eastAsia="x-none"/>
        </w:rPr>
      </w:pPr>
      <w:r w:rsidRPr="00740665">
        <w:rPr>
          <w:rFonts w:ascii="宋体" w:hAnsi="宋体" w:hint="eastAsia"/>
          <w:color w:val="222222"/>
          <w:kern w:val="0"/>
          <w:szCs w:val="21"/>
          <w:lang w:val="x-none" w:eastAsia="x-none"/>
        </w:rPr>
        <w:t>根据《公开募集证券投资基金信息披露管理办法》的规定，本次更新招募说明书更新了与修订基金合同、托管协议相关的内容，涉及“重要提示”、</w:t>
      </w:r>
      <w:r w:rsidR="005F6B7D" w:rsidRPr="005F6B7D">
        <w:rPr>
          <w:rFonts w:ascii="宋体" w:hAnsi="宋体" w:hint="eastAsia"/>
          <w:color w:val="222222"/>
          <w:kern w:val="0"/>
          <w:szCs w:val="21"/>
          <w:lang w:val="x-none" w:eastAsia="x-none"/>
        </w:rPr>
        <w:t>“基金的投资”</w:t>
      </w:r>
      <w:r w:rsidR="005F6B7D">
        <w:rPr>
          <w:rFonts w:ascii="宋体" w:hAnsi="宋体" w:hint="eastAsia"/>
          <w:color w:val="222222"/>
          <w:kern w:val="0"/>
          <w:szCs w:val="21"/>
          <w:lang w:val="x-none"/>
        </w:rPr>
        <w:t>、</w:t>
      </w:r>
      <w:r w:rsidR="005F6B7D" w:rsidRPr="005F6B7D">
        <w:rPr>
          <w:rFonts w:ascii="宋体" w:hAnsi="宋体" w:hint="eastAsia"/>
          <w:color w:val="222222"/>
          <w:kern w:val="0"/>
          <w:szCs w:val="21"/>
          <w:lang w:val="x-none"/>
        </w:rPr>
        <w:t>“基金资产的估值”</w:t>
      </w:r>
      <w:r w:rsidR="003E47DE" w:rsidRPr="003E47DE">
        <w:rPr>
          <w:rFonts w:ascii="宋体" w:hAnsi="宋体" w:hint="eastAsia"/>
          <w:color w:val="222222"/>
          <w:kern w:val="0"/>
          <w:szCs w:val="21"/>
          <w:lang w:val="x-none" w:eastAsia="x-none"/>
        </w:rPr>
        <w:t>、</w:t>
      </w:r>
      <w:r w:rsidR="005F6B7D" w:rsidRPr="005F6B7D">
        <w:rPr>
          <w:rFonts w:ascii="宋体" w:hAnsi="宋体" w:hint="eastAsia"/>
          <w:color w:val="222222"/>
          <w:kern w:val="0"/>
          <w:szCs w:val="21"/>
          <w:lang w:val="x-none" w:eastAsia="x-none"/>
        </w:rPr>
        <w:t>“风险揭示”</w:t>
      </w:r>
      <w:r w:rsidRPr="00740665">
        <w:rPr>
          <w:rFonts w:ascii="宋体" w:hAnsi="宋体" w:hint="eastAsia"/>
          <w:color w:val="222222"/>
          <w:kern w:val="0"/>
          <w:szCs w:val="21"/>
          <w:lang w:val="x-none" w:eastAsia="x-none"/>
        </w:rPr>
        <w:t>等章节，并对基金管理人等信息一并更新。</w:t>
      </w:r>
      <w:r w:rsidR="00D601A7">
        <w:br w:type="page"/>
      </w:r>
    </w:p>
    <w:p w14:paraId="085FB842" w14:textId="77777777" w:rsidR="00D601A7" w:rsidRDefault="00D601A7" w:rsidP="00D601A7">
      <w:pPr>
        <w:pStyle w:val="-4"/>
      </w:pPr>
      <w:r>
        <w:rPr>
          <w:rFonts w:hint="eastAsia"/>
        </w:rPr>
        <w:lastRenderedPageBreak/>
        <w:t>目录</w:t>
      </w:r>
    </w:p>
    <w:p w14:paraId="5B2C6A35" w14:textId="67766BF7" w:rsidR="00D601A7" w:rsidRDefault="00D601A7">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6847231" w:history="1">
        <w:r w:rsidRPr="003C268E">
          <w:rPr>
            <w:rStyle w:val="a5"/>
            <w:rFonts w:hint="eastAsia"/>
            <w:noProof/>
          </w:rPr>
          <w:t>一、绪言</w:t>
        </w:r>
        <w:r>
          <w:rPr>
            <w:noProof/>
            <w:webHidden/>
          </w:rPr>
          <w:tab/>
        </w:r>
        <w:r>
          <w:rPr>
            <w:noProof/>
            <w:webHidden/>
          </w:rPr>
          <w:fldChar w:fldCharType="begin"/>
        </w:r>
        <w:r>
          <w:rPr>
            <w:noProof/>
            <w:webHidden/>
          </w:rPr>
          <w:instrText xml:space="preserve"> PAGEREF _Toc86847231 \h </w:instrText>
        </w:r>
        <w:r>
          <w:rPr>
            <w:noProof/>
            <w:webHidden/>
          </w:rPr>
        </w:r>
        <w:r>
          <w:rPr>
            <w:noProof/>
            <w:webHidden/>
          </w:rPr>
          <w:fldChar w:fldCharType="separate"/>
        </w:r>
        <w:r w:rsidR="002C1F8B">
          <w:rPr>
            <w:noProof/>
            <w:webHidden/>
          </w:rPr>
          <w:t>4</w:t>
        </w:r>
        <w:r>
          <w:rPr>
            <w:noProof/>
            <w:webHidden/>
          </w:rPr>
          <w:fldChar w:fldCharType="end"/>
        </w:r>
      </w:hyperlink>
    </w:p>
    <w:p w14:paraId="51F34FDD" w14:textId="739D8604" w:rsidR="00D601A7" w:rsidRDefault="00FB2008">
      <w:pPr>
        <w:pStyle w:val="11"/>
        <w:tabs>
          <w:tab w:val="right" w:leader="dot" w:pos="8296"/>
        </w:tabs>
        <w:rPr>
          <w:rFonts w:asciiTheme="minorHAnsi" w:eastAsiaTheme="minorEastAsia" w:hAnsiTheme="minorHAnsi" w:cstheme="minorBidi"/>
          <w:noProof/>
          <w:szCs w:val="22"/>
        </w:rPr>
      </w:pPr>
      <w:hyperlink w:anchor="_Toc86847232" w:history="1">
        <w:r w:rsidR="00D601A7" w:rsidRPr="003C268E">
          <w:rPr>
            <w:rStyle w:val="a5"/>
            <w:rFonts w:hint="eastAsia"/>
            <w:noProof/>
          </w:rPr>
          <w:t>二、释义</w:t>
        </w:r>
        <w:r w:rsidR="00D601A7">
          <w:rPr>
            <w:noProof/>
            <w:webHidden/>
          </w:rPr>
          <w:tab/>
        </w:r>
        <w:r w:rsidR="00D601A7">
          <w:rPr>
            <w:noProof/>
            <w:webHidden/>
          </w:rPr>
          <w:fldChar w:fldCharType="begin"/>
        </w:r>
        <w:r w:rsidR="00D601A7">
          <w:rPr>
            <w:noProof/>
            <w:webHidden/>
          </w:rPr>
          <w:instrText xml:space="preserve"> PAGEREF _Toc86847232 \h </w:instrText>
        </w:r>
        <w:r w:rsidR="00D601A7">
          <w:rPr>
            <w:noProof/>
            <w:webHidden/>
          </w:rPr>
        </w:r>
        <w:r w:rsidR="00D601A7">
          <w:rPr>
            <w:noProof/>
            <w:webHidden/>
          </w:rPr>
          <w:fldChar w:fldCharType="separate"/>
        </w:r>
        <w:r w:rsidR="002C1F8B">
          <w:rPr>
            <w:noProof/>
            <w:webHidden/>
          </w:rPr>
          <w:t>5</w:t>
        </w:r>
        <w:r w:rsidR="00D601A7">
          <w:rPr>
            <w:noProof/>
            <w:webHidden/>
          </w:rPr>
          <w:fldChar w:fldCharType="end"/>
        </w:r>
      </w:hyperlink>
    </w:p>
    <w:p w14:paraId="7E4BBE9A" w14:textId="3005054D" w:rsidR="00D601A7" w:rsidRDefault="00FB2008">
      <w:pPr>
        <w:pStyle w:val="11"/>
        <w:tabs>
          <w:tab w:val="right" w:leader="dot" w:pos="8296"/>
        </w:tabs>
        <w:rPr>
          <w:rFonts w:asciiTheme="minorHAnsi" w:eastAsiaTheme="minorEastAsia" w:hAnsiTheme="minorHAnsi" w:cstheme="minorBidi"/>
          <w:noProof/>
          <w:szCs w:val="22"/>
        </w:rPr>
      </w:pPr>
      <w:hyperlink w:anchor="_Toc86847233" w:history="1">
        <w:r w:rsidR="00D601A7" w:rsidRPr="003C268E">
          <w:rPr>
            <w:rStyle w:val="a5"/>
            <w:rFonts w:hint="eastAsia"/>
            <w:noProof/>
          </w:rPr>
          <w:t>三、基金管理人</w:t>
        </w:r>
        <w:r w:rsidR="00D601A7">
          <w:rPr>
            <w:noProof/>
            <w:webHidden/>
          </w:rPr>
          <w:tab/>
        </w:r>
        <w:r w:rsidR="00D601A7">
          <w:rPr>
            <w:noProof/>
            <w:webHidden/>
          </w:rPr>
          <w:fldChar w:fldCharType="begin"/>
        </w:r>
        <w:r w:rsidR="00D601A7">
          <w:rPr>
            <w:noProof/>
            <w:webHidden/>
          </w:rPr>
          <w:instrText xml:space="preserve"> PAGEREF _Toc86847233 \h </w:instrText>
        </w:r>
        <w:r w:rsidR="00D601A7">
          <w:rPr>
            <w:noProof/>
            <w:webHidden/>
          </w:rPr>
        </w:r>
        <w:r w:rsidR="00D601A7">
          <w:rPr>
            <w:noProof/>
            <w:webHidden/>
          </w:rPr>
          <w:fldChar w:fldCharType="separate"/>
        </w:r>
        <w:r w:rsidR="002C1F8B">
          <w:rPr>
            <w:noProof/>
            <w:webHidden/>
          </w:rPr>
          <w:t>9</w:t>
        </w:r>
        <w:r w:rsidR="00D601A7">
          <w:rPr>
            <w:noProof/>
            <w:webHidden/>
          </w:rPr>
          <w:fldChar w:fldCharType="end"/>
        </w:r>
      </w:hyperlink>
    </w:p>
    <w:p w14:paraId="3ADC1AAC" w14:textId="588BCC1D" w:rsidR="00D601A7" w:rsidRDefault="00FB2008">
      <w:pPr>
        <w:pStyle w:val="11"/>
        <w:tabs>
          <w:tab w:val="right" w:leader="dot" w:pos="8296"/>
        </w:tabs>
        <w:rPr>
          <w:rFonts w:asciiTheme="minorHAnsi" w:eastAsiaTheme="minorEastAsia" w:hAnsiTheme="minorHAnsi" w:cstheme="minorBidi"/>
          <w:noProof/>
          <w:szCs w:val="22"/>
        </w:rPr>
      </w:pPr>
      <w:hyperlink w:anchor="_Toc86847234" w:history="1">
        <w:r w:rsidR="00D601A7" w:rsidRPr="003C268E">
          <w:rPr>
            <w:rStyle w:val="a5"/>
            <w:rFonts w:hint="eastAsia"/>
            <w:noProof/>
          </w:rPr>
          <w:t>四、基金托管人</w:t>
        </w:r>
        <w:r w:rsidR="00D601A7">
          <w:rPr>
            <w:noProof/>
            <w:webHidden/>
          </w:rPr>
          <w:tab/>
        </w:r>
        <w:r w:rsidR="00D601A7">
          <w:rPr>
            <w:noProof/>
            <w:webHidden/>
          </w:rPr>
          <w:fldChar w:fldCharType="begin"/>
        </w:r>
        <w:r w:rsidR="00D601A7">
          <w:rPr>
            <w:noProof/>
            <w:webHidden/>
          </w:rPr>
          <w:instrText xml:space="preserve"> PAGEREF _Toc86847234 \h </w:instrText>
        </w:r>
        <w:r w:rsidR="00D601A7">
          <w:rPr>
            <w:noProof/>
            <w:webHidden/>
          </w:rPr>
        </w:r>
        <w:r w:rsidR="00D601A7">
          <w:rPr>
            <w:noProof/>
            <w:webHidden/>
          </w:rPr>
          <w:fldChar w:fldCharType="separate"/>
        </w:r>
        <w:r w:rsidR="002C1F8B">
          <w:rPr>
            <w:noProof/>
            <w:webHidden/>
          </w:rPr>
          <w:t>18</w:t>
        </w:r>
        <w:r w:rsidR="00D601A7">
          <w:rPr>
            <w:noProof/>
            <w:webHidden/>
          </w:rPr>
          <w:fldChar w:fldCharType="end"/>
        </w:r>
      </w:hyperlink>
    </w:p>
    <w:p w14:paraId="28F814B9" w14:textId="4C8648E3" w:rsidR="00D601A7" w:rsidRDefault="00FB2008">
      <w:pPr>
        <w:pStyle w:val="11"/>
        <w:tabs>
          <w:tab w:val="right" w:leader="dot" w:pos="8296"/>
        </w:tabs>
        <w:rPr>
          <w:rFonts w:asciiTheme="minorHAnsi" w:eastAsiaTheme="minorEastAsia" w:hAnsiTheme="minorHAnsi" w:cstheme="minorBidi"/>
          <w:noProof/>
          <w:szCs w:val="22"/>
        </w:rPr>
      </w:pPr>
      <w:hyperlink w:anchor="_Toc86847235" w:history="1">
        <w:r w:rsidR="00D601A7" w:rsidRPr="003C268E">
          <w:rPr>
            <w:rStyle w:val="a5"/>
            <w:rFonts w:hint="eastAsia"/>
            <w:noProof/>
          </w:rPr>
          <w:t>五、相关服务机构</w:t>
        </w:r>
        <w:r w:rsidR="00D601A7">
          <w:rPr>
            <w:noProof/>
            <w:webHidden/>
          </w:rPr>
          <w:tab/>
        </w:r>
        <w:r w:rsidR="00D601A7">
          <w:rPr>
            <w:noProof/>
            <w:webHidden/>
          </w:rPr>
          <w:fldChar w:fldCharType="begin"/>
        </w:r>
        <w:r w:rsidR="00D601A7">
          <w:rPr>
            <w:noProof/>
            <w:webHidden/>
          </w:rPr>
          <w:instrText xml:space="preserve"> PAGEREF _Toc86847235 \h </w:instrText>
        </w:r>
        <w:r w:rsidR="00D601A7">
          <w:rPr>
            <w:noProof/>
            <w:webHidden/>
          </w:rPr>
        </w:r>
        <w:r w:rsidR="00D601A7">
          <w:rPr>
            <w:noProof/>
            <w:webHidden/>
          </w:rPr>
          <w:fldChar w:fldCharType="separate"/>
        </w:r>
        <w:r w:rsidR="002C1F8B">
          <w:rPr>
            <w:noProof/>
            <w:webHidden/>
          </w:rPr>
          <w:t>24</w:t>
        </w:r>
        <w:r w:rsidR="00D601A7">
          <w:rPr>
            <w:noProof/>
            <w:webHidden/>
          </w:rPr>
          <w:fldChar w:fldCharType="end"/>
        </w:r>
      </w:hyperlink>
    </w:p>
    <w:p w14:paraId="503FC7AF" w14:textId="66EB320D" w:rsidR="00D601A7" w:rsidRDefault="00FB2008">
      <w:pPr>
        <w:pStyle w:val="11"/>
        <w:tabs>
          <w:tab w:val="right" w:leader="dot" w:pos="8296"/>
        </w:tabs>
        <w:rPr>
          <w:rFonts w:asciiTheme="minorHAnsi" w:eastAsiaTheme="minorEastAsia" w:hAnsiTheme="minorHAnsi" w:cstheme="minorBidi"/>
          <w:noProof/>
          <w:szCs w:val="22"/>
        </w:rPr>
      </w:pPr>
      <w:hyperlink w:anchor="_Toc86847236" w:history="1">
        <w:r w:rsidR="00D601A7" w:rsidRPr="003C268E">
          <w:rPr>
            <w:rStyle w:val="a5"/>
            <w:rFonts w:hint="eastAsia"/>
            <w:noProof/>
          </w:rPr>
          <w:t>六、基金的历史沿革</w:t>
        </w:r>
        <w:r w:rsidR="00D601A7">
          <w:rPr>
            <w:noProof/>
            <w:webHidden/>
          </w:rPr>
          <w:tab/>
        </w:r>
        <w:r w:rsidR="00D601A7">
          <w:rPr>
            <w:noProof/>
            <w:webHidden/>
          </w:rPr>
          <w:fldChar w:fldCharType="begin"/>
        </w:r>
        <w:r w:rsidR="00D601A7">
          <w:rPr>
            <w:noProof/>
            <w:webHidden/>
          </w:rPr>
          <w:instrText xml:space="preserve"> PAGEREF _Toc86847236 \h </w:instrText>
        </w:r>
        <w:r w:rsidR="00D601A7">
          <w:rPr>
            <w:noProof/>
            <w:webHidden/>
          </w:rPr>
        </w:r>
        <w:r w:rsidR="00D601A7">
          <w:rPr>
            <w:noProof/>
            <w:webHidden/>
          </w:rPr>
          <w:fldChar w:fldCharType="separate"/>
        </w:r>
        <w:r w:rsidR="002C1F8B">
          <w:rPr>
            <w:noProof/>
            <w:webHidden/>
          </w:rPr>
          <w:t>30</w:t>
        </w:r>
        <w:r w:rsidR="00D601A7">
          <w:rPr>
            <w:noProof/>
            <w:webHidden/>
          </w:rPr>
          <w:fldChar w:fldCharType="end"/>
        </w:r>
      </w:hyperlink>
    </w:p>
    <w:p w14:paraId="39DC738B" w14:textId="2740AA96" w:rsidR="00D601A7" w:rsidRDefault="00FB2008">
      <w:pPr>
        <w:pStyle w:val="11"/>
        <w:tabs>
          <w:tab w:val="right" w:leader="dot" w:pos="8296"/>
        </w:tabs>
        <w:rPr>
          <w:rFonts w:asciiTheme="minorHAnsi" w:eastAsiaTheme="minorEastAsia" w:hAnsiTheme="minorHAnsi" w:cstheme="minorBidi"/>
          <w:noProof/>
          <w:szCs w:val="22"/>
        </w:rPr>
      </w:pPr>
      <w:hyperlink w:anchor="_Toc86847237" w:history="1">
        <w:r w:rsidR="00D601A7" w:rsidRPr="003C268E">
          <w:rPr>
            <w:rStyle w:val="a5"/>
            <w:rFonts w:hint="eastAsia"/>
            <w:noProof/>
          </w:rPr>
          <w:t>七、基金的存续</w:t>
        </w:r>
        <w:r w:rsidR="00D601A7">
          <w:rPr>
            <w:noProof/>
            <w:webHidden/>
          </w:rPr>
          <w:tab/>
        </w:r>
        <w:r w:rsidR="00D601A7">
          <w:rPr>
            <w:noProof/>
            <w:webHidden/>
          </w:rPr>
          <w:fldChar w:fldCharType="begin"/>
        </w:r>
        <w:r w:rsidR="00D601A7">
          <w:rPr>
            <w:noProof/>
            <w:webHidden/>
          </w:rPr>
          <w:instrText xml:space="preserve"> PAGEREF _Toc86847237 \h </w:instrText>
        </w:r>
        <w:r w:rsidR="00D601A7">
          <w:rPr>
            <w:noProof/>
            <w:webHidden/>
          </w:rPr>
        </w:r>
        <w:r w:rsidR="00D601A7">
          <w:rPr>
            <w:noProof/>
            <w:webHidden/>
          </w:rPr>
          <w:fldChar w:fldCharType="separate"/>
        </w:r>
        <w:r w:rsidR="002C1F8B">
          <w:rPr>
            <w:noProof/>
            <w:webHidden/>
          </w:rPr>
          <w:t>31</w:t>
        </w:r>
        <w:r w:rsidR="00D601A7">
          <w:rPr>
            <w:noProof/>
            <w:webHidden/>
          </w:rPr>
          <w:fldChar w:fldCharType="end"/>
        </w:r>
      </w:hyperlink>
    </w:p>
    <w:p w14:paraId="594975B5" w14:textId="10753AC3" w:rsidR="00D601A7" w:rsidRDefault="00FB2008">
      <w:pPr>
        <w:pStyle w:val="11"/>
        <w:tabs>
          <w:tab w:val="right" w:leader="dot" w:pos="8296"/>
        </w:tabs>
        <w:rPr>
          <w:rFonts w:asciiTheme="minorHAnsi" w:eastAsiaTheme="minorEastAsia" w:hAnsiTheme="minorHAnsi" w:cstheme="minorBidi"/>
          <w:noProof/>
          <w:szCs w:val="22"/>
        </w:rPr>
      </w:pPr>
      <w:hyperlink w:anchor="_Toc86847238" w:history="1">
        <w:r w:rsidR="00D601A7" w:rsidRPr="003C268E">
          <w:rPr>
            <w:rStyle w:val="a5"/>
            <w:rFonts w:hint="eastAsia"/>
            <w:noProof/>
          </w:rPr>
          <w:t>八、基金份额的申购与赎回</w:t>
        </w:r>
        <w:r w:rsidR="00D601A7">
          <w:rPr>
            <w:noProof/>
            <w:webHidden/>
          </w:rPr>
          <w:tab/>
        </w:r>
        <w:r w:rsidR="00D601A7">
          <w:rPr>
            <w:noProof/>
            <w:webHidden/>
          </w:rPr>
          <w:fldChar w:fldCharType="begin"/>
        </w:r>
        <w:r w:rsidR="00D601A7">
          <w:rPr>
            <w:noProof/>
            <w:webHidden/>
          </w:rPr>
          <w:instrText xml:space="preserve"> PAGEREF _Toc86847238 \h </w:instrText>
        </w:r>
        <w:r w:rsidR="00D601A7">
          <w:rPr>
            <w:noProof/>
            <w:webHidden/>
          </w:rPr>
        </w:r>
        <w:r w:rsidR="00D601A7">
          <w:rPr>
            <w:noProof/>
            <w:webHidden/>
          </w:rPr>
          <w:fldChar w:fldCharType="separate"/>
        </w:r>
        <w:r w:rsidR="002C1F8B">
          <w:rPr>
            <w:noProof/>
            <w:webHidden/>
          </w:rPr>
          <w:t>32</w:t>
        </w:r>
        <w:r w:rsidR="00D601A7">
          <w:rPr>
            <w:noProof/>
            <w:webHidden/>
          </w:rPr>
          <w:fldChar w:fldCharType="end"/>
        </w:r>
      </w:hyperlink>
    </w:p>
    <w:p w14:paraId="72359544" w14:textId="61C53747" w:rsidR="00D601A7" w:rsidRDefault="00FB2008">
      <w:pPr>
        <w:pStyle w:val="11"/>
        <w:tabs>
          <w:tab w:val="right" w:leader="dot" w:pos="8296"/>
        </w:tabs>
        <w:rPr>
          <w:rFonts w:asciiTheme="minorHAnsi" w:eastAsiaTheme="minorEastAsia" w:hAnsiTheme="minorHAnsi" w:cstheme="minorBidi"/>
          <w:noProof/>
          <w:szCs w:val="22"/>
        </w:rPr>
      </w:pPr>
      <w:hyperlink w:anchor="_Toc86847239" w:history="1">
        <w:r w:rsidR="00D601A7" w:rsidRPr="003C268E">
          <w:rPr>
            <w:rStyle w:val="a5"/>
            <w:rFonts w:hint="eastAsia"/>
            <w:noProof/>
          </w:rPr>
          <w:t>九、基金的投资</w:t>
        </w:r>
        <w:r w:rsidR="00D601A7">
          <w:rPr>
            <w:noProof/>
            <w:webHidden/>
          </w:rPr>
          <w:tab/>
        </w:r>
        <w:r w:rsidR="00D601A7">
          <w:rPr>
            <w:noProof/>
            <w:webHidden/>
          </w:rPr>
          <w:fldChar w:fldCharType="begin"/>
        </w:r>
        <w:r w:rsidR="00D601A7">
          <w:rPr>
            <w:noProof/>
            <w:webHidden/>
          </w:rPr>
          <w:instrText xml:space="preserve"> PAGEREF _Toc86847239 \h </w:instrText>
        </w:r>
        <w:r w:rsidR="00D601A7">
          <w:rPr>
            <w:noProof/>
            <w:webHidden/>
          </w:rPr>
        </w:r>
        <w:r w:rsidR="00D601A7">
          <w:rPr>
            <w:noProof/>
            <w:webHidden/>
          </w:rPr>
          <w:fldChar w:fldCharType="separate"/>
        </w:r>
        <w:r w:rsidR="002C1F8B">
          <w:rPr>
            <w:noProof/>
            <w:webHidden/>
          </w:rPr>
          <w:t>43</w:t>
        </w:r>
        <w:r w:rsidR="00D601A7">
          <w:rPr>
            <w:noProof/>
            <w:webHidden/>
          </w:rPr>
          <w:fldChar w:fldCharType="end"/>
        </w:r>
      </w:hyperlink>
    </w:p>
    <w:p w14:paraId="0CAC3CDB" w14:textId="3F5D596A" w:rsidR="00D601A7" w:rsidRDefault="00FB2008">
      <w:pPr>
        <w:pStyle w:val="11"/>
        <w:tabs>
          <w:tab w:val="right" w:leader="dot" w:pos="8296"/>
        </w:tabs>
        <w:rPr>
          <w:rFonts w:asciiTheme="minorHAnsi" w:eastAsiaTheme="minorEastAsia" w:hAnsiTheme="minorHAnsi" w:cstheme="minorBidi"/>
          <w:noProof/>
          <w:szCs w:val="22"/>
        </w:rPr>
      </w:pPr>
      <w:hyperlink w:anchor="_Toc86847240" w:history="1">
        <w:r w:rsidR="00D601A7" w:rsidRPr="003C268E">
          <w:rPr>
            <w:rStyle w:val="a5"/>
            <w:rFonts w:hint="eastAsia"/>
            <w:noProof/>
          </w:rPr>
          <w:t>十、基金的业绩</w:t>
        </w:r>
        <w:r w:rsidR="00D601A7">
          <w:rPr>
            <w:noProof/>
            <w:webHidden/>
          </w:rPr>
          <w:tab/>
        </w:r>
        <w:r w:rsidR="00D601A7">
          <w:rPr>
            <w:noProof/>
            <w:webHidden/>
          </w:rPr>
          <w:fldChar w:fldCharType="begin"/>
        </w:r>
        <w:r w:rsidR="00D601A7">
          <w:rPr>
            <w:noProof/>
            <w:webHidden/>
          </w:rPr>
          <w:instrText xml:space="preserve"> PAGEREF _Toc86847240 \h </w:instrText>
        </w:r>
        <w:r w:rsidR="00D601A7">
          <w:rPr>
            <w:noProof/>
            <w:webHidden/>
          </w:rPr>
        </w:r>
        <w:r w:rsidR="00D601A7">
          <w:rPr>
            <w:noProof/>
            <w:webHidden/>
          </w:rPr>
          <w:fldChar w:fldCharType="separate"/>
        </w:r>
        <w:r w:rsidR="002C1F8B">
          <w:rPr>
            <w:noProof/>
            <w:webHidden/>
          </w:rPr>
          <w:t>55</w:t>
        </w:r>
        <w:r w:rsidR="00D601A7">
          <w:rPr>
            <w:noProof/>
            <w:webHidden/>
          </w:rPr>
          <w:fldChar w:fldCharType="end"/>
        </w:r>
      </w:hyperlink>
    </w:p>
    <w:p w14:paraId="46A74772" w14:textId="46D22C7F" w:rsidR="00D601A7" w:rsidRDefault="00FB2008">
      <w:pPr>
        <w:pStyle w:val="11"/>
        <w:tabs>
          <w:tab w:val="right" w:leader="dot" w:pos="8296"/>
        </w:tabs>
        <w:rPr>
          <w:rFonts w:asciiTheme="minorHAnsi" w:eastAsiaTheme="minorEastAsia" w:hAnsiTheme="minorHAnsi" w:cstheme="minorBidi"/>
          <w:noProof/>
          <w:szCs w:val="22"/>
        </w:rPr>
      </w:pPr>
      <w:hyperlink w:anchor="_Toc86847241" w:history="1">
        <w:r w:rsidR="00D601A7" w:rsidRPr="003C268E">
          <w:rPr>
            <w:rStyle w:val="a5"/>
            <w:rFonts w:hint="eastAsia"/>
            <w:noProof/>
          </w:rPr>
          <w:t>十一、基金的财产</w:t>
        </w:r>
        <w:r w:rsidR="00D601A7">
          <w:rPr>
            <w:noProof/>
            <w:webHidden/>
          </w:rPr>
          <w:tab/>
        </w:r>
        <w:r w:rsidR="00D601A7">
          <w:rPr>
            <w:noProof/>
            <w:webHidden/>
          </w:rPr>
          <w:fldChar w:fldCharType="begin"/>
        </w:r>
        <w:r w:rsidR="00D601A7">
          <w:rPr>
            <w:noProof/>
            <w:webHidden/>
          </w:rPr>
          <w:instrText xml:space="preserve"> PAGEREF _Toc86847241 \h </w:instrText>
        </w:r>
        <w:r w:rsidR="00D601A7">
          <w:rPr>
            <w:noProof/>
            <w:webHidden/>
          </w:rPr>
        </w:r>
        <w:r w:rsidR="00D601A7">
          <w:rPr>
            <w:noProof/>
            <w:webHidden/>
          </w:rPr>
          <w:fldChar w:fldCharType="separate"/>
        </w:r>
        <w:r w:rsidR="002C1F8B">
          <w:rPr>
            <w:noProof/>
            <w:webHidden/>
          </w:rPr>
          <w:t>57</w:t>
        </w:r>
        <w:r w:rsidR="00D601A7">
          <w:rPr>
            <w:noProof/>
            <w:webHidden/>
          </w:rPr>
          <w:fldChar w:fldCharType="end"/>
        </w:r>
      </w:hyperlink>
    </w:p>
    <w:p w14:paraId="1A6CA87F" w14:textId="1D91054D" w:rsidR="00D601A7" w:rsidRDefault="00FB2008">
      <w:pPr>
        <w:pStyle w:val="11"/>
        <w:tabs>
          <w:tab w:val="right" w:leader="dot" w:pos="8296"/>
        </w:tabs>
        <w:rPr>
          <w:rFonts w:asciiTheme="minorHAnsi" w:eastAsiaTheme="minorEastAsia" w:hAnsiTheme="minorHAnsi" w:cstheme="minorBidi"/>
          <w:noProof/>
          <w:szCs w:val="22"/>
        </w:rPr>
      </w:pPr>
      <w:hyperlink w:anchor="_Toc86847242" w:history="1">
        <w:r w:rsidR="00D601A7" w:rsidRPr="003C268E">
          <w:rPr>
            <w:rStyle w:val="a5"/>
            <w:rFonts w:hint="eastAsia"/>
            <w:noProof/>
          </w:rPr>
          <w:t>十二、基金资产的估值</w:t>
        </w:r>
        <w:r w:rsidR="00D601A7">
          <w:rPr>
            <w:noProof/>
            <w:webHidden/>
          </w:rPr>
          <w:tab/>
        </w:r>
        <w:bookmarkStart w:id="0" w:name="_GoBack"/>
        <w:bookmarkEnd w:id="0"/>
        <w:r w:rsidR="00D601A7">
          <w:rPr>
            <w:noProof/>
            <w:webHidden/>
          </w:rPr>
          <w:fldChar w:fldCharType="begin"/>
        </w:r>
        <w:r w:rsidR="00D601A7">
          <w:rPr>
            <w:noProof/>
            <w:webHidden/>
          </w:rPr>
          <w:instrText xml:space="preserve"> PAGEREF _Toc86847242 \h </w:instrText>
        </w:r>
        <w:r w:rsidR="00D601A7">
          <w:rPr>
            <w:noProof/>
            <w:webHidden/>
          </w:rPr>
        </w:r>
        <w:r w:rsidR="00D601A7">
          <w:rPr>
            <w:noProof/>
            <w:webHidden/>
          </w:rPr>
          <w:fldChar w:fldCharType="separate"/>
        </w:r>
        <w:r w:rsidR="002C1F8B">
          <w:rPr>
            <w:noProof/>
            <w:webHidden/>
          </w:rPr>
          <w:t>58</w:t>
        </w:r>
        <w:r w:rsidR="00D601A7">
          <w:rPr>
            <w:noProof/>
            <w:webHidden/>
          </w:rPr>
          <w:fldChar w:fldCharType="end"/>
        </w:r>
      </w:hyperlink>
    </w:p>
    <w:p w14:paraId="5588DFEF" w14:textId="021E50D4" w:rsidR="00D601A7" w:rsidRDefault="00FB2008">
      <w:pPr>
        <w:pStyle w:val="11"/>
        <w:tabs>
          <w:tab w:val="right" w:leader="dot" w:pos="8296"/>
        </w:tabs>
        <w:rPr>
          <w:rFonts w:asciiTheme="minorHAnsi" w:eastAsiaTheme="minorEastAsia" w:hAnsiTheme="minorHAnsi" w:cstheme="minorBidi"/>
          <w:noProof/>
          <w:szCs w:val="22"/>
        </w:rPr>
      </w:pPr>
      <w:hyperlink w:anchor="_Toc86847243" w:history="1">
        <w:r w:rsidR="00D601A7" w:rsidRPr="003C268E">
          <w:rPr>
            <w:rStyle w:val="a5"/>
            <w:rFonts w:hint="eastAsia"/>
            <w:noProof/>
          </w:rPr>
          <w:t>十三、基金的收益与分配</w:t>
        </w:r>
        <w:r w:rsidR="00D601A7">
          <w:rPr>
            <w:noProof/>
            <w:webHidden/>
          </w:rPr>
          <w:tab/>
        </w:r>
        <w:r w:rsidR="00D601A7">
          <w:rPr>
            <w:noProof/>
            <w:webHidden/>
          </w:rPr>
          <w:fldChar w:fldCharType="begin"/>
        </w:r>
        <w:r w:rsidR="00D601A7">
          <w:rPr>
            <w:noProof/>
            <w:webHidden/>
          </w:rPr>
          <w:instrText xml:space="preserve"> PAGEREF _Toc86847243 \h </w:instrText>
        </w:r>
        <w:r w:rsidR="00D601A7">
          <w:rPr>
            <w:noProof/>
            <w:webHidden/>
          </w:rPr>
        </w:r>
        <w:r w:rsidR="00D601A7">
          <w:rPr>
            <w:noProof/>
            <w:webHidden/>
          </w:rPr>
          <w:fldChar w:fldCharType="separate"/>
        </w:r>
        <w:r w:rsidR="002C1F8B">
          <w:rPr>
            <w:noProof/>
            <w:webHidden/>
          </w:rPr>
          <w:t>64</w:t>
        </w:r>
        <w:r w:rsidR="00D601A7">
          <w:rPr>
            <w:noProof/>
            <w:webHidden/>
          </w:rPr>
          <w:fldChar w:fldCharType="end"/>
        </w:r>
      </w:hyperlink>
    </w:p>
    <w:p w14:paraId="7F03BED1" w14:textId="54EB4F08" w:rsidR="00D601A7" w:rsidRDefault="00FB2008">
      <w:pPr>
        <w:pStyle w:val="11"/>
        <w:tabs>
          <w:tab w:val="right" w:leader="dot" w:pos="8296"/>
        </w:tabs>
        <w:rPr>
          <w:rFonts w:asciiTheme="minorHAnsi" w:eastAsiaTheme="minorEastAsia" w:hAnsiTheme="minorHAnsi" w:cstheme="minorBidi"/>
          <w:noProof/>
          <w:szCs w:val="22"/>
        </w:rPr>
      </w:pPr>
      <w:hyperlink w:anchor="_Toc86847244" w:history="1">
        <w:r w:rsidR="00D601A7" w:rsidRPr="003C268E">
          <w:rPr>
            <w:rStyle w:val="a5"/>
            <w:rFonts w:hint="eastAsia"/>
            <w:noProof/>
          </w:rPr>
          <w:t>十四、基金的费用与税收</w:t>
        </w:r>
        <w:r w:rsidR="00D601A7">
          <w:rPr>
            <w:noProof/>
            <w:webHidden/>
          </w:rPr>
          <w:tab/>
        </w:r>
        <w:r w:rsidR="00D601A7">
          <w:rPr>
            <w:noProof/>
            <w:webHidden/>
          </w:rPr>
          <w:fldChar w:fldCharType="begin"/>
        </w:r>
        <w:r w:rsidR="00D601A7">
          <w:rPr>
            <w:noProof/>
            <w:webHidden/>
          </w:rPr>
          <w:instrText xml:space="preserve"> PAGEREF _Toc86847244 \h </w:instrText>
        </w:r>
        <w:r w:rsidR="00D601A7">
          <w:rPr>
            <w:noProof/>
            <w:webHidden/>
          </w:rPr>
        </w:r>
        <w:r w:rsidR="00D601A7">
          <w:rPr>
            <w:noProof/>
            <w:webHidden/>
          </w:rPr>
          <w:fldChar w:fldCharType="separate"/>
        </w:r>
        <w:r w:rsidR="002C1F8B">
          <w:rPr>
            <w:noProof/>
            <w:webHidden/>
          </w:rPr>
          <w:t>66</w:t>
        </w:r>
        <w:r w:rsidR="00D601A7">
          <w:rPr>
            <w:noProof/>
            <w:webHidden/>
          </w:rPr>
          <w:fldChar w:fldCharType="end"/>
        </w:r>
      </w:hyperlink>
    </w:p>
    <w:p w14:paraId="4DBC66D0" w14:textId="1A3BAE37" w:rsidR="00D601A7" w:rsidRDefault="00FB2008">
      <w:pPr>
        <w:pStyle w:val="11"/>
        <w:tabs>
          <w:tab w:val="right" w:leader="dot" w:pos="8296"/>
        </w:tabs>
        <w:rPr>
          <w:rFonts w:asciiTheme="minorHAnsi" w:eastAsiaTheme="minorEastAsia" w:hAnsiTheme="minorHAnsi" w:cstheme="minorBidi"/>
          <w:noProof/>
          <w:szCs w:val="22"/>
        </w:rPr>
      </w:pPr>
      <w:hyperlink w:anchor="_Toc86847245" w:history="1">
        <w:r w:rsidR="00D601A7" w:rsidRPr="003C268E">
          <w:rPr>
            <w:rStyle w:val="a5"/>
            <w:rFonts w:hint="eastAsia"/>
            <w:noProof/>
          </w:rPr>
          <w:t>十五、基金的会计与审计</w:t>
        </w:r>
        <w:r w:rsidR="00D601A7">
          <w:rPr>
            <w:noProof/>
            <w:webHidden/>
          </w:rPr>
          <w:tab/>
        </w:r>
        <w:r w:rsidR="00D601A7">
          <w:rPr>
            <w:noProof/>
            <w:webHidden/>
          </w:rPr>
          <w:fldChar w:fldCharType="begin"/>
        </w:r>
        <w:r w:rsidR="00D601A7">
          <w:rPr>
            <w:noProof/>
            <w:webHidden/>
          </w:rPr>
          <w:instrText xml:space="preserve"> PAGEREF _Toc86847245 \h </w:instrText>
        </w:r>
        <w:r w:rsidR="00D601A7">
          <w:rPr>
            <w:noProof/>
            <w:webHidden/>
          </w:rPr>
        </w:r>
        <w:r w:rsidR="00D601A7">
          <w:rPr>
            <w:noProof/>
            <w:webHidden/>
          </w:rPr>
          <w:fldChar w:fldCharType="separate"/>
        </w:r>
        <w:r w:rsidR="002C1F8B">
          <w:rPr>
            <w:noProof/>
            <w:webHidden/>
          </w:rPr>
          <w:t>68</w:t>
        </w:r>
        <w:r w:rsidR="00D601A7">
          <w:rPr>
            <w:noProof/>
            <w:webHidden/>
          </w:rPr>
          <w:fldChar w:fldCharType="end"/>
        </w:r>
      </w:hyperlink>
    </w:p>
    <w:p w14:paraId="4FC12263" w14:textId="27884AA3" w:rsidR="00D601A7" w:rsidRDefault="00FB2008">
      <w:pPr>
        <w:pStyle w:val="11"/>
        <w:tabs>
          <w:tab w:val="right" w:leader="dot" w:pos="8296"/>
        </w:tabs>
        <w:rPr>
          <w:rFonts w:asciiTheme="minorHAnsi" w:eastAsiaTheme="minorEastAsia" w:hAnsiTheme="minorHAnsi" w:cstheme="minorBidi"/>
          <w:noProof/>
          <w:szCs w:val="22"/>
        </w:rPr>
      </w:pPr>
      <w:hyperlink w:anchor="_Toc86847246" w:history="1">
        <w:r w:rsidR="00D601A7" w:rsidRPr="003C268E">
          <w:rPr>
            <w:rStyle w:val="a5"/>
            <w:rFonts w:hint="eastAsia"/>
            <w:noProof/>
          </w:rPr>
          <w:t>十六、基金的信息披露</w:t>
        </w:r>
        <w:r w:rsidR="00D601A7">
          <w:rPr>
            <w:noProof/>
            <w:webHidden/>
          </w:rPr>
          <w:tab/>
        </w:r>
        <w:r w:rsidR="00D601A7">
          <w:rPr>
            <w:noProof/>
            <w:webHidden/>
          </w:rPr>
          <w:fldChar w:fldCharType="begin"/>
        </w:r>
        <w:r w:rsidR="00D601A7">
          <w:rPr>
            <w:noProof/>
            <w:webHidden/>
          </w:rPr>
          <w:instrText xml:space="preserve"> PAGEREF _Toc86847246 \h </w:instrText>
        </w:r>
        <w:r w:rsidR="00D601A7">
          <w:rPr>
            <w:noProof/>
            <w:webHidden/>
          </w:rPr>
        </w:r>
        <w:r w:rsidR="00D601A7">
          <w:rPr>
            <w:noProof/>
            <w:webHidden/>
          </w:rPr>
          <w:fldChar w:fldCharType="separate"/>
        </w:r>
        <w:r w:rsidR="002C1F8B">
          <w:rPr>
            <w:noProof/>
            <w:webHidden/>
          </w:rPr>
          <w:t>69</w:t>
        </w:r>
        <w:r w:rsidR="00D601A7">
          <w:rPr>
            <w:noProof/>
            <w:webHidden/>
          </w:rPr>
          <w:fldChar w:fldCharType="end"/>
        </w:r>
      </w:hyperlink>
    </w:p>
    <w:p w14:paraId="3F510E3A" w14:textId="16FFDA3A" w:rsidR="00D601A7" w:rsidRDefault="00FB2008">
      <w:pPr>
        <w:pStyle w:val="11"/>
        <w:tabs>
          <w:tab w:val="right" w:leader="dot" w:pos="8296"/>
        </w:tabs>
        <w:rPr>
          <w:rFonts w:asciiTheme="minorHAnsi" w:eastAsiaTheme="minorEastAsia" w:hAnsiTheme="minorHAnsi" w:cstheme="minorBidi"/>
          <w:noProof/>
          <w:szCs w:val="22"/>
        </w:rPr>
      </w:pPr>
      <w:hyperlink w:anchor="_Toc86847247" w:history="1">
        <w:r w:rsidR="00D601A7" w:rsidRPr="003C268E">
          <w:rPr>
            <w:rStyle w:val="a5"/>
            <w:rFonts w:hint="eastAsia"/>
            <w:noProof/>
          </w:rPr>
          <w:t>十七、侧袋机制</w:t>
        </w:r>
        <w:r w:rsidR="00D601A7">
          <w:rPr>
            <w:noProof/>
            <w:webHidden/>
          </w:rPr>
          <w:tab/>
        </w:r>
        <w:r w:rsidR="00D601A7">
          <w:rPr>
            <w:noProof/>
            <w:webHidden/>
          </w:rPr>
          <w:fldChar w:fldCharType="begin"/>
        </w:r>
        <w:r w:rsidR="00D601A7">
          <w:rPr>
            <w:noProof/>
            <w:webHidden/>
          </w:rPr>
          <w:instrText xml:space="preserve"> PAGEREF _Toc86847247 \h </w:instrText>
        </w:r>
        <w:r w:rsidR="00D601A7">
          <w:rPr>
            <w:noProof/>
            <w:webHidden/>
          </w:rPr>
        </w:r>
        <w:r w:rsidR="00D601A7">
          <w:rPr>
            <w:noProof/>
            <w:webHidden/>
          </w:rPr>
          <w:fldChar w:fldCharType="separate"/>
        </w:r>
        <w:r w:rsidR="002C1F8B">
          <w:rPr>
            <w:noProof/>
            <w:webHidden/>
          </w:rPr>
          <w:t>74</w:t>
        </w:r>
        <w:r w:rsidR="00D601A7">
          <w:rPr>
            <w:noProof/>
            <w:webHidden/>
          </w:rPr>
          <w:fldChar w:fldCharType="end"/>
        </w:r>
      </w:hyperlink>
    </w:p>
    <w:p w14:paraId="239B8DE1" w14:textId="676D70B3" w:rsidR="00D601A7" w:rsidRDefault="00FB2008">
      <w:pPr>
        <w:pStyle w:val="11"/>
        <w:tabs>
          <w:tab w:val="right" w:leader="dot" w:pos="8296"/>
        </w:tabs>
        <w:rPr>
          <w:rFonts w:asciiTheme="minorHAnsi" w:eastAsiaTheme="minorEastAsia" w:hAnsiTheme="minorHAnsi" w:cstheme="minorBidi"/>
          <w:noProof/>
          <w:szCs w:val="22"/>
        </w:rPr>
      </w:pPr>
      <w:hyperlink w:anchor="_Toc86847248" w:history="1">
        <w:r w:rsidR="00D601A7" w:rsidRPr="003C268E">
          <w:rPr>
            <w:rStyle w:val="a5"/>
            <w:rFonts w:hint="eastAsia"/>
            <w:noProof/>
          </w:rPr>
          <w:t>十八、风险揭示</w:t>
        </w:r>
        <w:r w:rsidR="00D601A7">
          <w:rPr>
            <w:noProof/>
            <w:webHidden/>
          </w:rPr>
          <w:tab/>
        </w:r>
        <w:r w:rsidR="00D601A7">
          <w:rPr>
            <w:noProof/>
            <w:webHidden/>
          </w:rPr>
          <w:fldChar w:fldCharType="begin"/>
        </w:r>
        <w:r w:rsidR="00D601A7">
          <w:rPr>
            <w:noProof/>
            <w:webHidden/>
          </w:rPr>
          <w:instrText xml:space="preserve"> PAGEREF _Toc86847248 \h </w:instrText>
        </w:r>
        <w:r w:rsidR="00D601A7">
          <w:rPr>
            <w:noProof/>
            <w:webHidden/>
          </w:rPr>
        </w:r>
        <w:r w:rsidR="00D601A7">
          <w:rPr>
            <w:noProof/>
            <w:webHidden/>
          </w:rPr>
          <w:fldChar w:fldCharType="separate"/>
        </w:r>
        <w:r w:rsidR="002C1F8B">
          <w:rPr>
            <w:noProof/>
            <w:webHidden/>
          </w:rPr>
          <w:t>76</w:t>
        </w:r>
        <w:r w:rsidR="00D601A7">
          <w:rPr>
            <w:noProof/>
            <w:webHidden/>
          </w:rPr>
          <w:fldChar w:fldCharType="end"/>
        </w:r>
      </w:hyperlink>
    </w:p>
    <w:p w14:paraId="219EBD2B" w14:textId="1E9B0A9E" w:rsidR="00D601A7" w:rsidRDefault="00FB2008">
      <w:pPr>
        <w:pStyle w:val="11"/>
        <w:tabs>
          <w:tab w:val="right" w:leader="dot" w:pos="8296"/>
        </w:tabs>
        <w:rPr>
          <w:rFonts w:asciiTheme="minorHAnsi" w:eastAsiaTheme="minorEastAsia" w:hAnsiTheme="minorHAnsi" w:cstheme="minorBidi"/>
          <w:noProof/>
          <w:szCs w:val="22"/>
        </w:rPr>
      </w:pPr>
      <w:hyperlink w:anchor="_Toc86847249" w:history="1">
        <w:r w:rsidR="00D601A7" w:rsidRPr="003C268E">
          <w:rPr>
            <w:rStyle w:val="a5"/>
            <w:rFonts w:hint="eastAsia"/>
            <w:noProof/>
          </w:rPr>
          <w:t>十九、基金合同的变更、终止与基金财产的清算</w:t>
        </w:r>
        <w:r w:rsidR="00D601A7">
          <w:rPr>
            <w:noProof/>
            <w:webHidden/>
          </w:rPr>
          <w:tab/>
        </w:r>
        <w:r w:rsidR="00D601A7">
          <w:rPr>
            <w:noProof/>
            <w:webHidden/>
          </w:rPr>
          <w:fldChar w:fldCharType="begin"/>
        </w:r>
        <w:r w:rsidR="00D601A7">
          <w:rPr>
            <w:noProof/>
            <w:webHidden/>
          </w:rPr>
          <w:instrText xml:space="preserve"> PAGEREF _Toc86847249 \h </w:instrText>
        </w:r>
        <w:r w:rsidR="00D601A7">
          <w:rPr>
            <w:noProof/>
            <w:webHidden/>
          </w:rPr>
        </w:r>
        <w:r w:rsidR="00D601A7">
          <w:rPr>
            <w:noProof/>
            <w:webHidden/>
          </w:rPr>
          <w:fldChar w:fldCharType="separate"/>
        </w:r>
        <w:r w:rsidR="002C1F8B">
          <w:rPr>
            <w:noProof/>
            <w:webHidden/>
          </w:rPr>
          <w:t>81</w:t>
        </w:r>
        <w:r w:rsidR="00D601A7">
          <w:rPr>
            <w:noProof/>
            <w:webHidden/>
          </w:rPr>
          <w:fldChar w:fldCharType="end"/>
        </w:r>
      </w:hyperlink>
    </w:p>
    <w:p w14:paraId="61CBD896" w14:textId="7EBF563A" w:rsidR="00D601A7" w:rsidRDefault="00FB2008">
      <w:pPr>
        <w:pStyle w:val="11"/>
        <w:tabs>
          <w:tab w:val="right" w:leader="dot" w:pos="8296"/>
        </w:tabs>
        <w:rPr>
          <w:rFonts w:asciiTheme="minorHAnsi" w:eastAsiaTheme="minorEastAsia" w:hAnsiTheme="minorHAnsi" w:cstheme="minorBidi"/>
          <w:noProof/>
          <w:szCs w:val="22"/>
        </w:rPr>
      </w:pPr>
      <w:hyperlink w:anchor="_Toc86847250" w:history="1">
        <w:r w:rsidR="00D601A7" w:rsidRPr="003C268E">
          <w:rPr>
            <w:rStyle w:val="a5"/>
            <w:rFonts w:hint="eastAsia"/>
            <w:noProof/>
          </w:rPr>
          <w:t>二十、基金合同的内容摘要</w:t>
        </w:r>
        <w:r w:rsidR="00D601A7">
          <w:rPr>
            <w:noProof/>
            <w:webHidden/>
          </w:rPr>
          <w:tab/>
        </w:r>
        <w:r w:rsidR="00D601A7">
          <w:rPr>
            <w:noProof/>
            <w:webHidden/>
          </w:rPr>
          <w:fldChar w:fldCharType="begin"/>
        </w:r>
        <w:r w:rsidR="00D601A7">
          <w:rPr>
            <w:noProof/>
            <w:webHidden/>
          </w:rPr>
          <w:instrText xml:space="preserve"> PAGEREF _Toc86847250 \h </w:instrText>
        </w:r>
        <w:r w:rsidR="00D601A7">
          <w:rPr>
            <w:noProof/>
            <w:webHidden/>
          </w:rPr>
        </w:r>
        <w:r w:rsidR="00D601A7">
          <w:rPr>
            <w:noProof/>
            <w:webHidden/>
          </w:rPr>
          <w:fldChar w:fldCharType="separate"/>
        </w:r>
        <w:r w:rsidR="002C1F8B">
          <w:rPr>
            <w:noProof/>
            <w:webHidden/>
          </w:rPr>
          <w:t>83</w:t>
        </w:r>
        <w:r w:rsidR="00D601A7">
          <w:rPr>
            <w:noProof/>
            <w:webHidden/>
          </w:rPr>
          <w:fldChar w:fldCharType="end"/>
        </w:r>
      </w:hyperlink>
    </w:p>
    <w:p w14:paraId="6440D4A5" w14:textId="0A2328E0" w:rsidR="00D601A7" w:rsidRDefault="00FB2008">
      <w:pPr>
        <w:pStyle w:val="11"/>
        <w:tabs>
          <w:tab w:val="right" w:leader="dot" w:pos="8296"/>
        </w:tabs>
        <w:rPr>
          <w:rFonts w:asciiTheme="minorHAnsi" w:eastAsiaTheme="minorEastAsia" w:hAnsiTheme="minorHAnsi" w:cstheme="minorBidi"/>
          <w:noProof/>
          <w:szCs w:val="22"/>
        </w:rPr>
      </w:pPr>
      <w:hyperlink w:anchor="_Toc86847251" w:history="1">
        <w:r w:rsidR="00D601A7" w:rsidRPr="003C268E">
          <w:rPr>
            <w:rStyle w:val="a5"/>
            <w:rFonts w:hint="eastAsia"/>
            <w:noProof/>
          </w:rPr>
          <w:t>二十一、基金托管协议的内容摘要</w:t>
        </w:r>
        <w:r w:rsidR="00D601A7">
          <w:rPr>
            <w:noProof/>
            <w:webHidden/>
          </w:rPr>
          <w:tab/>
        </w:r>
        <w:r w:rsidR="00D601A7">
          <w:rPr>
            <w:noProof/>
            <w:webHidden/>
          </w:rPr>
          <w:fldChar w:fldCharType="begin"/>
        </w:r>
        <w:r w:rsidR="00D601A7">
          <w:rPr>
            <w:noProof/>
            <w:webHidden/>
          </w:rPr>
          <w:instrText xml:space="preserve"> PAGEREF _Toc86847251 \h </w:instrText>
        </w:r>
        <w:r w:rsidR="00D601A7">
          <w:rPr>
            <w:noProof/>
            <w:webHidden/>
          </w:rPr>
        </w:r>
        <w:r w:rsidR="00D601A7">
          <w:rPr>
            <w:noProof/>
            <w:webHidden/>
          </w:rPr>
          <w:fldChar w:fldCharType="separate"/>
        </w:r>
        <w:r w:rsidR="002C1F8B">
          <w:rPr>
            <w:noProof/>
            <w:webHidden/>
          </w:rPr>
          <w:t>96</w:t>
        </w:r>
        <w:r w:rsidR="00D601A7">
          <w:rPr>
            <w:noProof/>
            <w:webHidden/>
          </w:rPr>
          <w:fldChar w:fldCharType="end"/>
        </w:r>
      </w:hyperlink>
    </w:p>
    <w:p w14:paraId="262ABC33" w14:textId="43A21284" w:rsidR="00D601A7" w:rsidRDefault="00FB2008">
      <w:pPr>
        <w:pStyle w:val="11"/>
        <w:tabs>
          <w:tab w:val="right" w:leader="dot" w:pos="8296"/>
        </w:tabs>
        <w:rPr>
          <w:rFonts w:asciiTheme="minorHAnsi" w:eastAsiaTheme="minorEastAsia" w:hAnsiTheme="minorHAnsi" w:cstheme="minorBidi"/>
          <w:noProof/>
          <w:szCs w:val="22"/>
        </w:rPr>
      </w:pPr>
      <w:hyperlink w:anchor="_Toc86847252" w:history="1">
        <w:r w:rsidR="00D601A7" w:rsidRPr="003C268E">
          <w:rPr>
            <w:rStyle w:val="a5"/>
            <w:rFonts w:hint="eastAsia"/>
            <w:noProof/>
          </w:rPr>
          <w:t>二十二、对基金份额持有人的服务</w:t>
        </w:r>
        <w:r w:rsidR="00D601A7">
          <w:rPr>
            <w:noProof/>
            <w:webHidden/>
          </w:rPr>
          <w:tab/>
        </w:r>
        <w:r w:rsidR="00D601A7">
          <w:rPr>
            <w:noProof/>
            <w:webHidden/>
          </w:rPr>
          <w:fldChar w:fldCharType="begin"/>
        </w:r>
        <w:r w:rsidR="00D601A7">
          <w:rPr>
            <w:noProof/>
            <w:webHidden/>
          </w:rPr>
          <w:instrText xml:space="preserve"> PAGEREF _Toc86847252 \h </w:instrText>
        </w:r>
        <w:r w:rsidR="00D601A7">
          <w:rPr>
            <w:noProof/>
            <w:webHidden/>
          </w:rPr>
        </w:r>
        <w:r w:rsidR="00D601A7">
          <w:rPr>
            <w:noProof/>
            <w:webHidden/>
          </w:rPr>
          <w:fldChar w:fldCharType="separate"/>
        </w:r>
        <w:r w:rsidR="002C1F8B">
          <w:rPr>
            <w:noProof/>
            <w:webHidden/>
          </w:rPr>
          <w:t>111</w:t>
        </w:r>
        <w:r w:rsidR="00D601A7">
          <w:rPr>
            <w:noProof/>
            <w:webHidden/>
          </w:rPr>
          <w:fldChar w:fldCharType="end"/>
        </w:r>
      </w:hyperlink>
    </w:p>
    <w:p w14:paraId="5082A67A" w14:textId="6506CBF9" w:rsidR="00D601A7" w:rsidRDefault="00FB2008">
      <w:pPr>
        <w:pStyle w:val="11"/>
        <w:tabs>
          <w:tab w:val="right" w:leader="dot" w:pos="8296"/>
        </w:tabs>
        <w:rPr>
          <w:rFonts w:asciiTheme="minorHAnsi" w:eastAsiaTheme="minorEastAsia" w:hAnsiTheme="minorHAnsi" w:cstheme="minorBidi"/>
          <w:noProof/>
          <w:szCs w:val="22"/>
        </w:rPr>
      </w:pPr>
      <w:hyperlink w:anchor="_Toc86847253" w:history="1">
        <w:r w:rsidR="00D601A7" w:rsidRPr="003C268E">
          <w:rPr>
            <w:rStyle w:val="a5"/>
            <w:rFonts w:hint="eastAsia"/>
            <w:noProof/>
          </w:rPr>
          <w:t>二十三、其他应披露事项</w:t>
        </w:r>
        <w:r w:rsidR="00D601A7">
          <w:rPr>
            <w:noProof/>
            <w:webHidden/>
          </w:rPr>
          <w:tab/>
        </w:r>
        <w:r w:rsidR="00D601A7">
          <w:rPr>
            <w:noProof/>
            <w:webHidden/>
          </w:rPr>
          <w:fldChar w:fldCharType="begin"/>
        </w:r>
        <w:r w:rsidR="00D601A7">
          <w:rPr>
            <w:noProof/>
            <w:webHidden/>
          </w:rPr>
          <w:instrText xml:space="preserve"> PAGEREF _Toc86847253 \h </w:instrText>
        </w:r>
        <w:r w:rsidR="00D601A7">
          <w:rPr>
            <w:noProof/>
            <w:webHidden/>
          </w:rPr>
        </w:r>
        <w:r w:rsidR="00D601A7">
          <w:rPr>
            <w:noProof/>
            <w:webHidden/>
          </w:rPr>
          <w:fldChar w:fldCharType="separate"/>
        </w:r>
        <w:r w:rsidR="002C1F8B">
          <w:rPr>
            <w:noProof/>
            <w:webHidden/>
          </w:rPr>
          <w:t>113</w:t>
        </w:r>
        <w:r w:rsidR="00D601A7">
          <w:rPr>
            <w:noProof/>
            <w:webHidden/>
          </w:rPr>
          <w:fldChar w:fldCharType="end"/>
        </w:r>
      </w:hyperlink>
    </w:p>
    <w:p w14:paraId="3F3967C5" w14:textId="3560A6FD" w:rsidR="00D601A7" w:rsidRDefault="00FB2008">
      <w:pPr>
        <w:pStyle w:val="11"/>
        <w:tabs>
          <w:tab w:val="right" w:leader="dot" w:pos="8296"/>
        </w:tabs>
        <w:rPr>
          <w:rFonts w:asciiTheme="minorHAnsi" w:eastAsiaTheme="minorEastAsia" w:hAnsiTheme="minorHAnsi" w:cstheme="minorBidi"/>
          <w:noProof/>
          <w:szCs w:val="22"/>
        </w:rPr>
      </w:pPr>
      <w:hyperlink w:anchor="_Toc86847254" w:history="1">
        <w:r w:rsidR="00D601A7" w:rsidRPr="003C268E">
          <w:rPr>
            <w:rStyle w:val="a5"/>
            <w:rFonts w:hint="eastAsia"/>
            <w:noProof/>
          </w:rPr>
          <w:t>二十四、招募说明书存放及查阅方式</w:t>
        </w:r>
        <w:r w:rsidR="00D601A7">
          <w:rPr>
            <w:noProof/>
            <w:webHidden/>
          </w:rPr>
          <w:tab/>
        </w:r>
        <w:r w:rsidR="00D601A7">
          <w:rPr>
            <w:noProof/>
            <w:webHidden/>
          </w:rPr>
          <w:fldChar w:fldCharType="begin"/>
        </w:r>
        <w:r w:rsidR="00D601A7">
          <w:rPr>
            <w:noProof/>
            <w:webHidden/>
          </w:rPr>
          <w:instrText xml:space="preserve"> PAGEREF _Toc86847254 \h </w:instrText>
        </w:r>
        <w:r w:rsidR="00D601A7">
          <w:rPr>
            <w:noProof/>
            <w:webHidden/>
          </w:rPr>
        </w:r>
        <w:r w:rsidR="00D601A7">
          <w:rPr>
            <w:noProof/>
            <w:webHidden/>
          </w:rPr>
          <w:fldChar w:fldCharType="separate"/>
        </w:r>
        <w:r w:rsidR="002C1F8B">
          <w:rPr>
            <w:noProof/>
            <w:webHidden/>
          </w:rPr>
          <w:t>114</w:t>
        </w:r>
        <w:r w:rsidR="00D601A7">
          <w:rPr>
            <w:noProof/>
            <w:webHidden/>
          </w:rPr>
          <w:fldChar w:fldCharType="end"/>
        </w:r>
      </w:hyperlink>
    </w:p>
    <w:p w14:paraId="184EB50E" w14:textId="3F166EC0" w:rsidR="00D601A7" w:rsidRDefault="00FB2008">
      <w:pPr>
        <w:pStyle w:val="11"/>
        <w:tabs>
          <w:tab w:val="right" w:leader="dot" w:pos="8296"/>
        </w:tabs>
        <w:rPr>
          <w:rFonts w:asciiTheme="minorHAnsi" w:eastAsiaTheme="minorEastAsia" w:hAnsiTheme="minorHAnsi" w:cstheme="minorBidi"/>
          <w:noProof/>
          <w:szCs w:val="22"/>
        </w:rPr>
      </w:pPr>
      <w:hyperlink w:anchor="_Toc86847255" w:history="1">
        <w:r w:rsidR="00D601A7" w:rsidRPr="003C268E">
          <w:rPr>
            <w:rStyle w:val="a5"/>
            <w:rFonts w:hint="eastAsia"/>
            <w:noProof/>
          </w:rPr>
          <w:t>二十五、备查文件</w:t>
        </w:r>
        <w:r w:rsidR="00D601A7">
          <w:rPr>
            <w:noProof/>
            <w:webHidden/>
          </w:rPr>
          <w:tab/>
        </w:r>
        <w:r w:rsidR="00D601A7">
          <w:rPr>
            <w:noProof/>
            <w:webHidden/>
          </w:rPr>
          <w:fldChar w:fldCharType="begin"/>
        </w:r>
        <w:r w:rsidR="00D601A7">
          <w:rPr>
            <w:noProof/>
            <w:webHidden/>
          </w:rPr>
          <w:instrText xml:space="preserve"> PAGEREF _Toc86847255 \h </w:instrText>
        </w:r>
        <w:r w:rsidR="00D601A7">
          <w:rPr>
            <w:noProof/>
            <w:webHidden/>
          </w:rPr>
        </w:r>
        <w:r w:rsidR="00D601A7">
          <w:rPr>
            <w:noProof/>
            <w:webHidden/>
          </w:rPr>
          <w:fldChar w:fldCharType="separate"/>
        </w:r>
        <w:r w:rsidR="002C1F8B">
          <w:rPr>
            <w:noProof/>
            <w:webHidden/>
          </w:rPr>
          <w:t>115</w:t>
        </w:r>
        <w:r w:rsidR="00D601A7">
          <w:rPr>
            <w:noProof/>
            <w:webHidden/>
          </w:rPr>
          <w:fldChar w:fldCharType="end"/>
        </w:r>
      </w:hyperlink>
    </w:p>
    <w:p w14:paraId="1E848E50" w14:textId="77777777" w:rsidR="00D601A7" w:rsidRDefault="00D601A7" w:rsidP="00D601A7">
      <w:r>
        <w:fldChar w:fldCharType="end"/>
      </w:r>
    </w:p>
    <w:p w14:paraId="5E545DB1" w14:textId="77777777" w:rsidR="00D601A7" w:rsidRDefault="00D601A7">
      <w:pPr>
        <w:widowControl/>
        <w:jc w:val="left"/>
      </w:pPr>
      <w:r>
        <w:br w:type="page"/>
      </w:r>
    </w:p>
    <w:p w14:paraId="659B25D7" w14:textId="77777777" w:rsidR="00D601A7" w:rsidRDefault="00D601A7" w:rsidP="00D601A7">
      <w:pPr>
        <w:pStyle w:val="-1"/>
      </w:pPr>
      <w:bookmarkStart w:id="1" w:name="_Toc86847231"/>
      <w:r>
        <w:rPr>
          <w:rFonts w:hint="eastAsia"/>
        </w:rPr>
        <w:lastRenderedPageBreak/>
        <w:t>一、绪言</w:t>
      </w:r>
      <w:bookmarkEnd w:id="1"/>
    </w:p>
    <w:p w14:paraId="0C07A172" w14:textId="77777777" w:rsidR="00D601A7" w:rsidRDefault="00D601A7" w:rsidP="00D601A7">
      <w:pPr>
        <w:pStyle w:val="-"/>
        <w:ind w:firstLine="420"/>
      </w:pPr>
      <w:r>
        <w:rPr>
          <w:rFonts w:hint="eastAsia"/>
        </w:rPr>
        <w:t>《嘉实多利收益债券型证券投资基金招募说明书》（以下简称“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多利收益债券型证券投资基金基金合同》（以下简称“基金合同”）编写。</w:t>
      </w:r>
    </w:p>
    <w:p w14:paraId="1BC93AF4" w14:textId="77777777" w:rsidR="00D601A7" w:rsidRDefault="00D601A7" w:rsidP="00D601A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1E76062" w14:textId="77777777" w:rsidR="00D601A7" w:rsidRDefault="00D601A7" w:rsidP="00D601A7">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14:paraId="74695CDA" w14:textId="77777777" w:rsidR="00D601A7" w:rsidRDefault="00D601A7">
      <w:pPr>
        <w:widowControl/>
        <w:jc w:val="left"/>
        <w:rPr>
          <w:rFonts w:ascii="宋体" w:hAnsi="宋体"/>
          <w:color w:val="222222"/>
          <w:kern w:val="0"/>
          <w:szCs w:val="21"/>
          <w:lang w:val="x-none" w:eastAsia="x-none"/>
        </w:rPr>
      </w:pPr>
      <w:r>
        <w:br w:type="page"/>
      </w:r>
    </w:p>
    <w:p w14:paraId="091BFB74" w14:textId="77777777" w:rsidR="00D601A7" w:rsidRDefault="00D601A7" w:rsidP="00D601A7">
      <w:pPr>
        <w:pStyle w:val="-1"/>
      </w:pPr>
      <w:bookmarkStart w:id="2" w:name="_Toc86847232"/>
      <w:r>
        <w:rPr>
          <w:rFonts w:hint="eastAsia"/>
        </w:rPr>
        <w:lastRenderedPageBreak/>
        <w:t>二、释义</w:t>
      </w:r>
      <w:bookmarkEnd w:id="2"/>
    </w:p>
    <w:p w14:paraId="118A461E" w14:textId="77777777" w:rsidR="00D601A7" w:rsidRDefault="00D601A7" w:rsidP="00D601A7">
      <w:pPr>
        <w:pStyle w:val="-"/>
        <w:ind w:firstLine="420"/>
      </w:pPr>
      <w:r>
        <w:rPr>
          <w:rFonts w:hint="eastAsia"/>
        </w:rPr>
        <w:t>本招募说明书中，除非文意另有所指，下列词语或简称具有如下含义：</w:t>
      </w:r>
    </w:p>
    <w:p w14:paraId="00B0B07D" w14:textId="77777777" w:rsidR="00D601A7" w:rsidRDefault="00D601A7" w:rsidP="00D601A7">
      <w:pPr>
        <w:pStyle w:val="-"/>
        <w:ind w:firstLine="420"/>
      </w:pPr>
      <w:r>
        <w:rPr>
          <w:rFonts w:hint="eastAsia"/>
        </w:rPr>
        <w:t>1、基金/本基金：指嘉实多利收益债券型证券投资基金，由嘉实多利分级债券型证券投资基金转型而来</w:t>
      </w:r>
    </w:p>
    <w:p w14:paraId="156F58BF" w14:textId="77777777" w:rsidR="00D601A7" w:rsidRDefault="00D601A7" w:rsidP="00D601A7">
      <w:pPr>
        <w:pStyle w:val="-"/>
        <w:ind w:firstLine="420"/>
      </w:pPr>
      <w:r>
        <w:rPr>
          <w:rFonts w:hint="eastAsia"/>
        </w:rPr>
        <w:t>2、基金管理人：指嘉实基金管理有限公司</w:t>
      </w:r>
    </w:p>
    <w:p w14:paraId="6BAC46BE" w14:textId="77777777" w:rsidR="00D601A7" w:rsidRDefault="00D601A7" w:rsidP="00D601A7">
      <w:pPr>
        <w:pStyle w:val="-"/>
        <w:ind w:firstLine="420"/>
      </w:pPr>
      <w:r>
        <w:rPr>
          <w:rFonts w:hint="eastAsia"/>
        </w:rPr>
        <w:t>3、基金托管人：指招商银行股份有限公司</w:t>
      </w:r>
    </w:p>
    <w:p w14:paraId="4B22C492" w14:textId="77777777" w:rsidR="00D601A7" w:rsidRDefault="00D601A7" w:rsidP="00D601A7">
      <w:pPr>
        <w:pStyle w:val="-"/>
        <w:ind w:firstLine="420"/>
      </w:pPr>
      <w:r>
        <w:rPr>
          <w:rFonts w:hint="eastAsia"/>
        </w:rPr>
        <w:t>4、基金合同：指《嘉实多利收益债券型证券投资基金基金合同》及对基金合同的任何有效修订和补充</w:t>
      </w:r>
    </w:p>
    <w:p w14:paraId="0FDBF9AC" w14:textId="77777777" w:rsidR="00D601A7" w:rsidRDefault="00D601A7" w:rsidP="00D601A7">
      <w:pPr>
        <w:pStyle w:val="-"/>
        <w:ind w:firstLine="420"/>
      </w:pPr>
      <w:r>
        <w:rPr>
          <w:rFonts w:hint="eastAsia"/>
        </w:rPr>
        <w:t>5、托管协议：指基金管理人与基金托管人就本基金签订之《嘉实多利收益债券型证券投资基金托管协议》及对该托管协议的任何有效修订和补充</w:t>
      </w:r>
    </w:p>
    <w:p w14:paraId="0505ECCB" w14:textId="77777777" w:rsidR="00D601A7" w:rsidRDefault="00D601A7" w:rsidP="00D601A7">
      <w:pPr>
        <w:pStyle w:val="-"/>
        <w:ind w:firstLine="420"/>
      </w:pPr>
      <w:r>
        <w:rPr>
          <w:rFonts w:hint="eastAsia"/>
        </w:rPr>
        <w:t>6、招募说明书：指《嘉实多利收益债券型证券投资基金招募说明书》及其更新</w:t>
      </w:r>
    </w:p>
    <w:p w14:paraId="4F59C8CA" w14:textId="77777777" w:rsidR="00D601A7" w:rsidRDefault="00D601A7" w:rsidP="00D601A7">
      <w:pPr>
        <w:pStyle w:val="-"/>
        <w:ind w:firstLine="420"/>
      </w:pPr>
      <w:r>
        <w:rPr>
          <w:rFonts w:hint="eastAsia"/>
        </w:rPr>
        <w:t>7、法律法规：指中国现行有效并公布实施的法律、行政法规、司法解释、行政规章、规范性文件以及其他对基金合同当事人有约束力的决定、决议、通知等，包括颁布机关对前述文件不时做出的修订</w:t>
      </w:r>
    </w:p>
    <w:p w14:paraId="4278CB31" w14:textId="77777777" w:rsidR="00D601A7" w:rsidRDefault="00D601A7" w:rsidP="00D601A7">
      <w:pPr>
        <w:pStyle w:val="-"/>
        <w:ind w:firstLine="420"/>
      </w:pPr>
      <w:r>
        <w:rPr>
          <w:rFonts w:hint="eastAsia"/>
        </w:rPr>
        <w:t>8、《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2F180087" w14:textId="77777777" w:rsidR="00D601A7" w:rsidRDefault="00D601A7" w:rsidP="00D601A7">
      <w:pPr>
        <w:pStyle w:val="-"/>
        <w:ind w:firstLine="420"/>
      </w:pPr>
      <w:r>
        <w:rPr>
          <w:rFonts w:hint="eastAsia"/>
        </w:rPr>
        <w:t>9、《销售办法》：指中国证监会2020年8月28日颁布、同年10月1日实施的《公开募集证券投资基金销售机构监督管理办法》及颁布机关对其不时做出的修订</w:t>
      </w:r>
    </w:p>
    <w:p w14:paraId="46D8F9D5" w14:textId="77777777" w:rsidR="00D601A7" w:rsidRDefault="00D601A7" w:rsidP="00D601A7">
      <w:pPr>
        <w:pStyle w:val="-"/>
        <w:ind w:firstLine="420"/>
      </w:pPr>
      <w:r>
        <w:rPr>
          <w:rFonts w:hint="eastAsia"/>
        </w:rPr>
        <w:t>10、《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0CF54277" w14:textId="77777777" w:rsidR="00D601A7" w:rsidRDefault="00D601A7" w:rsidP="00D601A7">
      <w:pPr>
        <w:pStyle w:val="-"/>
        <w:ind w:firstLine="420"/>
      </w:pPr>
      <w:r>
        <w:rPr>
          <w:rFonts w:hint="eastAsia"/>
        </w:rPr>
        <w:t>11、《运作办法》：指中国证监会2014年7月7日颁布、同年8月8日实施的《公开募集证券投资基金运作管理办法》及颁布机关对其不时做出的修订</w:t>
      </w:r>
    </w:p>
    <w:p w14:paraId="380379CA" w14:textId="77777777" w:rsidR="00D601A7" w:rsidRDefault="00D601A7" w:rsidP="00D601A7">
      <w:pPr>
        <w:pStyle w:val="-"/>
        <w:ind w:firstLine="420"/>
      </w:pPr>
      <w:r>
        <w:rPr>
          <w:rFonts w:hint="eastAsia"/>
        </w:rPr>
        <w:t>12、《流动性风险管理规定》：指中国证监会2017年8月31日颁布、同年10月1日实施的《公开募集开放式证券投资基金流动性风险管理规定》及颁布机关对其不时做出的修订</w:t>
      </w:r>
    </w:p>
    <w:p w14:paraId="78641AD0" w14:textId="77777777" w:rsidR="00D601A7" w:rsidRDefault="00D601A7" w:rsidP="00D601A7">
      <w:pPr>
        <w:pStyle w:val="-"/>
        <w:ind w:firstLine="420"/>
      </w:pPr>
      <w:r>
        <w:rPr>
          <w:rFonts w:hint="eastAsia"/>
        </w:rPr>
        <w:t>13、中国证监会：指中国证券监督管理委员会</w:t>
      </w:r>
    </w:p>
    <w:p w14:paraId="33659500" w14:textId="77777777" w:rsidR="00D601A7" w:rsidRDefault="00D601A7" w:rsidP="00D601A7">
      <w:pPr>
        <w:pStyle w:val="-"/>
        <w:ind w:firstLine="420"/>
      </w:pPr>
      <w:r>
        <w:rPr>
          <w:rFonts w:hint="eastAsia"/>
        </w:rPr>
        <w:t>14、银行业监督管理机构：指中国人民银行和/或中国银行保险监督管理委员会</w:t>
      </w:r>
    </w:p>
    <w:p w14:paraId="5B11E928" w14:textId="77777777" w:rsidR="00D601A7" w:rsidRDefault="00D601A7" w:rsidP="00D601A7">
      <w:pPr>
        <w:pStyle w:val="-"/>
        <w:ind w:firstLine="420"/>
      </w:pPr>
      <w:r>
        <w:rPr>
          <w:rFonts w:hint="eastAsia"/>
        </w:rPr>
        <w:t>15、基金合同当事人：指受基金合同约束，根据基金合同享有权利并承担义务的法律主体，包括基金管理人、基金托管人和基金份额持有人</w:t>
      </w:r>
    </w:p>
    <w:p w14:paraId="592A7A4C" w14:textId="77777777" w:rsidR="00D601A7" w:rsidRDefault="00D601A7" w:rsidP="00D601A7">
      <w:pPr>
        <w:pStyle w:val="-"/>
        <w:ind w:firstLine="420"/>
      </w:pPr>
      <w:r>
        <w:rPr>
          <w:rFonts w:hint="eastAsia"/>
        </w:rPr>
        <w:lastRenderedPageBreak/>
        <w:t>16、个人投资者：指依据有关法律法规规定可投资于证券投资基金的自然人</w:t>
      </w:r>
    </w:p>
    <w:p w14:paraId="4DA29C7C" w14:textId="77777777" w:rsidR="00D601A7" w:rsidRDefault="00D601A7" w:rsidP="00D601A7">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14:paraId="725A29F2" w14:textId="77777777" w:rsidR="00D601A7" w:rsidRDefault="00D601A7" w:rsidP="00D601A7">
      <w:pPr>
        <w:pStyle w:val="-"/>
        <w:ind w:firstLine="420"/>
      </w:pPr>
      <w:r>
        <w:rPr>
          <w:rFonts w:hint="eastAsia"/>
        </w:rPr>
        <w:t>18、合格境外投资者：指符合《合格境外机构投资者和人民币合格境外机构投资者境内证券期货投资管理办法》及相关法律法规规定，使用来自境外的资金投资于在中国境内依法募集的证券投资基金的中国境外的机构投资者，包括合格境外机构投资者和人民币合格境外机构投资者</w:t>
      </w:r>
    </w:p>
    <w:p w14:paraId="08080E25" w14:textId="77777777" w:rsidR="00D601A7" w:rsidRDefault="00D601A7" w:rsidP="00D601A7">
      <w:pPr>
        <w:pStyle w:val="-"/>
        <w:ind w:firstLine="420"/>
      </w:pPr>
      <w:r>
        <w:rPr>
          <w:rFonts w:hint="eastAsia"/>
        </w:rPr>
        <w:t>19、投资人、投资者：指个人投资者、机构投资者、合格境外投资者以及法律法规或中国证监会允许购买证券投资基金的其他投资人的合称</w:t>
      </w:r>
    </w:p>
    <w:p w14:paraId="38136434" w14:textId="77777777" w:rsidR="00D601A7" w:rsidRDefault="00D601A7" w:rsidP="00D601A7">
      <w:pPr>
        <w:pStyle w:val="-"/>
        <w:ind w:firstLine="420"/>
      </w:pPr>
      <w:r>
        <w:rPr>
          <w:rFonts w:hint="eastAsia"/>
        </w:rPr>
        <w:t>20、基金份额持有人：指依基金合同和招募说明书合法取得基金份额的投资人</w:t>
      </w:r>
    </w:p>
    <w:p w14:paraId="5AF7F2A9" w14:textId="77777777" w:rsidR="00D601A7" w:rsidRDefault="00D601A7" w:rsidP="00D601A7">
      <w:pPr>
        <w:pStyle w:val="-"/>
        <w:ind w:firstLine="420"/>
      </w:pPr>
      <w:r>
        <w:rPr>
          <w:rFonts w:hint="eastAsia"/>
        </w:rPr>
        <w:t>21、销售机构：指基金管理人以及符合《销售办法》和中国证监会规定的其他条件，取得公开募集证券投资基金销售业务资格并与基金管理人签订了基金销售服务协议，办理基金销售业务的机构</w:t>
      </w:r>
    </w:p>
    <w:p w14:paraId="75251A14" w14:textId="77777777" w:rsidR="00D601A7" w:rsidRDefault="00D601A7" w:rsidP="00D601A7">
      <w:pPr>
        <w:pStyle w:val="-"/>
        <w:ind w:firstLine="420"/>
      </w:pPr>
      <w:r>
        <w:rPr>
          <w:rFonts w:hint="eastAsia"/>
        </w:rPr>
        <w:t>22、登记机构：指办理登记业务的机构。本基金的登记机构为基金管理人或接受基金管理人委托代为办理登记业务的机构</w:t>
      </w:r>
    </w:p>
    <w:p w14:paraId="2B66658E" w14:textId="77777777" w:rsidR="00D601A7" w:rsidRDefault="00D601A7" w:rsidP="00D601A7">
      <w:pPr>
        <w:pStyle w:val="-"/>
        <w:ind w:firstLine="420"/>
      </w:pPr>
      <w:r>
        <w:rPr>
          <w:rFonts w:hint="eastAsia"/>
        </w:rPr>
        <w:t>23、基金销售业务：指基金管理人或销售机构宣传推介基金，办理基金份额的申购、赎回、转换、转托管及定期定额投资等业务。</w:t>
      </w:r>
    </w:p>
    <w:p w14:paraId="1252CED5" w14:textId="77777777" w:rsidR="00D601A7" w:rsidRDefault="00D601A7" w:rsidP="00D601A7">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DD5777B" w14:textId="77777777" w:rsidR="00D601A7" w:rsidRDefault="00D601A7" w:rsidP="00D601A7">
      <w:pPr>
        <w:pStyle w:val="-"/>
        <w:ind w:firstLine="420"/>
      </w:pPr>
      <w:r>
        <w:rPr>
          <w:rFonts w:hint="eastAsia"/>
        </w:rPr>
        <w:t>25、开放式基金账户：指投资人通过场外销售机构在中国证券登记结算有限责任公司/嘉实基金管理有限公司注册的开放式基金账户、用于记录其持有的、基金管理人所管理的基金份额余额及其变动情况的账户</w:t>
      </w:r>
    </w:p>
    <w:p w14:paraId="515562B4" w14:textId="77777777" w:rsidR="00D601A7" w:rsidRDefault="00D601A7" w:rsidP="00D601A7">
      <w:pPr>
        <w:pStyle w:val="-"/>
        <w:ind w:firstLine="420"/>
      </w:pPr>
      <w:r>
        <w:rPr>
          <w:rFonts w:hint="eastAsia"/>
        </w:rPr>
        <w:t>26、深圳证券账户：指在中国证券登记结算有限责任公司深圳分公司开设的深圳证券交易所人民币普通股票账户（即 A 股账户）或证券投资基金账户</w:t>
      </w:r>
    </w:p>
    <w:p w14:paraId="53B875FF" w14:textId="77777777" w:rsidR="00D601A7" w:rsidRDefault="00D601A7" w:rsidP="00D601A7">
      <w:pPr>
        <w:pStyle w:val="-"/>
        <w:ind w:firstLine="420"/>
      </w:pPr>
      <w:r>
        <w:rPr>
          <w:rFonts w:hint="eastAsia"/>
        </w:rPr>
        <w:t>27、基金交易账户：指销售机构为投资人开立的、记录投资人通过该销售机构办理认购、申购、赎回、转换、转托管及定期定额投资等业务而引起的基金份额变动及结余情况的账户</w:t>
      </w:r>
    </w:p>
    <w:p w14:paraId="669392F9" w14:textId="77777777" w:rsidR="00D601A7" w:rsidRDefault="00D601A7" w:rsidP="00D601A7">
      <w:pPr>
        <w:pStyle w:val="-"/>
        <w:ind w:firstLine="420"/>
      </w:pPr>
      <w:r>
        <w:rPr>
          <w:rFonts w:hint="eastAsia"/>
        </w:rPr>
        <w:t>28、基金合同生效日：指《嘉实多利收益债券型证券投资基金基金合同》生效的日期，原《嘉实多利分级债券型证券投资基金基金合同》自同一日起失效</w:t>
      </w:r>
    </w:p>
    <w:p w14:paraId="467A4468" w14:textId="77777777" w:rsidR="00D601A7" w:rsidRDefault="00D601A7" w:rsidP="00D601A7">
      <w:pPr>
        <w:pStyle w:val="-"/>
        <w:ind w:firstLine="420"/>
      </w:pPr>
      <w:r>
        <w:rPr>
          <w:rFonts w:hint="eastAsia"/>
        </w:rPr>
        <w:t>29、基金合同终止日：指基金合同规定的基金合同终止事由出现后，基金财产清算完毕，清算结果报中国证监会备案并予以公告的日期</w:t>
      </w:r>
    </w:p>
    <w:p w14:paraId="5B9F1D7A" w14:textId="77777777" w:rsidR="00D601A7" w:rsidRDefault="00D601A7" w:rsidP="00D601A7">
      <w:pPr>
        <w:pStyle w:val="-"/>
        <w:ind w:firstLine="420"/>
      </w:pPr>
      <w:r>
        <w:rPr>
          <w:rFonts w:hint="eastAsia"/>
        </w:rPr>
        <w:t>30、存续期：指《嘉实多利分级债券型证券投资基金基金合同》生效至基金合同终止之间的不定期期限</w:t>
      </w:r>
    </w:p>
    <w:p w14:paraId="023AA70B" w14:textId="77777777" w:rsidR="00D601A7" w:rsidRDefault="00D601A7" w:rsidP="00D601A7">
      <w:pPr>
        <w:pStyle w:val="-"/>
        <w:ind w:firstLine="420"/>
      </w:pPr>
      <w:r>
        <w:rPr>
          <w:rFonts w:hint="eastAsia"/>
        </w:rPr>
        <w:lastRenderedPageBreak/>
        <w:t>31、工作日：指上海证券交易所、深圳证券交易所的正常交易日</w:t>
      </w:r>
    </w:p>
    <w:p w14:paraId="1F26FCAE" w14:textId="77777777" w:rsidR="00D601A7" w:rsidRDefault="00D601A7" w:rsidP="00D601A7">
      <w:pPr>
        <w:pStyle w:val="-"/>
        <w:ind w:firstLine="420"/>
      </w:pPr>
      <w:r>
        <w:rPr>
          <w:rFonts w:hint="eastAsia"/>
        </w:rPr>
        <w:t>32、T日：指销售机构在规定时间受理投资人申购、赎回或其他业务申请的开放日</w:t>
      </w:r>
    </w:p>
    <w:p w14:paraId="35B87515" w14:textId="77777777" w:rsidR="00D601A7" w:rsidRDefault="00D601A7" w:rsidP="00D601A7">
      <w:pPr>
        <w:pStyle w:val="-"/>
        <w:ind w:firstLine="420"/>
      </w:pPr>
      <w:r>
        <w:rPr>
          <w:rFonts w:hint="eastAsia"/>
        </w:rPr>
        <w:t>33、T+n日：指自T日起第n个工作日(不包含T日)</w:t>
      </w:r>
    </w:p>
    <w:p w14:paraId="00707742" w14:textId="77777777" w:rsidR="00D601A7" w:rsidRDefault="00D601A7" w:rsidP="00D601A7">
      <w:pPr>
        <w:pStyle w:val="-"/>
        <w:ind w:firstLine="420"/>
      </w:pPr>
      <w:r>
        <w:rPr>
          <w:rFonts w:hint="eastAsia"/>
        </w:rPr>
        <w:t>34、开放日：指为投资人办理基金份额申购、赎回或其他业务的工作日</w:t>
      </w:r>
    </w:p>
    <w:p w14:paraId="759BBD2B" w14:textId="77777777" w:rsidR="00D601A7" w:rsidRDefault="00D601A7" w:rsidP="00D601A7">
      <w:pPr>
        <w:pStyle w:val="-"/>
        <w:ind w:firstLine="420"/>
      </w:pPr>
      <w:r>
        <w:rPr>
          <w:rFonts w:hint="eastAsia"/>
        </w:rPr>
        <w:t>35、开放时间：指开放日基金接受申购、赎回或其他交易的时间段</w:t>
      </w:r>
    </w:p>
    <w:p w14:paraId="72B5228A" w14:textId="77777777" w:rsidR="00D601A7" w:rsidRDefault="00D601A7" w:rsidP="00D601A7">
      <w:pPr>
        <w:pStyle w:val="-"/>
        <w:ind w:firstLine="420"/>
      </w:pPr>
      <w:r>
        <w:rPr>
          <w:rFonts w:hint="eastAsia"/>
        </w:rPr>
        <w:t>36、业务规则：指基金管理人制定并不时修订的，规范基金管理人所管理的开放式证券投资基金登记方面的业务规则，由基金管理人和投资人共同遵守</w:t>
      </w:r>
    </w:p>
    <w:p w14:paraId="29FB008B" w14:textId="77777777" w:rsidR="00D601A7" w:rsidRDefault="00D601A7" w:rsidP="00D601A7">
      <w:pPr>
        <w:pStyle w:val="-"/>
        <w:ind w:firstLine="420"/>
      </w:pPr>
      <w:r>
        <w:rPr>
          <w:rFonts w:hint="eastAsia"/>
        </w:rPr>
        <w:t>37、认购：指本基金转型前，在嘉实多利分级债券型证券投资基金募集期内，投资人申请购买嘉实多利分级债券型证券投资基金基金份额的行为</w:t>
      </w:r>
    </w:p>
    <w:p w14:paraId="1D50AA71" w14:textId="77777777" w:rsidR="00D601A7" w:rsidRDefault="00D601A7" w:rsidP="00D601A7">
      <w:pPr>
        <w:pStyle w:val="-"/>
        <w:ind w:firstLine="420"/>
      </w:pPr>
      <w:r>
        <w:rPr>
          <w:rFonts w:hint="eastAsia"/>
        </w:rPr>
        <w:t>38、申购：指基金合同生效后，投资人根据基金合同和招募说明书及相关公告的规定申请购买基金份额的行为</w:t>
      </w:r>
    </w:p>
    <w:p w14:paraId="3AA771A4" w14:textId="77777777" w:rsidR="00D601A7" w:rsidRDefault="00D601A7" w:rsidP="00D601A7">
      <w:pPr>
        <w:pStyle w:val="-"/>
        <w:ind w:firstLine="420"/>
      </w:pPr>
      <w:r>
        <w:rPr>
          <w:rFonts w:hint="eastAsia"/>
        </w:rPr>
        <w:t>39、赎回：指基金合同生效后，基金份额持有人按基金合同、招募说明书及相关公告规定的条件要求将基金份额兑换为现金的行为</w:t>
      </w:r>
    </w:p>
    <w:p w14:paraId="44BF6A15" w14:textId="77777777" w:rsidR="00D601A7" w:rsidRDefault="00D601A7" w:rsidP="00D601A7">
      <w:pPr>
        <w:pStyle w:val="-"/>
        <w:ind w:firstLine="420"/>
      </w:pPr>
      <w:r>
        <w:rPr>
          <w:rFonts w:hint="eastAsia"/>
        </w:rPr>
        <w:t>40、场外：指通过深圳证券交易所交易系统外的销售机构办理基金份额申购和赎回等业务的场所。通过该等场所办理基金份额的申购、赎回也称为场外申购、场外赎回</w:t>
      </w:r>
    </w:p>
    <w:p w14:paraId="7E5588BC" w14:textId="77777777" w:rsidR="00D601A7" w:rsidRDefault="00D601A7" w:rsidP="00D601A7">
      <w:pPr>
        <w:pStyle w:val="-"/>
        <w:ind w:firstLine="420"/>
      </w:pPr>
      <w:r>
        <w:rPr>
          <w:rFonts w:hint="eastAsia"/>
        </w:rPr>
        <w:t>41、场内：指通过深圳证券交易所具有相应业务资格的会员单位利用交易所开放式基金交易系统办理基金份额申购、赎回等业务的场所。通过该等场所办理基金份额的申购、赎回也称为场内申购、场内赎回</w:t>
      </w:r>
    </w:p>
    <w:p w14:paraId="326B7DB9" w14:textId="77777777" w:rsidR="00D601A7" w:rsidRDefault="00D601A7" w:rsidP="00D601A7">
      <w:pPr>
        <w:pStyle w:val="-"/>
        <w:ind w:firstLine="420"/>
      </w:pPr>
      <w:r>
        <w:rPr>
          <w:rFonts w:hint="eastAsia"/>
        </w:rPr>
        <w:t>42、基金转换：指基金份额持有人按照基金合同和基金管理人届时有效公告规定的条件，申请将其持有基金管理人管理的某一基金的基金份额转换为基金管理人管理的其他基金基金份额的行为</w:t>
      </w:r>
    </w:p>
    <w:p w14:paraId="60C2EB8F" w14:textId="77777777" w:rsidR="00D601A7" w:rsidRDefault="00D601A7" w:rsidP="00D601A7">
      <w:pPr>
        <w:pStyle w:val="-"/>
        <w:ind w:firstLine="420"/>
      </w:pPr>
      <w:r>
        <w:rPr>
          <w:rFonts w:hint="eastAsia"/>
        </w:rPr>
        <w:t>43、转托管：指基金份额持有人在本基金的不同销售机构之间实施的变更所持基金份额销售机构的操作</w:t>
      </w:r>
    </w:p>
    <w:p w14:paraId="30D3C67C" w14:textId="77777777" w:rsidR="00D601A7" w:rsidRDefault="00D601A7" w:rsidP="00D601A7">
      <w:pPr>
        <w:pStyle w:val="-"/>
        <w:ind w:firstLine="420"/>
      </w:pPr>
      <w:r>
        <w:rPr>
          <w:rFonts w:hint="eastAsia"/>
        </w:rPr>
        <w:t>44、系统内转托管：指基金份额持有人将其持有的基金份额在登记结算系统内不同销售机构（网点）之间或证券登记系统内不同会员单位（交易单元）之间进行转托管的行为</w:t>
      </w:r>
    </w:p>
    <w:p w14:paraId="47724E5A" w14:textId="77777777" w:rsidR="00D601A7" w:rsidRDefault="00D601A7" w:rsidP="00D601A7">
      <w:pPr>
        <w:pStyle w:val="-"/>
        <w:ind w:firstLine="420"/>
      </w:pPr>
      <w:r>
        <w:rPr>
          <w:rFonts w:hint="eastAsia"/>
        </w:rPr>
        <w:t>45、跨系统转托管：指基金份额持有人将其持有的基金份额在登记结算系统和证券登记系统之间进行转托管的行为</w:t>
      </w:r>
    </w:p>
    <w:p w14:paraId="07349B3B" w14:textId="77777777" w:rsidR="00D601A7" w:rsidRDefault="00D601A7" w:rsidP="00D601A7">
      <w:pPr>
        <w:pStyle w:val="-"/>
        <w:ind w:firstLine="420"/>
      </w:pPr>
      <w:r>
        <w:rPr>
          <w:rFonts w:hint="eastAsia"/>
        </w:rPr>
        <w:t>46、登记结算系统：指中国证券登记结算有限责任公司开放式基金登记结算系统，通过场外销售机构申购的基金份额登记在本系统</w:t>
      </w:r>
    </w:p>
    <w:p w14:paraId="0833D352" w14:textId="77777777" w:rsidR="00D601A7" w:rsidRDefault="00D601A7" w:rsidP="00D601A7">
      <w:pPr>
        <w:pStyle w:val="-"/>
        <w:ind w:firstLine="420"/>
      </w:pPr>
      <w:r>
        <w:rPr>
          <w:rFonts w:hint="eastAsia"/>
        </w:rPr>
        <w:t>47、证券登记系统：指中国证券登记结算有限责任公司深圳分公司证券登记系统，通过场内会员单位申购或买入的基金份额登记在本系统</w:t>
      </w:r>
    </w:p>
    <w:p w14:paraId="473E9CB2" w14:textId="77777777" w:rsidR="00D601A7" w:rsidRDefault="00D601A7" w:rsidP="00D601A7">
      <w:pPr>
        <w:pStyle w:val="-"/>
        <w:ind w:firstLine="420"/>
      </w:pPr>
      <w:r>
        <w:rPr>
          <w:rFonts w:hint="eastAsia"/>
        </w:rPr>
        <w:t>48、场外份额：指登记在登记结算系统下的基金份额</w:t>
      </w:r>
    </w:p>
    <w:p w14:paraId="480E4370" w14:textId="77777777" w:rsidR="00D601A7" w:rsidRDefault="00D601A7" w:rsidP="00D601A7">
      <w:pPr>
        <w:pStyle w:val="-"/>
        <w:ind w:firstLine="420"/>
      </w:pPr>
      <w:r>
        <w:rPr>
          <w:rFonts w:hint="eastAsia"/>
        </w:rPr>
        <w:t>49、场内份额：指登记在证券登记系统下的基金份额</w:t>
      </w:r>
    </w:p>
    <w:p w14:paraId="663DF34E" w14:textId="77777777" w:rsidR="00D601A7" w:rsidRDefault="00D601A7" w:rsidP="00D601A7">
      <w:pPr>
        <w:pStyle w:val="-"/>
        <w:ind w:firstLine="420"/>
      </w:pPr>
      <w:r>
        <w:rPr>
          <w:rFonts w:hint="eastAsia"/>
        </w:rPr>
        <w:lastRenderedPageBreak/>
        <w:t>50、定期定额投资计划：指投资人通过有关销售机构提出申请，约定每期申购日、扣款金额及扣款方式，由销售机构于每期约定扣款日在投资人指定银行账户内自动完成扣款及受理基金申购申请的一种投资方式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1ABEC72" w14:textId="77777777" w:rsidR="00D601A7" w:rsidRDefault="00D601A7" w:rsidP="00D601A7">
      <w:pPr>
        <w:pStyle w:val="-"/>
        <w:ind w:firstLine="420"/>
      </w:pPr>
      <w:r>
        <w:rPr>
          <w:rFonts w:hint="eastAsia"/>
        </w:rPr>
        <w:t>51、巨额赎回：指本基金单个开放日，基金净赎回申请(赎回申请份额总数加上基金转换中转出申请份额总数后扣除申购申请份额总数及基金转换中转入申请份额总数后的余额)超过上一工作日基金总份额的10%</w:t>
      </w:r>
    </w:p>
    <w:p w14:paraId="6B9ACDF1" w14:textId="77777777" w:rsidR="00D601A7" w:rsidRDefault="00D601A7" w:rsidP="00D601A7">
      <w:pPr>
        <w:pStyle w:val="-"/>
        <w:ind w:firstLine="420"/>
      </w:pPr>
      <w:r>
        <w:rPr>
          <w:rFonts w:hint="eastAsia"/>
        </w:rPr>
        <w:t>52、元：指人民币元</w:t>
      </w:r>
    </w:p>
    <w:p w14:paraId="2CDB928F" w14:textId="77777777" w:rsidR="00D601A7" w:rsidRDefault="00D601A7" w:rsidP="00D601A7">
      <w:pPr>
        <w:pStyle w:val="-"/>
        <w:ind w:firstLine="420"/>
      </w:pPr>
      <w:r>
        <w:rPr>
          <w:rFonts w:hint="eastAsia"/>
        </w:rPr>
        <w:t>53、基金收益：指基金投资所得红利、股息、债券利息、买卖证券价差、银行存款利息、已实现的其他合法收入及因运用基金财产带来的成本和费用的节约</w:t>
      </w:r>
    </w:p>
    <w:p w14:paraId="7E924319" w14:textId="77777777" w:rsidR="00D601A7" w:rsidRDefault="00D601A7" w:rsidP="00D601A7">
      <w:pPr>
        <w:pStyle w:val="-"/>
        <w:ind w:firstLine="420"/>
      </w:pPr>
      <w:r>
        <w:rPr>
          <w:rFonts w:hint="eastAsia"/>
        </w:rPr>
        <w:t>54、基金资产总值：指基金拥有的各类有价证券、银行存款本息、基金应收申购款及其他资产的价值总和</w:t>
      </w:r>
    </w:p>
    <w:p w14:paraId="4C251D67" w14:textId="77777777" w:rsidR="00D601A7" w:rsidRDefault="00D601A7" w:rsidP="00D601A7">
      <w:pPr>
        <w:pStyle w:val="-"/>
        <w:ind w:firstLine="420"/>
      </w:pPr>
      <w:r>
        <w:rPr>
          <w:rFonts w:hint="eastAsia"/>
        </w:rPr>
        <w:t>55、基金资产净值：指基金资产总值减去基金负债后的价值</w:t>
      </w:r>
    </w:p>
    <w:p w14:paraId="46E5D40E" w14:textId="0039E07D" w:rsidR="00D601A7" w:rsidRDefault="00D601A7" w:rsidP="00D601A7">
      <w:pPr>
        <w:pStyle w:val="-"/>
        <w:ind w:firstLine="420"/>
      </w:pPr>
      <w:r>
        <w:rPr>
          <w:rFonts w:hint="eastAsia"/>
        </w:rPr>
        <w:t>56、基金份额净值：指计算日基金资产净值除以计算日基金份额总数</w:t>
      </w:r>
    </w:p>
    <w:p w14:paraId="7A04FC8B" w14:textId="4F17B844" w:rsidR="00D601A7" w:rsidRDefault="00D601A7" w:rsidP="00D601A7">
      <w:pPr>
        <w:pStyle w:val="-"/>
        <w:ind w:firstLine="420"/>
      </w:pPr>
      <w:r>
        <w:rPr>
          <w:rFonts w:hint="eastAsia"/>
        </w:rPr>
        <w:t>57、基金资产估值：指计算评估基金资产和负债的价值，以确定基金资产净值和基金份额净值的过程</w:t>
      </w:r>
    </w:p>
    <w:p w14:paraId="2C594A12" w14:textId="77777777" w:rsidR="00D601A7" w:rsidRDefault="00D601A7" w:rsidP="00D601A7">
      <w:pPr>
        <w:pStyle w:val="-"/>
        <w:ind w:firstLine="420"/>
      </w:pPr>
      <w:r>
        <w:rPr>
          <w:rFonts w:hint="eastAsia"/>
        </w:rPr>
        <w:t>58、规定媒介：指符合中国证监会规定条件的用以进行信息披露的全国性报刊及《信息披露办法》规定的互联网网站（包括基金管理人网站、基金托管人网站、中国证监会基金电子披露网站）等媒介</w:t>
      </w:r>
    </w:p>
    <w:p w14:paraId="787B6BD4" w14:textId="77777777" w:rsidR="00D601A7" w:rsidRDefault="00D601A7" w:rsidP="00D601A7">
      <w:pPr>
        <w:pStyle w:val="-"/>
        <w:ind w:firstLine="420"/>
      </w:pPr>
      <w:r>
        <w:rPr>
          <w:rFonts w:hint="eastAsia"/>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31E4954F" w14:textId="77777777" w:rsidR="00D601A7" w:rsidRDefault="00D601A7" w:rsidP="00D601A7">
      <w:pPr>
        <w:pStyle w:val="-"/>
        <w:ind w:firstLine="420"/>
      </w:pPr>
      <w:r>
        <w:rPr>
          <w:rFonts w:hint="eastAsia"/>
        </w:rPr>
        <w:t>60、基金产品资料概要：指《嘉实多利收益债券型证券投资基金产品资料概要》及其更新</w:t>
      </w:r>
    </w:p>
    <w:p w14:paraId="2940C3C1" w14:textId="77777777" w:rsidR="00D601A7" w:rsidRDefault="00D601A7" w:rsidP="00D601A7">
      <w:pPr>
        <w:pStyle w:val="-"/>
        <w:ind w:firstLine="420"/>
      </w:pPr>
      <w:r>
        <w:rPr>
          <w:rFonts w:hint="eastAsia"/>
        </w:rPr>
        <w:t>61、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4A2849A" w14:textId="77777777" w:rsidR="00D601A7" w:rsidRDefault="00D601A7" w:rsidP="00D601A7">
      <w:pPr>
        <w:pStyle w:val="-"/>
        <w:ind w:firstLine="420"/>
      </w:pPr>
      <w:r>
        <w:rPr>
          <w:rFonts w:hint="eastAsia"/>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9C5D858" w14:textId="77777777" w:rsidR="00D601A7" w:rsidRDefault="00D601A7" w:rsidP="00D601A7">
      <w:pPr>
        <w:pStyle w:val="-"/>
        <w:ind w:firstLine="420"/>
      </w:pPr>
      <w:r>
        <w:rPr>
          <w:rFonts w:hint="eastAsia"/>
        </w:rPr>
        <w:t>63、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E097A57" w14:textId="45956A28" w:rsidR="009D29A7" w:rsidRDefault="00D601A7" w:rsidP="00D601A7">
      <w:pPr>
        <w:pStyle w:val="-"/>
        <w:ind w:firstLine="420"/>
      </w:pPr>
      <w:r>
        <w:rPr>
          <w:rFonts w:hint="eastAsia"/>
        </w:rPr>
        <w:t>64、不可抗力：指基金合同当事人不能预见、不能避免且不能克服的客观事件。</w:t>
      </w:r>
    </w:p>
    <w:p w14:paraId="05331A78" w14:textId="77777777" w:rsidR="00D601A7" w:rsidRDefault="00D601A7" w:rsidP="00D601A7">
      <w:pPr>
        <w:pStyle w:val="-1"/>
      </w:pPr>
      <w:bookmarkStart w:id="3" w:name="_Toc86847233"/>
      <w:r>
        <w:rPr>
          <w:rFonts w:hint="eastAsia"/>
        </w:rPr>
        <w:lastRenderedPageBreak/>
        <w:t>三、基金管理人</w:t>
      </w:r>
      <w:bookmarkEnd w:id="3"/>
    </w:p>
    <w:p w14:paraId="148B32FB" w14:textId="77777777" w:rsidR="00D601A7" w:rsidRDefault="00D601A7" w:rsidP="00D601A7">
      <w:pPr>
        <w:pStyle w:val="-2"/>
      </w:pPr>
      <w:r>
        <w:rPr>
          <w:rFonts w:hint="eastAsia"/>
        </w:rPr>
        <w:t>（一）、基金管理人基本情况</w:t>
      </w:r>
    </w:p>
    <w:tbl>
      <w:tblPr>
        <w:tblW w:w="0" w:type="auto"/>
        <w:tblInd w:w="132" w:type="dxa"/>
        <w:tblCellMar>
          <w:left w:w="0" w:type="dxa"/>
          <w:right w:w="0" w:type="dxa"/>
        </w:tblCellMar>
        <w:tblLook w:val="04A0" w:firstRow="1" w:lastRow="0" w:firstColumn="1" w:lastColumn="0" w:noHBand="0" w:noVBand="1"/>
      </w:tblPr>
      <w:tblGrid>
        <w:gridCol w:w="1389"/>
        <w:gridCol w:w="6765"/>
      </w:tblGrid>
      <w:tr w:rsidR="00D601A7" w:rsidRPr="00F22168" w14:paraId="1CCFD16A" w14:textId="77777777" w:rsidTr="0044272D">
        <w:tc>
          <w:tcPr>
            <w:tcW w:w="1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2F824D"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名称</w:t>
            </w:r>
          </w:p>
        </w:tc>
        <w:tc>
          <w:tcPr>
            <w:tcW w:w="6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A6A9E0" w14:textId="77777777" w:rsidR="00D601A7" w:rsidRPr="00F22168" w:rsidRDefault="00D601A7" w:rsidP="009D29A7">
            <w:pPr>
              <w:widowControl/>
              <w:rPr>
                <w:rFonts w:ascii="宋体" w:hAnsi="宋体" w:cs="宋体"/>
                <w:color w:val="000000"/>
                <w:kern w:val="0"/>
                <w:szCs w:val="21"/>
              </w:rPr>
            </w:pPr>
            <w:r w:rsidRPr="00F22168">
              <w:rPr>
                <w:rFonts w:ascii="宋体" w:hAnsi="宋体" w:cs="宋体" w:hint="eastAsia"/>
                <w:color w:val="000000"/>
                <w:kern w:val="0"/>
                <w:szCs w:val="21"/>
              </w:rPr>
              <w:t>嘉实基金管理有限公司</w:t>
            </w:r>
          </w:p>
        </w:tc>
      </w:tr>
      <w:tr w:rsidR="00D601A7" w:rsidRPr="00F22168" w14:paraId="270147FF"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19D95"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注册地址</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3227414F" w14:textId="77777777" w:rsidR="00D601A7" w:rsidRPr="00F22168" w:rsidRDefault="00D601A7" w:rsidP="009D29A7">
            <w:pPr>
              <w:widowControl/>
              <w:rPr>
                <w:rFonts w:ascii="宋体" w:hAnsi="宋体" w:cs="宋体"/>
                <w:kern w:val="0"/>
                <w:szCs w:val="21"/>
              </w:rPr>
            </w:pPr>
            <w:r w:rsidRPr="00F22168">
              <w:rPr>
                <w:rFonts w:ascii="宋体" w:hAnsi="宋体" w:cs="宋体" w:hint="eastAsia"/>
                <w:kern w:val="0"/>
                <w:szCs w:val="21"/>
              </w:rPr>
              <w:t>中国（上海）自由贸易试验区世纪大道</w:t>
            </w:r>
            <w:r w:rsidRPr="00F22168">
              <w:rPr>
                <w:rFonts w:ascii="Calibri" w:hAnsi="Calibri" w:cs="宋体"/>
                <w:kern w:val="0"/>
                <w:szCs w:val="21"/>
              </w:rPr>
              <w:t>8</w:t>
            </w:r>
            <w:r w:rsidRPr="00F22168">
              <w:rPr>
                <w:rFonts w:ascii="宋体" w:hAnsi="宋体" w:cs="宋体" w:hint="eastAsia"/>
                <w:kern w:val="0"/>
                <w:szCs w:val="21"/>
              </w:rPr>
              <w:t>号上海国金中心二期</w:t>
            </w:r>
            <w:r w:rsidRPr="00F22168">
              <w:rPr>
                <w:rFonts w:ascii="Calibri" w:hAnsi="Calibri" w:cs="宋体"/>
                <w:kern w:val="0"/>
                <w:szCs w:val="21"/>
              </w:rPr>
              <w:t>27</w:t>
            </w:r>
            <w:r w:rsidRPr="00F22168">
              <w:rPr>
                <w:rFonts w:ascii="宋体" w:hAnsi="宋体" w:cs="宋体" w:hint="eastAsia"/>
                <w:kern w:val="0"/>
                <w:szCs w:val="21"/>
              </w:rPr>
              <w:t>楼</w:t>
            </w:r>
            <w:r w:rsidRPr="00F22168">
              <w:rPr>
                <w:rFonts w:ascii="Calibri" w:hAnsi="Calibri" w:cs="宋体"/>
                <w:kern w:val="0"/>
                <w:szCs w:val="21"/>
              </w:rPr>
              <w:t>09-14</w:t>
            </w:r>
            <w:r w:rsidRPr="00F22168">
              <w:rPr>
                <w:rFonts w:ascii="宋体" w:hAnsi="宋体" w:cs="宋体" w:hint="eastAsia"/>
                <w:kern w:val="0"/>
                <w:szCs w:val="21"/>
              </w:rPr>
              <w:t>单元</w:t>
            </w:r>
          </w:p>
        </w:tc>
      </w:tr>
      <w:tr w:rsidR="00D601A7" w:rsidRPr="00F22168" w14:paraId="0A76605F"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3C25F"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办公地址</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17B4B452" w14:textId="77777777" w:rsidR="00D601A7" w:rsidRPr="00F22168" w:rsidRDefault="00D601A7" w:rsidP="009D29A7">
            <w:pPr>
              <w:widowControl/>
              <w:rPr>
                <w:rFonts w:ascii="宋体" w:hAnsi="宋体" w:cs="宋体"/>
                <w:color w:val="000000"/>
                <w:kern w:val="0"/>
                <w:szCs w:val="21"/>
              </w:rPr>
            </w:pPr>
            <w:r w:rsidRPr="00F22168">
              <w:rPr>
                <w:rFonts w:ascii="宋体" w:hAnsi="宋体" w:cs="宋体" w:hint="eastAsia"/>
                <w:kern w:val="0"/>
                <w:szCs w:val="21"/>
              </w:rPr>
              <w:t>北京市朝阳区建国门外大街</w:t>
            </w:r>
            <w:r w:rsidRPr="00F22168">
              <w:rPr>
                <w:rFonts w:ascii="Calibri" w:hAnsi="Calibri" w:cs="宋体"/>
                <w:kern w:val="0"/>
                <w:szCs w:val="21"/>
              </w:rPr>
              <w:t>21</w:t>
            </w:r>
            <w:r w:rsidRPr="00F22168">
              <w:rPr>
                <w:rFonts w:ascii="宋体" w:hAnsi="宋体" w:cs="宋体" w:hint="eastAsia"/>
                <w:kern w:val="0"/>
                <w:szCs w:val="21"/>
              </w:rPr>
              <w:t>号北京国际俱乐部</w:t>
            </w:r>
            <w:r w:rsidRPr="00F22168">
              <w:rPr>
                <w:rFonts w:ascii="Calibri" w:hAnsi="Calibri" w:cs="宋体"/>
                <w:kern w:val="0"/>
                <w:szCs w:val="21"/>
              </w:rPr>
              <w:t>C</w:t>
            </w:r>
            <w:r w:rsidRPr="00F22168">
              <w:rPr>
                <w:rFonts w:ascii="宋体" w:hAnsi="宋体" w:cs="宋体" w:hint="eastAsia"/>
                <w:kern w:val="0"/>
                <w:szCs w:val="21"/>
              </w:rPr>
              <w:t>座写字楼</w:t>
            </w:r>
            <w:r w:rsidRPr="00F22168">
              <w:rPr>
                <w:rFonts w:ascii="Calibri" w:hAnsi="Calibri" w:cs="宋体"/>
                <w:kern w:val="0"/>
                <w:szCs w:val="21"/>
              </w:rPr>
              <w:t>12A</w:t>
            </w:r>
            <w:r w:rsidRPr="00F22168">
              <w:rPr>
                <w:rFonts w:ascii="宋体" w:hAnsi="宋体" w:cs="宋体" w:hint="eastAsia"/>
                <w:kern w:val="0"/>
                <w:szCs w:val="21"/>
              </w:rPr>
              <w:t>层</w:t>
            </w:r>
          </w:p>
        </w:tc>
      </w:tr>
      <w:tr w:rsidR="00D601A7" w:rsidRPr="00F22168" w14:paraId="39F27F92"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BC0EC"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法定代表人</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2D052894" w14:textId="77777777" w:rsidR="00D601A7" w:rsidRPr="00F22168" w:rsidRDefault="00D601A7" w:rsidP="009D29A7">
            <w:pPr>
              <w:widowControl/>
              <w:rPr>
                <w:rFonts w:ascii="宋体" w:hAnsi="宋体" w:cs="宋体"/>
                <w:color w:val="000000"/>
                <w:kern w:val="0"/>
                <w:szCs w:val="21"/>
              </w:rPr>
            </w:pPr>
            <w:r w:rsidRPr="00F22168">
              <w:rPr>
                <w:rFonts w:ascii="宋体" w:hAnsi="宋体" w:cs="宋体" w:hint="eastAsia"/>
                <w:kern w:val="0"/>
                <w:szCs w:val="21"/>
              </w:rPr>
              <w:t>经雷</w:t>
            </w:r>
          </w:p>
        </w:tc>
      </w:tr>
      <w:tr w:rsidR="00D601A7" w:rsidRPr="00F22168" w14:paraId="5711163C"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4DAA8"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成立日期</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661537F8" w14:textId="77777777" w:rsidR="00D601A7" w:rsidRPr="00F22168" w:rsidRDefault="00D601A7" w:rsidP="009D29A7">
            <w:pPr>
              <w:widowControl/>
              <w:rPr>
                <w:rFonts w:ascii="宋体" w:hAnsi="宋体" w:cs="宋体"/>
                <w:color w:val="000000"/>
                <w:kern w:val="0"/>
                <w:szCs w:val="21"/>
              </w:rPr>
            </w:pPr>
            <w:r w:rsidRPr="00F22168">
              <w:rPr>
                <w:rFonts w:ascii="Calibri" w:hAnsi="Calibri" w:cs="宋体"/>
                <w:kern w:val="0"/>
                <w:szCs w:val="21"/>
              </w:rPr>
              <w:t>1999</w:t>
            </w:r>
            <w:r w:rsidRPr="00F22168">
              <w:rPr>
                <w:rFonts w:ascii="宋体" w:hAnsi="宋体" w:cs="宋体" w:hint="eastAsia"/>
                <w:kern w:val="0"/>
                <w:szCs w:val="21"/>
              </w:rPr>
              <w:t>年</w:t>
            </w:r>
            <w:r w:rsidRPr="00F22168">
              <w:rPr>
                <w:rFonts w:ascii="Calibri" w:hAnsi="Calibri" w:cs="宋体"/>
                <w:kern w:val="0"/>
                <w:szCs w:val="21"/>
              </w:rPr>
              <w:t>3</w:t>
            </w:r>
            <w:r w:rsidRPr="00F22168">
              <w:rPr>
                <w:rFonts w:ascii="宋体" w:hAnsi="宋体" w:cs="宋体" w:hint="eastAsia"/>
                <w:kern w:val="0"/>
                <w:szCs w:val="21"/>
              </w:rPr>
              <w:t>月</w:t>
            </w:r>
            <w:r w:rsidRPr="00F22168">
              <w:rPr>
                <w:rFonts w:ascii="Calibri" w:hAnsi="Calibri" w:cs="宋体"/>
                <w:kern w:val="0"/>
                <w:szCs w:val="21"/>
              </w:rPr>
              <w:t>25</w:t>
            </w:r>
            <w:r w:rsidRPr="00F22168">
              <w:rPr>
                <w:rFonts w:ascii="宋体" w:hAnsi="宋体" w:cs="宋体" w:hint="eastAsia"/>
                <w:kern w:val="0"/>
                <w:szCs w:val="21"/>
              </w:rPr>
              <w:t>日</w:t>
            </w:r>
          </w:p>
        </w:tc>
      </w:tr>
      <w:tr w:rsidR="00D601A7" w:rsidRPr="00F22168" w14:paraId="255F5D55"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EE047"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注册资本</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153ECD86" w14:textId="77777777" w:rsidR="00D601A7" w:rsidRPr="00F22168" w:rsidRDefault="00D601A7" w:rsidP="009D29A7">
            <w:pPr>
              <w:widowControl/>
              <w:rPr>
                <w:rFonts w:ascii="宋体" w:hAnsi="宋体" w:cs="宋体"/>
                <w:color w:val="000000"/>
                <w:kern w:val="0"/>
                <w:szCs w:val="21"/>
              </w:rPr>
            </w:pPr>
            <w:r w:rsidRPr="00F22168">
              <w:rPr>
                <w:rFonts w:ascii="Calibri" w:hAnsi="Calibri" w:cs="宋体"/>
                <w:kern w:val="0"/>
                <w:szCs w:val="21"/>
              </w:rPr>
              <w:t>1.5</w:t>
            </w:r>
            <w:r w:rsidRPr="00F22168">
              <w:rPr>
                <w:rFonts w:ascii="宋体" w:hAnsi="宋体" w:cs="宋体" w:hint="eastAsia"/>
                <w:kern w:val="0"/>
                <w:szCs w:val="21"/>
              </w:rPr>
              <w:t>亿元</w:t>
            </w:r>
          </w:p>
        </w:tc>
      </w:tr>
      <w:tr w:rsidR="00D601A7" w:rsidRPr="00F22168" w14:paraId="67FE8D9F"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C3C93"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股权结构</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5CFCC42B" w14:textId="77777777" w:rsidR="00D601A7" w:rsidRPr="00F22168" w:rsidRDefault="00D601A7" w:rsidP="009D29A7">
            <w:pPr>
              <w:widowControl/>
              <w:rPr>
                <w:rFonts w:ascii="宋体" w:hAnsi="宋体" w:cs="宋体"/>
                <w:color w:val="000000"/>
                <w:kern w:val="0"/>
                <w:szCs w:val="21"/>
              </w:rPr>
            </w:pPr>
            <w:r w:rsidRPr="00F22168">
              <w:rPr>
                <w:rFonts w:ascii="宋体" w:hAnsi="宋体" w:cs="宋体" w:hint="eastAsia"/>
                <w:kern w:val="0"/>
                <w:szCs w:val="21"/>
              </w:rPr>
              <w:t>中诚信托有限责任公司</w:t>
            </w:r>
            <w:r w:rsidRPr="00F22168">
              <w:rPr>
                <w:rFonts w:ascii="Calibri" w:hAnsi="Calibri" w:cs="宋体"/>
                <w:kern w:val="0"/>
                <w:szCs w:val="21"/>
              </w:rPr>
              <w:t>40%</w:t>
            </w:r>
            <w:r w:rsidRPr="00F22168">
              <w:rPr>
                <w:rFonts w:ascii="宋体" w:hAnsi="宋体" w:cs="宋体" w:hint="eastAsia"/>
                <w:kern w:val="0"/>
                <w:szCs w:val="21"/>
              </w:rPr>
              <w:t>，</w:t>
            </w:r>
            <w:r w:rsidRPr="00F22168">
              <w:rPr>
                <w:rFonts w:ascii="Calibri" w:hAnsi="Calibri" w:cs="宋体"/>
                <w:kern w:val="0"/>
                <w:szCs w:val="21"/>
              </w:rPr>
              <w:t>DWS Investments Singapore Limited 30%</w:t>
            </w:r>
            <w:r w:rsidRPr="00F22168">
              <w:rPr>
                <w:rFonts w:ascii="宋体" w:hAnsi="宋体" w:cs="宋体" w:hint="eastAsia"/>
                <w:kern w:val="0"/>
                <w:szCs w:val="21"/>
              </w:rPr>
              <w:t>，立信投资有限责任公司</w:t>
            </w:r>
            <w:r w:rsidRPr="00F22168">
              <w:rPr>
                <w:rFonts w:ascii="Calibri" w:hAnsi="Calibri" w:cs="宋体"/>
                <w:kern w:val="0"/>
                <w:szCs w:val="21"/>
              </w:rPr>
              <w:t>30%</w:t>
            </w:r>
            <w:r w:rsidRPr="00F22168">
              <w:rPr>
                <w:rFonts w:ascii="宋体" w:hAnsi="宋体" w:cs="宋体" w:hint="eastAsia"/>
                <w:kern w:val="0"/>
                <w:szCs w:val="21"/>
              </w:rPr>
              <w:t>。</w:t>
            </w:r>
          </w:p>
        </w:tc>
      </w:tr>
      <w:tr w:rsidR="00D601A7" w:rsidRPr="00F22168" w14:paraId="37531F3B"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BEB19"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存续期间</w:t>
            </w:r>
          </w:p>
        </w:tc>
        <w:tc>
          <w:tcPr>
            <w:tcW w:w="6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6EBDC" w14:textId="77777777" w:rsidR="00D601A7" w:rsidRPr="00F22168" w:rsidRDefault="00D601A7" w:rsidP="009D29A7">
            <w:pPr>
              <w:widowControl/>
              <w:rPr>
                <w:rFonts w:ascii="宋体" w:hAnsi="宋体" w:cs="宋体"/>
                <w:color w:val="000000"/>
                <w:kern w:val="0"/>
                <w:szCs w:val="21"/>
              </w:rPr>
            </w:pPr>
            <w:r w:rsidRPr="00F22168">
              <w:rPr>
                <w:rFonts w:ascii="宋体" w:hAnsi="宋体" w:cs="宋体" w:hint="eastAsia"/>
                <w:color w:val="000000"/>
                <w:kern w:val="0"/>
                <w:szCs w:val="21"/>
              </w:rPr>
              <w:t>持续经营</w:t>
            </w:r>
          </w:p>
        </w:tc>
      </w:tr>
      <w:tr w:rsidR="00D601A7" w:rsidRPr="00F22168" w14:paraId="39DD37F6"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1D8C7"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电话</w:t>
            </w:r>
          </w:p>
        </w:tc>
        <w:tc>
          <w:tcPr>
            <w:tcW w:w="6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60291" w14:textId="77777777" w:rsidR="00D601A7" w:rsidRPr="00F22168" w:rsidRDefault="00D601A7" w:rsidP="009D29A7">
            <w:pPr>
              <w:widowControl/>
              <w:rPr>
                <w:rFonts w:ascii="宋体" w:hAnsi="宋体" w:cs="宋体"/>
                <w:color w:val="000000"/>
                <w:kern w:val="0"/>
                <w:szCs w:val="21"/>
              </w:rPr>
            </w:pPr>
            <w:r w:rsidRPr="00F22168">
              <w:rPr>
                <w:rFonts w:ascii="宋体" w:hAnsi="宋体" w:cs="宋体" w:hint="eastAsia"/>
                <w:color w:val="000000"/>
                <w:kern w:val="0"/>
                <w:szCs w:val="21"/>
              </w:rPr>
              <w:t>（010）65215588</w:t>
            </w:r>
          </w:p>
        </w:tc>
      </w:tr>
      <w:tr w:rsidR="00D601A7" w:rsidRPr="00F22168" w14:paraId="62E89725"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8B68D"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传真</w:t>
            </w:r>
          </w:p>
        </w:tc>
        <w:tc>
          <w:tcPr>
            <w:tcW w:w="6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0256D" w14:textId="77777777" w:rsidR="00D601A7" w:rsidRPr="00F22168" w:rsidRDefault="00D601A7" w:rsidP="009D29A7">
            <w:pPr>
              <w:widowControl/>
              <w:rPr>
                <w:rFonts w:ascii="宋体" w:hAnsi="宋体" w:cs="宋体"/>
                <w:color w:val="000000"/>
                <w:kern w:val="0"/>
                <w:szCs w:val="21"/>
              </w:rPr>
            </w:pPr>
            <w:r w:rsidRPr="00F22168">
              <w:rPr>
                <w:rFonts w:ascii="宋体" w:hAnsi="宋体" w:cs="宋体" w:hint="eastAsia"/>
                <w:color w:val="000000"/>
                <w:kern w:val="0"/>
                <w:szCs w:val="21"/>
              </w:rPr>
              <w:t>（010）65185678</w:t>
            </w:r>
          </w:p>
        </w:tc>
      </w:tr>
      <w:tr w:rsidR="00D601A7" w:rsidRPr="00F22168" w14:paraId="656904A5" w14:textId="77777777" w:rsidTr="0044272D">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B4A66" w14:textId="77777777" w:rsidR="00D601A7" w:rsidRPr="00F22168" w:rsidRDefault="00D601A7" w:rsidP="009D29A7">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联系人</w:t>
            </w:r>
          </w:p>
        </w:tc>
        <w:tc>
          <w:tcPr>
            <w:tcW w:w="6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1EA5F" w14:textId="77777777" w:rsidR="00D601A7" w:rsidRPr="00F22168" w:rsidRDefault="00D601A7" w:rsidP="009D29A7">
            <w:pPr>
              <w:widowControl/>
              <w:rPr>
                <w:rFonts w:ascii="宋体" w:hAnsi="宋体" w:cs="宋体"/>
                <w:color w:val="000000"/>
                <w:kern w:val="0"/>
                <w:szCs w:val="21"/>
              </w:rPr>
            </w:pPr>
            <w:r w:rsidRPr="00F22168">
              <w:rPr>
                <w:rFonts w:ascii="宋体" w:hAnsi="宋体" w:cs="宋体" w:hint="eastAsia"/>
                <w:color w:val="000000"/>
                <w:kern w:val="0"/>
                <w:szCs w:val="21"/>
              </w:rPr>
              <w:t>胡勇钦</w:t>
            </w:r>
          </w:p>
        </w:tc>
      </w:tr>
    </w:tbl>
    <w:p w14:paraId="08E40862" w14:textId="77777777" w:rsidR="00D601A7" w:rsidRPr="003906DD" w:rsidRDefault="002646F8" w:rsidP="002646F8">
      <w:pPr>
        <w:spacing w:line="360" w:lineRule="auto"/>
        <w:ind w:firstLineChars="200" w:firstLine="420"/>
      </w:pPr>
      <w:r w:rsidRPr="002646F8">
        <w:rPr>
          <w:rFonts w:ascii="宋体" w:hAnsi="宋体" w:cs="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务等资格。</w:t>
      </w:r>
    </w:p>
    <w:p w14:paraId="2F22544B" w14:textId="77777777" w:rsidR="00D601A7" w:rsidRDefault="00D601A7" w:rsidP="00D601A7">
      <w:pPr>
        <w:pStyle w:val="-2"/>
      </w:pPr>
      <w:r>
        <w:rPr>
          <w:rFonts w:hint="eastAsia"/>
        </w:rPr>
        <w:t>（二）、主要人员情况</w:t>
      </w:r>
    </w:p>
    <w:p w14:paraId="37798F34" w14:textId="1F236ABF" w:rsidR="00A7020B" w:rsidRPr="002455D5" w:rsidRDefault="00D601A7" w:rsidP="00A7020B">
      <w:pPr>
        <w:spacing w:line="360" w:lineRule="auto"/>
        <w:ind w:firstLine="420"/>
        <w:rPr>
          <w:rFonts w:ascii="宋体" w:hAnsi="宋体"/>
          <w:color w:val="222222"/>
          <w:lang w:val="x-none" w:eastAsia="x-none"/>
        </w:rPr>
      </w:pPr>
      <w:r>
        <w:rPr>
          <w:rFonts w:hint="eastAsia"/>
        </w:rPr>
        <w:t>1</w:t>
      </w:r>
      <w:r>
        <w:rPr>
          <w:rFonts w:hint="eastAsia"/>
        </w:rPr>
        <w:t>、基金管理人董事、监事、总经理及其他高级管理人员基本情况</w:t>
      </w:r>
      <w:r w:rsidR="00A7020B" w:rsidRPr="002455D5">
        <w:rPr>
          <w:rFonts w:ascii="宋体" w:hAnsi="宋体" w:hint="eastAsia"/>
          <w:color w:val="222222"/>
          <w:lang w:val="x-none" w:eastAsia="x-none"/>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14:paraId="4D779DB9"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w:t>
      </w:r>
      <w:r w:rsidRPr="002455D5">
        <w:rPr>
          <w:rFonts w:ascii="宋体" w:hAnsi="宋体" w:hint="eastAsia"/>
          <w:color w:val="222222"/>
          <w:lang w:val="x-none" w:eastAsia="x-none"/>
        </w:rPr>
        <w:lastRenderedPageBreak/>
        <w:t>心副总经理，中国人民财产保险股份有限公司船舶货运保险部总经理，华夏银行副行长（挂职），中国人保资产管理有限公司党委委员、副总裁。现任中诚信托有限责任公司党委委员、总裁。</w:t>
      </w:r>
    </w:p>
    <w:p w14:paraId="00EAA843"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4545D4F3"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23075A7A"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6C26C459"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14:paraId="264775DB"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14:paraId="1E811F36"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w:t>
      </w:r>
      <w:r w:rsidRPr="002455D5">
        <w:rPr>
          <w:rFonts w:ascii="宋体" w:hAnsi="宋体" w:hint="eastAsia"/>
          <w:color w:val="222222"/>
          <w:lang w:val="x-none" w:eastAsia="x-none"/>
        </w:rPr>
        <w:lastRenderedPageBreak/>
        <w:t>上市公司协会独立董事委员会主任委员、中国证券投资基金业协会法制工作委员会委员。</w:t>
      </w:r>
    </w:p>
    <w:p w14:paraId="5A972D7D"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14:paraId="74B8EA33"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14:paraId="74FDA5E7"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41D28707"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穆群先生，监事，经济师，硕士研究生。曾任西安电子科技大学助教，长安信息产业（集团）股份有限公司董事会秘书，北京德恒有限责任公司财务主管。2001年11月至今任立信投资有限公司财务总监。</w:t>
      </w:r>
    </w:p>
    <w:p w14:paraId="4492F7FA"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554002E4"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高华女士</w:t>
      </w:r>
      <w:r w:rsidRPr="002455D5">
        <w:rPr>
          <w:rFonts w:ascii="宋体" w:hAnsi="宋体" w:hint="eastAsia"/>
          <w:color w:val="222222"/>
        </w:rPr>
        <w:t>，</w:t>
      </w:r>
      <w:r w:rsidRPr="002455D5">
        <w:rPr>
          <w:rFonts w:ascii="宋体" w:hAnsi="宋体" w:hint="eastAsia"/>
          <w:color w:val="222222"/>
          <w:lang w:val="x-none" w:eastAsia="x-none"/>
        </w:rPr>
        <w:t>监事</w:t>
      </w:r>
      <w:r w:rsidRPr="002455D5">
        <w:rPr>
          <w:rFonts w:ascii="宋体" w:hAnsi="宋体" w:hint="eastAsia"/>
          <w:color w:val="222222"/>
        </w:rPr>
        <w:t>，法学硕士，中共党员。</w:t>
      </w:r>
      <w:r w:rsidRPr="002455D5">
        <w:rPr>
          <w:rFonts w:ascii="宋体" w:hAnsi="宋体" w:hint="eastAsia"/>
          <w:color w:val="222222"/>
          <w:lang w:val="x-none"/>
        </w:rPr>
        <w:t>2006</w:t>
      </w:r>
      <w:r w:rsidRPr="002455D5">
        <w:rPr>
          <w:rFonts w:ascii="宋体" w:hAnsi="宋体" w:hint="eastAsia"/>
          <w:color w:val="222222"/>
        </w:rPr>
        <w:t>年</w:t>
      </w:r>
      <w:r w:rsidRPr="002455D5">
        <w:rPr>
          <w:rFonts w:ascii="宋体" w:hAnsi="宋体" w:hint="eastAsia"/>
          <w:color w:val="222222"/>
          <w:lang w:val="x-none"/>
        </w:rPr>
        <w:t>9</w:t>
      </w:r>
      <w:r w:rsidRPr="002455D5">
        <w:rPr>
          <w:rFonts w:ascii="宋体" w:hAnsi="宋体" w:hint="eastAsia"/>
          <w:color w:val="222222"/>
        </w:rPr>
        <w:t>月至</w:t>
      </w:r>
      <w:r w:rsidRPr="002455D5">
        <w:rPr>
          <w:rFonts w:ascii="宋体" w:hAnsi="宋体" w:hint="eastAsia"/>
          <w:color w:val="222222"/>
          <w:lang w:val="x-none"/>
        </w:rPr>
        <w:t>2010</w:t>
      </w:r>
      <w:r w:rsidRPr="002455D5">
        <w:rPr>
          <w:rFonts w:ascii="宋体" w:hAnsi="宋体" w:hint="eastAsia"/>
          <w:color w:val="222222"/>
        </w:rPr>
        <w:t>年</w:t>
      </w:r>
      <w:r w:rsidRPr="002455D5">
        <w:rPr>
          <w:rFonts w:ascii="宋体" w:hAnsi="宋体" w:hint="eastAsia"/>
          <w:color w:val="222222"/>
          <w:lang w:val="x-none"/>
        </w:rPr>
        <w:t>7</w:t>
      </w:r>
      <w:r w:rsidRPr="002455D5">
        <w:rPr>
          <w:rFonts w:ascii="宋体" w:hAnsi="宋体" w:hint="eastAsia"/>
          <w:color w:val="222222"/>
        </w:rPr>
        <w:t>月任安永华明会计师事务所高级审计师，</w:t>
      </w:r>
      <w:r w:rsidRPr="002455D5">
        <w:rPr>
          <w:rFonts w:ascii="宋体" w:hAnsi="宋体" w:hint="eastAsia"/>
          <w:color w:val="222222"/>
          <w:lang w:val="x-none"/>
        </w:rPr>
        <w:t>2010</w:t>
      </w:r>
      <w:r w:rsidRPr="002455D5">
        <w:rPr>
          <w:rFonts w:ascii="宋体" w:hAnsi="宋体" w:hint="eastAsia"/>
          <w:color w:val="222222"/>
        </w:rPr>
        <w:t>年</w:t>
      </w:r>
      <w:r w:rsidRPr="002455D5">
        <w:rPr>
          <w:rFonts w:ascii="宋体" w:hAnsi="宋体" w:hint="eastAsia"/>
          <w:color w:val="222222"/>
          <w:lang w:val="x-none"/>
        </w:rPr>
        <w:t>7</w:t>
      </w:r>
      <w:r w:rsidRPr="002455D5">
        <w:rPr>
          <w:rFonts w:ascii="宋体" w:hAnsi="宋体" w:hint="eastAsia"/>
          <w:color w:val="222222"/>
        </w:rPr>
        <w:t>月至</w:t>
      </w:r>
      <w:r w:rsidRPr="002455D5">
        <w:rPr>
          <w:rFonts w:ascii="宋体" w:hAnsi="宋体" w:hint="eastAsia"/>
          <w:color w:val="222222"/>
          <w:lang w:val="x-none"/>
        </w:rPr>
        <w:t>2011</w:t>
      </w:r>
      <w:r w:rsidRPr="002455D5">
        <w:rPr>
          <w:rFonts w:ascii="宋体" w:hAnsi="宋体" w:hint="eastAsia"/>
          <w:color w:val="222222"/>
        </w:rPr>
        <w:t>年</w:t>
      </w:r>
      <w:r w:rsidRPr="002455D5">
        <w:rPr>
          <w:rFonts w:ascii="宋体" w:hAnsi="宋体" w:hint="eastAsia"/>
          <w:color w:val="222222"/>
          <w:lang w:val="x-none"/>
        </w:rPr>
        <w:t>1</w:t>
      </w:r>
      <w:r w:rsidRPr="002455D5">
        <w:rPr>
          <w:rFonts w:ascii="宋体" w:hAnsi="宋体" w:hint="eastAsia"/>
          <w:color w:val="222222"/>
        </w:rPr>
        <w:t>月任联想（北京）有限公司流程分析师，</w:t>
      </w:r>
      <w:r w:rsidRPr="002455D5">
        <w:rPr>
          <w:rFonts w:ascii="宋体" w:hAnsi="宋体" w:hint="eastAsia"/>
          <w:color w:val="222222"/>
          <w:lang w:val="x-none"/>
        </w:rPr>
        <w:t>2011</w:t>
      </w:r>
      <w:r w:rsidRPr="002455D5">
        <w:rPr>
          <w:rFonts w:ascii="宋体" w:hAnsi="宋体" w:hint="eastAsia"/>
          <w:color w:val="222222"/>
        </w:rPr>
        <w:t>年</w:t>
      </w:r>
      <w:r w:rsidRPr="002455D5">
        <w:rPr>
          <w:rFonts w:ascii="宋体" w:hAnsi="宋体" w:hint="eastAsia"/>
          <w:color w:val="222222"/>
          <w:lang w:val="x-none"/>
        </w:rPr>
        <w:t>1</w:t>
      </w:r>
      <w:r w:rsidRPr="002455D5">
        <w:rPr>
          <w:rFonts w:ascii="宋体" w:hAnsi="宋体" w:hint="eastAsia"/>
          <w:color w:val="222222"/>
        </w:rPr>
        <w:t>月至</w:t>
      </w:r>
      <w:r w:rsidRPr="002455D5">
        <w:rPr>
          <w:rFonts w:ascii="宋体" w:hAnsi="宋体" w:hint="eastAsia"/>
          <w:color w:val="222222"/>
          <w:lang w:val="x-none"/>
        </w:rPr>
        <w:t>2013</w:t>
      </w:r>
      <w:r w:rsidRPr="002455D5">
        <w:rPr>
          <w:rFonts w:ascii="宋体" w:hAnsi="宋体" w:hint="eastAsia"/>
          <w:color w:val="222222"/>
        </w:rPr>
        <w:t>年</w:t>
      </w:r>
      <w:r w:rsidRPr="002455D5">
        <w:rPr>
          <w:rFonts w:ascii="宋体" w:hAnsi="宋体" w:hint="eastAsia"/>
          <w:color w:val="222222"/>
          <w:lang w:val="x-none"/>
        </w:rPr>
        <w:t>11</w:t>
      </w:r>
      <w:r w:rsidRPr="002455D5">
        <w:rPr>
          <w:rFonts w:ascii="宋体" w:hAnsi="宋体" w:hint="eastAsia"/>
          <w:color w:val="222222"/>
        </w:rPr>
        <w:t>月任银华基金管理有限公司监察稽核部内审主管，</w:t>
      </w:r>
      <w:r w:rsidRPr="002455D5">
        <w:rPr>
          <w:rFonts w:ascii="宋体" w:hAnsi="宋体" w:hint="eastAsia"/>
          <w:color w:val="222222"/>
          <w:lang w:val="x-none"/>
        </w:rPr>
        <w:t>2013</w:t>
      </w:r>
      <w:r w:rsidRPr="002455D5">
        <w:rPr>
          <w:rFonts w:ascii="宋体" w:hAnsi="宋体" w:hint="eastAsia"/>
          <w:color w:val="222222"/>
        </w:rPr>
        <w:t>年</w:t>
      </w:r>
      <w:r w:rsidRPr="002455D5">
        <w:rPr>
          <w:rFonts w:ascii="宋体" w:hAnsi="宋体" w:hint="eastAsia"/>
          <w:color w:val="222222"/>
          <w:lang w:val="x-none"/>
        </w:rPr>
        <w:t>11</w:t>
      </w:r>
      <w:r w:rsidRPr="002455D5">
        <w:rPr>
          <w:rFonts w:ascii="宋体" w:hAnsi="宋体" w:hint="eastAsia"/>
          <w:color w:val="222222"/>
        </w:rPr>
        <w:t>月加入嘉实基金管理有限公司，现任合规管理部稽核组执行总监。</w:t>
      </w:r>
    </w:p>
    <w:p w14:paraId="13BBD333"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27A2145C" w14:textId="77777777" w:rsidR="00A7020B" w:rsidRPr="002455D5" w:rsidRDefault="00A7020B" w:rsidP="00A7020B">
      <w:pPr>
        <w:spacing w:line="360" w:lineRule="auto"/>
        <w:ind w:firstLine="420"/>
        <w:rPr>
          <w:rFonts w:ascii="宋体" w:hAnsi="宋体"/>
          <w:color w:val="222222"/>
          <w:lang w:val="x-none" w:eastAsia="x-none"/>
        </w:rPr>
      </w:pPr>
      <w:r w:rsidRPr="002455D5">
        <w:rPr>
          <w:rFonts w:ascii="宋体" w:hAnsi="宋体" w:hint="eastAsia"/>
          <w:color w:val="222222"/>
          <w:lang w:val="x-none" w:eastAsia="x-none"/>
        </w:rPr>
        <w:lastRenderedPageBreak/>
        <w:t>郭松先生，督察长，硕士研究生。曾任职于国家外汇管理局、中汇储投资有限责任公司、国新国际投资有限公司。2019年12月加入嘉实基金管理有限公司，现任公司督察长。</w:t>
      </w:r>
    </w:p>
    <w:p w14:paraId="3C64FE75" w14:textId="677037E8" w:rsidR="00337073" w:rsidRDefault="00A7020B" w:rsidP="00337073">
      <w:pPr>
        <w:spacing w:line="360" w:lineRule="auto"/>
        <w:ind w:firstLine="420"/>
        <w:rPr>
          <w:rFonts w:ascii="宋体" w:hAnsi="宋体" w:cstheme="minorBidi"/>
          <w:color w:val="222222"/>
          <w:szCs w:val="22"/>
          <w:lang w:val="x-none" w:eastAsia="x-none"/>
        </w:rPr>
      </w:pPr>
      <w:r w:rsidRPr="002455D5">
        <w:rPr>
          <w:rFonts w:ascii="宋体" w:hAnsi="宋体" w:hint="eastAsia"/>
          <w:color w:val="222222"/>
          <w:lang w:val="x-none" w:eastAsia="x-none"/>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0982916B" w14:textId="77777777" w:rsidR="00695067" w:rsidRDefault="00D601A7" w:rsidP="00A7020B">
      <w:pPr>
        <w:pStyle w:val="-3"/>
      </w:pPr>
      <w:r>
        <w:t>2、</w:t>
      </w:r>
      <w:r w:rsidR="00695067">
        <w:rPr>
          <w:rFonts w:hint="eastAsia"/>
        </w:rPr>
        <w:t>首席风险官及投资总监</w:t>
      </w:r>
    </w:p>
    <w:p w14:paraId="03FBC8A5" w14:textId="77777777" w:rsidR="00A7020B" w:rsidRPr="00A7020B" w:rsidRDefault="00A7020B" w:rsidP="00A7020B">
      <w:pPr>
        <w:spacing w:line="360" w:lineRule="auto"/>
        <w:ind w:firstLine="420"/>
        <w:rPr>
          <w:rFonts w:ascii="宋体" w:hAnsi="宋体"/>
          <w:color w:val="000000"/>
          <w:szCs w:val="20"/>
        </w:rPr>
      </w:pPr>
      <w:r w:rsidRPr="00A7020B">
        <w:rPr>
          <w:rFonts w:ascii="宋体" w:hAnsi="宋体" w:hint="eastAsia"/>
          <w:color w:val="000000"/>
          <w:szCs w:val="20"/>
        </w:rPr>
        <w:t>张敏女士，首席风险官，博士研究生。曾任德邦证券有限责任公司投资经理助理。2010年3月加入嘉实基金管理有限公司，曾任风险管理部副总监、风险管理部总监。</w:t>
      </w:r>
    </w:p>
    <w:p w14:paraId="6D4D2466" w14:textId="77777777" w:rsidR="00A7020B" w:rsidRPr="00A7020B" w:rsidRDefault="00A7020B" w:rsidP="00A7020B">
      <w:pPr>
        <w:spacing w:line="360" w:lineRule="auto"/>
        <w:ind w:firstLine="420"/>
        <w:rPr>
          <w:rFonts w:ascii="宋体" w:hAnsi="宋体"/>
          <w:color w:val="000000"/>
          <w:szCs w:val="20"/>
        </w:rPr>
      </w:pPr>
      <w:r w:rsidRPr="00A7020B">
        <w:rPr>
          <w:rFonts w:ascii="宋体" w:hAnsi="宋体" w:hint="eastAsia"/>
          <w:color w:val="000000"/>
          <w:szCs w:val="20"/>
        </w:rPr>
        <w:t>归凯先生，成长风格投资总监，硕士研究生。曾任国都证券研究所研究员、投资经理。2014年5月加入嘉实基金管理有限公司，曾任机构投资部投资经理、策略组投资总监。</w:t>
      </w:r>
    </w:p>
    <w:p w14:paraId="437A61AE" w14:textId="77777777" w:rsidR="00A7020B" w:rsidRPr="00A7020B" w:rsidRDefault="00A7020B" w:rsidP="00A7020B">
      <w:pPr>
        <w:spacing w:line="360" w:lineRule="auto"/>
        <w:ind w:firstLine="420"/>
        <w:rPr>
          <w:rFonts w:ascii="宋体" w:hAnsi="宋体"/>
          <w:color w:val="000000"/>
          <w:szCs w:val="20"/>
        </w:rPr>
      </w:pPr>
      <w:r w:rsidRPr="00A7020B">
        <w:rPr>
          <w:rFonts w:ascii="宋体" w:hAnsi="宋体" w:hint="eastAsia"/>
          <w:color w:val="000000"/>
          <w:szCs w:val="20"/>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4902172B" w14:textId="71879618" w:rsidR="00A7020B" w:rsidRPr="00A7020B" w:rsidRDefault="00A7020B" w:rsidP="00A7020B">
      <w:pPr>
        <w:spacing w:line="360" w:lineRule="auto"/>
        <w:ind w:firstLine="420"/>
        <w:rPr>
          <w:rFonts w:ascii="宋体" w:hAnsi="宋体"/>
          <w:color w:val="000000"/>
          <w:szCs w:val="20"/>
        </w:rPr>
      </w:pPr>
      <w:r w:rsidRPr="00A7020B">
        <w:rPr>
          <w:rFonts w:ascii="宋体" w:hAnsi="宋体" w:hint="eastAsia"/>
          <w:color w:val="000000"/>
          <w:szCs w:val="20"/>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703FA6FB" w14:textId="740FD496" w:rsidR="00A7020B" w:rsidRPr="00A7020B" w:rsidRDefault="00A7020B" w:rsidP="00A7020B">
      <w:pPr>
        <w:spacing w:line="360" w:lineRule="auto"/>
        <w:ind w:firstLine="420"/>
        <w:rPr>
          <w:rFonts w:ascii="宋体" w:hAnsi="宋体"/>
          <w:color w:val="000000"/>
          <w:szCs w:val="20"/>
        </w:rPr>
      </w:pPr>
      <w:r w:rsidRPr="00A7020B">
        <w:rPr>
          <w:rFonts w:ascii="宋体" w:hAnsi="宋体" w:hint="eastAsia"/>
          <w:color w:val="000000"/>
          <w:szCs w:val="20"/>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54F5EDA2" w14:textId="77777777" w:rsidR="00A7020B" w:rsidRPr="00A7020B" w:rsidRDefault="00A7020B" w:rsidP="00A7020B">
      <w:pPr>
        <w:spacing w:line="360" w:lineRule="auto"/>
        <w:ind w:firstLine="420"/>
        <w:rPr>
          <w:rFonts w:ascii="宋体" w:hAnsi="宋体"/>
          <w:color w:val="000000"/>
          <w:szCs w:val="20"/>
        </w:rPr>
      </w:pPr>
      <w:r w:rsidRPr="00A7020B">
        <w:rPr>
          <w:rFonts w:ascii="宋体" w:hAnsi="宋体" w:hint="eastAsia"/>
          <w:color w:val="000000"/>
          <w:szCs w:val="20"/>
        </w:rPr>
        <w:t>胡永青先生，投资总监（固收+），硕士研究生。曾任天安保险固定收益组合经理，信诚基金投资经理，国泰基金固定收益部总监助理、基金经理。2013年11月加入嘉实基金管理有限公司，曾任策略组组长。</w:t>
      </w:r>
    </w:p>
    <w:p w14:paraId="057F54FE" w14:textId="0FF6E5F2" w:rsidR="00695067" w:rsidRPr="00695067" w:rsidRDefault="00A7020B" w:rsidP="00695067">
      <w:pPr>
        <w:spacing w:line="360" w:lineRule="auto"/>
        <w:ind w:firstLine="420"/>
        <w:rPr>
          <w:rFonts w:ascii="宋体" w:hAnsi="宋体"/>
          <w:color w:val="000000"/>
          <w:szCs w:val="20"/>
        </w:rPr>
      </w:pPr>
      <w:r w:rsidRPr="00A7020B">
        <w:rPr>
          <w:rFonts w:ascii="宋体" w:hAnsi="宋体" w:hint="eastAsia"/>
          <w:color w:val="000000"/>
          <w:szCs w:val="20"/>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00EC44C2" w14:textId="77777777" w:rsidR="00D601A7" w:rsidRDefault="00695067" w:rsidP="00D601A7">
      <w:pPr>
        <w:pStyle w:val="-3"/>
      </w:pPr>
      <w:r>
        <w:rPr>
          <w:rFonts w:hint="eastAsia"/>
          <w:lang w:eastAsia="zh-CN"/>
        </w:rPr>
        <w:lastRenderedPageBreak/>
        <w:t>3、</w:t>
      </w:r>
      <w:r w:rsidR="00D601A7">
        <w:t>基金经理</w:t>
      </w:r>
    </w:p>
    <w:p w14:paraId="03166799" w14:textId="77777777" w:rsidR="00D601A7" w:rsidRDefault="00D601A7" w:rsidP="00D601A7">
      <w:pPr>
        <w:pStyle w:val="-"/>
        <w:ind w:firstLine="420"/>
      </w:pPr>
      <w:r>
        <w:rPr>
          <w:rFonts w:hint="eastAsia"/>
        </w:rPr>
        <w:t>（1）现任基金经理</w:t>
      </w:r>
    </w:p>
    <w:p w14:paraId="0D911700" w14:textId="01968023" w:rsidR="00D601A7" w:rsidRDefault="00D601A7" w:rsidP="00D601A7">
      <w:pPr>
        <w:pStyle w:val="-"/>
        <w:ind w:firstLine="420"/>
      </w:pPr>
      <w:r>
        <w:rPr>
          <w:rFonts w:hint="eastAsia"/>
        </w:rPr>
        <w:t>罗伟卿先生，博士研究生，</w:t>
      </w:r>
      <w:r w:rsidR="003C3A27">
        <w:rPr>
          <w:rFonts w:hint="eastAsia"/>
        </w:rPr>
        <w:t>1</w:t>
      </w:r>
      <w:r w:rsidR="003C3A27">
        <w:t>1</w:t>
      </w:r>
      <w:r>
        <w:rPr>
          <w:rFonts w:hint="eastAsia"/>
        </w:rPr>
        <w:t>年证券从业经历，具有基金从业资格。历任嘉实基金管理有限公司宏观研究员，北京高华证券有限责任公司固定收益投资主办，嘉实基金管理有限公司固收投研体系债券投资经理。2020年11月28日至今任嘉实多利收益债券型证券投资基金基金经理。</w:t>
      </w:r>
    </w:p>
    <w:p w14:paraId="02EAFBBF" w14:textId="797A5906" w:rsidR="007F1680" w:rsidRDefault="007F1680" w:rsidP="00D601A7">
      <w:pPr>
        <w:pStyle w:val="-"/>
        <w:ind w:firstLine="420"/>
        <w:rPr>
          <w:lang w:eastAsia="zh-CN"/>
        </w:rPr>
      </w:pPr>
      <w:r w:rsidRPr="007F1680">
        <w:rPr>
          <w:rFonts w:hint="eastAsia"/>
          <w:lang w:eastAsia="zh-CN"/>
        </w:rPr>
        <w:t>韩同利先生，纽约大学斯特恩商学院工商管理硕士，CFA，22年证券从业经历，具有基金从业资格</w:t>
      </w:r>
      <w:r w:rsidR="00820B63">
        <w:rPr>
          <w:rFonts w:hint="eastAsia"/>
          <w:lang w:eastAsia="zh-CN"/>
        </w:rPr>
        <w:t>，</w:t>
      </w:r>
      <w:r w:rsidRPr="007F1680">
        <w:rPr>
          <w:rFonts w:hint="eastAsia"/>
          <w:lang w:eastAsia="zh-CN"/>
        </w:rPr>
        <w:t>中国香港籍。曾任中国银行总行和香港分行交易员、组合投资经理，PIMCO美国基金经理，交银国际资产管理有限公司固定收益主管，复星集团固定收益首席投资官、保险集团副总裁、复星国际资产管理公司CEO，深蓝全球资产管理有限公司首席投资官。2021年8月加入嘉实基金管理有限公司，现任公司多策略解决方案战队负责人，多策略（Total Return Strategy）CIO。2022年6月23日至今任嘉实多利收益债券型证券投资基金基金经理。</w:t>
      </w:r>
    </w:p>
    <w:p w14:paraId="42B0A0D5" w14:textId="38DF9B47" w:rsidR="00E30DB3" w:rsidRDefault="00E30DB3" w:rsidP="00D601A7">
      <w:pPr>
        <w:pStyle w:val="-"/>
        <w:ind w:firstLine="420"/>
        <w:rPr>
          <w:lang w:eastAsia="zh-CN"/>
        </w:rPr>
      </w:pPr>
      <w:r>
        <w:rPr>
          <w:rFonts w:hint="eastAsia"/>
          <w:lang w:eastAsia="zh-CN"/>
        </w:rPr>
        <w:t>高群山先生，博士研究生，1</w:t>
      </w:r>
      <w:r>
        <w:rPr>
          <w:lang w:eastAsia="zh-CN"/>
        </w:rPr>
        <w:t>2</w:t>
      </w:r>
      <w:r>
        <w:rPr>
          <w:rFonts w:hint="eastAsia"/>
          <w:lang w:eastAsia="zh-CN"/>
        </w:rPr>
        <w:t>年证券从业经历，具有基金从业资格。</w:t>
      </w:r>
      <w:r w:rsidRPr="00E30DB3">
        <w:rPr>
          <w:rFonts w:hint="eastAsia"/>
          <w:lang w:eastAsia="zh-CN"/>
        </w:rPr>
        <w:t>曾任莫尼塔公司研究部宏观分析师，兴业证券股份有限公司研究所首席分析师，天风证券股份有限公司固定收益部副总经理，鹏扬基金管理有限公司专户部副总经理，兴证全球基金管理有限公司固定收益部总监助理。2022年3月加入嘉实基金管理有限公司任职于固收投研体系。2019年3月20日至2021年1月21日任兴全恒裕债券型证券投资基金基金经理，2020年1月20日至2022年3月14日任兴全恒鑫债券型证券投资基金基金经理。</w:t>
      </w:r>
      <w:r>
        <w:rPr>
          <w:rFonts w:hint="eastAsia"/>
          <w:lang w:eastAsia="zh-CN"/>
        </w:rPr>
        <w:t>2</w:t>
      </w:r>
      <w:r>
        <w:rPr>
          <w:lang w:eastAsia="zh-CN"/>
        </w:rPr>
        <w:t>022</w:t>
      </w:r>
      <w:r>
        <w:rPr>
          <w:rFonts w:hint="eastAsia"/>
          <w:lang w:eastAsia="zh-CN"/>
        </w:rPr>
        <w:t>年7月1</w:t>
      </w:r>
      <w:r>
        <w:rPr>
          <w:lang w:eastAsia="zh-CN"/>
        </w:rPr>
        <w:t>9</w:t>
      </w:r>
      <w:r>
        <w:rPr>
          <w:rFonts w:hint="eastAsia"/>
          <w:lang w:eastAsia="zh-CN"/>
        </w:rPr>
        <w:t>日至今任</w:t>
      </w:r>
      <w:r w:rsidRPr="00E30DB3">
        <w:rPr>
          <w:rFonts w:hint="eastAsia"/>
          <w:lang w:eastAsia="zh-CN"/>
        </w:rPr>
        <w:t>嘉实多利收益债券型证券投资基金</w:t>
      </w:r>
      <w:r>
        <w:rPr>
          <w:rFonts w:hint="eastAsia"/>
          <w:lang w:eastAsia="zh-CN"/>
        </w:rPr>
        <w:t>基金经理。</w:t>
      </w:r>
    </w:p>
    <w:p w14:paraId="0D16F36C" w14:textId="77777777" w:rsidR="00D601A7" w:rsidRDefault="00D601A7" w:rsidP="00D601A7">
      <w:pPr>
        <w:pStyle w:val="-"/>
        <w:ind w:firstLine="420"/>
      </w:pPr>
      <w:r>
        <w:rPr>
          <w:rFonts w:hint="eastAsia"/>
        </w:rPr>
        <w:t>（2）历任基金经理</w:t>
      </w:r>
    </w:p>
    <w:p w14:paraId="44851E8C" w14:textId="77777777" w:rsidR="00D601A7" w:rsidRDefault="00D601A7" w:rsidP="00D601A7">
      <w:pPr>
        <w:pStyle w:val="-"/>
        <w:ind w:firstLine="420"/>
      </w:pPr>
      <w:r>
        <w:rPr>
          <w:rFonts w:hint="eastAsia"/>
        </w:rPr>
        <w:t>王茜女士，管理时间为2011年3月23日至2020年11月28日（注：自2020年11月27日起，嘉实多利分级债券型证券投资基金转型为嘉实多利收益债券型证券投资基金）。</w:t>
      </w:r>
    </w:p>
    <w:p w14:paraId="41F1B00F" w14:textId="77777777" w:rsidR="00695067" w:rsidRDefault="00695067" w:rsidP="00D601A7">
      <w:pPr>
        <w:pStyle w:val="-"/>
        <w:ind w:firstLine="420"/>
      </w:pPr>
      <w:r>
        <w:rPr>
          <w:rFonts w:hint="eastAsia"/>
          <w:lang w:eastAsia="zh-CN"/>
        </w:rPr>
        <w:t>王汉博先生，管理时间为</w:t>
      </w:r>
      <w:r w:rsidRPr="00695067">
        <w:rPr>
          <w:rFonts w:hint="eastAsia"/>
          <w:lang w:eastAsia="zh-CN"/>
        </w:rPr>
        <w:t>2020年11月28日</w:t>
      </w:r>
      <w:r>
        <w:rPr>
          <w:rFonts w:hint="eastAsia"/>
          <w:lang w:eastAsia="zh-CN"/>
        </w:rPr>
        <w:t>至2</w:t>
      </w:r>
      <w:r>
        <w:rPr>
          <w:lang w:eastAsia="zh-CN"/>
        </w:rPr>
        <w:t>022</w:t>
      </w:r>
      <w:r>
        <w:rPr>
          <w:rFonts w:hint="eastAsia"/>
          <w:lang w:eastAsia="zh-CN"/>
        </w:rPr>
        <w:t>年6月2</w:t>
      </w:r>
      <w:r>
        <w:rPr>
          <w:lang w:eastAsia="zh-CN"/>
        </w:rPr>
        <w:t>3</w:t>
      </w:r>
      <w:r>
        <w:rPr>
          <w:rFonts w:hint="eastAsia"/>
          <w:lang w:eastAsia="zh-CN"/>
        </w:rPr>
        <w:t>日。</w:t>
      </w:r>
    </w:p>
    <w:p w14:paraId="6FFC0910" w14:textId="77777777" w:rsidR="00D601A7" w:rsidRDefault="005B58BC" w:rsidP="00D601A7">
      <w:pPr>
        <w:pStyle w:val="-3"/>
      </w:pPr>
      <w:r>
        <w:rPr>
          <w:rFonts w:hint="eastAsia"/>
          <w:lang w:eastAsia="zh-CN"/>
        </w:rPr>
        <w:t>4</w:t>
      </w:r>
      <w:r w:rsidR="00D601A7">
        <w:t>、债券投资决策委员会</w:t>
      </w:r>
    </w:p>
    <w:p w14:paraId="32F48DF2" w14:textId="62ED1C75" w:rsidR="00D601A7" w:rsidRDefault="00C05C63" w:rsidP="00D601A7">
      <w:pPr>
        <w:pStyle w:val="-"/>
        <w:ind w:firstLine="420"/>
      </w:pPr>
      <w:r w:rsidRPr="00C05C63">
        <w:rPr>
          <w:rFonts w:hint="eastAsia"/>
        </w:rPr>
        <w:t>债券投资决策委员会的成员包括：公司总经理兼大固收投研板块CIO经雷先生，多策略（Total Return Strategy）CIO韩同利先生，投资总监（固收+）胡永青先生，投资总监（纯债）赵国英女士，策略投资总监李曈先生、王亚洲先生、林洪钧先生、李卓锴先生。</w:t>
      </w:r>
    </w:p>
    <w:p w14:paraId="03772950" w14:textId="77777777" w:rsidR="005B58BC" w:rsidRDefault="005B58BC" w:rsidP="00C05C63">
      <w:pPr>
        <w:pStyle w:val="-3"/>
        <w:rPr>
          <w:lang w:eastAsia="zh-CN"/>
        </w:rPr>
      </w:pPr>
      <w:r>
        <w:rPr>
          <w:lang w:eastAsia="zh-CN"/>
        </w:rPr>
        <w:t>5</w:t>
      </w:r>
      <w:r>
        <w:rPr>
          <w:rFonts w:hint="eastAsia"/>
          <w:lang w:eastAsia="zh-CN"/>
        </w:rPr>
        <w:t>、上述人员之间均不存在近亲属关系</w:t>
      </w:r>
      <w:r w:rsidR="006A535D">
        <w:rPr>
          <w:rFonts w:hint="eastAsia"/>
          <w:lang w:eastAsia="zh-CN"/>
        </w:rPr>
        <w:t>。</w:t>
      </w:r>
    </w:p>
    <w:p w14:paraId="0D788E0C" w14:textId="77777777" w:rsidR="00D601A7" w:rsidRDefault="00D601A7" w:rsidP="00D601A7">
      <w:pPr>
        <w:pStyle w:val="-2"/>
      </w:pPr>
      <w:r>
        <w:rPr>
          <w:rFonts w:hint="eastAsia"/>
        </w:rPr>
        <w:t>（三）、基金管理人的职责</w:t>
      </w:r>
    </w:p>
    <w:p w14:paraId="64EE2DBC" w14:textId="77777777" w:rsidR="00D601A7" w:rsidRDefault="00D601A7" w:rsidP="00D601A7">
      <w:pPr>
        <w:pStyle w:val="-"/>
        <w:ind w:firstLine="420"/>
      </w:pPr>
      <w:r>
        <w:rPr>
          <w:rFonts w:hint="eastAsia"/>
        </w:rPr>
        <w:lastRenderedPageBreak/>
        <w:t>1、依法募集基金，办理或者委托经中国证监会认定的其他机构代为办理基金份额的发售、申购、赎回、转换和登记事宜；</w:t>
      </w:r>
    </w:p>
    <w:p w14:paraId="205D7B29" w14:textId="77777777" w:rsidR="00D601A7" w:rsidRDefault="00D601A7" w:rsidP="00D601A7">
      <w:pPr>
        <w:pStyle w:val="-"/>
        <w:ind w:firstLine="420"/>
      </w:pPr>
      <w:r>
        <w:rPr>
          <w:rFonts w:hint="eastAsia"/>
        </w:rPr>
        <w:t>2、办理基金备案手续；</w:t>
      </w:r>
    </w:p>
    <w:p w14:paraId="3D4AA305" w14:textId="77777777" w:rsidR="00D601A7" w:rsidRDefault="00D601A7" w:rsidP="00D601A7">
      <w:pPr>
        <w:pStyle w:val="-"/>
        <w:ind w:firstLine="420"/>
      </w:pPr>
      <w:r>
        <w:rPr>
          <w:rFonts w:hint="eastAsia"/>
        </w:rPr>
        <w:t>3、对所管理的不同基金资产分别管理、分别记账，进行证券投资；</w:t>
      </w:r>
    </w:p>
    <w:p w14:paraId="735CC976" w14:textId="77777777" w:rsidR="00D601A7" w:rsidRDefault="00D601A7" w:rsidP="00D601A7">
      <w:pPr>
        <w:pStyle w:val="-"/>
        <w:ind w:firstLine="420"/>
      </w:pPr>
      <w:r>
        <w:rPr>
          <w:rFonts w:hint="eastAsia"/>
        </w:rPr>
        <w:t>4、按照基金合同的约定确定基金收益分配方案，及时向基金份额持有人分配收益；</w:t>
      </w:r>
    </w:p>
    <w:p w14:paraId="49A99B1E" w14:textId="77777777" w:rsidR="00D601A7" w:rsidRDefault="00D601A7" w:rsidP="00D601A7">
      <w:pPr>
        <w:pStyle w:val="-"/>
        <w:ind w:firstLine="420"/>
      </w:pPr>
      <w:r>
        <w:rPr>
          <w:rFonts w:hint="eastAsia"/>
        </w:rPr>
        <w:t>5、进行基金会计核算并编制基金财务会计报告；</w:t>
      </w:r>
    </w:p>
    <w:p w14:paraId="0AB0B36E" w14:textId="77777777" w:rsidR="00D601A7" w:rsidRDefault="00D601A7" w:rsidP="00D601A7">
      <w:pPr>
        <w:pStyle w:val="-"/>
        <w:ind w:firstLine="420"/>
      </w:pPr>
      <w:r>
        <w:rPr>
          <w:rFonts w:hint="eastAsia"/>
        </w:rPr>
        <w:t>6、编制季度报告、中期报告和年度报告；</w:t>
      </w:r>
    </w:p>
    <w:p w14:paraId="37E03B28" w14:textId="77777777" w:rsidR="00D601A7" w:rsidRDefault="00D601A7" w:rsidP="00D601A7">
      <w:pPr>
        <w:pStyle w:val="-"/>
        <w:ind w:firstLine="420"/>
      </w:pPr>
      <w:r>
        <w:rPr>
          <w:rFonts w:hint="eastAsia"/>
        </w:rPr>
        <w:t>7、计算并公告基金份额净值和基金份额累计净值，确定基金份额申购、赎回价格；</w:t>
      </w:r>
    </w:p>
    <w:p w14:paraId="304A5037" w14:textId="77777777" w:rsidR="00D601A7" w:rsidRDefault="00D601A7" w:rsidP="00D601A7">
      <w:pPr>
        <w:pStyle w:val="-"/>
        <w:ind w:firstLine="420"/>
      </w:pPr>
      <w:r>
        <w:rPr>
          <w:rFonts w:hint="eastAsia"/>
        </w:rPr>
        <w:t>8、办理与基金资产管理业务活动有关的信息披露事项；</w:t>
      </w:r>
    </w:p>
    <w:p w14:paraId="2DF409ED" w14:textId="77777777" w:rsidR="00D601A7" w:rsidRDefault="00D601A7" w:rsidP="00D601A7">
      <w:pPr>
        <w:pStyle w:val="-"/>
        <w:ind w:firstLine="420"/>
      </w:pPr>
      <w:r>
        <w:rPr>
          <w:rFonts w:hint="eastAsia"/>
        </w:rPr>
        <w:t>9、召集基金份额持有人大会；</w:t>
      </w:r>
    </w:p>
    <w:p w14:paraId="062D8891" w14:textId="77777777" w:rsidR="00D601A7" w:rsidRDefault="00D601A7" w:rsidP="00D601A7">
      <w:pPr>
        <w:pStyle w:val="-"/>
        <w:ind w:firstLine="420"/>
      </w:pPr>
      <w:r>
        <w:rPr>
          <w:rFonts w:hint="eastAsia"/>
        </w:rPr>
        <w:t>10、保存基金资产管理业务活动的记录、账册、报表和其他相关资料；</w:t>
      </w:r>
    </w:p>
    <w:p w14:paraId="1BDCD062" w14:textId="77777777" w:rsidR="00D601A7" w:rsidRDefault="00D601A7" w:rsidP="00D601A7">
      <w:pPr>
        <w:pStyle w:val="-"/>
        <w:ind w:firstLine="420"/>
      </w:pPr>
      <w:r>
        <w:rPr>
          <w:rFonts w:hint="eastAsia"/>
        </w:rPr>
        <w:t>11、以基金管理人名义，代表基金份额持有人利益行使诉讼权利或者实施其他法律行为；</w:t>
      </w:r>
    </w:p>
    <w:p w14:paraId="013311CD" w14:textId="77777777" w:rsidR="00D601A7" w:rsidRDefault="00D601A7" w:rsidP="00D601A7">
      <w:pPr>
        <w:pStyle w:val="-"/>
        <w:ind w:firstLine="420"/>
      </w:pPr>
      <w:r>
        <w:rPr>
          <w:rFonts w:hint="eastAsia"/>
        </w:rPr>
        <w:t>12、有关法律法规和中国证监会规定的其他职责。</w:t>
      </w:r>
    </w:p>
    <w:p w14:paraId="1F3EA2EB" w14:textId="77777777" w:rsidR="00D601A7" w:rsidRDefault="00D601A7" w:rsidP="00D601A7">
      <w:pPr>
        <w:pStyle w:val="-"/>
        <w:ind w:firstLine="420"/>
      </w:pPr>
      <w:r>
        <w:rPr>
          <w:rFonts w:hint="eastAsia"/>
        </w:rPr>
        <w:t>（四）基金管理人的承诺</w:t>
      </w:r>
    </w:p>
    <w:p w14:paraId="40FCC2C0" w14:textId="77777777" w:rsidR="00D601A7" w:rsidRDefault="00D601A7" w:rsidP="00D601A7">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14:paraId="3BC819A1" w14:textId="77777777" w:rsidR="00D601A7" w:rsidRDefault="00D601A7" w:rsidP="00D601A7">
      <w:pPr>
        <w:pStyle w:val="-"/>
        <w:ind w:firstLine="420"/>
      </w:pPr>
      <w:r>
        <w:rPr>
          <w:rFonts w:hint="eastAsia"/>
        </w:rPr>
        <w:t>2、本基金管理人承诺严格遵守《中华人民共和国证券法》、《基金法》及有关法律法规，建立健全的内部控制制度，采取有效措施，防止下列行为发生：</w:t>
      </w:r>
    </w:p>
    <w:p w14:paraId="068BF76E" w14:textId="77777777" w:rsidR="00D601A7" w:rsidRDefault="00D601A7" w:rsidP="00D601A7">
      <w:pPr>
        <w:pStyle w:val="-"/>
        <w:ind w:firstLine="420"/>
      </w:pPr>
      <w:r>
        <w:rPr>
          <w:rFonts w:hint="eastAsia"/>
        </w:rPr>
        <w:t>（1）将其固有财产或者他人财产混同于基金资产从事证券投资；</w:t>
      </w:r>
    </w:p>
    <w:p w14:paraId="429FE471" w14:textId="77777777" w:rsidR="00D601A7" w:rsidRDefault="00D601A7" w:rsidP="00D601A7">
      <w:pPr>
        <w:pStyle w:val="-"/>
        <w:ind w:firstLine="420"/>
      </w:pPr>
      <w:r>
        <w:rPr>
          <w:rFonts w:hint="eastAsia"/>
        </w:rPr>
        <w:t>（2）不公平地对待其管理的不同基金资产；</w:t>
      </w:r>
    </w:p>
    <w:p w14:paraId="0B0BA6B5" w14:textId="77777777" w:rsidR="00D601A7" w:rsidRDefault="00D601A7" w:rsidP="00D601A7">
      <w:pPr>
        <w:pStyle w:val="-"/>
        <w:ind w:firstLine="420"/>
      </w:pPr>
      <w:r>
        <w:rPr>
          <w:rFonts w:hint="eastAsia"/>
        </w:rPr>
        <w:t>（3）利用基金资产为基金份额持有人以外的第三人牟取利益；</w:t>
      </w:r>
    </w:p>
    <w:p w14:paraId="5907378F" w14:textId="77777777" w:rsidR="00D601A7" w:rsidRDefault="00D601A7" w:rsidP="00D601A7">
      <w:pPr>
        <w:pStyle w:val="-"/>
        <w:ind w:firstLine="420"/>
      </w:pPr>
      <w:r>
        <w:rPr>
          <w:rFonts w:hint="eastAsia"/>
        </w:rPr>
        <w:t>（4）向基金份额持有人违规承诺收益或者承担损失；</w:t>
      </w:r>
    </w:p>
    <w:p w14:paraId="04EB3F92" w14:textId="77777777" w:rsidR="00D601A7" w:rsidRDefault="00D601A7" w:rsidP="00D601A7">
      <w:pPr>
        <w:pStyle w:val="-"/>
        <w:ind w:firstLine="420"/>
      </w:pPr>
      <w:r>
        <w:rPr>
          <w:rFonts w:hint="eastAsia"/>
        </w:rPr>
        <w:t>（5）法律法规或中国证监会规定禁止的其他行为。</w:t>
      </w:r>
    </w:p>
    <w:p w14:paraId="4FF2769D" w14:textId="77777777" w:rsidR="00D601A7" w:rsidRDefault="00D601A7" w:rsidP="00D601A7">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14:paraId="23BD562E" w14:textId="77777777" w:rsidR="00D601A7" w:rsidRDefault="00D601A7" w:rsidP="00D601A7">
      <w:pPr>
        <w:pStyle w:val="-"/>
        <w:ind w:firstLine="420"/>
      </w:pPr>
      <w:r>
        <w:rPr>
          <w:rFonts w:hint="eastAsia"/>
        </w:rPr>
        <w:t>（1）承销证券；</w:t>
      </w:r>
    </w:p>
    <w:p w14:paraId="319FE0D4" w14:textId="77777777" w:rsidR="00D601A7" w:rsidRDefault="00D601A7" w:rsidP="00D601A7">
      <w:pPr>
        <w:pStyle w:val="-"/>
        <w:ind w:firstLine="420"/>
      </w:pPr>
      <w:r>
        <w:rPr>
          <w:rFonts w:hint="eastAsia"/>
        </w:rPr>
        <w:t>（2）违反规定向他人贷款或者提供担保；</w:t>
      </w:r>
    </w:p>
    <w:p w14:paraId="5D80EEBE" w14:textId="77777777" w:rsidR="00D601A7" w:rsidRDefault="00D601A7" w:rsidP="00D601A7">
      <w:pPr>
        <w:pStyle w:val="-"/>
        <w:ind w:firstLine="420"/>
      </w:pPr>
      <w:r>
        <w:rPr>
          <w:rFonts w:hint="eastAsia"/>
        </w:rPr>
        <w:t>（3）从事承担无限责任的投资；</w:t>
      </w:r>
    </w:p>
    <w:p w14:paraId="3653E509" w14:textId="77777777" w:rsidR="00D601A7" w:rsidRDefault="00D601A7" w:rsidP="00D601A7">
      <w:pPr>
        <w:pStyle w:val="-"/>
        <w:ind w:firstLine="420"/>
      </w:pPr>
      <w:r>
        <w:rPr>
          <w:rFonts w:hint="eastAsia"/>
        </w:rPr>
        <w:t>（4）本基金持有其他基金中基金；本基金持有具有复杂、衍生品性质的基金份额，包括分级基金和中国证监会认定的其他基金份额，中国证监会认可或批准的特殊基金中基金除外；</w:t>
      </w:r>
    </w:p>
    <w:p w14:paraId="4B866755" w14:textId="77777777" w:rsidR="00D601A7" w:rsidRDefault="00D601A7" w:rsidP="00D601A7">
      <w:pPr>
        <w:pStyle w:val="-"/>
        <w:ind w:firstLine="420"/>
      </w:pPr>
      <w:r>
        <w:rPr>
          <w:rFonts w:hint="eastAsia"/>
        </w:rPr>
        <w:t>（5）向其基金管理人、基金托管人出资；</w:t>
      </w:r>
    </w:p>
    <w:p w14:paraId="7E36F247" w14:textId="77777777" w:rsidR="00D601A7" w:rsidRDefault="00D601A7" w:rsidP="00D601A7">
      <w:pPr>
        <w:pStyle w:val="-"/>
        <w:ind w:firstLine="420"/>
      </w:pPr>
      <w:r>
        <w:rPr>
          <w:rFonts w:hint="eastAsia"/>
        </w:rPr>
        <w:lastRenderedPageBreak/>
        <w:t>（6）从事内幕交易、操纵证券交易价格及其他不正当的证券交易活动；</w:t>
      </w:r>
    </w:p>
    <w:p w14:paraId="1CF99C29" w14:textId="77777777" w:rsidR="00D601A7" w:rsidRDefault="00D601A7" w:rsidP="00D601A7">
      <w:pPr>
        <w:pStyle w:val="-"/>
        <w:ind w:firstLine="420"/>
      </w:pPr>
      <w:r>
        <w:rPr>
          <w:rFonts w:hint="eastAsia"/>
        </w:rPr>
        <w:t>（7）依照法律法规有关规定，由中国证监会规定禁止的其他活动。</w:t>
      </w:r>
    </w:p>
    <w:p w14:paraId="2EE888DE" w14:textId="77777777" w:rsidR="00D601A7" w:rsidRDefault="00D601A7" w:rsidP="00D601A7">
      <w:pPr>
        <w:pStyle w:val="-"/>
        <w:ind w:firstLine="420"/>
      </w:pPr>
      <w:r>
        <w:rPr>
          <w:rFonts w:hint="eastAsia"/>
        </w:rPr>
        <w:t>4、基金经理承诺</w:t>
      </w:r>
    </w:p>
    <w:p w14:paraId="29D77A6D" w14:textId="77777777" w:rsidR="00D601A7" w:rsidRDefault="00D601A7" w:rsidP="00D601A7">
      <w:pPr>
        <w:pStyle w:val="-"/>
        <w:ind w:firstLine="420"/>
      </w:pPr>
      <w:r>
        <w:rPr>
          <w:rFonts w:hint="eastAsia"/>
        </w:rPr>
        <w:t>（1）依照有关法律法规和基金合同的规定，本着谨慎的原则为基金份额持有人谋取最大利益；</w:t>
      </w:r>
    </w:p>
    <w:p w14:paraId="4A806FE7" w14:textId="77777777" w:rsidR="00D601A7" w:rsidRDefault="00D601A7" w:rsidP="00D601A7">
      <w:pPr>
        <w:pStyle w:val="-"/>
        <w:ind w:firstLine="420"/>
      </w:pPr>
      <w:r>
        <w:rPr>
          <w:rFonts w:hint="eastAsia"/>
        </w:rPr>
        <w:t>（2）不利用职务之便为自己及其代理人、受雇人或任何第三人谋取利益；</w:t>
      </w:r>
    </w:p>
    <w:p w14:paraId="3C51D59F" w14:textId="77777777" w:rsidR="00D601A7" w:rsidRDefault="00D601A7" w:rsidP="00D601A7">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14:paraId="2A7D1366" w14:textId="77777777" w:rsidR="00D601A7" w:rsidRDefault="00D601A7" w:rsidP="00D601A7">
      <w:pPr>
        <w:pStyle w:val="-"/>
        <w:ind w:firstLine="420"/>
      </w:pPr>
      <w:r>
        <w:rPr>
          <w:rFonts w:hint="eastAsia"/>
        </w:rPr>
        <w:t>（4）不从事损害基金资产和基金份额持有人利益的证券交易及其他活动。</w:t>
      </w:r>
    </w:p>
    <w:p w14:paraId="1B5DF358" w14:textId="77777777" w:rsidR="00D601A7" w:rsidRDefault="00D601A7" w:rsidP="00D601A7">
      <w:pPr>
        <w:pStyle w:val="-"/>
        <w:ind w:firstLine="420"/>
      </w:pPr>
      <w:r>
        <w:rPr>
          <w:rFonts w:hint="eastAsia"/>
        </w:rPr>
        <w:t>（五）基金管理人的内部控制制度</w:t>
      </w:r>
    </w:p>
    <w:p w14:paraId="7E4D2EC9" w14:textId="77777777" w:rsidR="00D601A7" w:rsidRDefault="00D601A7" w:rsidP="00D601A7">
      <w:pPr>
        <w:pStyle w:val="-"/>
        <w:ind w:firstLine="420"/>
      </w:pPr>
      <w:r>
        <w:rPr>
          <w:rFonts w:hint="eastAsia"/>
        </w:rPr>
        <w:t>1、内部控制制度概述</w:t>
      </w:r>
    </w:p>
    <w:p w14:paraId="7208E195" w14:textId="77777777" w:rsidR="00D601A7" w:rsidRDefault="00D601A7" w:rsidP="00D601A7">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59C3080A" w14:textId="77777777" w:rsidR="00D601A7" w:rsidRDefault="00D601A7" w:rsidP="00D601A7">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2A184BAA" w14:textId="77777777" w:rsidR="00D601A7" w:rsidRDefault="00D601A7" w:rsidP="00D601A7">
      <w:pPr>
        <w:pStyle w:val="-"/>
        <w:ind w:firstLine="420"/>
      </w:pPr>
      <w:r>
        <w:rPr>
          <w:rFonts w:hint="eastAsia"/>
        </w:rPr>
        <w:t>2、内部控制的原则</w:t>
      </w:r>
    </w:p>
    <w:p w14:paraId="011B7F0B" w14:textId="77777777" w:rsidR="00D601A7" w:rsidRDefault="00D601A7" w:rsidP="00D601A7">
      <w:pPr>
        <w:pStyle w:val="-"/>
        <w:ind w:firstLine="420"/>
      </w:pPr>
      <w:r>
        <w:rPr>
          <w:rFonts w:hint="eastAsia"/>
        </w:rPr>
        <w:t>（1）健全性原则：内部控制包括公司的各项业务、各个部门或机构和各级人员，并涵盖到决策、执行、监督、反馈等各个环节；</w:t>
      </w:r>
    </w:p>
    <w:p w14:paraId="16E58B03" w14:textId="77777777" w:rsidR="00D601A7" w:rsidRDefault="00D601A7" w:rsidP="00D601A7">
      <w:pPr>
        <w:pStyle w:val="-"/>
        <w:ind w:firstLine="420"/>
      </w:pPr>
      <w:r>
        <w:rPr>
          <w:rFonts w:hint="eastAsia"/>
        </w:rPr>
        <w:t>（2）有效性原则：通过科学的内控手段和方法，建立合理的内控程序，维护内控制度的有效执行；</w:t>
      </w:r>
    </w:p>
    <w:p w14:paraId="7F12A68A" w14:textId="77777777" w:rsidR="00D601A7" w:rsidRDefault="00D601A7" w:rsidP="00D601A7">
      <w:pPr>
        <w:pStyle w:val="-"/>
        <w:ind w:firstLine="420"/>
      </w:pPr>
      <w:r>
        <w:rPr>
          <w:rFonts w:hint="eastAsia"/>
        </w:rPr>
        <w:t>（3）独立性原则：公司各机构、部门和岗位在职能上必须保持相对独立；</w:t>
      </w:r>
    </w:p>
    <w:p w14:paraId="098BE72C" w14:textId="77777777" w:rsidR="00D601A7" w:rsidRDefault="00D601A7" w:rsidP="00D601A7">
      <w:pPr>
        <w:pStyle w:val="-"/>
        <w:ind w:firstLine="420"/>
      </w:pPr>
      <w:r>
        <w:rPr>
          <w:rFonts w:hint="eastAsia"/>
        </w:rPr>
        <w:t>（4）相互制约原则：组织结构体现职责明确、相互制约的原则，各部门有明确的授权分工，操作相互独立。</w:t>
      </w:r>
    </w:p>
    <w:p w14:paraId="5730358F" w14:textId="77777777" w:rsidR="00D601A7" w:rsidRDefault="00D601A7" w:rsidP="00D601A7">
      <w:pPr>
        <w:pStyle w:val="-"/>
        <w:ind w:firstLine="420"/>
      </w:pPr>
      <w:r>
        <w:rPr>
          <w:rFonts w:hint="eastAsia"/>
        </w:rPr>
        <w:t>（5）成本效益原则：运用科学化的经营管理方法降低运作成本，提高经济效益，以合理的控制成本达到最佳的内部控制效果。</w:t>
      </w:r>
    </w:p>
    <w:p w14:paraId="6F83A017" w14:textId="77777777" w:rsidR="00D601A7" w:rsidRDefault="00D601A7" w:rsidP="00D601A7">
      <w:pPr>
        <w:pStyle w:val="-"/>
        <w:ind w:firstLine="420"/>
      </w:pPr>
      <w:r>
        <w:rPr>
          <w:rFonts w:hint="eastAsia"/>
        </w:rPr>
        <w:t>3、内部控制组织体系</w:t>
      </w:r>
    </w:p>
    <w:p w14:paraId="27A176D6" w14:textId="77777777" w:rsidR="00D601A7" w:rsidRDefault="00D601A7" w:rsidP="00D601A7">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7858B98B" w14:textId="77777777" w:rsidR="00D601A7" w:rsidRDefault="00D601A7" w:rsidP="00D601A7">
      <w:pPr>
        <w:pStyle w:val="-"/>
        <w:ind w:firstLine="420"/>
      </w:pPr>
      <w:r>
        <w:rPr>
          <w:rFonts w:hint="eastAsia"/>
        </w:rPr>
        <w:lastRenderedPageBreak/>
        <w:t>（2）债券投资决策委员会由公司总经理、总监及资深基金经理、投资经理组成，负责指导固定收益类基金资产的运作、确定基本的投资策略和投资组合的原则。</w:t>
      </w:r>
    </w:p>
    <w:p w14:paraId="7ED30679" w14:textId="77777777" w:rsidR="00D601A7" w:rsidRDefault="00D601A7" w:rsidP="00D601A7">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14:paraId="00AC4F44" w14:textId="77777777" w:rsidR="00D601A7" w:rsidRDefault="00D601A7" w:rsidP="00D601A7">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14:paraId="6D698831" w14:textId="77777777" w:rsidR="00D601A7" w:rsidRDefault="00D601A7" w:rsidP="00D601A7">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049AAB41" w14:textId="77777777" w:rsidR="00D601A7" w:rsidRDefault="00D601A7" w:rsidP="00D601A7">
      <w:pPr>
        <w:pStyle w:val="-"/>
        <w:ind w:firstLine="420"/>
      </w:pPr>
      <w:r>
        <w:rPr>
          <w:rFonts w:hint="eastAsia"/>
        </w:rPr>
        <w:t>（6）业务部门：部门负责人为所在部门的风险控制第一责任人，对本部门业务范围内的风险负有管控及时报告的义务。</w:t>
      </w:r>
    </w:p>
    <w:p w14:paraId="3CA88766" w14:textId="77777777" w:rsidR="00D601A7" w:rsidRDefault="00D601A7" w:rsidP="00D601A7">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285F2308" w14:textId="77777777" w:rsidR="00D601A7" w:rsidRDefault="00D601A7" w:rsidP="00D601A7">
      <w:pPr>
        <w:pStyle w:val="-"/>
        <w:ind w:firstLine="420"/>
      </w:pPr>
      <w:r>
        <w:rPr>
          <w:rFonts w:hint="eastAsia"/>
        </w:rPr>
        <w:t>4、内部控制措施</w:t>
      </w:r>
    </w:p>
    <w:p w14:paraId="64CFAE9D" w14:textId="77777777" w:rsidR="00D601A7" w:rsidRDefault="00D601A7" w:rsidP="00D601A7">
      <w:pPr>
        <w:pStyle w:val="-"/>
        <w:ind w:firstLine="420"/>
      </w:pPr>
      <w:r>
        <w:rPr>
          <w:rFonts w:hint="eastAsia"/>
        </w:rPr>
        <w:t>公司确立“制度上控制风险、技术上量化风险”，积极吸收或采用先进的风险控制技术和手段，进行内部控制和风险管理。</w:t>
      </w:r>
    </w:p>
    <w:p w14:paraId="0E6AAC88" w14:textId="77777777" w:rsidR="00D601A7" w:rsidRDefault="00D601A7" w:rsidP="00D601A7">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14:paraId="2D699BAC" w14:textId="77777777" w:rsidR="00D601A7" w:rsidRDefault="00D601A7" w:rsidP="00D601A7">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4785ED26" w14:textId="77777777" w:rsidR="00D601A7" w:rsidRDefault="00D601A7" w:rsidP="00D601A7">
      <w:pPr>
        <w:pStyle w:val="-"/>
        <w:ind w:firstLine="420"/>
      </w:pPr>
      <w:r>
        <w:rPr>
          <w:rFonts w:hint="eastAsia"/>
        </w:rPr>
        <w:t>（3）公司设立了顺序递进、权责统一、严密有效的内控防线：</w:t>
      </w:r>
    </w:p>
    <w:p w14:paraId="77E7B892" w14:textId="77777777" w:rsidR="00D601A7" w:rsidRDefault="00D601A7" w:rsidP="00D601A7">
      <w:pPr>
        <w:pStyle w:val="-"/>
        <w:ind w:firstLine="420"/>
      </w:pPr>
      <w:r>
        <w:rPr>
          <w:rFonts w:hint="eastAsia"/>
        </w:rPr>
        <w:t>①各岗位职责明确，有详细的岗位说明书和业务流程，各岗位人员在上岗前均应知悉并以书面方式承诺遵守，在授权范围内承担责任；</w:t>
      </w:r>
    </w:p>
    <w:p w14:paraId="0FA0BD37" w14:textId="77777777" w:rsidR="00D601A7" w:rsidRDefault="00D601A7" w:rsidP="00D601A7">
      <w:pPr>
        <w:pStyle w:val="-"/>
        <w:ind w:firstLine="420"/>
      </w:pPr>
      <w:r>
        <w:rPr>
          <w:rFonts w:hint="eastAsia"/>
        </w:rPr>
        <w:t>②建立重要业务处理凭据传递和信息沟通制度，相关部门和岗位之间相互监督制衡。</w:t>
      </w:r>
    </w:p>
    <w:p w14:paraId="2487AA58" w14:textId="77777777" w:rsidR="00D601A7" w:rsidRDefault="00D601A7" w:rsidP="00D601A7">
      <w:pPr>
        <w:pStyle w:val="-"/>
        <w:ind w:firstLine="420"/>
      </w:pPr>
      <w:r>
        <w:rPr>
          <w:rFonts w:hint="eastAsia"/>
        </w:rPr>
        <w:t>（4）公司建立有效的人力资源管理制度，健全激励约束机制，确保公司人员具备与岗位要求相适应的职业操守和专业胜任能力。</w:t>
      </w:r>
    </w:p>
    <w:p w14:paraId="039EB0C3" w14:textId="77777777" w:rsidR="00D601A7" w:rsidRDefault="00D601A7" w:rsidP="00D601A7">
      <w:pPr>
        <w:pStyle w:val="-"/>
        <w:ind w:firstLine="420"/>
      </w:pPr>
      <w:r>
        <w:rPr>
          <w:rFonts w:hint="eastAsia"/>
        </w:rPr>
        <w:t>（5）公司建立科学严密的风险评估体系，对公司内外部风险进行识别、评估和分析，及时防范和化解风险。</w:t>
      </w:r>
    </w:p>
    <w:p w14:paraId="79EFE48E" w14:textId="77777777" w:rsidR="00D601A7" w:rsidRDefault="00D601A7" w:rsidP="00D601A7">
      <w:pPr>
        <w:pStyle w:val="-"/>
        <w:ind w:firstLine="420"/>
      </w:pPr>
      <w:r>
        <w:rPr>
          <w:rFonts w:hint="eastAsia"/>
        </w:rPr>
        <w:t>（6）授权控制应当贯穿于公司经营活动的始终，授权控制的主要内容包括：</w:t>
      </w:r>
    </w:p>
    <w:p w14:paraId="032012E0" w14:textId="77777777" w:rsidR="00D601A7" w:rsidRDefault="00D601A7" w:rsidP="00D601A7">
      <w:pPr>
        <w:pStyle w:val="-"/>
        <w:ind w:firstLine="420"/>
      </w:pPr>
      <w:r>
        <w:rPr>
          <w:rFonts w:hint="eastAsia"/>
        </w:rPr>
        <w:lastRenderedPageBreak/>
        <w:t>①股东会、董事会、监事会和管理层充分了解和履行各自的职权，建立健全公司授权标准和程序，确保授权制度的贯彻执行；</w:t>
      </w:r>
    </w:p>
    <w:p w14:paraId="0080D573" w14:textId="77777777" w:rsidR="00D601A7" w:rsidRDefault="00D601A7" w:rsidP="00D601A7">
      <w:pPr>
        <w:pStyle w:val="-"/>
        <w:ind w:firstLine="420"/>
      </w:pPr>
      <w:r>
        <w:rPr>
          <w:rFonts w:hint="eastAsia"/>
        </w:rPr>
        <w:t>②公司各部门、分公司及员工在规定授权范围内行使相应的职责；</w:t>
      </w:r>
    </w:p>
    <w:p w14:paraId="6989477D" w14:textId="77777777" w:rsidR="00D601A7" w:rsidRDefault="00D601A7" w:rsidP="00D601A7">
      <w:pPr>
        <w:pStyle w:val="-"/>
        <w:ind w:firstLine="420"/>
      </w:pPr>
      <w:r>
        <w:rPr>
          <w:rFonts w:hint="eastAsia"/>
        </w:rPr>
        <w:t>③重大业务授权采取书面形式，授权书应当明确授权内容和时效；</w:t>
      </w:r>
    </w:p>
    <w:p w14:paraId="5288656A" w14:textId="77777777" w:rsidR="00D601A7" w:rsidRDefault="00D601A7" w:rsidP="00D601A7">
      <w:pPr>
        <w:pStyle w:val="-"/>
        <w:ind w:firstLine="420"/>
      </w:pPr>
      <w:r>
        <w:rPr>
          <w:rFonts w:hint="eastAsia"/>
        </w:rPr>
        <w:t>④对已获授权的部门和人员建立有效的评价和反馈机制，对已不适用的授权应及时修改或取消授权。</w:t>
      </w:r>
    </w:p>
    <w:p w14:paraId="55A76687" w14:textId="77777777" w:rsidR="00D601A7" w:rsidRDefault="00D601A7" w:rsidP="00D601A7">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14:paraId="12152CC7" w14:textId="77777777" w:rsidR="00D601A7" w:rsidRDefault="00D601A7" w:rsidP="00D601A7">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14:paraId="516378B4" w14:textId="77777777" w:rsidR="00D601A7" w:rsidRDefault="00D601A7" w:rsidP="00D601A7">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14:paraId="701A63E2" w14:textId="77777777" w:rsidR="00D601A7" w:rsidRDefault="00D601A7" w:rsidP="00D601A7">
      <w:pPr>
        <w:pStyle w:val="-"/>
        <w:ind w:firstLine="420"/>
      </w:pPr>
      <w:r>
        <w:rPr>
          <w:rFonts w:hint="eastAsia"/>
        </w:rPr>
        <w:t>（10）建立和完善客户服务标准，加强基金销售管理，规范基金宣传推介，不得有不正当销售行为和不正当竞争行为。</w:t>
      </w:r>
    </w:p>
    <w:p w14:paraId="3F76D4C8" w14:textId="77777777" w:rsidR="00D601A7" w:rsidRDefault="00D601A7" w:rsidP="00D601A7">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14:paraId="4CCDC3EA" w14:textId="77777777" w:rsidR="00D601A7" w:rsidRDefault="00D601A7" w:rsidP="00D601A7">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14:paraId="0CE1B7E3" w14:textId="77777777" w:rsidR="00D601A7" w:rsidRDefault="00D601A7" w:rsidP="00D601A7">
      <w:pPr>
        <w:pStyle w:val="-"/>
        <w:ind w:firstLine="420"/>
      </w:pPr>
      <w:r>
        <w:rPr>
          <w:rFonts w:hint="eastAsia"/>
        </w:rPr>
        <w:t>①对公司各项制度、业务的合法合规性进行监控核查，确保公司各项制度、业务符合有关法律、行政法规、部门规章及行业监管规则；</w:t>
      </w:r>
    </w:p>
    <w:p w14:paraId="4A5824B4" w14:textId="77777777" w:rsidR="00D601A7" w:rsidRDefault="00D601A7" w:rsidP="00D601A7">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3284F1CC" w14:textId="77777777" w:rsidR="00D601A7" w:rsidRDefault="00D601A7" w:rsidP="00D601A7">
      <w:pPr>
        <w:pStyle w:val="-"/>
        <w:ind w:firstLine="420"/>
      </w:pPr>
      <w:r>
        <w:rPr>
          <w:rFonts w:hint="eastAsia"/>
        </w:rPr>
        <w:t>③督察长按照公司规定，向董事会、经营管理主要负责人报告公司经营管理的合法合规情况和合规管理工作开展情况。</w:t>
      </w:r>
    </w:p>
    <w:p w14:paraId="313CE1DF" w14:textId="77777777" w:rsidR="00D601A7" w:rsidRDefault="00D601A7" w:rsidP="00D601A7">
      <w:pPr>
        <w:pStyle w:val="-"/>
        <w:ind w:firstLine="420"/>
      </w:pPr>
      <w:r>
        <w:rPr>
          <w:rFonts w:hint="eastAsia"/>
        </w:rPr>
        <w:t>5、基金管理人关于内部控制的声明</w:t>
      </w:r>
    </w:p>
    <w:p w14:paraId="07B1FBC9" w14:textId="77777777" w:rsidR="00D601A7" w:rsidRDefault="00D601A7" w:rsidP="00D601A7">
      <w:pPr>
        <w:pStyle w:val="-"/>
        <w:ind w:firstLine="420"/>
      </w:pPr>
      <w:r>
        <w:rPr>
          <w:rFonts w:hint="eastAsia"/>
        </w:rPr>
        <w:t>（1）基金管理人承诺以上关于内部控制的披露真实、准确；</w:t>
      </w:r>
    </w:p>
    <w:p w14:paraId="52150457" w14:textId="77777777" w:rsidR="00D601A7" w:rsidRDefault="00D601A7" w:rsidP="00D601A7">
      <w:pPr>
        <w:pStyle w:val="-"/>
        <w:ind w:firstLine="420"/>
      </w:pPr>
      <w:r>
        <w:rPr>
          <w:rFonts w:hint="eastAsia"/>
        </w:rPr>
        <w:t>（2）基金管理人承诺根据市场变化和基金管理人发展不断完善内部控制体系和内部控制制度。</w:t>
      </w:r>
    </w:p>
    <w:p w14:paraId="0B5471E6" w14:textId="77777777" w:rsidR="00D601A7" w:rsidRDefault="00D601A7">
      <w:pPr>
        <w:widowControl/>
        <w:jc w:val="left"/>
        <w:rPr>
          <w:rFonts w:ascii="宋体" w:hAnsi="宋体"/>
          <w:color w:val="222222"/>
          <w:kern w:val="0"/>
          <w:szCs w:val="21"/>
          <w:lang w:val="x-none" w:eastAsia="x-none"/>
        </w:rPr>
      </w:pPr>
      <w:r>
        <w:br w:type="page"/>
      </w:r>
    </w:p>
    <w:p w14:paraId="41A2346F" w14:textId="77777777" w:rsidR="00D601A7" w:rsidRDefault="00D601A7" w:rsidP="00D601A7">
      <w:pPr>
        <w:pStyle w:val="-1"/>
      </w:pPr>
      <w:bookmarkStart w:id="4" w:name="_Toc86847234"/>
      <w:r>
        <w:rPr>
          <w:rFonts w:hint="eastAsia"/>
        </w:rPr>
        <w:lastRenderedPageBreak/>
        <w:t>四、基金托管人</w:t>
      </w:r>
      <w:bookmarkEnd w:id="4"/>
    </w:p>
    <w:p w14:paraId="06C262CA"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kern w:val="0"/>
          <w:szCs w:val="21"/>
        </w:rPr>
        <w:t>（一）基金托管人概况</w:t>
      </w:r>
    </w:p>
    <w:p w14:paraId="6A549867" w14:textId="77777777" w:rsidR="00A55192" w:rsidRPr="00D06E3F" w:rsidRDefault="00A55192" w:rsidP="00A55192">
      <w:pPr>
        <w:spacing w:line="360" w:lineRule="auto"/>
        <w:ind w:firstLineChars="200" w:firstLine="420"/>
        <w:outlineLvl w:val="0"/>
        <w:rPr>
          <w:rFonts w:ascii="宋体" w:hAnsi="宋体"/>
          <w:szCs w:val="21"/>
        </w:rPr>
      </w:pPr>
      <w:r w:rsidRPr="00D06E3F">
        <w:rPr>
          <w:rFonts w:ascii="宋体" w:hAnsi="宋体" w:hint="eastAsia"/>
          <w:szCs w:val="21"/>
        </w:rPr>
        <w:t>1、基本情况</w:t>
      </w:r>
    </w:p>
    <w:p w14:paraId="4A678A06"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bookmarkStart w:id="5" w:name="_Toc112836316"/>
      <w:bookmarkStart w:id="6" w:name="OLE_LINK2"/>
      <w:r w:rsidRPr="00D06E3F">
        <w:rPr>
          <w:rFonts w:ascii="宋体" w:hAnsi="宋体" w:hint="eastAsia"/>
          <w:szCs w:val="21"/>
        </w:rPr>
        <w:t>名称：招商银行股份有限公司（以下简称“招商银行”）</w:t>
      </w:r>
    </w:p>
    <w:p w14:paraId="0126E385"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设立日期：1987年4月8日</w:t>
      </w:r>
    </w:p>
    <w:p w14:paraId="4BF328E7"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注册地址：深圳市深南大道7088号招商银行大厦</w:t>
      </w:r>
    </w:p>
    <w:p w14:paraId="4A74F99D"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办公地址：深圳市深南大道7088号招商银行大厦</w:t>
      </w:r>
    </w:p>
    <w:p w14:paraId="0498DD39" w14:textId="77777777" w:rsidR="00A55192" w:rsidRPr="00D06E3F" w:rsidRDefault="00A55192" w:rsidP="00A55192">
      <w:pPr>
        <w:autoSpaceDE w:val="0"/>
        <w:autoSpaceDN w:val="0"/>
        <w:adjustRightInd w:val="0"/>
        <w:spacing w:line="360" w:lineRule="auto"/>
        <w:ind w:firstLineChars="200" w:firstLine="420"/>
        <w:rPr>
          <w:rFonts w:ascii="宋体" w:hAnsi="宋体"/>
          <w:bCs/>
          <w:szCs w:val="21"/>
        </w:rPr>
      </w:pPr>
      <w:r w:rsidRPr="00D06E3F">
        <w:rPr>
          <w:rFonts w:ascii="宋体" w:hAnsi="宋体" w:hint="eastAsia"/>
          <w:bCs/>
          <w:szCs w:val="21"/>
        </w:rPr>
        <w:t>注册资本：252.20亿元</w:t>
      </w:r>
    </w:p>
    <w:p w14:paraId="776B775F"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法定代表人：缪建民</w:t>
      </w:r>
    </w:p>
    <w:p w14:paraId="70CF6308"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行长：田惠宇</w:t>
      </w:r>
    </w:p>
    <w:p w14:paraId="5F171CEB"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资产托管业务批准文号：证监基金字[2002]83号</w:t>
      </w:r>
    </w:p>
    <w:p w14:paraId="14BD5CAF"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电话：0755-83199084</w:t>
      </w:r>
    </w:p>
    <w:p w14:paraId="3F995BF9"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传真：0755-83195201</w:t>
      </w:r>
    </w:p>
    <w:p w14:paraId="796A3459" w14:textId="77777777" w:rsidR="00A55192"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资产托管部信息披露负责人：张燕</w:t>
      </w:r>
    </w:p>
    <w:p w14:paraId="7A6732D0" w14:textId="77777777" w:rsidR="00A55192" w:rsidRPr="00D06E3F" w:rsidRDefault="00A55192" w:rsidP="00A55192">
      <w:pPr>
        <w:autoSpaceDE w:val="0"/>
        <w:autoSpaceDN w:val="0"/>
        <w:adjustRightInd w:val="0"/>
        <w:spacing w:line="360" w:lineRule="auto"/>
        <w:ind w:firstLineChars="200" w:firstLine="420"/>
        <w:rPr>
          <w:rFonts w:ascii="宋体" w:hAnsi="宋体"/>
          <w:szCs w:val="21"/>
        </w:rPr>
      </w:pPr>
      <w:r w:rsidRPr="00D06E3F">
        <w:rPr>
          <w:rFonts w:ascii="宋体" w:hAnsi="宋体" w:hint="eastAsia"/>
          <w:szCs w:val="21"/>
        </w:rPr>
        <w:t xml:space="preserve">2、发展概况 </w:t>
      </w:r>
      <w:r w:rsidRPr="00E460A3">
        <w:rPr>
          <w:rFonts w:ascii="宋体" w:hAnsi="宋体" w:cs="宋体" w:hint="eastAsia"/>
          <w:color w:val="000000"/>
          <w:kern w:val="0"/>
          <w:sz w:val="22"/>
          <w:szCs w:val="22"/>
        </w:rPr>
        <w:t xml:space="preserve">  </w:t>
      </w:r>
    </w:p>
    <w:p w14:paraId="641558C3" w14:textId="77777777" w:rsidR="00A55192" w:rsidRPr="00645368" w:rsidRDefault="00A55192" w:rsidP="00A55192">
      <w:pPr>
        <w:autoSpaceDE w:val="0"/>
        <w:autoSpaceDN w:val="0"/>
        <w:adjustRightInd w:val="0"/>
        <w:spacing w:line="360" w:lineRule="auto"/>
        <w:ind w:firstLine="420"/>
        <w:rPr>
          <w:rFonts w:ascii="宋体" w:hAnsi="宋体"/>
          <w:color w:val="FF0000"/>
          <w:kern w:val="36"/>
          <w:szCs w:val="21"/>
        </w:rPr>
      </w:pPr>
      <w:r w:rsidRPr="00D06E3F">
        <w:rPr>
          <w:rFonts w:ascii="宋体" w:hAnsi="宋体" w:hint="eastAsia"/>
          <w:kern w:val="36"/>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w:t>
      </w:r>
      <w:r w:rsidRPr="00E460A3">
        <w:rPr>
          <w:rFonts w:ascii="宋体" w:hAnsi="宋体" w:hint="eastAsia"/>
          <w:color w:val="000000"/>
          <w:kern w:val="36"/>
          <w:szCs w:val="21"/>
        </w:rPr>
        <w:t>亿H股。</w:t>
      </w:r>
      <w:r w:rsidRPr="00645368">
        <w:rPr>
          <w:rFonts w:ascii="宋体" w:hAnsi="宋体" w:hint="eastAsia"/>
          <w:kern w:val="36"/>
          <w:szCs w:val="21"/>
        </w:rPr>
        <w:t>截至2021年9月30日，本集团总资产89,174.40亿元人民币，高级法下资本充足率16.36</w:t>
      </w:r>
      <w:r w:rsidRPr="00645368">
        <w:rPr>
          <w:rFonts w:ascii="宋体" w:hAnsi="宋体"/>
          <w:kern w:val="36"/>
          <w:szCs w:val="21"/>
        </w:rPr>
        <w:t>%</w:t>
      </w:r>
      <w:r w:rsidRPr="00645368">
        <w:rPr>
          <w:rFonts w:ascii="宋体" w:hAnsi="宋体" w:hint="eastAsia"/>
          <w:kern w:val="36"/>
          <w:szCs w:val="21"/>
        </w:rPr>
        <w:t>，权重法下资本充足率13.65%。</w:t>
      </w:r>
    </w:p>
    <w:p w14:paraId="21FB0CC7" w14:textId="77777777" w:rsidR="00A55192" w:rsidRPr="00D06E3F" w:rsidRDefault="00A55192" w:rsidP="00A55192">
      <w:pPr>
        <w:spacing w:line="360" w:lineRule="auto"/>
        <w:ind w:firstLineChars="200" w:firstLine="420"/>
        <w:rPr>
          <w:rFonts w:ascii="宋体" w:hAnsi="宋体"/>
          <w:kern w:val="36"/>
          <w:szCs w:val="21"/>
        </w:rPr>
      </w:pPr>
      <w:r w:rsidRPr="00D06E3F">
        <w:rPr>
          <w:rFonts w:ascii="宋体" w:hAnsi="宋体" w:hint="eastAsia"/>
          <w:kern w:val="36"/>
          <w:szCs w:val="21"/>
        </w:rPr>
        <w:t>20</w:t>
      </w:r>
      <w:r w:rsidRPr="00D06E3F">
        <w:rPr>
          <w:rFonts w:ascii="宋体" w:hAnsi="宋体"/>
          <w:kern w:val="36"/>
          <w:szCs w:val="21"/>
        </w:rPr>
        <w:t>02</w:t>
      </w:r>
      <w:r w:rsidRPr="00D06E3F">
        <w:rPr>
          <w:rFonts w:ascii="宋体" w:hAnsi="宋体" w:hint="eastAsia"/>
          <w:kern w:val="36"/>
          <w:szCs w:val="21"/>
        </w:rPr>
        <w:t>年</w:t>
      </w:r>
      <w:r w:rsidRPr="00D06E3F">
        <w:rPr>
          <w:rFonts w:ascii="宋体" w:hAnsi="宋体"/>
          <w:kern w:val="36"/>
          <w:szCs w:val="21"/>
        </w:rPr>
        <w:t>8</w:t>
      </w:r>
      <w:r w:rsidRPr="00D06E3F">
        <w:rPr>
          <w:rFonts w:ascii="宋体" w:hAnsi="宋体" w:hint="eastAsia"/>
          <w:kern w:val="36"/>
          <w:szCs w:val="21"/>
        </w:rPr>
        <w:t>月，招商银行成立基金托管部；</w:t>
      </w:r>
      <w:r w:rsidRPr="00D06E3F">
        <w:rPr>
          <w:rFonts w:ascii="宋体" w:hAnsi="宋体"/>
          <w:kern w:val="36"/>
          <w:szCs w:val="21"/>
        </w:rPr>
        <w:t>2005</w:t>
      </w:r>
      <w:r w:rsidRPr="00D06E3F">
        <w:rPr>
          <w:rFonts w:ascii="宋体" w:hAnsi="宋体" w:hint="eastAsia"/>
          <w:kern w:val="36"/>
          <w:szCs w:val="21"/>
        </w:rPr>
        <w:t>年</w:t>
      </w:r>
      <w:r w:rsidRPr="00D06E3F">
        <w:rPr>
          <w:rFonts w:ascii="宋体" w:hAnsi="宋体"/>
          <w:kern w:val="36"/>
          <w:szCs w:val="21"/>
        </w:rPr>
        <w:t>8</w:t>
      </w:r>
      <w:r w:rsidRPr="00D06E3F">
        <w:rPr>
          <w:rFonts w:ascii="宋体" w:hAnsi="宋体" w:hint="eastAsia"/>
          <w:kern w:val="36"/>
          <w:szCs w:val="21"/>
        </w:rPr>
        <w:t>月，经报中国证监会同意，更名为资产托管部，现下设业务管理团队、</w:t>
      </w:r>
      <w:r>
        <w:rPr>
          <w:rFonts w:ascii="宋体" w:hAnsi="宋体" w:hint="eastAsia"/>
          <w:kern w:val="36"/>
          <w:szCs w:val="21"/>
        </w:rPr>
        <w:t>基金券商产品</w:t>
      </w:r>
      <w:r w:rsidRPr="00D06E3F">
        <w:rPr>
          <w:rFonts w:ascii="宋体" w:hAnsi="宋体" w:hint="eastAsia"/>
          <w:kern w:val="36"/>
          <w:szCs w:val="21"/>
        </w:rPr>
        <w:t>团队、</w:t>
      </w:r>
      <w:r>
        <w:rPr>
          <w:rFonts w:ascii="宋体" w:hAnsi="宋体" w:hint="eastAsia"/>
          <w:kern w:val="36"/>
          <w:szCs w:val="21"/>
        </w:rPr>
        <w:t>银保信托产品团队、</w:t>
      </w:r>
      <w:r w:rsidRPr="00D06E3F">
        <w:rPr>
          <w:rFonts w:ascii="宋体" w:hAnsi="宋体"/>
          <w:kern w:val="36"/>
          <w:szCs w:val="21"/>
        </w:rPr>
        <w:t>养老金团队、</w:t>
      </w:r>
      <w:r>
        <w:rPr>
          <w:rFonts w:ascii="宋体" w:hAnsi="宋体" w:hint="eastAsia"/>
          <w:kern w:val="36"/>
          <w:szCs w:val="21"/>
        </w:rPr>
        <w:t>交易与清算团队、</w:t>
      </w:r>
      <w:r w:rsidRPr="00D06E3F">
        <w:rPr>
          <w:rFonts w:ascii="宋体" w:hAnsi="宋体" w:hint="eastAsia"/>
          <w:kern w:val="36"/>
          <w:szCs w:val="21"/>
        </w:rPr>
        <w:t>项目管理</w:t>
      </w:r>
      <w:r w:rsidRPr="00D06E3F">
        <w:rPr>
          <w:rFonts w:ascii="宋体" w:hAnsi="宋体"/>
          <w:kern w:val="36"/>
          <w:szCs w:val="21"/>
        </w:rPr>
        <w:t>团队</w:t>
      </w:r>
      <w:r w:rsidRPr="00D06E3F">
        <w:rPr>
          <w:rFonts w:ascii="宋体" w:hAnsi="宋体" w:hint="eastAsia"/>
          <w:kern w:val="36"/>
          <w:szCs w:val="21"/>
        </w:rPr>
        <w:t>、稽核监察团队、基金外包业务团队、</w:t>
      </w:r>
      <w:r w:rsidRPr="00D06E3F">
        <w:rPr>
          <w:rFonts w:ascii="宋体" w:hAnsi="宋体"/>
          <w:kern w:val="36"/>
          <w:szCs w:val="21"/>
        </w:rPr>
        <w:t>系统与数据团队</w:t>
      </w:r>
      <w:r>
        <w:rPr>
          <w:rFonts w:ascii="宋体" w:hAnsi="宋体" w:hint="eastAsia"/>
          <w:kern w:val="36"/>
          <w:szCs w:val="21"/>
        </w:rPr>
        <w:t>9</w:t>
      </w:r>
      <w:r w:rsidRPr="00D06E3F">
        <w:rPr>
          <w:rFonts w:ascii="宋体" w:hAnsi="宋体" w:hint="eastAsia"/>
          <w:kern w:val="36"/>
          <w:szCs w:val="21"/>
        </w:rPr>
        <w:t>个职能</w:t>
      </w:r>
      <w:r w:rsidRPr="00E460A3">
        <w:rPr>
          <w:rFonts w:ascii="宋体" w:hAnsi="宋体" w:hint="eastAsia"/>
          <w:color w:val="000000"/>
          <w:kern w:val="36"/>
          <w:szCs w:val="21"/>
        </w:rPr>
        <w:t>团队，现有员工</w:t>
      </w:r>
      <w:r>
        <w:rPr>
          <w:rFonts w:ascii="宋体" w:hAnsi="宋体" w:hint="eastAsia"/>
          <w:color w:val="000000"/>
          <w:kern w:val="36"/>
          <w:szCs w:val="21"/>
        </w:rPr>
        <w:t>114</w:t>
      </w:r>
      <w:r w:rsidRPr="00E460A3">
        <w:rPr>
          <w:rFonts w:ascii="宋体" w:hAnsi="宋体" w:hint="eastAsia"/>
          <w:color w:val="000000"/>
          <w:kern w:val="36"/>
          <w:szCs w:val="21"/>
        </w:rPr>
        <w:t>人。</w:t>
      </w:r>
      <w:r w:rsidRPr="00D06E3F">
        <w:rPr>
          <w:rFonts w:ascii="宋体" w:hAnsi="宋体"/>
          <w:kern w:val="36"/>
          <w:szCs w:val="21"/>
        </w:rPr>
        <w:t>2002</w:t>
      </w:r>
      <w:r w:rsidRPr="00D06E3F">
        <w:rPr>
          <w:rFonts w:ascii="宋体" w:hAnsi="宋体" w:hint="eastAsia"/>
          <w:kern w:val="36"/>
          <w:szCs w:val="21"/>
        </w:rPr>
        <w:t>年</w:t>
      </w:r>
      <w:r w:rsidRPr="00D06E3F">
        <w:rPr>
          <w:rFonts w:ascii="宋体" w:hAnsi="宋体"/>
          <w:kern w:val="36"/>
          <w:szCs w:val="21"/>
        </w:rPr>
        <w:t>11</w:t>
      </w:r>
      <w:r w:rsidRPr="00D06E3F">
        <w:rPr>
          <w:rFonts w:ascii="宋体" w:hAnsi="宋体" w:hint="eastAsia"/>
          <w:kern w:val="36"/>
          <w:szCs w:val="21"/>
        </w:rPr>
        <w:t>月，经中国人民银行和中国证监会批准获得证券投资基金托管业务资格，成为国内第一家获得该项业务资格上市银行；</w:t>
      </w:r>
      <w:r w:rsidRPr="00D06E3F">
        <w:rPr>
          <w:rFonts w:ascii="宋体" w:hAnsi="宋体"/>
          <w:kern w:val="36"/>
          <w:szCs w:val="21"/>
        </w:rPr>
        <w:t>2003</w:t>
      </w:r>
      <w:r w:rsidRPr="00D06E3F">
        <w:rPr>
          <w:rFonts w:ascii="宋体" w:hAnsi="宋体" w:hint="eastAsia"/>
          <w:kern w:val="36"/>
          <w:szCs w:val="21"/>
        </w:rPr>
        <w:t>年</w:t>
      </w:r>
      <w:r w:rsidRPr="00D06E3F">
        <w:rPr>
          <w:rFonts w:ascii="宋体" w:hAnsi="宋体"/>
          <w:kern w:val="36"/>
          <w:szCs w:val="21"/>
        </w:rPr>
        <w:t>4</w:t>
      </w:r>
      <w:r w:rsidRPr="00D06E3F">
        <w:rPr>
          <w:rFonts w:ascii="宋体" w:hAnsi="宋体" w:hint="eastAsia"/>
          <w:kern w:val="36"/>
          <w:szCs w:val="21"/>
        </w:rPr>
        <w:t>月，正式办理基金托管业务。</w:t>
      </w:r>
      <w:bookmarkStart w:id="7" w:name="OLE_LINK1"/>
      <w:r w:rsidRPr="00D06E3F">
        <w:rPr>
          <w:rFonts w:ascii="宋体" w:hAnsi="宋体" w:hint="eastAsia"/>
          <w:kern w:val="36"/>
          <w:szCs w:val="21"/>
        </w:rPr>
        <w:t>招商银行作为托管业务资质最全的商业银行，拥有证券投资基金托管、受托投资管理托管、合格境外机构投资者托管（</w:t>
      </w:r>
      <w:r w:rsidRPr="00D06E3F">
        <w:rPr>
          <w:rFonts w:ascii="宋体" w:hAnsi="宋体"/>
          <w:kern w:val="36"/>
          <w:szCs w:val="21"/>
        </w:rPr>
        <w:t>QFII</w:t>
      </w:r>
      <w:r w:rsidRPr="00D06E3F">
        <w:rPr>
          <w:rFonts w:ascii="宋体" w:hAnsi="宋体" w:hint="eastAsia"/>
          <w:kern w:val="36"/>
          <w:szCs w:val="21"/>
        </w:rPr>
        <w:t>）、合格境内机构投资者托管（QDII）、全国社会保障基金托管、保险资金托管、企业年金基金托管、存托凭证</w:t>
      </w:r>
      <w:r w:rsidRPr="00D06E3F">
        <w:rPr>
          <w:rFonts w:ascii="宋体" w:hAnsi="宋体"/>
          <w:kern w:val="36"/>
          <w:szCs w:val="21"/>
        </w:rPr>
        <w:t>试点</w:t>
      </w:r>
      <w:r w:rsidRPr="00D06E3F">
        <w:rPr>
          <w:rFonts w:ascii="宋体" w:hAnsi="宋体" w:hint="eastAsia"/>
          <w:kern w:val="36"/>
          <w:szCs w:val="21"/>
        </w:rPr>
        <w:t>存</w:t>
      </w:r>
      <w:r w:rsidRPr="00D06E3F">
        <w:rPr>
          <w:rFonts w:ascii="宋体" w:hAnsi="宋体"/>
          <w:kern w:val="36"/>
          <w:szCs w:val="21"/>
        </w:rPr>
        <w:t>托人</w:t>
      </w:r>
      <w:r w:rsidRPr="00D06E3F">
        <w:rPr>
          <w:rFonts w:ascii="宋体" w:hAnsi="宋体" w:hint="eastAsia"/>
          <w:kern w:val="36"/>
          <w:szCs w:val="21"/>
        </w:rPr>
        <w:t>等业务资</w:t>
      </w:r>
      <w:r w:rsidRPr="00D06E3F">
        <w:rPr>
          <w:rFonts w:ascii="宋体" w:hAnsi="宋体" w:hint="eastAsia"/>
          <w:kern w:val="36"/>
          <w:szCs w:val="21"/>
        </w:rPr>
        <w:lastRenderedPageBreak/>
        <w:t>格。</w:t>
      </w:r>
    </w:p>
    <w:p w14:paraId="37260343" w14:textId="77777777" w:rsidR="00A55192" w:rsidRPr="00D06E3F" w:rsidRDefault="00A55192" w:rsidP="00A55192">
      <w:pPr>
        <w:spacing w:line="360" w:lineRule="auto"/>
        <w:ind w:firstLineChars="200" w:firstLine="420"/>
        <w:rPr>
          <w:rFonts w:ascii="宋体" w:hAnsi="宋体"/>
          <w:kern w:val="36"/>
          <w:szCs w:val="21"/>
        </w:rPr>
      </w:pPr>
      <w:r w:rsidRPr="00D06E3F">
        <w:rPr>
          <w:rFonts w:ascii="宋体" w:hAnsi="宋体" w:hint="eastAsia"/>
          <w:kern w:val="36"/>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w:t>
      </w:r>
      <w:r w:rsidRPr="00D06E3F">
        <w:rPr>
          <w:rFonts w:ascii="宋体" w:hAnsi="宋体"/>
          <w:kern w:val="36"/>
          <w:szCs w:val="21"/>
        </w:rPr>
        <w:t>国内首个托管大数据平台，</w:t>
      </w:r>
      <w:r w:rsidRPr="00D06E3F">
        <w:rPr>
          <w:rFonts w:ascii="宋体" w:hAnsi="宋体" w:hint="eastAsia"/>
          <w:kern w:val="36"/>
          <w:szCs w:val="21"/>
        </w:rPr>
        <w:t>成功托管国内第一只券商集合资产管理计划、第一只FOF、</w:t>
      </w:r>
      <w:r w:rsidRPr="00D06E3F">
        <w:rPr>
          <w:rFonts w:ascii="宋体" w:hAnsi="宋体"/>
          <w:kern w:val="36"/>
          <w:szCs w:val="21"/>
        </w:rPr>
        <w:t>第一只信托资金计划</w:t>
      </w:r>
      <w:r w:rsidRPr="00D06E3F">
        <w:rPr>
          <w:rFonts w:ascii="宋体" w:hAnsi="宋体" w:hint="eastAsia"/>
          <w:kern w:val="36"/>
          <w:szCs w:val="21"/>
        </w:rPr>
        <w:t>、第一只股权私募基金、第一家实现货币市场基金赎回资金T+1到账、</w:t>
      </w:r>
      <w:r w:rsidRPr="00D06E3F">
        <w:rPr>
          <w:rFonts w:ascii="宋体" w:hAnsi="宋体"/>
          <w:kern w:val="36"/>
          <w:szCs w:val="21"/>
        </w:rPr>
        <w:t>第一只境外银行QDII</w:t>
      </w:r>
      <w:r w:rsidRPr="00D06E3F">
        <w:rPr>
          <w:rFonts w:ascii="宋体" w:hAnsi="宋体" w:hint="eastAsia"/>
          <w:kern w:val="36"/>
          <w:szCs w:val="21"/>
        </w:rPr>
        <w:t>基金、</w:t>
      </w:r>
      <w:r w:rsidRPr="00D06E3F">
        <w:rPr>
          <w:rFonts w:ascii="宋体" w:hAnsi="宋体"/>
          <w:kern w:val="36"/>
          <w:szCs w:val="21"/>
        </w:rPr>
        <w:t>第一只红利ETF基金</w:t>
      </w:r>
      <w:r w:rsidRPr="00D06E3F">
        <w:rPr>
          <w:rFonts w:ascii="宋体" w:hAnsi="宋体" w:hint="eastAsia"/>
          <w:kern w:val="36"/>
          <w:szCs w:val="21"/>
        </w:rPr>
        <w:t>、第一只“1+N”基金专户理财、第一家大小非解禁资产、第一</w:t>
      </w:r>
      <w:r w:rsidRPr="00D06E3F">
        <w:rPr>
          <w:rFonts w:ascii="宋体" w:hAnsi="宋体"/>
          <w:kern w:val="36"/>
          <w:szCs w:val="21"/>
        </w:rPr>
        <w:t>单TOT保管</w:t>
      </w:r>
      <w:r w:rsidRPr="00D06E3F">
        <w:rPr>
          <w:rFonts w:ascii="宋体" w:hAnsi="宋体" w:hint="eastAsia"/>
          <w:kern w:val="36"/>
          <w:szCs w:val="21"/>
        </w:rPr>
        <w:t>，实现从单一托管服务商向全面投资者服务机构的转变，得到了同业认可。</w:t>
      </w:r>
      <w:bookmarkEnd w:id="7"/>
    </w:p>
    <w:p w14:paraId="4857FA6E" w14:textId="77777777" w:rsidR="00A55192" w:rsidRDefault="00A55192" w:rsidP="00A55192">
      <w:pPr>
        <w:spacing w:line="360" w:lineRule="auto"/>
        <w:ind w:firstLineChars="200" w:firstLine="420"/>
        <w:rPr>
          <w:rFonts w:ascii="宋体" w:hAnsi="宋体"/>
          <w:b/>
          <w:kern w:val="36"/>
          <w:szCs w:val="21"/>
          <w:highlight w:val="yellow"/>
        </w:rPr>
      </w:pPr>
      <w:r w:rsidRPr="00D06E3F">
        <w:rPr>
          <w:rFonts w:ascii="宋体" w:hAnsi="宋体" w:cs="宋体" w:hint="eastAsia"/>
          <w:kern w:val="30"/>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w:t>
      </w:r>
      <w:r w:rsidRPr="00D06E3F">
        <w:rPr>
          <w:rFonts w:ascii="宋体" w:hAnsi="宋体" w:cs="宋体"/>
          <w:kern w:val="30"/>
          <w:szCs w:val="21"/>
        </w:rPr>
        <w:t>银行</w:t>
      </w:r>
      <w:r w:rsidRPr="00D06E3F">
        <w:rPr>
          <w:rFonts w:ascii="宋体" w:hAnsi="宋体" w:cs="宋体" w:hint="eastAsia"/>
          <w:kern w:val="30"/>
          <w:szCs w:val="21"/>
        </w:rPr>
        <w:t>再度荣膺《财资》“中国最佳托管银行奖”；“全功能网上托管银行</w:t>
      </w:r>
      <w:r w:rsidRPr="00D06E3F">
        <w:rPr>
          <w:rFonts w:ascii="宋体" w:hAnsi="宋体" w:cs="宋体"/>
          <w:kern w:val="30"/>
          <w:szCs w:val="21"/>
        </w:rPr>
        <w:t>2.0</w:t>
      </w:r>
      <w:r w:rsidRPr="00D06E3F">
        <w:rPr>
          <w:rFonts w:ascii="宋体" w:hAnsi="宋体" w:cs="宋体" w:hint="eastAsia"/>
          <w:kern w:val="30"/>
          <w:szCs w:val="21"/>
        </w:rPr>
        <w:t>”荣获《银行家》2017中国金融创新“十佳金融产品创新奖</w:t>
      </w:r>
      <w:r w:rsidRPr="00D06E3F">
        <w:rPr>
          <w:rFonts w:ascii="宋体" w:hAnsi="宋体" w:cs="宋体"/>
          <w:kern w:val="30"/>
          <w:szCs w:val="21"/>
        </w:rPr>
        <w:t>”</w:t>
      </w:r>
      <w:r w:rsidRPr="00D06E3F">
        <w:rPr>
          <w:rFonts w:ascii="宋体" w:hAnsi="宋体" w:cs="宋体" w:hint="eastAsia"/>
          <w:kern w:val="30"/>
          <w:szCs w:val="21"/>
        </w:rPr>
        <w:t>；8月荣膺国际财经权威媒体《亚洲</w:t>
      </w:r>
      <w:r w:rsidRPr="00D06E3F">
        <w:rPr>
          <w:rFonts w:ascii="宋体" w:hAnsi="宋体" w:cs="宋体"/>
          <w:kern w:val="30"/>
          <w:szCs w:val="21"/>
        </w:rPr>
        <w:t>银行家</w:t>
      </w:r>
      <w:r w:rsidRPr="00D06E3F">
        <w:rPr>
          <w:rFonts w:ascii="宋体" w:hAnsi="宋体" w:cs="宋体" w:hint="eastAsia"/>
          <w:kern w:val="30"/>
          <w:szCs w:val="21"/>
        </w:rPr>
        <w:t>》“中国年度托管银行奖”。2018年1月招商</w:t>
      </w:r>
      <w:r w:rsidRPr="00D06E3F">
        <w:rPr>
          <w:rFonts w:ascii="宋体" w:hAnsi="宋体" w:cs="宋体"/>
          <w:kern w:val="30"/>
          <w:szCs w:val="21"/>
        </w:rPr>
        <w:t>银行</w:t>
      </w:r>
      <w:r w:rsidRPr="00D06E3F">
        <w:rPr>
          <w:rFonts w:ascii="宋体" w:hAnsi="宋体" w:cs="宋体" w:hint="eastAsia"/>
          <w:kern w:val="30"/>
          <w:szCs w:val="21"/>
        </w:rPr>
        <w:t>荣膺中央国债登记结算有限责任公司“</w:t>
      </w:r>
      <w:r w:rsidRPr="00D06E3F">
        <w:rPr>
          <w:rFonts w:ascii="宋体" w:hAnsi="宋体" w:cs="宋体"/>
          <w:kern w:val="30"/>
          <w:szCs w:val="21"/>
        </w:rPr>
        <w:t>2017</w:t>
      </w:r>
      <w:r w:rsidRPr="00D06E3F">
        <w:rPr>
          <w:rFonts w:ascii="宋体" w:hAnsi="宋体" w:cs="宋体" w:hint="eastAsia"/>
          <w:kern w:val="30"/>
          <w:szCs w:val="21"/>
        </w:rPr>
        <w:t>年度优秀资产托管机构”奖项；同月，招商银行托管大数据平台风险管理系统荣获2016-2017年度银监会系统“金点子”方案一等奖，以及中央金融团工委、全国金融青联第五届“双提升”金点子方案二等奖；3月</w:t>
      </w:r>
      <w:r w:rsidRPr="00D06E3F">
        <w:rPr>
          <w:rFonts w:ascii="宋体" w:hAnsi="宋体" w:cs="宋体" w:hint="eastAsia"/>
          <w:kern w:val="0"/>
          <w:szCs w:val="21"/>
          <w:shd w:val="clear" w:color="auto" w:fill="FFFFFF"/>
        </w:rPr>
        <w:t>荣膺公募基金20年“最佳基金</w:t>
      </w:r>
      <w:r w:rsidRPr="00D06E3F">
        <w:rPr>
          <w:rFonts w:ascii="宋体" w:hAnsi="宋体" w:cs="宋体" w:hint="eastAsia"/>
          <w:kern w:val="30"/>
          <w:szCs w:val="21"/>
        </w:rPr>
        <w:t>托管银行”奖；5月荣膺国际财经权威媒体《亚洲</w:t>
      </w:r>
      <w:r w:rsidRPr="00D06E3F">
        <w:rPr>
          <w:rFonts w:ascii="宋体" w:hAnsi="宋体" w:cs="宋体"/>
          <w:kern w:val="30"/>
          <w:szCs w:val="21"/>
        </w:rPr>
        <w:t>银行家</w:t>
      </w:r>
      <w:r w:rsidRPr="00D06E3F">
        <w:rPr>
          <w:rFonts w:ascii="宋体" w:hAnsi="宋体" w:cs="宋体" w:hint="eastAsia"/>
          <w:kern w:val="30"/>
          <w:szCs w:val="21"/>
        </w:rPr>
        <w:t>》“中国年度托管银行奖”</w:t>
      </w:r>
      <w:r w:rsidRPr="00D06E3F">
        <w:rPr>
          <w:rFonts w:ascii="宋体" w:hAnsi="宋体" w:cs="宋体" w:hint="eastAsia"/>
          <w:kern w:val="0"/>
          <w:szCs w:val="21"/>
          <w:shd w:val="clear" w:color="auto" w:fill="FFFFFF"/>
        </w:rPr>
        <w:t>；12月荣膺2018东方</w:t>
      </w:r>
      <w:r w:rsidRPr="00D06E3F">
        <w:rPr>
          <w:rFonts w:ascii="宋体" w:hAnsi="宋体" w:cs="宋体"/>
          <w:kern w:val="0"/>
          <w:szCs w:val="21"/>
          <w:shd w:val="clear" w:color="auto" w:fill="FFFFFF"/>
        </w:rPr>
        <w:t>财富风云榜</w:t>
      </w:r>
      <w:r w:rsidRPr="00D06E3F">
        <w:rPr>
          <w:rFonts w:ascii="宋体" w:hAnsi="宋体" w:cs="宋体" w:hint="eastAsia"/>
          <w:kern w:val="0"/>
          <w:szCs w:val="21"/>
          <w:shd w:val="clear" w:color="auto" w:fill="FFFFFF"/>
        </w:rPr>
        <w:t>“2018年度最佳托管银行”、“20年最值得信赖托管银行”奖。2019年3月</w:t>
      </w:r>
      <w:r w:rsidRPr="00D06E3F">
        <w:rPr>
          <w:rFonts w:ascii="宋体" w:hAnsi="宋体" w:cs="宋体"/>
          <w:kern w:val="0"/>
          <w:szCs w:val="21"/>
          <w:shd w:val="clear" w:color="auto" w:fill="FFFFFF"/>
        </w:rPr>
        <w:t>招商银行</w:t>
      </w:r>
      <w:r w:rsidRPr="00D06E3F">
        <w:rPr>
          <w:rFonts w:ascii="宋体" w:hAnsi="宋体" w:cs="宋体" w:hint="eastAsia"/>
          <w:kern w:val="0"/>
          <w:szCs w:val="21"/>
          <w:shd w:val="clear" w:color="auto" w:fill="FFFFFF"/>
        </w:rPr>
        <w:t>荣获《中国</w:t>
      </w:r>
      <w:r w:rsidRPr="00D06E3F">
        <w:rPr>
          <w:rFonts w:ascii="宋体" w:hAnsi="宋体" w:cs="宋体"/>
          <w:kern w:val="0"/>
          <w:szCs w:val="21"/>
          <w:shd w:val="clear" w:color="auto" w:fill="FFFFFF"/>
        </w:rPr>
        <w:t>基金报》</w:t>
      </w:r>
      <w:r w:rsidRPr="00D06E3F">
        <w:rPr>
          <w:rFonts w:ascii="宋体" w:hAnsi="宋体" w:cs="宋体" w:hint="eastAsia"/>
          <w:kern w:val="0"/>
          <w:szCs w:val="21"/>
          <w:shd w:val="clear" w:color="auto" w:fill="FFFFFF"/>
        </w:rPr>
        <w:t>“2018年度</w:t>
      </w:r>
      <w:r w:rsidRPr="00D06E3F">
        <w:rPr>
          <w:rFonts w:ascii="宋体" w:hAnsi="宋体" w:cs="宋体"/>
          <w:kern w:val="0"/>
          <w:szCs w:val="21"/>
          <w:shd w:val="clear" w:color="auto" w:fill="FFFFFF"/>
        </w:rPr>
        <w:t>最佳</w:t>
      </w:r>
      <w:r w:rsidRPr="00D06E3F">
        <w:rPr>
          <w:rFonts w:ascii="宋体" w:hAnsi="宋体" w:cs="宋体" w:hint="eastAsia"/>
          <w:kern w:val="0"/>
          <w:szCs w:val="21"/>
          <w:shd w:val="clear" w:color="auto" w:fill="FFFFFF"/>
        </w:rPr>
        <w:t>基金</w:t>
      </w:r>
      <w:r w:rsidRPr="00D06E3F">
        <w:rPr>
          <w:rFonts w:ascii="宋体" w:hAnsi="宋体" w:cs="宋体"/>
          <w:kern w:val="0"/>
          <w:szCs w:val="21"/>
          <w:shd w:val="clear" w:color="auto" w:fill="FFFFFF"/>
        </w:rPr>
        <w:t>托管银行”</w:t>
      </w:r>
      <w:r w:rsidRPr="00D06E3F">
        <w:rPr>
          <w:rFonts w:ascii="宋体" w:hAnsi="宋体" w:cs="宋体" w:hint="eastAsia"/>
          <w:kern w:val="0"/>
          <w:szCs w:val="21"/>
          <w:shd w:val="clear" w:color="auto" w:fill="FFFFFF"/>
        </w:rPr>
        <w:t>奖；6月</w:t>
      </w:r>
      <w:r w:rsidRPr="00D06E3F">
        <w:rPr>
          <w:rFonts w:ascii="宋体" w:hAnsi="宋体" w:cs="宋体"/>
          <w:kern w:val="0"/>
          <w:szCs w:val="21"/>
          <w:shd w:val="clear" w:color="auto" w:fill="FFFFFF"/>
        </w:rPr>
        <w:t>荣获《</w:t>
      </w:r>
      <w:r w:rsidRPr="00D06E3F">
        <w:rPr>
          <w:rFonts w:ascii="宋体" w:hAnsi="宋体" w:cs="宋体" w:hint="eastAsia"/>
          <w:kern w:val="0"/>
          <w:szCs w:val="21"/>
          <w:shd w:val="clear" w:color="auto" w:fill="FFFFFF"/>
        </w:rPr>
        <w:t>财资</w:t>
      </w:r>
      <w:r w:rsidRPr="00D06E3F">
        <w:rPr>
          <w:rFonts w:ascii="宋体" w:hAnsi="宋体" w:cs="宋体"/>
          <w:kern w:val="0"/>
          <w:szCs w:val="21"/>
          <w:shd w:val="clear" w:color="auto" w:fill="FFFFFF"/>
        </w:rPr>
        <w:t>》</w:t>
      </w:r>
      <w:r w:rsidRPr="00D06E3F">
        <w:rPr>
          <w:rFonts w:ascii="宋体" w:hAnsi="宋体" w:cs="宋体" w:hint="eastAsia"/>
          <w:kern w:val="0"/>
          <w:szCs w:val="21"/>
          <w:shd w:val="clear" w:color="auto" w:fill="FFFFFF"/>
        </w:rPr>
        <w:t>“中国最佳托管机构”“中国最佳养老金托管机构”“中国最佳零售基金行政外包”三项大奖；12月荣获2019东方</w:t>
      </w:r>
      <w:r w:rsidRPr="00D06E3F">
        <w:rPr>
          <w:rFonts w:ascii="宋体" w:hAnsi="宋体" w:cs="宋体"/>
          <w:kern w:val="0"/>
          <w:szCs w:val="21"/>
          <w:shd w:val="clear" w:color="auto" w:fill="FFFFFF"/>
        </w:rPr>
        <w:t>财富风云榜</w:t>
      </w:r>
      <w:r w:rsidRPr="00D06E3F">
        <w:rPr>
          <w:rFonts w:ascii="宋体" w:hAnsi="宋体" w:cs="宋体" w:hint="eastAsia"/>
          <w:kern w:val="0"/>
          <w:szCs w:val="21"/>
          <w:shd w:val="clear" w:color="auto" w:fill="FFFFFF"/>
        </w:rPr>
        <w:t>“2019年度最佳托管银行”奖。</w:t>
      </w:r>
      <w:r w:rsidRPr="00D06E3F">
        <w:rPr>
          <w:rFonts w:ascii="宋体" w:hAnsi="宋体" w:cs="宋体" w:hint="eastAsia"/>
          <w:kern w:val="30"/>
          <w:szCs w:val="21"/>
        </w:rPr>
        <w:t>2020年1月，荣膺中央国债登记结算有限责任公司“</w:t>
      </w:r>
      <w:r w:rsidRPr="00D06E3F">
        <w:rPr>
          <w:rFonts w:ascii="宋体" w:hAnsi="宋体" w:cs="宋体"/>
          <w:kern w:val="30"/>
          <w:szCs w:val="21"/>
        </w:rPr>
        <w:t>201</w:t>
      </w:r>
      <w:r w:rsidRPr="00D06E3F">
        <w:rPr>
          <w:rFonts w:ascii="宋体" w:hAnsi="宋体" w:cs="宋体" w:hint="eastAsia"/>
          <w:kern w:val="30"/>
          <w:szCs w:val="21"/>
        </w:rPr>
        <w:t>9年度优秀资产托管机构”奖项；</w:t>
      </w:r>
      <w:r w:rsidRPr="00D06E3F">
        <w:rPr>
          <w:rFonts w:ascii="宋体" w:hAnsi="宋体" w:cs="宋体" w:hint="eastAsia"/>
          <w:kern w:val="0"/>
          <w:szCs w:val="21"/>
          <w:shd w:val="clear" w:color="auto" w:fill="FFFFFF"/>
        </w:rPr>
        <w:t>6月荣获</w:t>
      </w:r>
      <w:r w:rsidRPr="00D06E3F">
        <w:rPr>
          <w:rFonts w:ascii="宋体" w:hAnsi="宋体" w:cs="宋体"/>
          <w:kern w:val="0"/>
          <w:szCs w:val="21"/>
          <w:shd w:val="clear" w:color="auto" w:fill="FFFFFF"/>
        </w:rPr>
        <w:t>《</w:t>
      </w:r>
      <w:r w:rsidRPr="00D06E3F">
        <w:rPr>
          <w:rFonts w:ascii="宋体" w:hAnsi="宋体" w:cs="宋体" w:hint="eastAsia"/>
          <w:kern w:val="0"/>
          <w:szCs w:val="21"/>
          <w:shd w:val="clear" w:color="auto" w:fill="FFFFFF"/>
        </w:rPr>
        <w:t>财资</w:t>
      </w:r>
      <w:r w:rsidRPr="00D06E3F">
        <w:rPr>
          <w:rFonts w:ascii="宋体" w:hAnsi="宋体" w:cs="宋体"/>
          <w:kern w:val="0"/>
          <w:szCs w:val="21"/>
          <w:shd w:val="clear" w:color="auto" w:fill="FFFFFF"/>
        </w:rPr>
        <w:t>》</w:t>
      </w:r>
      <w:r w:rsidRPr="00D06E3F">
        <w:rPr>
          <w:rFonts w:ascii="宋体" w:hAnsi="宋体" w:cs="宋体" w:hint="eastAsia"/>
          <w:kern w:val="0"/>
          <w:szCs w:val="21"/>
          <w:shd w:val="clear" w:color="auto" w:fill="FFFFFF"/>
        </w:rPr>
        <w:t>“中国最佳托管机构”“最佳公募基金托管机构”“最佳公募基金行政外包机构”三项大奖；10月荣获《中国基金报》“2019年度最佳基</w:t>
      </w:r>
      <w:r w:rsidRPr="00BB0B65">
        <w:rPr>
          <w:rFonts w:ascii="宋体" w:hAnsi="宋体" w:cs="宋体" w:hint="eastAsia"/>
          <w:kern w:val="30"/>
          <w:szCs w:val="21"/>
        </w:rPr>
        <w:t>金托管银行”奖。2021年1月，荣膺中央国债登记结算有限责任公司“</w:t>
      </w:r>
      <w:r w:rsidRPr="00BB0B65">
        <w:rPr>
          <w:rFonts w:ascii="宋体" w:hAnsi="宋体" w:cs="宋体"/>
          <w:kern w:val="30"/>
          <w:szCs w:val="21"/>
        </w:rPr>
        <w:t>20</w:t>
      </w:r>
      <w:r w:rsidRPr="00BB0B65">
        <w:rPr>
          <w:rFonts w:ascii="宋体" w:hAnsi="宋体" w:cs="宋体" w:hint="eastAsia"/>
          <w:kern w:val="30"/>
          <w:szCs w:val="21"/>
        </w:rPr>
        <w:t>20年度优秀资产托管机构”奖项；1月荣获2020东方财富风云榜“2020年度最受欢迎托管银行”奖项。</w:t>
      </w:r>
    </w:p>
    <w:p w14:paraId="722F26AC" w14:textId="77777777" w:rsidR="00A55192" w:rsidRPr="00BB0B65" w:rsidRDefault="00A55192" w:rsidP="00A55192">
      <w:pPr>
        <w:spacing w:line="360" w:lineRule="auto"/>
        <w:ind w:firstLineChars="200" w:firstLine="422"/>
        <w:rPr>
          <w:rFonts w:ascii="宋体" w:hAnsi="宋体"/>
          <w:b/>
          <w:kern w:val="36"/>
          <w:szCs w:val="21"/>
        </w:rPr>
      </w:pPr>
    </w:p>
    <w:p w14:paraId="15EB9716" w14:textId="77777777" w:rsidR="00A55192" w:rsidRPr="00D06E3F" w:rsidRDefault="00A55192" w:rsidP="00A55192">
      <w:pPr>
        <w:autoSpaceDE w:val="0"/>
        <w:autoSpaceDN w:val="0"/>
        <w:adjustRightInd w:val="0"/>
        <w:spacing w:line="360" w:lineRule="auto"/>
        <w:ind w:firstLineChars="150" w:firstLine="315"/>
        <w:rPr>
          <w:rFonts w:ascii="宋体" w:hAnsi="宋体"/>
          <w:szCs w:val="21"/>
        </w:rPr>
      </w:pPr>
      <w:r w:rsidRPr="00D06E3F">
        <w:rPr>
          <w:rFonts w:ascii="宋体" w:hAnsi="宋体" w:hint="eastAsia"/>
          <w:szCs w:val="21"/>
        </w:rPr>
        <w:t>（二）主要人员情况</w:t>
      </w:r>
    </w:p>
    <w:p w14:paraId="0A0FF18D" w14:textId="77777777" w:rsidR="00A55192" w:rsidRPr="00D06E3F" w:rsidRDefault="00A55192" w:rsidP="00A55192">
      <w:pPr>
        <w:autoSpaceDE w:val="0"/>
        <w:autoSpaceDN w:val="0"/>
        <w:adjustRightInd w:val="0"/>
        <w:spacing w:line="360" w:lineRule="auto"/>
        <w:ind w:firstLine="420"/>
        <w:rPr>
          <w:rFonts w:ascii="宋体" w:hAnsi="宋体"/>
          <w:szCs w:val="21"/>
        </w:rPr>
      </w:pPr>
      <w:r w:rsidRPr="00D06E3F">
        <w:rPr>
          <w:rFonts w:ascii="宋体" w:hAnsi="宋体" w:hint="eastAsia"/>
          <w:szCs w:val="21"/>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20B2576F" w14:textId="77777777" w:rsidR="00A55192" w:rsidRPr="00D06E3F" w:rsidRDefault="00A55192" w:rsidP="00A55192">
      <w:pPr>
        <w:spacing w:line="360" w:lineRule="auto"/>
        <w:ind w:firstLine="420"/>
        <w:rPr>
          <w:rFonts w:ascii="宋体" w:hAnsi="宋体" w:cs="宋体"/>
          <w:kern w:val="0"/>
          <w:szCs w:val="21"/>
        </w:rPr>
      </w:pPr>
      <w:r w:rsidRPr="00D06E3F">
        <w:rPr>
          <w:rFonts w:ascii="宋体" w:hAnsi="宋体" w:hint="eastAsia"/>
          <w:szCs w:val="21"/>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74D1136A" w14:textId="77777777" w:rsidR="00A55192" w:rsidRPr="00D06E3F" w:rsidRDefault="00A55192" w:rsidP="00A55192">
      <w:pPr>
        <w:spacing w:line="360" w:lineRule="auto"/>
        <w:ind w:firstLine="420"/>
        <w:rPr>
          <w:rFonts w:ascii="宋体" w:hAnsi="宋体"/>
          <w:szCs w:val="21"/>
        </w:rPr>
      </w:pPr>
      <w:r w:rsidRPr="00D06E3F">
        <w:rPr>
          <w:rFonts w:ascii="宋体" w:hAnsi="宋体" w:hint="eastAsia"/>
          <w:szCs w:val="21"/>
        </w:rPr>
        <w:t>汪建中先生，本行副行长</w:t>
      </w:r>
      <w:r>
        <w:rPr>
          <w:rFonts w:ascii="宋体" w:hAnsi="宋体" w:hint="eastAsia"/>
          <w:szCs w:val="21"/>
        </w:rPr>
        <w:t>，</w:t>
      </w:r>
      <w:r w:rsidRPr="00D06E3F">
        <w:rPr>
          <w:rFonts w:ascii="宋体" w:hAnsi="宋体" w:hint="eastAsia"/>
          <w:szCs w:val="21"/>
        </w:rPr>
        <w:t>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13E2BE66" w14:textId="77777777" w:rsidR="00A55192" w:rsidRPr="00D06E3F" w:rsidRDefault="00A55192" w:rsidP="00A55192">
      <w:pPr>
        <w:spacing w:line="360" w:lineRule="auto"/>
        <w:ind w:firstLine="420"/>
        <w:rPr>
          <w:rFonts w:ascii="宋体" w:hAnsi="宋体" w:cs="宋体"/>
          <w:kern w:val="0"/>
          <w:szCs w:val="21"/>
        </w:rPr>
      </w:pPr>
      <w:r w:rsidRPr="00D06E3F">
        <w:rPr>
          <w:rFonts w:ascii="宋体" w:hAnsi="宋体" w:hint="eastAsia"/>
          <w:szCs w:val="21"/>
        </w:rPr>
        <w:t>刘波先生，</w:t>
      </w:r>
      <w:r w:rsidRPr="00D06E3F">
        <w:rPr>
          <w:rFonts w:ascii="宋体" w:hAnsi="宋体" w:hint="eastAsia"/>
        </w:rPr>
        <w:t>招商银行资产托管部总经理</w:t>
      </w:r>
      <w:r>
        <w:rPr>
          <w:rFonts w:ascii="宋体" w:hAnsi="宋体" w:hint="eastAsia"/>
        </w:rPr>
        <w:t>，</w:t>
      </w:r>
      <w:r w:rsidRPr="00D06E3F">
        <w:rPr>
          <w:rFonts w:ascii="宋体" w:hAnsi="宋体" w:hint="eastAsia"/>
        </w:rPr>
        <w:t>硕士研究生毕业，1999年7月加</w:t>
      </w:r>
      <w:r>
        <w:rPr>
          <w:rFonts w:ascii="宋体" w:hAnsi="宋体" w:hint="eastAsia"/>
        </w:rPr>
        <w:t>入招</w:t>
      </w:r>
      <w:r w:rsidRPr="00D06E3F">
        <w:rPr>
          <w:rFonts w:ascii="宋体" w:hAnsi="宋体" w:hint="eastAsia"/>
        </w:rPr>
        <w:t>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14:paraId="7CAF1050" w14:textId="77777777" w:rsidR="00A55192" w:rsidRPr="00BB0B65" w:rsidRDefault="00A55192" w:rsidP="00A55192">
      <w:pPr>
        <w:spacing w:line="360" w:lineRule="auto"/>
        <w:ind w:firstLine="420"/>
        <w:rPr>
          <w:rFonts w:ascii="宋体" w:hAnsi="宋体"/>
          <w:szCs w:val="21"/>
        </w:rPr>
      </w:pPr>
    </w:p>
    <w:p w14:paraId="6311D548" w14:textId="77777777" w:rsidR="00A55192" w:rsidRPr="00D06E3F" w:rsidRDefault="00A55192" w:rsidP="00A55192">
      <w:pPr>
        <w:autoSpaceDE w:val="0"/>
        <w:autoSpaceDN w:val="0"/>
        <w:adjustRightInd w:val="0"/>
        <w:spacing w:line="360" w:lineRule="auto"/>
        <w:ind w:firstLine="420"/>
        <w:rPr>
          <w:rFonts w:ascii="宋体" w:hAnsi="宋体"/>
          <w:szCs w:val="21"/>
        </w:rPr>
      </w:pPr>
      <w:r w:rsidRPr="00D06E3F">
        <w:rPr>
          <w:rFonts w:ascii="宋体" w:hAnsi="宋体" w:hint="eastAsia"/>
          <w:szCs w:val="21"/>
        </w:rPr>
        <w:t>（三）基金托管业务经营情况</w:t>
      </w:r>
    </w:p>
    <w:p w14:paraId="3E300DB0" w14:textId="77777777" w:rsidR="00A55192" w:rsidRPr="00D06E3F" w:rsidRDefault="00A55192" w:rsidP="00A55192">
      <w:pPr>
        <w:widowControl/>
        <w:spacing w:before="75" w:after="75" w:line="360" w:lineRule="auto"/>
        <w:ind w:firstLineChars="200" w:firstLine="420"/>
        <w:jc w:val="left"/>
        <w:rPr>
          <w:rFonts w:ascii="宋体" w:hAnsi="宋体"/>
          <w:szCs w:val="21"/>
        </w:rPr>
      </w:pPr>
      <w:r w:rsidRPr="00D06E3F">
        <w:rPr>
          <w:rFonts w:ascii="宋体" w:hAnsi="宋体" w:hint="eastAsia"/>
          <w:kern w:val="0"/>
          <w:szCs w:val="21"/>
        </w:rPr>
        <w:t>截至</w:t>
      </w:r>
      <w:r>
        <w:rPr>
          <w:rFonts w:ascii="宋体" w:hAnsi="宋体" w:hint="eastAsia"/>
          <w:kern w:val="0"/>
          <w:szCs w:val="21"/>
        </w:rPr>
        <w:t>2021</w:t>
      </w:r>
      <w:r w:rsidRPr="00D06E3F">
        <w:rPr>
          <w:rFonts w:ascii="宋体" w:hAnsi="宋体" w:hint="eastAsia"/>
          <w:kern w:val="0"/>
          <w:szCs w:val="21"/>
        </w:rPr>
        <w:t>年</w:t>
      </w:r>
      <w:r>
        <w:rPr>
          <w:rFonts w:ascii="宋体" w:hAnsi="宋体" w:hint="eastAsia"/>
          <w:kern w:val="0"/>
          <w:szCs w:val="21"/>
        </w:rPr>
        <w:t>9</w:t>
      </w:r>
      <w:r w:rsidRPr="00D06E3F">
        <w:rPr>
          <w:rFonts w:ascii="宋体" w:hAnsi="宋体" w:hint="eastAsia"/>
          <w:kern w:val="0"/>
          <w:szCs w:val="21"/>
        </w:rPr>
        <w:t>月</w:t>
      </w:r>
      <w:r>
        <w:rPr>
          <w:rFonts w:ascii="宋体" w:hAnsi="宋体" w:hint="eastAsia"/>
          <w:kern w:val="0"/>
          <w:szCs w:val="21"/>
        </w:rPr>
        <w:t>30</w:t>
      </w:r>
      <w:r w:rsidRPr="00D06E3F">
        <w:rPr>
          <w:rFonts w:ascii="宋体" w:hAnsi="宋体" w:hint="eastAsia"/>
          <w:kern w:val="0"/>
          <w:szCs w:val="21"/>
        </w:rPr>
        <w:t>日，招商银行股份有限公司累计托管</w:t>
      </w:r>
      <w:r>
        <w:rPr>
          <w:rFonts w:ascii="宋体" w:hAnsi="宋体" w:cs="宋体" w:hint="eastAsia"/>
          <w:szCs w:val="21"/>
        </w:rPr>
        <w:t>922</w:t>
      </w:r>
      <w:r w:rsidRPr="00D06E3F">
        <w:rPr>
          <w:rFonts w:ascii="宋体" w:hAnsi="宋体" w:cs="宋体" w:hint="eastAsia"/>
          <w:szCs w:val="21"/>
        </w:rPr>
        <w:t>只证券投资基金</w:t>
      </w:r>
      <w:r w:rsidRPr="00D06E3F">
        <w:rPr>
          <w:rFonts w:ascii="宋体" w:hAnsi="宋体" w:hint="eastAsia"/>
          <w:kern w:val="0"/>
          <w:szCs w:val="21"/>
        </w:rPr>
        <w:t>。</w:t>
      </w:r>
    </w:p>
    <w:p w14:paraId="5489ED4E" w14:textId="77777777" w:rsidR="00A55192" w:rsidRPr="00D06E3F" w:rsidRDefault="00A55192" w:rsidP="00A55192">
      <w:pPr>
        <w:widowControl/>
        <w:spacing w:line="360" w:lineRule="auto"/>
        <w:rPr>
          <w:rFonts w:ascii="宋体" w:hAnsi="宋体"/>
          <w:szCs w:val="21"/>
        </w:rPr>
      </w:pPr>
      <w:r w:rsidRPr="00D06E3F">
        <w:rPr>
          <w:rFonts w:ascii="宋体" w:hAnsi="宋体" w:hint="eastAsia"/>
          <w:szCs w:val="21"/>
        </w:rPr>
        <w:t xml:space="preserve">  </w:t>
      </w:r>
    </w:p>
    <w:bookmarkEnd w:id="5"/>
    <w:bookmarkEnd w:id="6"/>
    <w:p w14:paraId="4A61B768"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(四) 托管人的内部控制制度</w:t>
      </w:r>
    </w:p>
    <w:p w14:paraId="21C5E41B" w14:textId="77777777" w:rsidR="00A55192" w:rsidRPr="00D06E3F" w:rsidRDefault="00A55192" w:rsidP="00A55192">
      <w:pPr>
        <w:numPr>
          <w:ilvl w:val="0"/>
          <w:numId w:val="2"/>
        </w:numPr>
        <w:spacing w:line="360" w:lineRule="auto"/>
        <w:ind w:left="0" w:firstLineChars="200" w:firstLine="420"/>
        <w:rPr>
          <w:rFonts w:ascii="宋体" w:hAnsi="宋体"/>
          <w:szCs w:val="21"/>
        </w:rPr>
      </w:pPr>
      <w:r w:rsidRPr="00D06E3F">
        <w:rPr>
          <w:rFonts w:ascii="宋体" w:hAnsi="宋体" w:hint="eastAsia"/>
          <w:szCs w:val="21"/>
        </w:rPr>
        <w:lastRenderedPageBreak/>
        <w:t>内部控制目标</w:t>
      </w:r>
    </w:p>
    <w:p w14:paraId="3FCC92AF"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26242A3A" w14:textId="77777777" w:rsidR="00A55192" w:rsidRPr="00D06E3F" w:rsidRDefault="00A55192" w:rsidP="00A55192">
      <w:pPr>
        <w:numPr>
          <w:ilvl w:val="0"/>
          <w:numId w:val="2"/>
        </w:numPr>
        <w:spacing w:line="360" w:lineRule="auto"/>
        <w:ind w:left="0" w:firstLineChars="200" w:firstLine="420"/>
        <w:rPr>
          <w:rFonts w:ascii="宋体" w:hAnsi="宋体"/>
          <w:szCs w:val="21"/>
        </w:rPr>
      </w:pPr>
      <w:r w:rsidRPr="00D06E3F">
        <w:rPr>
          <w:rFonts w:ascii="宋体" w:hAnsi="宋体" w:hint="eastAsia"/>
          <w:szCs w:val="21"/>
        </w:rPr>
        <w:t>内部控制组织结构</w:t>
      </w:r>
    </w:p>
    <w:p w14:paraId="5474C710"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招商银行资产托管业务建立三级内部控制及风险防范体系：</w:t>
      </w:r>
    </w:p>
    <w:p w14:paraId="1F05A268"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一级内部控制及风险防范是在招商银行总行风险管控层面对风险进行预防和控制；</w:t>
      </w:r>
    </w:p>
    <w:p w14:paraId="36343158"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二级内部控制及风险防范是招商银行资产托管部设立</w:t>
      </w:r>
      <w:r w:rsidRPr="00D06E3F">
        <w:rPr>
          <w:rFonts w:ascii="宋体" w:hAnsi="宋体" w:hint="eastAsia"/>
          <w:bCs/>
          <w:kern w:val="36"/>
          <w:szCs w:val="21"/>
        </w:rPr>
        <w:t>稽核监察团队</w:t>
      </w:r>
      <w:r w:rsidRPr="00D06E3F">
        <w:rPr>
          <w:rFonts w:ascii="宋体" w:hAnsi="宋体" w:hint="eastAsia"/>
          <w:szCs w:val="21"/>
        </w:rPr>
        <w:t>，负责部门内部风险预防和控制；</w:t>
      </w:r>
    </w:p>
    <w:p w14:paraId="0B55D457"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三级内部控制及风险防范是招商银行资产托管部在设置专业岗位时，遵循内控制衡原则，视业务的风险程度制定相应监督制衡机制。</w:t>
      </w:r>
    </w:p>
    <w:p w14:paraId="76BFB923" w14:textId="77777777" w:rsidR="00A55192" w:rsidRPr="00D06E3F" w:rsidRDefault="00A55192" w:rsidP="00A55192">
      <w:pPr>
        <w:numPr>
          <w:ilvl w:val="0"/>
          <w:numId w:val="2"/>
        </w:numPr>
        <w:spacing w:line="360" w:lineRule="auto"/>
        <w:ind w:left="0" w:firstLineChars="200" w:firstLine="420"/>
        <w:rPr>
          <w:rFonts w:ascii="宋体" w:hAnsi="宋体"/>
          <w:szCs w:val="21"/>
        </w:rPr>
      </w:pPr>
      <w:r w:rsidRPr="00D06E3F">
        <w:rPr>
          <w:rFonts w:ascii="宋体" w:hAnsi="宋体" w:hint="eastAsia"/>
          <w:szCs w:val="21"/>
        </w:rPr>
        <w:t>内部控制原则</w:t>
      </w:r>
    </w:p>
    <w:p w14:paraId="342E6203"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（1）全面性原则。内部控制覆盖各项业务过程和操作环节、覆盖所有团队和岗位，并由全部人员参与。</w:t>
      </w:r>
    </w:p>
    <w:p w14:paraId="7272CEF3"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（2）审慎性原则。托管组织体系的构成、内部管理制度的建立均以防范风险、审慎经营为出发点，体现“内控优先”的要求。</w:t>
      </w:r>
    </w:p>
    <w:p w14:paraId="397A3385"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（3）独立性原则。招商银行资产托管部各团队、各岗位职责保持相对独立，不同托管资产之间、托管资产和自有资产之间相互分离。内部控制的检查、评价部门独立于内部控制的建立和执行部门。</w:t>
      </w:r>
    </w:p>
    <w:p w14:paraId="201736E2"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35A12D1B"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（5）适应性原则。</w:t>
      </w:r>
      <w:r w:rsidRPr="00D06E3F">
        <w:rPr>
          <w:rFonts w:ascii="宋体" w:hAnsi="宋体" w:hint="eastAsia"/>
          <w:bCs/>
          <w:szCs w:val="21"/>
        </w:rPr>
        <w:t>内部控制适应招商银行托管业务风险管理的需要，并能够随着托管业务经营战略、经营方针、经营理念等内部环境的变化和国家法律、法规、政策制度等外部环境的改变及时进行修订和完善。</w:t>
      </w:r>
    </w:p>
    <w:p w14:paraId="034C36B6" w14:textId="77777777" w:rsidR="00A55192" w:rsidRPr="00D06E3F" w:rsidRDefault="00A55192" w:rsidP="00A55192">
      <w:pPr>
        <w:spacing w:line="360" w:lineRule="auto"/>
        <w:ind w:firstLineChars="200" w:firstLine="420"/>
        <w:rPr>
          <w:rFonts w:ascii="宋体" w:hAnsi="宋体"/>
          <w:bCs/>
          <w:szCs w:val="21"/>
        </w:rPr>
      </w:pPr>
      <w:r w:rsidRPr="00D06E3F">
        <w:rPr>
          <w:rFonts w:ascii="宋体" w:hAnsi="宋体" w:hint="eastAsia"/>
          <w:szCs w:val="21"/>
        </w:rPr>
        <w:t>（6）防火墙原则。</w:t>
      </w:r>
      <w:r w:rsidRPr="00D06E3F">
        <w:rPr>
          <w:rFonts w:ascii="宋体" w:hAnsi="宋体" w:cs="宋体" w:hint="eastAsia"/>
          <w:kern w:val="0"/>
          <w:szCs w:val="21"/>
        </w:rPr>
        <w:t>招商银行资产</w:t>
      </w:r>
      <w:r w:rsidRPr="00D06E3F">
        <w:rPr>
          <w:rFonts w:ascii="宋体" w:hAnsi="宋体"/>
          <w:bCs/>
          <w:szCs w:val="21"/>
        </w:rPr>
        <w:t>托管部</w:t>
      </w:r>
      <w:r w:rsidRPr="00D06E3F">
        <w:rPr>
          <w:rFonts w:ascii="宋体" w:hAnsi="宋体" w:hint="eastAsia"/>
          <w:bCs/>
          <w:szCs w:val="21"/>
        </w:rPr>
        <w:t>办公场地与我行其他业务场地隔离，办公网和业务网物理分离，部门业务网和全行业务网防火墙</w:t>
      </w:r>
      <w:r w:rsidRPr="00D06E3F">
        <w:rPr>
          <w:rFonts w:ascii="宋体" w:hAnsi="宋体"/>
          <w:bCs/>
          <w:szCs w:val="21"/>
        </w:rPr>
        <w:t>策略</w:t>
      </w:r>
      <w:r w:rsidRPr="00D06E3F">
        <w:rPr>
          <w:rFonts w:ascii="宋体" w:hAnsi="宋体" w:hint="eastAsia"/>
          <w:bCs/>
          <w:szCs w:val="21"/>
        </w:rPr>
        <w:t>分离，以达到风险防范的目的。</w:t>
      </w:r>
      <w:r w:rsidRPr="00D06E3F">
        <w:rPr>
          <w:rFonts w:ascii="宋体" w:hAnsi="宋体"/>
          <w:bCs/>
          <w:szCs w:val="21"/>
        </w:rPr>
        <w:t xml:space="preserve"> </w:t>
      </w:r>
    </w:p>
    <w:p w14:paraId="1DDB85B0"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（7）重要性原则。内部控制在实现全面控制的基础上，关注重要托管业务</w:t>
      </w:r>
      <w:r>
        <w:rPr>
          <w:rFonts w:ascii="宋体" w:hAnsi="宋体" w:hint="eastAsia"/>
          <w:szCs w:val="21"/>
        </w:rPr>
        <w:t>重要</w:t>
      </w:r>
      <w:r w:rsidRPr="00D06E3F">
        <w:rPr>
          <w:rFonts w:ascii="宋体" w:hAnsi="宋体" w:hint="eastAsia"/>
          <w:szCs w:val="21"/>
        </w:rPr>
        <w:t>事项和</w:t>
      </w:r>
      <w:r w:rsidRPr="00D06E3F">
        <w:rPr>
          <w:rFonts w:ascii="宋体" w:hAnsi="宋体" w:hint="eastAsia"/>
          <w:szCs w:val="21"/>
        </w:rPr>
        <w:lastRenderedPageBreak/>
        <w:t>高风险环节。</w:t>
      </w:r>
    </w:p>
    <w:p w14:paraId="09A472CE"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（8）制衡性原则。内部控制能够实现在托管组织体系、机构设置</w:t>
      </w:r>
      <w:r>
        <w:rPr>
          <w:rFonts w:ascii="宋体" w:hAnsi="宋体" w:hint="eastAsia"/>
          <w:szCs w:val="21"/>
        </w:rPr>
        <w:t>、</w:t>
      </w:r>
      <w:r w:rsidRPr="00D06E3F">
        <w:rPr>
          <w:rFonts w:ascii="宋体" w:hAnsi="宋体" w:hint="eastAsia"/>
          <w:szCs w:val="21"/>
        </w:rPr>
        <w:t>权责分配</w:t>
      </w:r>
      <w:r>
        <w:rPr>
          <w:rFonts w:ascii="宋体" w:hAnsi="宋体" w:hint="eastAsia"/>
          <w:szCs w:val="21"/>
        </w:rPr>
        <w:t>及</w:t>
      </w:r>
      <w:r w:rsidRPr="00D06E3F">
        <w:rPr>
          <w:rFonts w:ascii="宋体" w:hAnsi="宋体" w:hint="eastAsia"/>
          <w:szCs w:val="21"/>
        </w:rPr>
        <w:t>业务流程等方面形成相互制约、相互监督，同时兼顾运营效率。</w:t>
      </w:r>
    </w:p>
    <w:p w14:paraId="04D5065B" w14:textId="77777777" w:rsidR="00A55192" w:rsidRPr="00D06E3F" w:rsidRDefault="00A55192" w:rsidP="00A55192">
      <w:pPr>
        <w:numPr>
          <w:ilvl w:val="0"/>
          <w:numId w:val="2"/>
        </w:numPr>
        <w:spacing w:line="360" w:lineRule="auto"/>
        <w:ind w:left="0" w:firstLineChars="200" w:firstLine="420"/>
        <w:rPr>
          <w:rFonts w:ascii="宋体" w:hAnsi="宋体"/>
          <w:szCs w:val="21"/>
        </w:rPr>
      </w:pPr>
      <w:r w:rsidRPr="00D06E3F">
        <w:rPr>
          <w:rFonts w:ascii="宋体" w:hAnsi="宋体" w:hint="eastAsia"/>
          <w:szCs w:val="21"/>
        </w:rPr>
        <w:t>内部控制措施</w:t>
      </w:r>
    </w:p>
    <w:p w14:paraId="7B618967" w14:textId="77777777" w:rsidR="00A55192" w:rsidRDefault="00A55192" w:rsidP="00A55192">
      <w:pPr>
        <w:spacing w:line="360" w:lineRule="auto"/>
        <w:ind w:firstLineChars="200" w:firstLine="420"/>
        <w:rPr>
          <w:rFonts w:ascii="宋体" w:hAnsi="宋体"/>
          <w:szCs w:val="21"/>
        </w:rPr>
      </w:pPr>
      <w:r w:rsidRPr="00D06E3F">
        <w:rPr>
          <w:rFonts w:ascii="宋体" w:hAnsi="宋体" w:hint="eastAsia"/>
          <w:szCs w:val="21"/>
        </w:rPr>
        <w:t>（1）完善的制度建设。招商银行资产托管部从资产托管业务内控管理、产品受理、会计核算、资金</w:t>
      </w:r>
      <w:r w:rsidRPr="00D06E3F">
        <w:rPr>
          <w:rFonts w:ascii="宋体" w:hAnsi="宋体"/>
          <w:szCs w:val="21"/>
        </w:rPr>
        <w:t>清算、</w:t>
      </w:r>
      <w:r w:rsidRPr="00D06E3F">
        <w:rPr>
          <w:rFonts w:ascii="宋体" w:hAnsi="宋体" w:hint="eastAsia"/>
          <w:szCs w:val="21"/>
        </w:rPr>
        <w:t>岗位管理、档案管理和信息管理等方面制定一系列规章制度，保证资产托管业务科学化、制度化、规范化运作。</w:t>
      </w:r>
    </w:p>
    <w:p w14:paraId="67E12508" w14:textId="77777777" w:rsidR="00A55192" w:rsidRPr="00D06E3F" w:rsidRDefault="00A55192" w:rsidP="00A55192">
      <w:pPr>
        <w:spacing w:line="360" w:lineRule="auto"/>
        <w:ind w:firstLine="420"/>
        <w:rPr>
          <w:rFonts w:ascii="宋体" w:hAnsi="宋体"/>
          <w:szCs w:val="21"/>
        </w:rPr>
      </w:pPr>
      <w:r w:rsidRPr="00D06E3F">
        <w:rPr>
          <w:rFonts w:ascii="宋体" w:hAnsi="宋体" w:hint="eastAsia"/>
          <w:szCs w:val="21"/>
        </w:rPr>
        <w:t>（2）业务信息风险控制。招商银行资产托管部在数据传输和保存方面有严格的加密和备份措施，采用加密、直连方式传输数据，数据执行异地实时备份，所有的业务信息须经过严格的授权方能进行访问。</w:t>
      </w:r>
    </w:p>
    <w:p w14:paraId="4356A469"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（3）客户资料风险控制。招商银行资产托管部对业务办理过程中</w:t>
      </w:r>
      <w:r>
        <w:rPr>
          <w:rFonts w:ascii="宋体" w:hAnsi="宋体" w:hint="eastAsia"/>
          <w:szCs w:val="21"/>
        </w:rPr>
        <w:t>获取</w:t>
      </w:r>
      <w:r w:rsidRPr="00D06E3F">
        <w:rPr>
          <w:rFonts w:ascii="宋体" w:hAnsi="宋体" w:hint="eastAsia"/>
          <w:szCs w:val="21"/>
        </w:rPr>
        <w:t>的客户资料</w:t>
      </w:r>
      <w:r>
        <w:rPr>
          <w:rFonts w:ascii="宋体" w:hAnsi="宋体" w:hint="eastAsia"/>
          <w:szCs w:val="21"/>
        </w:rPr>
        <w:t>严格保密</w:t>
      </w:r>
      <w:r w:rsidRPr="00D06E3F">
        <w:rPr>
          <w:rFonts w:ascii="宋体" w:hAnsi="宋体" w:hint="eastAsia"/>
          <w:szCs w:val="21"/>
        </w:rPr>
        <w:t>，</w:t>
      </w:r>
      <w:r>
        <w:rPr>
          <w:rFonts w:ascii="宋体" w:hAnsi="宋体" w:hint="eastAsia"/>
          <w:szCs w:val="21"/>
        </w:rPr>
        <w:t>除法律法规和其他有关规定、监管机构及审计要求外，不向任何机构、部门或个人泄露。</w:t>
      </w:r>
    </w:p>
    <w:p w14:paraId="6DEE1753" w14:textId="77777777" w:rsidR="00A55192" w:rsidRPr="00D06E3F" w:rsidRDefault="00A55192" w:rsidP="00A55192">
      <w:pPr>
        <w:spacing w:line="360" w:lineRule="auto"/>
        <w:ind w:firstLine="420"/>
        <w:rPr>
          <w:rFonts w:ascii="宋体" w:hAnsi="宋体"/>
          <w:szCs w:val="21"/>
        </w:rPr>
      </w:pPr>
      <w:r w:rsidRPr="00D06E3F">
        <w:rPr>
          <w:rFonts w:ascii="宋体" w:hAnsi="宋体" w:hint="eastAsia"/>
          <w:szCs w:val="21"/>
        </w:rPr>
        <w:t>（4）信息技术系统风险控制。招商银行对信息技术系统</w:t>
      </w:r>
      <w:r>
        <w:rPr>
          <w:rFonts w:ascii="宋体" w:hAnsi="宋体" w:hint="eastAsia"/>
          <w:szCs w:val="21"/>
        </w:rPr>
        <w:t>机房、权限</w:t>
      </w:r>
      <w:r w:rsidRPr="00D06E3F">
        <w:rPr>
          <w:rFonts w:ascii="宋体" w:hAnsi="宋体" w:hint="eastAsia"/>
          <w:szCs w:val="21"/>
        </w:rPr>
        <w:t>管理实行双人双岗双责</w:t>
      </w:r>
      <w:r>
        <w:rPr>
          <w:rFonts w:ascii="宋体" w:hAnsi="宋体" w:hint="eastAsia"/>
          <w:szCs w:val="21"/>
        </w:rPr>
        <w:t>，电脑</w:t>
      </w:r>
      <w:r w:rsidRPr="00D06E3F">
        <w:rPr>
          <w:rFonts w:ascii="宋体" w:hAnsi="宋体" w:hint="eastAsia"/>
          <w:szCs w:val="21"/>
        </w:rPr>
        <w:t>机房24小时值班并设置门禁</w:t>
      </w:r>
      <w:r>
        <w:rPr>
          <w:rFonts w:ascii="宋体" w:hAnsi="宋体" w:hint="eastAsia"/>
          <w:szCs w:val="21"/>
        </w:rPr>
        <w:t>，所有电脑设置密码及相应权限。</w:t>
      </w:r>
      <w:r w:rsidRPr="00D06E3F">
        <w:rPr>
          <w:rFonts w:ascii="宋体" w:hAnsi="宋体" w:hint="eastAsia"/>
          <w:szCs w:val="21"/>
        </w:rPr>
        <w:t>业务网和办公网、托管业务网与全行业务网双分离制度，与外部业务机构实行防火墙保护，对信息技术系统采取两地三中心的应急备份管理措施等，保证信息技术系统的安全。</w:t>
      </w:r>
    </w:p>
    <w:p w14:paraId="6201BA6B"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（5）人力资源控制。招商银行资产托管部通过建立良好的企业文化和员工培训、激励机制、加强人力资源管理及建立人才梯级队伍及人才储备机制，有效的进行人力资源管理。</w:t>
      </w:r>
    </w:p>
    <w:p w14:paraId="77599108"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 xml:space="preserve">    </w:t>
      </w:r>
    </w:p>
    <w:p w14:paraId="421DCAE7" w14:textId="77777777" w:rsidR="00A55192" w:rsidRPr="00D06E3F" w:rsidRDefault="00A55192" w:rsidP="00A55192">
      <w:pPr>
        <w:spacing w:line="360" w:lineRule="auto"/>
        <w:ind w:firstLineChars="200" w:firstLine="420"/>
        <w:rPr>
          <w:rFonts w:ascii="宋体" w:hAnsi="宋体"/>
          <w:szCs w:val="21"/>
        </w:rPr>
      </w:pPr>
      <w:r w:rsidRPr="00D06E3F">
        <w:rPr>
          <w:rFonts w:ascii="宋体" w:hAnsi="宋体" w:hint="eastAsia"/>
          <w:szCs w:val="21"/>
        </w:rPr>
        <w:t>（五）基金托管人对基金管理人运作基金进行监督的方法和程序</w:t>
      </w:r>
    </w:p>
    <w:p w14:paraId="0BFDE872" w14:textId="77777777" w:rsidR="00A55192" w:rsidRPr="00D06E3F" w:rsidRDefault="00A55192" w:rsidP="00A55192">
      <w:pPr>
        <w:tabs>
          <w:tab w:val="left" w:pos="742"/>
        </w:tabs>
        <w:spacing w:line="360" w:lineRule="auto"/>
        <w:ind w:firstLineChars="200" w:firstLine="420"/>
        <w:rPr>
          <w:rFonts w:ascii="宋体" w:hAnsi="宋体"/>
          <w:szCs w:val="21"/>
        </w:rPr>
      </w:pPr>
      <w:r w:rsidRPr="00D06E3F">
        <w:rPr>
          <w:rFonts w:ascii="宋体" w:hAnsi="宋体"/>
          <w:szCs w:val="21"/>
        </w:rPr>
        <w:t>根据《</w:t>
      </w:r>
      <w:r w:rsidRPr="00D06E3F">
        <w:rPr>
          <w:rFonts w:ascii="宋体" w:hAnsi="宋体" w:hint="eastAsia"/>
          <w:szCs w:val="21"/>
        </w:rPr>
        <w:t>中华人民共和国证券投资</w:t>
      </w:r>
      <w:r w:rsidRPr="00D06E3F">
        <w:rPr>
          <w:rFonts w:ascii="宋体" w:hAnsi="宋体"/>
          <w:szCs w:val="21"/>
        </w:rPr>
        <w:t>基金法》、《公开募集证券投资基金运作管理办法》等有关法律法规的规定及基金合同</w:t>
      </w:r>
      <w:r w:rsidRPr="00D06E3F">
        <w:rPr>
          <w:rFonts w:ascii="宋体" w:hAnsi="宋体" w:hint="eastAsia"/>
          <w:szCs w:val="21"/>
        </w:rPr>
        <w:t>、</w:t>
      </w:r>
      <w:r w:rsidRPr="00D06E3F">
        <w:rPr>
          <w:rFonts w:ascii="宋体" w:hAnsi="宋体"/>
          <w:szCs w:val="21"/>
        </w:rPr>
        <w:t>托管协议的约定，对基金投资范围、</w:t>
      </w:r>
      <w:r w:rsidRPr="00D06E3F">
        <w:rPr>
          <w:rFonts w:ascii="宋体" w:hAnsi="宋体" w:hint="eastAsia"/>
          <w:szCs w:val="21"/>
        </w:rPr>
        <w:t>投资比例、投资组合等情况</w:t>
      </w:r>
      <w:r w:rsidRPr="00D06E3F">
        <w:rPr>
          <w:rFonts w:ascii="宋体" w:hAnsi="宋体"/>
          <w:szCs w:val="21"/>
        </w:rPr>
        <w:t>的合法性、合规性进行监督和核查</w:t>
      </w:r>
      <w:r w:rsidRPr="00D06E3F">
        <w:rPr>
          <w:rFonts w:ascii="宋体" w:hAnsi="宋体" w:hint="eastAsia"/>
          <w:szCs w:val="21"/>
        </w:rPr>
        <w:t>。</w:t>
      </w:r>
    </w:p>
    <w:p w14:paraId="26CB1FCD" w14:textId="77777777" w:rsidR="00A55192" w:rsidRPr="00D06E3F" w:rsidRDefault="00A55192" w:rsidP="00A55192">
      <w:pPr>
        <w:tabs>
          <w:tab w:val="left" w:pos="742"/>
        </w:tabs>
        <w:spacing w:line="360" w:lineRule="auto"/>
        <w:ind w:firstLineChars="200" w:firstLine="420"/>
        <w:rPr>
          <w:rFonts w:ascii="宋体" w:hAnsi="宋体" w:cs="Arial"/>
          <w:bCs/>
          <w:szCs w:val="21"/>
        </w:rPr>
      </w:pPr>
      <w:r w:rsidRPr="00D06E3F">
        <w:rPr>
          <w:rFonts w:ascii="宋体" w:hAnsi="宋体" w:hint="eastAsia"/>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598FD2C3" w14:textId="77777777" w:rsidR="00A55192" w:rsidRPr="00D06E3F" w:rsidRDefault="00A55192" w:rsidP="00A55192">
      <w:pPr>
        <w:spacing w:line="360" w:lineRule="auto"/>
        <w:ind w:firstLineChars="200" w:firstLine="420"/>
        <w:rPr>
          <w:rFonts w:ascii="宋体" w:hAnsi="宋体"/>
          <w:szCs w:val="21"/>
        </w:rPr>
      </w:pPr>
      <w:bookmarkStart w:id="8" w:name="_Hlt88821694"/>
      <w:bookmarkStart w:id="9" w:name="_Hlt140627910"/>
      <w:bookmarkStart w:id="10" w:name="_Hlt145312160"/>
      <w:bookmarkEnd w:id="8"/>
      <w:bookmarkEnd w:id="9"/>
      <w:r w:rsidRPr="00D06E3F">
        <w:rPr>
          <w:rFonts w:ascii="宋体" w:hAnsi="宋体" w:cs="Arial" w:hint="eastAsia"/>
          <w:kern w:val="0"/>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w:t>
      </w:r>
      <w:r w:rsidRPr="00D06E3F">
        <w:rPr>
          <w:rFonts w:ascii="宋体" w:hAnsi="宋体" w:cs="Arial" w:hint="eastAsia"/>
          <w:kern w:val="0"/>
          <w:szCs w:val="21"/>
        </w:rPr>
        <w:lastRenderedPageBreak/>
        <w:t>以书面形式向基金托管人发出回函并改正。基金管理人对基金托管人通知的违规事项未能在限期内纠正的，基金托管人应报告中国证监会。</w:t>
      </w:r>
      <w:bookmarkEnd w:id="10"/>
    </w:p>
    <w:p w14:paraId="7D957421" w14:textId="77777777" w:rsidR="00D601A7" w:rsidRDefault="00D601A7">
      <w:pPr>
        <w:widowControl/>
        <w:jc w:val="left"/>
        <w:rPr>
          <w:rFonts w:ascii="宋体" w:hAnsi="宋体"/>
          <w:color w:val="222222"/>
          <w:kern w:val="0"/>
          <w:szCs w:val="21"/>
          <w:lang w:val="x-none" w:eastAsia="x-none"/>
        </w:rPr>
      </w:pPr>
      <w:r>
        <w:br w:type="page"/>
      </w:r>
    </w:p>
    <w:p w14:paraId="69950867" w14:textId="77777777" w:rsidR="00D601A7" w:rsidRDefault="00D601A7" w:rsidP="00D601A7">
      <w:pPr>
        <w:pStyle w:val="-1"/>
      </w:pPr>
      <w:bookmarkStart w:id="11" w:name="_Toc86847235"/>
      <w:r>
        <w:rPr>
          <w:rFonts w:hint="eastAsia"/>
        </w:rPr>
        <w:lastRenderedPageBreak/>
        <w:t>五、相关服务机构</w:t>
      </w:r>
      <w:bookmarkEnd w:id="11"/>
    </w:p>
    <w:p w14:paraId="15703F59" w14:textId="77777777" w:rsidR="00D601A7" w:rsidRDefault="00D601A7" w:rsidP="00D601A7">
      <w:pPr>
        <w:pStyle w:val="-2"/>
      </w:pPr>
      <w:r>
        <w:rPr>
          <w:rFonts w:hint="eastAsia"/>
        </w:rPr>
        <w:t>（一）、基金份额发售机构</w:t>
      </w:r>
    </w:p>
    <w:p w14:paraId="0E3AEA57" w14:textId="77777777" w:rsidR="00D601A7" w:rsidRDefault="00D601A7" w:rsidP="00D601A7">
      <w:pPr>
        <w:pStyle w:val="-3"/>
      </w:pPr>
      <w:r>
        <w:rPr>
          <w:rFonts w:hint="eastAsia"/>
        </w:rPr>
        <w:t>1、直销机构</w:t>
      </w:r>
    </w:p>
    <w:p w14:paraId="053CB725" w14:textId="77777777" w:rsidR="00D601A7" w:rsidRDefault="00D601A7" w:rsidP="009D29A7">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601A7" w14:paraId="025B2985" w14:textId="77777777" w:rsidTr="009D29A7">
        <w:tc>
          <w:tcPr>
            <w:tcW w:w="1368" w:type="dxa"/>
          </w:tcPr>
          <w:p w14:paraId="054AA803" w14:textId="77777777" w:rsidR="00D601A7" w:rsidRDefault="00D601A7" w:rsidP="009D29A7">
            <w:pPr>
              <w:spacing w:line="360" w:lineRule="auto"/>
              <w:rPr>
                <w:rFonts w:ascii="宋体" w:hAnsi="宋体" w:cs="Arial"/>
                <w:szCs w:val="21"/>
              </w:rPr>
            </w:pPr>
            <w:r>
              <w:rPr>
                <w:rFonts w:ascii="宋体" w:hAnsi="宋体" w:cs="Arial"/>
                <w:szCs w:val="21"/>
              </w:rPr>
              <w:t>办公地址</w:t>
            </w:r>
          </w:p>
        </w:tc>
        <w:tc>
          <w:tcPr>
            <w:tcW w:w="6192" w:type="dxa"/>
            <w:gridSpan w:val="3"/>
          </w:tcPr>
          <w:p w14:paraId="1C1C3CF4" w14:textId="77777777" w:rsidR="00D601A7" w:rsidRDefault="00475572" w:rsidP="009D29A7">
            <w:pPr>
              <w:spacing w:line="360" w:lineRule="auto"/>
              <w:rPr>
                <w:rFonts w:ascii="宋体" w:hAnsi="宋体" w:cs="Arial"/>
                <w:szCs w:val="21"/>
              </w:rPr>
            </w:pPr>
            <w:r w:rsidRPr="00475572">
              <w:rPr>
                <w:rFonts w:ascii="宋体" w:hAnsi="宋体" w:cs="Arial" w:hint="eastAsia"/>
                <w:szCs w:val="21"/>
              </w:rPr>
              <w:t>北京市丰台区丽泽路16号院4号楼汇亚大厦12层</w:t>
            </w:r>
          </w:p>
        </w:tc>
      </w:tr>
      <w:tr w:rsidR="00D601A7" w14:paraId="0A05E864" w14:textId="77777777" w:rsidTr="009D29A7">
        <w:tc>
          <w:tcPr>
            <w:tcW w:w="1368" w:type="dxa"/>
          </w:tcPr>
          <w:p w14:paraId="7E5494BA" w14:textId="77777777" w:rsidR="00D601A7" w:rsidRDefault="00D601A7" w:rsidP="009D29A7">
            <w:pPr>
              <w:spacing w:line="360" w:lineRule="auto"/>
              <w:rPr>
                <w:rFonts w:ascii="宋体" w:hAnsi="宋体" w:cs="Arial"/>
                <w:szCs w:val="21"/>
              </w:rPr>
            </w:pPr>
            <w:r>
              <w:rPr>
                <w:rFonts w:ascii="宋体" w:hAnsi="宋体" w:cs="Arial"/>
                <w:szCs w:val="21"/>
              </w:rPr>
              <w:t>电话</w:t>
            </w:r>
          </w:p>
        </w:tc>
        <w:tc>
          <w:tcPr>
            <w:tcW w:w="2592" w:type="dxa"/>
          </w:tcPr>
          <w:p w14:paraId="0DDA935E" w14:textId="77777777" w:rsidR="00D601A7" w:rsidRDefault="00D601A7" w:rsidP="009D29A7">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14:paraId="15544801" w14:textId="77777777" w:rsidR="00D601A7" w:rsidRDefault="00D601A7" w:rsidP="009D29A7">
            <w:pPr>
              <w:spacing w:line="360" w:lineRule="auto"/>
              <w:rPr>
                <w:rFonts w:ascii="宋体" w:hAnsi="宋体" w:cs="Arial"/>
                <w:szCs w:val="21"/>
              </w:rPr>
            </w:pPr>
            <w:r>
              <w:rPr>
                <w:rFonts w:ascii="宋体" w:hAnsi="宋体" w:cs="Arial"/>
                <w:szCs w:val="21"/>
              </w:rPr>
              <w:t>传真</w:t>
            </w:r>
          </w:p>
        </w:tc>
        <w:tc>
          <w:tcPr>
            <w:tcW w:w="2520" w:type="dxa"/>
          </w:tcPr>
          <w:p w14:paraId="5D5B1372" w14:textId="77777777" w:rsidR="00D601A7" w:rsidRDefault="00D601A7" w:rsidP="009D29A7">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D601A7" w14:paraId="596403F0" w14:textId="77777777" w:rsidTr="009D29A7">
        <w:tc>
          <w:tcPr>
            <w:tcW w:w="1368" w:type="dxa"/>
          </w:tcPr>
          <w:p w14:paraId="1FB0EDFE" w14:textId="77777777" w:rsidR="00D601A7" w:rsidRDefault="00D601A7" w:rsidP="009D29A7">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61A6DC73" w14:textId="77777777" w:rsidR="00D601A7" w:rsidRDefault="00D601A7" w:rsidP="009D29A7">
            <w:pPr>
              <w:spacing w:line="360" w:lineRule="auto"/>
              <w:rPr>
                <w:rFonts w:ascii="宋体" w:hAnsi="宋体" w:cs="Arial"/>
                <w:szCs w:val="21"/>
              </w:rPr>
            </w:pPr>
            <w:r>
              <w:rPr>
                <w:rFonts w:ascii="宋体" w:hAnsi="宋体" w:cs="Arial"/>
                <w:szCs w:val="21"/>
                <w:lang w:val="zh-CN"/>
              </w:rPr>
              <w:t>黄娜</w:t>
            </w:r>
          </w:p>
        </w:tc>
      </w:tr>
    </w:tbl>
    <w:p w14:paraId="6CF7F80F" w14:textId="77777777" w:rsidR="00D601A7" w:rsidRDefault="00D601A7" w:rsidP="009D29A7">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601A7" w:rsidRPr="00C877B7" w14:paraId="77DA4733" w14:textId="77777777" w:rsidTr="009D29A7">
        <w:tc>
          <w:tcPr>
            <w:tcW w:w="1368" w:type="dxa"/>
          </w:tcPr>
          <w:p w14:paraId="7FF44A89"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办公地址</w:t>
            </w:r>
          </w:p>
        </w:tc>
        <w:tc>
          <w:tcPr>
            <w:tcW w:w="6192" w:type="dxa"/>
            <w:gridSpan w:val="3"/>
          </w:tcPr>
          <w:p w14:paraId="59DC69F8"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中国（上海）自由贸易试验区世纪大道8号上海国金中心二期27楼09-14单元</w:t>
            </w:r>
          </w:p>
        </w:tc>
      </w:tr>
      <w:tr w:rsidR="00D601A7" w:rsidRPr="00C877B7" w14:paraId="51CF94E0" w14:textId="77777777" w:rsidTr="009D29A7">
        <w:tc>
          <w:tcPr>
            <w:tcW w:w="1368" w:type="dxa"/>
          </w:tcPr>
          <w:p w14:paraId="0BEA7640"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电话</w:t>
            </w:r>
          </w:p>
        </w:tc>
        <w:tc>
          <w:tcPr>
            <w:tcW w:w="2592" w:type="dxa"/>
          </w:tcPr>
          <w:p w14:paraId="3CC73F81"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（021）38789658</w:t>
            </w:r>
          </w:p>
        </w:tc>
        <w:tc>
          <w:tcPr>
            <w:tcW w:w="1080" w:type="dxa"/>
          </w:tcPr>
          <w:p w14:paraId="42DC11ED"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传真</w:t>
            </w:r>
          </w:p>
        </w:tc>
        <w:tc>
          <w:tcPr>
            <w:tcW w:w="2520" w:type="dxa"/>
          </w:tcPr>
          <w:p w14:paraId="0FA897AE"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（021）68880023</w:t>
            </w:r>
          </w:p>
        </w:tc>
      </w:tr>
      <w:tr w:rsidR="00D601A7" w:rsidRPr="00C877B7" w14:paraId="75A3515D" w14:textId="77777777" w:rsidTr="009D29A7">
        <w:tc>
          <w:tcPr>
            <w:tcW w:w="1368" w:type="dxa"/>
          </w:tcPr>
          <w:p w14:paraId="238F24BA" w14:textId="77777777" w:rsidR="00D601A7" w:rsidRPr="00C877B7" w:rsidRDefault="00D601A7" w:rsidP="009D29A7">
            <w:pPr>
              <w:spacing w:line="360" w:lineRule="auto"/>
              <w:rPr>
                <w:rFonts w:ascii="宋体" w:hAnsi="宋体" w:cs="Arial"/>
                <w:szCs w:val="21"/>
              </w:rPr>
            </w:pPr>
            <w:r w:rsidRPr="00C877B7">
              <w:rPr>
                <w:rFonts w:ascii="宋体" w:hAnsi="宋体" w:cs="Arial"/>
                <w:spacing w:val="6"/>
                <w:szCs w:val="21"/>
              </w:rPr>
              <w:t>联系人</w:t>
            </w:r>
          </w:p>
        </w:tc>
        <w:tc>
          <w:tcPr>
            <w:tcW w:w="6192" w:type="dxa"/>
            <w:gridSpan w:val="3"/>
          </w:tcPr>
          <w:p w14:paraId="4580B4C2"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邵琦</w:t>
            </w:r>
          </w:p>
        </w:tc>
      </w:tr>
    </w:tbl>
    <w:p w14:paraId="1575434A" w14:textId="77777777" w:rsidR="00D601A7" w:rsidRPr="00C877B7" w:rsidRDefault="00D601A7" w:rsidP="009D29A7">
      <w:pPr>
        <w:tabs>
          <w:tab w:val="left" w:pos="5235"/>
        </w:tabs>
        <w:spacing w:line="360" w:lineRule="auto"/>
        <w:ind w:firstLine="420"/>
        <w:rPr>
          <w:rFonts w:ascii="宋体" w:hAnsi="宋体" w:cs="Arial"/>
          <w:szCs w:val="21"/>
        </w:rPr>
      </w:pPr>
      <w:r w:rsidRPr="00C877B7">
        <w:rPr>
          <w:rFonts w:ascii="宋体" w:hAnsi="宋体" w:cs="Arial"/>
          <w:szCs w:val="21"/>
        </w:rPr>
        <w:t>（3）嘉实基金管理有限公司</w:t>
      </w:r>
      <w:r w:rsidRPr="00C877B7">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601A7" w:rsidRPr="00C877B7" w14:paraId="07653EFF" w14:textId="77777777" w:rsidTr="009D29A7">
        <w:tc>
          <w:tcPr>
            <w:tcW w:w="1368" w:type="dxa"/>
          </w:tcPr>
          <w:p w14:paraId="4EA333F1"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办公地址</w:t>
            </w:r>
          </w:p>
        </w:tc>
        <w:tc>
          <w:tcPr>
            <w:tcW w:w="6192" w:type="dxa"/>
            <w:gridSpan w:val="3"/>
          </w:tcPr>
          <w:p w14:paraId="660C7805"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成都市高新区交子大道177号中海国际中心A座2单元21层04-05单元</w:t>
            </w:r>
          </w:p>
        </w:tc>
      </w:tr>
      <w:tr w:rsidR="00D601A7" w:rsidRPr="00C877B7" w14:paraId="45CCD2E2" w14:textId="77777777" w:rsidTr="009D29A7">
        <w:tc>
          <w:tcPr>
            <w:tcW w:w="1368" w:type="dxa"/>
          </w:tcPr>
          <w:p w14:paraId="522E74AF"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电话</w:t>
            </w:r>
          </w:p>
        </w:tc>
        <w:tc>
          <w:tcPr>
            <w:tcW w:w="2592" w:type="dxa"/>
          </w:tcPr>
          <w:p w14:paraId="5B3F3251"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（028）86202100</w:t>
            </w:r>
          </w:p>
        </w:tc>
        <w:tc>
          <w:tcPr>
            <w:tcW w:w="1080" w:type="dxa"/>
          </w:tcPr>
          <w:p w14:paraId="227A37FA"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传真</w:t>
            </w:r>
          </w:p>
        </w:tc>
        <w:tc>
          <w:tcPr>
            <w:tcW w:w="2520" w:type="dxa"/>
          </w:tcPr>
          <w:p w14:paraId="45C23089"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（028）86202100</w:t>
            </w:r>
          </w:p>
        </w:tc>
      </w:tr>
      <w:tr w:rsidR="00D601A7" w:rsidRPr="00C877B7" w14:paraId="02948719" w14:textId="77777777" w:rsidTr="009D29A7">
        <w:tc>
          <w:tcPr>
            <w:tcW w:w="1368" w:type="dxa"/>
          </w:tcPr>
          <w:p w14:paraId="5DC2FD25" w14:textId="77777777" w:rsidR="00D601A7" w:rsidRPr="00C877B7" w:rsidRDefault="00D601A7" w:rsidP="009D29A7">
            <w:pPr>
              <w:spacing w:line="360" w:lineRule="auto"/>
              <w:rPr>
                <w:rFonts w:ascii="宋体" w:hAnsi="宋体" w:cs="Arial"/>
                <w:szCs w:val="21"/>
              </w:rPr>
            </w:pPr>
            <w:r w:rsidRPr="00C877B7">
              <w:rPr>
                <w:rFonts w:ascii="宋体" w:hAnsi="宋体" w:cs="Arial"/>
                <w:spacing w:val="6"/>
                <w:szCs w:val="21"/>
              </w:rPr>
              <w:t>联系人</w:t>
            </w:r>
          </w:p>
        </w:tc>
        <w:tc>
          <w:tcPr>
            <w:tcW w:w="6192" w:type="dxa"/>
            <w:gridSpan w:val="3"/>
          </w:tcPr>
          <w:p w14:paraId="1C765481" w14:textId="77777777" w:rsidR="00D601A7" w:rsidRPr="00C877B7" w:rsidRDefault="00D601A7" w:rsidP="009D29A7">
            <w:pPr>
              <w:spacing w:line="360" w:lineRule="auto"/>
              <w:rPr>
                <w:rFonts w:ascii="宋体" w:hAnsi="宋体" w:cs="Arial"/>
                <w:szCs w:val="21"/>
              </w:rPr>
            </w:pPr>
            <w:r w:rsidRPr="00DB19FE">
              <w:rPr>
                <w:rFonts w:ascii="宋体" w:hAnsi="宋体" w:hint="eastAsia"/>
                <w:color w:val="000000" w:themeColor="text1"/>
              </w:rPr>
              <w:t>罗毅</w:t>
            </w:r>
          </w:p>
        </w:tc>
      </w:tr>
    </w:tbl>
    <w:p w14:paraId="170F8055" w14:textId="77777777" w:rsidR="00D601A7" w:rsidRPr="00C877B7" w:rsidRDefault="00D601A7" w:rsidP="009D29A7">
      <w:pPr>
        <w:spacing w:line="360" w:lineRule="auto"/>
        <w:ind w:firstLineChars="200" w:firstLine="420"/>
        <w:rPr>
          <w:rFonts w:ascii="宋体" w:hAnsi="宋体" w:cs="Arial"/>
          <w:szCs w:val="21"/>
        </w:rPr>
      </w:pPr>
      <w:r w:rsidRPr="00C877B7">
        <w:rPr>
          <w:rFonts w:ascii="宋体" w:hAnsi="宋体" w:cs="Arial"/>
          <w:szCs w:val="21"/>
        </w:rPr>
        <w:t>（4）嘉实基金管理有限公司深圳</w:t>
      </w:r>
      <w:r w:rsidRPr="00C877B7">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601A7" w:rsidRPr="00C877B7" w14:paraId="11E97732" w14:textId="77777777" w:rsidTr="009D29A7">
        <w:tc>
          <w:tcPr>
            <w:tcW w:w="1368" w:type="dxa"/>
          </w:tcPr>
          <w:p w14:paraId="48BB03D7"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办公地址</w:t>
            </w:r>
          </w:p>
        </w:tc>
        <w:tc>
          <w:tcPr>
            <w:tcW w:w="6192" w:type="dxa"/>
            <w:gridSpan w:val="3"/>
          </w:tcPr>
          <w:p w14:paraId="498F1A1C" w14:textId="77777777" w:rsidR="00D601A7" w:rsidRPr="00C877B7" w:rsidRDefault="00D601A7" w:rsidP="009D29A7">
            <w:pPr>
              <w:spacing w:line="360" w:lineRule="auto"/>
              <w:rPr>
                <w:rFonts w:ascii="宋体" w:hAnsi="宋体" w:cs="Arial"/>
                <w:szCs w:val="21"/>
              </w:rPr>
            </w:pPr>
            <w:r w:rsidRPr="00C877B7">
              <w:rPr>
                <w:rFonts w:ascii="宋体" w:hAnsi="宋体" w:cs="Arial" w:hint="eastAsia"/>
                <w:bCs/>
                <w:szCs w:val="21"/>
              </w:rPr>
              <w:t>深圳市福田区益田路6001号太平金融大厦16层</w:t>
            </w:r>
          </w:p>
        </w:tc>
      </w:tr>
      <w:tr w:rsidR="00D601A7" w:rsidRPr="00C877B7" w14:paraId="17C0094C" w14:textId="77777777" w:rsidTr="009D29A7">
        <w:tc>
          <w:tcPr>
            <w:tcW w:w="1368" w:type="dxa"/>
          </w:tcPr>
          <w:p w14:paraId="448E7688"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电话</w:t>
            </w:r>
          </w:p>
        </w:tc>
        <w:tc>
          <w:tcPr>
            <w:tcW w:w="2592" w:type="dxa"/>
          </w:tcPr>
          <w:p w14:paraId="2866102E" w14:textId="77777777" w:rsidR="00D601A7" w:rsidRPr="00C877B7" w:rsidRDefault="00D601A7" w:rsidP="009D29A7">
            <w:pPr>
              <w:spacing w:line="360" w:lineRule="auto"/>
              <w:rPr>
                <w:rFonts w:ascii="宋体" w:hAnsi="宋体" w:cs="Arial"/>
                <w:szCs w:val="21"/>
              </w:rPr>
            </w:pPr>
            <w:r w:rsidRPr="00C877B7">
              <w:rPr>
                <w:rFonts w:ascii="宋体" w:hAnsi="宋体" w:hint="eastAsia"/>
                <w:color w:val="000000"/>
                <w:sz w:val="22"/>
                <w:szCs w:val="22"/>
              </w:rPr>
              <w:t>（0755）84362222</w:t>
            </w:r>
          </w:p>
        </w:tc>
        <w:tc>
          <w:tcPr>
            <w:tcW w:w="1080" w:type="dxa"/>
          </w:tcPr>
          <w:p w14:paraId="6E878734"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传真</w:t>
            </w:r>
          </w:p>
        </w:tc>
        <w:tc>
          <w:tcPr>
            <w:tcW w:w="2520" w:type="dxa"/>
          </w:tcPr>
          <w:p w14:paraId="605AD591" w14:textId="77777777" w:rsidR="00D601A7" w:rsidRPr="00C877B7" w:rsidRDefault="00D601A7" w:rsidP="009D29A7">
            <w:pPr>
              <w:spacing w:line="360" w:lineRule="auto"/>
              <w:rPr>
                <w:rFonts w:ascii="宋体" w:hAnsi="宋体" w:cs="Arial"/>
                <w:szCs w:val="21"/>
              </w:rPr>
            </w:pPr>
            <w:r w:rsidRPr="00C877B7">
              <w:rPr>
                <w:rFonts w:ascii="宋体" w:hAnsi="宋体" w:hint="eastAsia"/>
                <w:color w:val="000000"/>
                <w:sz w:val="22"/>
                <w:szCs w:val="22"/>
              </w:rPr>
              <w:t>（0755）84362284</w:t>
            </w:r>
          </w:p>
        </w:tc>
      </w:tr>
      <w:tr w:rsidR="00D601A7" w:rsidRPr="00C877B7" w14:paraId="373ADCB6" w14:textId="77777777" w:rsidTr="009D29A7">
        <w:tc>
          <w:tcPr>
            <w:tcW w:w="1368" w:type="dxa"/>
          </w:tcPr>
          <w:p w14:paraId="3D31787C" w14:textId="77777777" w:rsidR="00D601A7" w:rsidRPr="00C877B7" w:rsidRDefault="00D601A7" w:rsidP="009D29A7">
            <w:pPr>
              <w:spacing w:line="360" w:lineRule="auto"/>
              <w:rPr>
                <w:rFonts w:ascii="宋体" w:hAnsi="宋体" w:cs="Arial"/>
                <w:szCs w:val="21"/>
              </w:rPr>
            </w:pPr>
            <w:r w:rsidRPr="00C877B7">
              <w:rPr>
                <w:rFonts w:ascii="宋体" w:hAnsi="宋体" w:cs="Arial"/>
                <w:spacing w:val="6"/>
                <w:szCs w:val="21"/>
              </w:rPr>
              <w:t>联系人</w:t>
            </w:r>
          </w:p>
        </w:tc>
        <w:tc>
          <w:tcPr>
            <w:tcW w:w="6192" w:type="dxa"/>
            <w:gridSpan w:val="3"/>
          </w:tcPr>
          <w:p w14:paraId="2DE7F8A7"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陈寒梦</w:t>
            </w:r>
          </w:p>
        </w:tc>
      </w:tr>
    </w:tbl>
    <w:p w14:paraId="6831F4E0" w14:textId="77777777" w:rsidR="00D601A7" w:rsidRPr="00C877B7" w:rsidRDefault="00D601A7" w:rsidP="009D29A7">
      <w:pPr>
        <w:spacing w:line="360" w:lineRule="auto"/>
        <w:ind w:firstLineChars="200" w:firstLine="420"/>
        <w:rPr>
          <w:rFonts w:ascii="宋体" w:hAnsi="宋体" w:cs="Arial"/>
          <w:szCs w:val="21"/>
        </w:rPr>
      </w:pPr>
      <w:r w:rsidRPr="00C877B7">
        <w:rPr>
          <w:rFonts w:ascii="宋体" w:hAnsi="宋体" w:cs="Arial"/>
          <w:szCs w:val="21"/>
        </w:rPr>
        <w:t>（</w:t>
      </w:r>
      <w:r w:rsidRPr="00C877B7">
        <w:rPr>
          <w:rFonts w:ascii="宋体" w:hAnsi="宋体" w:cs="Arial" w:hint="eastAsia"/>
          <w:szCs w:val="21"/>
        </w:rPr>
        <w:t>5</w:t>
      </w:r>
      <w:r w:rsidRPr="00C877B7">
        <w:rPr>
          <w:rFonts w:ascii="宋体" w:hAnsi="宋体" w:cs="Arial"/>
          <w:szCs w:val="21"/>
        </w:rPr>
        <w:t>）嘉实基金管理有限公司</w:t>
      </w:r>
      <w:r w:rsidRPr="00C877B7">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601A7" w:rsidRPr="00C877B7" w14:paraId="579D60EF" w14:textId="77777777" w:rsidTr="009D29A7">
        <w:tc>
          <w:tcPr>
            <w:tcW w:w="1368" w:type="dxa"/>
            <w:tcBorders>
              <w:top w:val="single" w:sz="4" w:space="0" w:color="auto"/>
              <w:left w:val="single" w:sz="4" w:space="0" w:color="auto"/>
              <w:bottom w:val="single" w:sz="4" w:space="0" w:color="auto"/>
              <w:right w:val="single" w:sz="4" w:space="0" w:color="auto"/>
            </w:tcBorders>
          </w:tcPr>
          <w:p w14:paraId="5F8C2F82"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20076AEA"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青岛市市南区山东路6号华润大厦B座3101室</w:t>
            </w:r>
          </w:p>
        </w:tc>
      </w:tr>
      <w:tr w:rsidR="00D601A7" w:rsidRPr="00C877B7" w14:paraId="330387C7" w14:textId="77777777" w:rsidTr="009D29A7">
        <w:tc>
          <w:tcPr>
            <w:tcW w:w="1368" w:type="dxa"/>
            <w:tcBorders>
              <w:top w:val="single" w:sz="4" w:space="0" w:color="auto"/>
              <w:left w:val="single" w:sz="4" w:space="0" w:color="auto"/>
              <w:bottom w:val="single" w:sz="4" w:space="0" w:color="auto"/>
              <w:right w:val="single" w:sz="4" w:space="0" w:color="auto"/>
            </w:tcBorders>
          </w:tcPr>
          <w:p w14:paraId="4B9C8711"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4EF673A3"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5FBF1399"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405FB730"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（0532）66777676</w:t>
            </w:r>
          </w:p>
        </w:tc>
      </w:tr>
      <w:tr w:rsidR="00D601A7" w:rsidRPr="00C877B7" w14:paraId="58A1970A" w14:textId="77777777" w:rsidTr="009D29A7">
        <w:tc>
          <w:tcPr>
            <w:tcW w:w="1368" w:type="dxa"/>
            <w:tcBorders>
              <w:top w:val="single" w:sz="4" w:space="0" w:color="auto"/>
              <w:left w:val="single" w:sz="4" w:space="0" w:color="auto"/>
              <w:bottom w:val="single" w:sz="4" w:space="0" w:color="auto"/>
              <w:right w:val="single" w:sz="4" w:space="0" w:color="auto"/>
            </w:tcBorders>
          </w:tcPr>
          <w:p w14:paraId="297CA0E1"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2D34AB6F"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胡洪峰</w:t>
            </w:r>
          </w:p>
        </w:tc>
      </w:tr>
    </w:tbl>
    <w:p w14:paraId="4A2C530B" w14:textId="77777777" w:rsidR="00D601A7" w:rsidRPr="00C877B7" w:rsidRDefault="00D601A7" w:rsidP="009D29A7">
      <w:pPr>
        <w:spacing w:line="360" w:lineRule="auto"/>
        <w:ind w:firstLineChars="200" w:firstLine="420"/>
        <w:rPr>
          <w:rFonts w:ascii="宋体" w:hAnsi="宋体" w:cs="Arial"/>
          <w:szCs w:val="21"/>
        </w:rPr>
      </w:pPr>
      <w:r w:rsidRPr="00C877B7">
        <w:rPr>
          <w:rFonts w:ascii="宋体" w:hAnsi="宋体" w:cs="Arial"/>
          <w:szCs w:val="21"/>
        </w:rPr>
        <w:t>（</w:t>
      </w:r>
      <w:r w:rsidRPr="00C877B7">
        <w:rPr>
          <w:rFonts w:ascii="宋体" w:hAnsi="宋体" w:cs="Arial" w:hint="eastAsia"/>
          <w:szCs w:val="21"/>
        </w:rPr>
        <w:t>6</w:t>
      </w:r>
      <w:r w:rsidRPr="00C877B7">
        <w:rPr>
          <w:rFonts w:ascii="宋体" w:hAnsi="宋体" w:cs="Arial"/>
          <w:szCs w:val="21"/>
        </w:rPr>
        <w:t>）嘉实基金管理有限公司</w:t>
      </w:r>
      <w:r w:rsidRPr="00C877B7">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601A7" w:rsidRPr="00C877B7" w14:paraId="7F639CB0" w14:textId="77777777" w:rsidTr="009D29A7">
        <w:tc>
          <w:tcPr>
            <w:tcW w:w="1368" w:type="dxa"/>
            <w:tcBorders>
              <w:top w:val="single" w:sz="4" w:space="0" w:color="auto"/>
              <w:left w:val="single" w:sz="4" w:space="0" w:color="auto"/>
              <w:bottom w:val="single" w:sz="4" w:space="0" w:color="auto"/>
              <w:right w:val="single" w:sz="4" w:space="0" w:color="auto"/>
            </w:tcBorders>
          </w:tcPr>
          <w:p w14:paraId="217AA2DE"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8C6D844"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 xml:space="preserve">杭州市江干区四季青街道钱江路1366 号万象城华润大厦B座2 </w:t>
            </w:r>
            <w:r w:rsidRPr="00C877B7">
              <w:rPr>
                <w:rFonts w:ascii="宋体" w:hAnsi="宋体" w:cs="Arial" w:hint="eastAsia"/>
                <w:szCs w:val="21"/>
              </w:rPr>
              <w:lastRenderedPageBreak/>
              <w:t>幢1001A 室</w:t>
            </w:r>
          </w:p>
        </w:tc>
      </w:tr>
      <w:tr w:rsidR="00D601A7" w:rsidRPr="00C877B7" w14:paraId="1C896A3E" w14:textId="77777777" w:rsidTr="009D29A7">
        <w:tc>
          <w:tcPr>
            <w:tcW w:w="1368" w:type="dxa"/>
            <w:tcBorders>
              <w:top w:val="single" w:sz="4" w:space="0" w:color="auto"/>
              <w:left w:val="single" w:sz="4" w:space="0" w:color="auto"/>
              <w:bottom w:val="single" w:sz="4" w:space="0" w:color="auto"/>
              <w:right w:val="single" w:sz="4" w:space="0" w:color="auto"/>
            </w:tcBorders>
          </w:tcPr>
          <w:p w14:paraId="2B7F1309"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14:paraId="450A06ED" w14:textId="77777777" w:rsidR="00D601A7" w:rsidRPr="00C877B7" w:rsidRDefault="00D601A7" w:rsidP="009D29A7">
            <w:pPr>
              <w:spacing w:line="360" w:lineRule="auto"/>
              <w:rPr>
                <w:rFonts w:ascii="宋体" w:hAnsi="宋体" w:cs="Arial"/>
                <w:szCs w:val="21"/>
              </w:rPr>
            </w:pPr>
            <w:r w:rsidRPr="00C877B7">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14:paraId="2CB896F4"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4083D4D9" w14:textId="77777777" w:rsidR="00D601A7" w:rsidRPr="00C877B7" w:rsidRDefault="00D601A7" w:rsidP="009D29A7">
            <w:pPr>
              <w:spacing w:line="360" w:lineRule="auto"/>
              <w:rPr>
                <w:rFonts w:ascii="宋体" w:hAnsi="宋体" w:cs="Arial"/>
                <w:szCs w:val="21"/>
              </w:rPr>
            </w:pPr>
            <w:r w:rsidRPr="00C877B7">
              <w:rPr>
                <w:rFonts w:ascii="宋体" w:hAnsi="宋体" w:hint="eastAsia"/>
                <w:color w:val="000000"/>
                <w:sz w:val="22"/>
                <w:szCs w:val="22"/>
              </w:rPr>
              <w:t>（0571）88021391</w:t>
            </w:r>
          </w:p>
        </w:tc>
      </w:tr>
      <w:tr w:rsidR="00D601A7" w:rsidRPr="00C877B7" w14:paraId="6AD22D70" w14:textId="77777777" w:rsidTr="009D29A7">
        <w:tc>
          <w:tcPr>
            <w:tcW w:w="1368" w:type="dxa"/>
            <w:tcBorders>
              <w:top w:val="single" w:sz="4" w:space="0" w:color="auto"/>
              <w:left w:val="single" w:sz="4" w:space="0" w:color="auto"/>
              <w:bottom w:val="single" w:sz="4" w:space="0" w:color="auto"/>
              <w:right w:val="single" w:sz="4" w:space="0" w:color="auto"/>
            </w:tcBorders>
          </w:tcPr>
          <w:p w14:paraId="5EBD8518"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27A7C8E1" w14:textId="77777777" w:rsidR="00D601A7" w:rsidRPr="00C877B7" w:rsidRDefault="00D601A7" w:rsidP="009D29A7">
            <w:pPr>
              <w:spacing w:line="360" w:lineRule="auto"/>
              <w:rPr>
                <w:rFonts w:ascii="宋体" w:hAnsi="宋体" w:cs="Arial"/>
                <w:szCs w:val="21"/>
              </w:rPr>
            </w:pPr>
            <w:r w:rsidRPr="00C877B7">
              <w:rPr>
                <w:rFonts w:ascii="宋体" w:hAnsi="宋体" w:hint="eastAsia"/>
                <w:color w:val="000000"/>
                <w:sz w:val="22"/>
                <w:szCs w:val="22"/>
              </w:rPr>
              <w:t>邵琦</w:t>
            </w:r>
          </w:p>
        </w:tc>
      </w:tr>
    </w:tbl>
    <w:p w14:paraId="1C260964" w14:textId="77777777" w:rsidR="00D601A7" w:rsidRPr="00C877B7" w:rsidRDefault="00D601A7" w:rsidP="009D29A7">
      <w:pPr>
        <w:spacing w:line="360" w:lineRule="auto"/>
        <w:ind w:firstLineChars="200" w:firstLine="420"/>
        <w:rPr>
          <w:rFonts w:ascii="宋体" w:hAnsi="宋体" w:cs="Arial"/>
          <w:szCs w:val="21"/>
        </w:rPr>
      </w:pPr>
      <w:r w:rsidRPr="00C877B7">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601A7" w:rsidRPr="00C877B7" w14:paraId="15D792E7" w14:textId="77777777" w:rsidTr="009D29A7">
        <w:tc>
          <w:tcPr>
            <w:tcW w:w="1368" w:type="dxa"/>
          </w:tcPr>
          <w:p w14:paraId="7A4303C9"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办公地址</w:t>
            </w:r>
          </w:p>
        </w:tc>
        <w:tc>
          <w:tcPr>
            <w:tcW w:w="6192" w:type="dxa"/>
            <w:gridSpan w:val="3"/>
          </w:tcPr>
          <w:p w14:paraId="77F53AA4" w14:textId="77777777" w:rsidR="00D601A7" w:rsidRPr="00C877B7" w:rsidRDefault="00D601A7" w:rsidP="009D29A7">
            <w:pPr>
              <w:spacing w:line="360" w:lineRule="auto"/>
              <w:rPr>
                <w:rFonts w:ascii="宋体" w:hAnsi="宋体" w:cs="Arial"/>
                <w:szCs w:val="21"/>
              </w:rPr>
            </w:pPr>
            <w:r w:rsidRPr="00C877B7">
              <w:rPr>
                <w:rFonts w:ascii="宋体" w:hAnsi="宋体" w:cs="Arial" w:hint="eastAsia"/>
                <w:szCs w:val="21"/>
              </w:rPr>
              <w:t>福州</w:t>
            </w:r>
            <w:r w:rsidRPr="00C877B7">
              <w:rPr>
                <w:rFonts w:ascii="宋体" w:hAnsi="宋体" w:cs="Arial"/>
                <w:szCs w:val="21"/>
              </w:rPr>
              <w:t>市鼓楼区五四路</w:t>
            </w:r>
            <w:r w:rsidRPr="00C877B7">
              <w:rPr>
                <w:rFonts w:ascii="宋体" w:hAnsi="宋体" w:cs="Arial" w:hint="eastAsia"/>
                <w:szCs w:val="21"/>
              </w:rPr>
              <w:t>137号</w:t>
            </w:r>
            <w:r w:rsidRPr="00C877B7">
              <w:rPr>
                <w:rFonts w:ascii="宋体" w:hAnsi="宋体" w:cs="Arial"/>
                <w:szCs w:val="21"/>
              </w:rPr>
              <w:t>信和广场</w:t>
            </w:r>
            <w:r w:rsidRPr="00C877B7">
              <w:rPr>
                <w:rFonts w:ascii="宋体" w:hAnsi="宋体" w:cs="Arial" w:hint="eastAsia"/>
                <w:szCs w:val="21"/>
              </w:rPr>
              <w:t>1802单元</w:t>
            </w:r>
          </w:p>
        </w:tc>
      </w:tr>
      <w:tr w:rsidR="00D601A7" w:rsidRPr="00C877B7" w14:paraId="2BA64A1C" w14:textId="77777777" w:rsidTr="009D29A7">
        <w:tc>
          <w:tcPr>
            <w:tcW w:w="1368" w:type="dxa"/>
          </w:tcPr>
          <w:p w14:paraId="0A2B5BFF"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电话</w:t>
            </w:r>
          </w:p>
        </w:tc>
        <w:tc>
          <w:tcPr>
            <w:tcW w:w="2592" w:type="dxa"/>
          </w:tcPr>
          <w:p w14:paraId="3C750254"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（0591）88013670</w:t>
            </w:r>
          </w:p>
        </w:tc>
        <w:tc>
          <w:tcPr>
            <w:tcW w:w="1080" w:type="dxa"/>
          </w:tcPr>
          <w:p w14:paraId="6FE72F4C"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传真</w:t>
            </w:r>
          </w:p>
        </w:tc>
        <w:tc>
          <w:tcPr>
            <w:tcW w:w="2520" w:type="dxa"/>
          </w:tcPr>
          <w:p w14:paraId="130E6E33"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（0591）88013670</w:t>
            </w:r>
          </w:p>
        </w:tc>
      </w:tr>
      <w:tr w:rsidR="00D601A7" w:rsidRPr="00C877B7" w14:paraId="48B03F13" w14:textId="77777777" w:rsidTr="009D29A7">
        <w:tc>
          <w:tcPr>
            <w:tcW w:w="1368" w:type="dxa"/>
          </w:tcPr>
          <w:p w14:paraId="2575D4C3" w14:textId="77777777" w:rsidR="00D601A7" w:rsidRPr="00C877B7" w:rsidRDefault="00D601A7" w:rsidP="009D29A7">
            <w:pPr>
              <w:spacing w:line="360" w:lineRule="auto"/>
              <w:rPr>
                <w:rFonts w:ascii="宋体" w:hAnsi="宋体" w:cs="Arial"/>
                <w:szCs w:val="21"/>
              </w:rPr>
            </w:pPr>
            <w:r w:rsidRPr="00C877B7">
              <w:rPr>
                <w:rFonts w:ascii="宋体" w:hAnsi="宋体" w:cs="Arial"/>
                <w:szCs w:val="21"/>
              </w:rPr>
              <w:t>联系人</w:t>
            </w:r>
          </w:p>
        </w:tc>
        <w:tc>
          <w:tcPr>
            <w:tcW w:w="6192" w:type="dxa"/>
            <w:gridSpan w:val="3"/>
          </w:tcPr>
          <w:p w14:paraId="34700658" w14:textId="77777777" w:rsidR="00D601A7" w:rsidRPr="00C877B7" w:rsidRDefault="00D601A7" w:rsidP="009D29A7">
            <w:pPr>
              <w:spacing w:line="360" w:lineRule="auto"/>
              <w:rPr>
                <w:rFonts w:ascii="宋体" w:hAnsi="宋体" w:cs="Arial"/>
                <w:szCs w:val="21"/>
              </w:rPr>
            </w:pPr>
            <w:r w:rsidRPr="00C877B7">
              <w:rPr>
                <w:rFonts w:ascii="宋体" w:hAnsi="宋体" w:hint="eastAsia"/>
                <w:color w:val="000000"/>
                <w:sz w:val="22"/>
                <w:szCs w:val="22"/>
              </w:rPr>
              <w:t>陈寒梦</w:t>
            </w:r>
          </w:p>
        </w:tc>
      </w:tr>
    </w:tbl>
    <w:p w14:paraId="2C70A554" w14:textId="77777777" w:rsidR="00D601A7" w:rsidRPr="00325731" w:rsidRDefault="00D601A7" w:rsidP="009D29A7">
      <w:pPr>
        <w:spacing w:line="360" w:lineRule="auto"/>
        <w:ind w:firstLineChars="250" w:firstLine="525"/>
        <w:rPr>
          <w:rFonts w:ascii="宋体" w:hAnsi="宋体" w:cs="Arial"/>
          <w:szCs w:val="21"/>
        </w:rPr>
      </w:pPr>
      <w:r w:rsidRPr="00C877B7">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D601A7" w:rsidRPr="00325731" w14:paraId="2AF7C290" w14:textId="77777777" w:rsidTr="009D29A7">
        <w:tc>
          <w:tcPr>
            <w:tcW w:w="1368" w:type="dxa"/>
          </w:tcPr>
          <w:p w14:paraId="788350CB" w14:textId="77777777" w:rsidR="00D601A7" w:rsidRPr="00325731" w:rsidRDefault="00D601A7" w:rsidP="009D29A7">
            <w:pPr>
              <w:spacing w:line="360" w:lineRule="auto"/>
              <w:rPr>
                <w:rFonts w:ascii="宋体" w:hAnsi="宋体" w:cs="Arial"/>
                <w:szCs w:val="21"/>
              </w:rPr>
            </w:pPr>
            <w:r w:rsidRPr="00325731">
              <w:rPr>
                <w:rFonts w:ascii="宋体" w:hAnsi="宋体" w:cs="Arial"/>
                <w:szCs w:val="21"/>
              </w:rPr>
              <w:t>办公地址</w:t>
            </w:r>
          </w:p>
        </w:tc>
        <w:tc>
          <w:tcPr>
            <w:tcW w:w="6192" w:type="dxa"/>
          </w:tcPr>
          <w:p w14:paraId="60BF6E4F" w14:textId="77777777" w:rsidR="00D601A7" w:rsidRPr="00325731" w:rsidRDefault="00D601A7" w:rsidP="009D29A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D601A7" w:rsidRPr="00325731" w14:paraId="345A7835" w14:textId="77777777" w:rsidTr="009D29A7">
        <w:tc>
          <w:tcPr>
            <w:tcW w:w="1368" w:type="dxa"/>
          </w:tcPr>
          <w:p w14:paraId="7DEFDD6F" w14:textId="77777777" w:rsidR="00D601A7" w:rsidRPr="00325731" w:rsidRDefault="00D601A7" w:rsidP="009D29A7">
            <w:pPr>
              <w:spacing w:line="360" w:lineRule="auto"/>
              <w:rPr>
                <w:rFonts w:ascii="宋体" w:hAnsi="宋体" w:cs="Arial"/>
                <w:szCs w:val="21"/>
              </w:rPr>
            </w:pPr>
            <w:r w:rsidRPr="00325731">
              <w:rPr>
                <w:rFonts w:ascii="宋体" w:hAnsi="宋体" w:cs="Arial"/>
                <w:szCs w:val="21"/>
              </w:rPr>
              <w:t>电话</w:t>
            </w:r>
          </w:p>
        </w:tc>
        <w:tc>
          <w:tcPr>
            <w:tcW w:w="6192" w:type="dxa"/>
          </w:tcPr>
          <w:p w14:paraId="760EE455" w14:textId="77777777" w:rsidR="00D601A7" w:rsidRPr="00325731" w:rsidRDefault="00D601A7" w:rsidP="009D29A7">
            <w:pPr>
              <w:spacing w:line="360" w:lineRule="auto"/>
              <w:rPr>
                <w:rFonts w:ascii="宋体" w:hAnsi="宋体" w:cs="Arial"/>
                <w:szCs w:val="21"/>
              </w:rPr>
            </w:pPr>
            <w:r w:rsidRPr="00325731">
              <w:rPr>
                <w:rFonts w:ascii="宋体" w:hAnsi="宋体" w:cs="Arial"/>
                <w:szCs w:val="21"/>
              </w:rPr>
              <w:t>（025）66671118</w:t>
            </w:r>
          </w:p>
        </w:tc>
      </w:tr>
      <w:tr w:rsidR="00D601A7" w:rsidRPr="00325731" w14:paraId="54E7DF95" w14:textId="77777777" w:rsidTr="009D29A7">
        <w:tc>
          <w:tcPr>
            <w:tcW w:w="1368" w:type="dxa"/>
          </w:tcPr>
          <w:p w14:paraId="0DC24F51" w14:textId="77777777" w:rsidR="00D601A7" w:rsidRPr="00325731" w:rsidRDefault="00D601A7" w:rsidP="009D29A7">
            <w:pPr>
              <w:spacing w:line="360" w:lineRule="auto"/>
              <w:rPr>
                <w:rFonts w:ascii="宋体" w:hAnsi="宋体" w:cs="Arial"/>
                <w:szCs w:val="21"/>
              </w:rPr>
            </w:pPr>
            <w:r w:rsidRPr="00325731">
              <w:rPr>
                <w:rFonts w:ascii="宋体" w:hAnsi="宋体" w:cs="Arial"/>
                <w:szCs w:val="21"/>
              </w:rPr>
              <w:t>联系人</w:t>
            </w:r>
          </w:p>
        </w:tc>
        <w:tc>
          <w:tcPr>
            <w:tcW w:w="6192" w:type="dxa"/>
          </w:tcPr>
          <w:p w14:paraId="72698388" w14:textId="77777777" w:rsidR="00D601A7" w:rsidRPr="00325731" w:rsidRDefault="00D601A7" w:rsidP="009D29A7">
            <w:pPr>
              <w:spacing w:line="360" w:lineRule="auto"/>
              <w:rPr>
                <w:rFonts w:ascii="宋体" w:hAnsi="宋体" w:cs="Arial"/>
                <w:szCs w:val="21"/>
              </w:rPr>
            </w:pPr>
            <w:r w:rsidRPr="00325731">
              <w:rPr>
                <w:rFonts w:hint="eastAsia"/>
              </w:rPr>
              <w:t>潘曙晖</w:t>
            </w:r>
          </w:p>
        </w:tc>
      </w:tr>
    </w:tbl>
    <w:p w14:paraId="5E79359D" w14:textId="77777777" w:rsidR="00D601A7" w:rsidRPr="00325731" w:rsidRDefault="00D601A7" w:rsidP="009D29A7">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D601A7" w:rsidRPr="00325731" w14:paraId="25B05D18" w14:textId="77777777" w:rsidTr="009D29A7">
        <w:tc>
          <w:tcPr>
            <w:tcW w:w="1368" w:type="dxa"/>
          </w:tcPr>
          <w:p w14:paraId="6B0AA3BF" w14:textId="77777777" w:rsidR="00D601A7" w:rsidRPr="00325731" w:rsidRDefault="00D601A7" w:rsidP="009D29A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14:paraId="1238BCD1" w14:textId="77777777" w:rsidR="00D601A7" w:rsidRPr="00325731" w:rsidRDefault="00D601A7" w:rsidP="009D29A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D601A7" w14:paraId="44F824A8" w14:textId="77777777" w:rsidTr="009D29A7">
        <w:trPr>
          <w:trHeight w:val="447"/>
        </w:trPr>
        <w:tc>
          <w:tcPr>
            <w:tcW w:w="1368" w:type="dxa"/>
          </w:tcPr>
          <w:p w14:paraId="79F019E9" w14:textId="77777777" w:rsidR="00D601A7" w:rsidRPr="00325731" w:rsidRDefault="00D601A7" w:rsidP="009D29A7">
            <w:pPr>
              <w:spacing w:line="360" w:lineRule="auto"/>
              <w:rPr>
                <w:rFonts w:ascii="宋体" w:hAnsi="宋体" w:cs="Arial"/>
                <w:szCs w:val="21"/>
              </w:rPr>
            </w:pPr>
            <w:r w:rsidRPr="00325731">
              <w:rPr>
                <w:rFonts w:ascii="宋体" w:hAnsi="宋体" w:cs="Arial"/>
                <w:szCs w:val="21"/>
              </w:rPr>
              <w:t>电话</w:t>
            </w:r>
          </w:p>
        </w:tc>
        <w:tc>
          <w:tcPr>
            <w:tcW w:w="2592" w:type="dxa"/>
          </w:tcPr>
          <w:p w14:paraId="0B1F08B1" w14:textId="77777777" w:rsidR="00D601A7" w:rsidRPr="00325731" w:rsidRDefault="00D601A7" w:rsidP="009D29A7">
            <w:pPr>
              <w:pStyle w:val="a3"/>
              <w:rPr>
                <w:rFonts w:cs="Arial"/>
                <w:sz w:val="21"/>
                <w:szCs w:val="21"/>
              </w:rPr>
            </w:pPr>
            <w:r w:rsidRPr="00325731">
              <w:rPr>
                <w:sz w:val="21"/>
              </w:rPr>
              <w:t>（</w:t>
            </w:r>
            <w:r w:rsidRPr="00325731">
              <w:rPr>
                <w:rFonts w:hint="eastAsia"/>
                <w:sz w:val="21"/>
              </w:rPr>
              <w:t>020</w:t>
            </w:r>
            <w:r w:rsidRPr="00325731">
              <w:rPr>
                <w:sz w:val="21"/>
              </w:rPr>
              <w:t>）</w:t>
            </w:r>
            <w:r w:rsidRPr="00325731">
              <w:rPr>
                <w:rFonts w:cs="Arial"/>
                <w:sz w:val="21"/>
                <w:szCs w:val="21"/>
              </w:rPr>
              <w:t>29141918</w:t>
            </w:r>
          </w:p>
        </w:tc>
        <w:tc>
          <w:tcPr>
            <w:tcW w:w="1080" w:type="dxa"/>
          </w:tcPr>
          <w:p w14:paraId="409D2A52" w14:textId="77777777" w:rsidR="00D601A7" w:rsidRPr="00325731" w:rsidRDefault="00D601A7" w:rsidP="009D29A7">
            <w:pPr>
              <w:pStyle w:val="a3"/>
              <w:rPr>
                <w:rFonts w:cs="Arial"/>
                <w:sz w:val="21"/>
                <w:szCs w:val="21"/>
              </w:rPr>
            </w:pPr>
            <w:r w:rsidRPr="00325731">
              <w:rPr>
                <w:rFonts w:cs="Arial" w:hint="eastAsia"/>
                <w:sz w:val="21"/>
                <w:szCs w:val="21"/>
              </w:rPr>
              <w:t>传真</w:t>
            </w:r>
          </w:p>
        </w:tc>
        <w:tc>
          <w:tcPr>
            <w:tcW w:w="2520" w:type="dxa"/>
          </w:tcPr>
          <w:p w14:paraId="686D5238" w14:textId="77777777" w:rsidR="00D601A7" w:rsidRDefault="00D601A7" w:rsidP="009D29A7">
            <w:pPr>
              <w:pStyle w:val="a3"/>
              <w:rPr>
                <w:rFonts w:cs="Arial"/>
                <w:sz w:val="21"/>
                <w:szCs w:val="21"/>
              </w:rPr>
            </w:pPr>
            <w:r w:rsidRPr="00325731">
              <w:rPr>
                <w:rFonts w:hint="eastAsia"/>
                <w:sz w:val="21"/>
              </w:rPr>
              <w:t>（020）29141914</w:t>
            </w:r>
          </w:p>
        </w:tc>
      </w:tr>
      <w:tr w:rsidR="00D601A7" w14:paraId="4D6E29A5" w14:textId="77777777" w:rsidTr="009D29A7">
        <w:tc>
          <w:tcPr>
            <w:tcW w:w="1368" w:type="dxa"/>
          </w:tcPr>
          <w:p w14:paraId="7EA31399" w14:textId="77777777" w:rsidR="00D601A7" w:rsidRDefault="00D601A7" w:rsidP="009D29A7">
            <w:pPr>
              <w:spacing w:line="360" w:lineRule="auto"/>
              <w:rPr>
                <w:rFonts w:ascii="宋体" w:hAnsi="宋体" w:cs="Arial"/>
                <w:szCs w:val="21"/>
              </w:rPr>
            </w:pPr>
            <w:r>
              <w:rPr>
                <w:rFonts w:ascii="宋体" w:hAnsi="宋体" w:cs="Arial"/>
                <w:szCs w:val="21"/>
              </w:rPr>
              <w:t>联系人</w:t>
            </w:r>
          </w:p>
        </w:tc>
        <w:tc>
          <w:tcPr>
            <w:tcW w:w="6192" w:type="dxa"/>
            <w:gridSpan w:val="3"/>
          </w:tcPr>
          <w:p w14:paraId="5133DB3A" w14:textId="77777777" w:rsidR="00D601A7" w:rsidRDefault="00D601A7" w:rsidP="009D29A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14:paraId="16407629" w14:textId="77777777" w:rsidR="00D601A7" w:rsidRPr="00C877B7" w:rsidRDefault="00D601A7" w:rsidP="009D29A7"/>
    <w:p w14:paraId="4201C6DB" w14:textId="77777777" w:rsidR="00D601A7" w:rsidRDefault="00D601A7" w:rsidP="00D601A7">
      <w:pPr>
        <w:pStyle w:val="-3"/>
      </w:pPr>
      <w:r>
        <w:rPr>
          <w:rFonts w:hint="eastAsia"/>
        </w:rPr>
        <w:t>2、代销机构</w:t>
      </w:r>
    </w:p>
    <w:tbl>
      <w:tblPr>
        <w:tblStyle w:val="-0"/>
        <w:tblW w:w="8505" w:type="dxa"/>
        <w:tblInd w:w="-5" w:type="dxa"/>
        <w:tblLayout w:type="fixed"/>
        <w:tblLook w:val="04A0" w:firstRow="1" w:lastRow="0" w:firstColumn="1" w:lastColumn="0" w:noHBand="0" w:noVBand="1"/>
      </w:tblPr>
      <w:tblGrid>
        <w:gridCol w:w="794"/>
        <w:gridCol w:w="2948"/>
        <w:gridCol w:w="4763"/>
      </w:tblGrid>
      <w:tr w:rsidR="00D601A7" w14:paraId="49B3806F" w14:textId="77777777" w:rsidTr="00D601A7">
        <w:trPr>
          <w:cnfStyle w:val="100000000000" w:firstRow="1" w:lastRow="0" w:firstColumn="0" w:lastColumn="0" w:oddVBand="0" w:evenVBand="0" w:oddHBand="0" w:evenHBand="0" w:firstRowFirstColumn="0" w:firstRowLastColumn="0" w:lastRowFirstColumn="0" w:lastRowLastColumn="0"/>
        </w:trPr>
        <w:tc>
          <w:tcPr>
            <w:tcW w:w="794" w:type="dxa"/>
            <w:vAlign w:val="center"/>
          </w:tcPr>
          <w:p w14:paraId="59368FBB" w14:textId="77777777" w:rsidR="00D601A7" w:rsidRDefault="00D601A7" w:rsidP="00D601A7">
            <w:pPr>
              <w:jc w:val="center"/>
            </w:pPr>
            <w:r>
              <w:rPr>
                <w:rFonts w:hint="eastAsia"/>
              </w:rPr>
              <w:t>序号</w:t>
            </w:r>
          </w:p>
        </w:tc>
        <w:tc>
          <w:tcPr>
            <w:tcW w:w="2948" w:type="dxa"/>
            <w:vAlign w:val="center"/>
          </w:tcPr>
          <w:p w14:paraId="1D34E069" w14:textId="77777777" w:rsidR="00D601A7" w:rsidRDefault="00D601A7" w:rsidP="00D601A7">
            <w:pPr>
              <w:jc w:val="center"/>
            </w:pPr>
            <w:r>
              <w:rPr>
                <w:rFonts w:hint="eastAsia"/>
              </w:rPr>
              <w:t>代销机构名称</w:t>
            </w:r>
          </w:p>
        </w:tc>
        <w:tc>
          <w:tcPr>
            <w:tcW w:w="4763" w:type="dxa"/>
            <w:vAlign w:val="center"/>
          </w:tcPr>
          <w:p w14:paraId="1091F011" w14:textId="77777777" w:rsidR="00D601A7" w:rsidRDefault="00D601A7" w:rsidP="00D601A7">
            <w:pPr>
              <w:jc w:val="center"/>
            </w:pPr>
            <w:r>
              <w:rPr>
                <w:rFonts w:hint="eastAsia"/>
              </w:rPr>
              <w:t>代销机构信息</w:t>
            </w:r>
          </w:p>
        </w:tc>
      </w:tr>
      <w:tr w:rsidR="00D601A7" w14:paraId="26869102" w14:textId="77777777" w:rsidTr="00D601A7">
        <w:tc>
          <w:tcPr>
            <w:tcW w:w="794" w:type="dxa"/>
          </w:tcPr>
          <w:p w14:paraId="06530E60" w14:textId="77777777" w:rsidR="00D601A7" w:rsidRDefault="00D601A7" w:rsidP="00D601A7">
            <w:pPr>
              <w:jc w:val="center"/>
            </w:pPr>
            <w:r>
              <w:t>1.</w:t>
            </w:r>
          </w:p>
        </w:tc>
        <w:tc>
          <w:tcPr>
            <w:tcW w:w="2948" w:type="dxa"/>
          </w:tcPr>
          <w:p w14:paraId="3B5B2981" w14:textId="77777777" w:rsidR="00D601A7" w:rsidRDefault="00D601A7" w:rsidP="00D601A7">
            <w:pPr>
              <w:jc w:val="left"/>
            </w:pPr>
            <w:r>
              <w:rPr>
                <w:rFonts w:hint="eastAsia"/>
              </w:rPr>
              <w:t>深圳市新兰德证券投资咨询有限公司</w:t>
            </w:r>
          </w:p>
        </w:tc>
        <w:tc>
          <w:tcPr>
            <w:tcW w:w="4763" w:type="dxa"/>
          </w:tcPr>
          <w:p w14:paraId="33540F48" w14:textId="77777777" w:rsidR="00D601A7" w:rsidRDefault="00D601A7" w:rsidP="00D601A7">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14:paraId="3ADB19B1" w14:textId="77777777" w:rsidR="00D601A7" w:rsidRDefault="00D601A7" w:rsidP="00D601A7">
            <w:pPr>
              <w:jc w:val="left"/>
            </w:pPr>
            <w:r>
              <w:rPr>
                <w:rFonts w:hint="eastAsia"/>
              </w:rPr>
              <w:t>办公地址：北京市西城区宣武门外大街</w:t>
            </w:r>
            <w:r>
              <w:rPr>
                <w:rFonts w:hint="eastAsia"/>
              </w:rPr>
              <w:t>28</w:t>
            </w:r>
            <w:r>
              <w:rPr>
                <w:rFonts w:hint="eastAsia"/>
              </w:rPr>
              <w:t>号富卓大厦</w:t>
            </w:r>
            <w:r>
              <w:rPr>
                <w:rFonts w:hint="eastAsia"/>
              </w:rPr>
              <w:t>A</w:t>
            </w:r>
            <w:r>
              <w:rPr>
                <w:rFonts w:hint="eastAsia"/>
              </w:rPr>
              <w:t>座</w:t>
            </w:r>
            <w:r>
              <w:rPr>
                <w:rFonts w:hint="eastAsia"/>
              </w:rPr>
              <w:t>17</w:t>
            </w:r>
            <w:r>
              <w:rPr>
                <w:rFonts w:hint="eastAsia"/>
              </w:rPr>
              <w:t>层</w:t>
            </w:r>
          </w:p>
          <w:p w14:paraId="027581A8" w14:textId="77777777" w:rsidR="00D601A7" w:rsidRDefault="00D601A7" w:rsidP="00D601A7">
            <w:pPr>
              <w:jc w:val="left"/>
            </w:pPr>
            <w:r>
              <w:rPr>
                <w:rFonts w:hint="eastAsia"/>
              </w:rPr>
              <w:t>法人代表：</w:t>
            </w:r>
            <w:r>
              <w:rPr>
                <w:rFonts w:hint="eastAsia"/>
              </w:rPr>
              <w:t xml:space="preserve"> CHEN ZHENG JAMES</w:t>
            </w:r>
          </w:p>
          <w:p w14:paraId="70FBC226" w14:textId="77777777" w:rsidR="00D601A7" w:rsidRDefault="00D601A7" w:rsidP="00D601A7">
            <w:pPr>
              <w:jc w:val="left"/>
            </w:pPr>
            <w:r>
              <w:rPr>
                <w:rFonts w:hint="eastAsia"/>
              </w:rPr>
              <w:t>电话：</w:t>
            </w:r>
            <w:r>
              <w:rPr>
                <w:rFonts w:hint="eastAsia"/>
              </w:rPr>
              <w:t>010-83363101</w:t>
            </w:r>
          </w:p>
          <w:p w14:paraId="05542DE3" w14:textId="77777777" w:rsidR="00D601A7" w:rsidRDefault="00D601A7" w:rsidP="00D601A7">
            <w:pPr>
              <w:jc w:val="left"/>
            </w:pPr>
            <w:r>
              <w:rPr>
                <w:rFonts w:hint="eastAsia"/>
              </w:rPr>
              <w:t>传真：</w:t>
            </w:r>
            <w:r>
              <w:rPr>
                <w:rFonts w:hint="eastAsia"/>
              </w:rPr>
              <w:t>010-83363072</w:t>
            </w:r>
          </w:p>
          <w:p w14:paraId="09710E3F" w14:textId="77777777" w:rsidR="00D601A7" w:rsidRDefault="00D601A7" w:rsidP="00D601A7">
            <w:pPr>
              <w:jc w:val="left"/>
            </w:pPr>
            <w:r>
              <w:rPr>
                <w:rFonts w:hint="eastAsia"/>
              </w:rPr>
              <w:t>联系人：孙博文</w:t>
            </w:r>
          </w:p>
          <w:p w14:paraId="513C43E1" w14:textId="77777777" w:rsidR="00D601A7" w:rsidRDefault="00D601A7" w:rsidP="00D601A7">
            <w:pPr>
              <w:jc w:val="left"/>
            </w:pPr>
            <w:r>
              <w:rPr>
                <w:rFonts w:hint="eastAsia"/>
              </w:rPr>
              <w:t>客服电话：</w:t>
            </w:r>
            <w:r>
              <w:rPr>
                <w:rFonts w:hint="eastAsia"/>
              </w:rPr>
              <w:t>400-166-1188</w:t>
            </w:r>
          </w:p>
          <w:p w14:paraId="1004E309" w14:textId="77777777" w:rsidR="00D601A7" w:rsidRDefault="00D601A7" w:rsidP="00D601A7">
            <w:pPr>
              <w:jc w:val="left"/>
            </w:pPr>
            <w:r>
              <w:rPr>
                <w:rFonts w:hint="eastAsia"/>
              </w:rPr>
              <w:t>网址：</w:t>
            </w:r>
            <w:r>
              <w:rPr>
                <w:rFonts w:hint="eastAsia"/>
              </w:rPr>
              <w:t>8.jrj.com.cn</w:t>
            </w:r>
          </w:p>
        </w:tc>
      </w:tr>
      <w:tr w:rsidR="00D601A7" w14:paraId="11C2E452" w14:textId="77777777" w:rsidTr="00D601A7">
        <w:tc>
          <w:tcPr>
            <w:tcW w:w="794" w:type="dxa"/>
          </w:tcPr>
          <w:p w14:paraId="1375D12C" w14:textId="77777777" w:rsidR="00D601A7" w:rsidRDefault="00D601A7" w:rsidP="00D601A7">
            <w:pPr>
              <w:jc w:val="center"/>
            </w:pPr>
            <w:r>
              <w:t>2.</w:t>
            </w:r>
          </w:p>
        </w:tc>
        <w:tc>
          <w:tcPr>
            <w:tcW w:w="2948" w:type="dxa"/>
          </w:tcPr>
          <w:p w14:paraId="29E6377D" w14:textId="77777777" w:rsidR="00D601A7" w:rsidRDefault="00D601A7" w:rsidP="00D601A7">
            <w:pPr>
              <w:jc w:val="left"/>
            </w:pPr>
            <w:r>
              <w:rPr>
                <w:rFonts w:hint="eastAsia"/>
              </w:rPr>
              <w:t>和讯信息科技有限公司</w:t>
            </w:r>
          </w:p>
        </w:tc>
        <w:tc>
          <w:tcPr>
            <w:tcW w:w="4763" w:type="dxa"/>
          </w:tcPr>
          <w:p w14:paraId="7FEB7A37" w14:textId="77777777" w:rsidR="00D601A7" w:rsidRDefault="00D601A7" w:rsidP="00D601A7">
            <w:pPr>
              <w:jc w:val="left"/>
            </w:pPr>
            <w:r>
              <w:rPr>
                <w:rFonts w:hint="eastAsia"/>
              </w:rPr>
              <w:t>注册地址：北京市朝阳区朝外大街</w:t>
            </w:r>
            <w:r>
              <w:rPr>
                <w:rFonts w:hint="eastAsia"/>
              </w:rPr>
              <w:t>22</w:t>
            </w:r>
            <w:r>
              <w:rPr>
                <w:rFonts w:hint="eastAsia"/>
              </w:rPr>
              <w:t>号</w:t>
            </w:r>
            <w:r>
              <w:rPr>
                <w:rFonts w:hint="eastAsia"/>
              </w:rPr>
              <w:t>1002</w:t>
            </w:r>
            <w:r>
              <w:rPr>
                <w:rFonts w:hint="eastAsia"/>
              </w:rPr>
              <w:t>室</w:t>
            </w:r>
          </w:p>
          <w:p w14:paraId="07BC9EF3" w14:textId="77777777" w:rsidR="00D601A7" w:rsidRDefault="00D601A7" w:rsidP="00D601A7">
            <w:pPr>
              <w:jc w:val="left"/>
            </w:pPr>
            <w:r>
              <w:rPr>
                <w:rFonts w:hint="eastAsia"/>
              </w:rPr>
              <w:t>办公地址：北京市朝阳区朝阳门外泛利大厦</w:t>
            </w:r>
            <w:r>
              <w:rPr>
                <w:rFonts w:hint="eastAsia"/>
              </w:rPr>
              <w:t>10</w:t>
            </w:r>
            <w:r>
              <w:rPr>
                <w:rFonts w:hint="eastAsia"/>
              </w:rPr>
              <w:t>层</w:t>
            </w:r>
          </w:p>
          <w:p w14:paraId="6A2A7344" w14:textId="77777777" w:rsidR="00D601A7" w:rsidRDefault="00D601A7" w:rsidP="00D601A7">
            <w:pPr>
              <w:jc w:val="left"/>
            </w:pPr>
            <w:r>
              <w:rPr>
                <w:rFonts w:hint="eastAsia"/>
              </w:rPr>
              <w:t>法人代表：章知方</w:t>
            </w:r>
          </w:p>
          <w:p w14:paraId="7994F13C" w14:textId="77777777" w:rsidR="00D601A7" w:rsidRDefault="00D601A7" w:rsidP="00D601A7">
            <w:pPr>
              <w:jc w:val="left"/>
            </w:pPr>
            <w:r>
              <w:rPr>
                <w:rFonts w:hint="eastAsia"/>
              </w:rPr>
              <w:t>传真：</w:t>
            </w:r>
            <w:r>
              <w:rPr>
                <w:rFonts w:hint="eastAsia"/>
              </w:rPr>
              <w:t>8610-65884788</w:t>
            </w:r>
          </w:p>
          <w:p w14:paraId="61F77C76" w14:textId="77777777" w:rsidR="00D601A7" w:rsidRDefault="00D601A7" w:rsidP="00D601A7">
            <w:pPr>
              <w:jc w:val="left"/>
            </w:pPr>
            <w:r>
              <w:rPr>
                <w:rFonts w:hint="eastAsia"/>
              </w:rPr>
              <w:lastRenderedPageBreak/>
              <w:t>联系人：陈慧慧</w:t>
            </w:r>
          </w:p>
          <w:p w14:paraId="6E6EA9D5" w14:textId="77777777" w:rsidR="00D601A7" w:rsidRDefault="00D601A7" w:rsidP="00D601A7">
            <w:pPr>
              <w:jc w:val="left"/>
            </w:pPr>
            <w:r>
              <w:rPr>
                <w:rFonts w:hint="eastAsia"/>
              </w:rPr>
              <w:t>电话：</w:t>
            </w:r>
            <w:r>
              <w:rPr>
                <w:rFonts w:hint="eastAsia"/>
              </w:rPr>
              <w:t>010-85657353</w:t>
            </w:r>
          </w:p>
          <w:p w14:paraId="267650F5" w14:textId="77777777" w:rsidR="00D601A7" w:rsidRDefault="00D601A7" w:rsidP="00D601A7">
            <w:pPr>
              <w:jc w:val="left"/>
            </w:pPr>
            <w:r>
              <w:rPr>
                <w:rFonts w:hint="eastAsia"/>
              </w:rPr>
              <w:t>客服电话：</w:t>
            </w:r>
            <w:r>
              <w:rPr>
                <w:rFonts w:hint="eastAsia"/>
              </w:rPr>
              <w:t>4009200022</w:t>
            </w:r>
          </w:p>
          <w:p w14:paraId="240C9528" w14:textId="77777777" w:rsidR="00D601A7" w:rsidRDefault="00D601A7" w:rsidP="00D601A7">
            <w:pPr>
              <w:jc w:val="left"/>
            </w:pPr>
            <w:r>
              <w:rPr>
                <w:rFonts w:hint="eastAsia"/>
              </w:rPr>
              <w:t>网址：</w:t>
            </w:r>
            <w:r>
              <w:rPr>
                <w:rFonts w:hint="eastAsia"/>
              </w:rPr>
              <w:t>http://www.hexun.com/</w:t>
            </w:r>
          </w:p>
        </w:tc>
      </w:tr>
      <w:tr w:rsidR="00D601A7" w14:paraId="1A013306" w14:textId="77777777" w:rsidTr="00D601A7">
        <w:tc>
          <w:tcPr>
            <w:tcW w:w="794" w:type="dxa"/>
          </w:tcPr>
          <w:p w14:paraId="7CBDC785" w14:textId="77777777" w:rsidR="00D601A7" w:rsidRDefault="00D601A7" w:rsidP="00D601A7">
            <w:pPr>
              <w:jc w:val="center"/>
            </w:pPr>
            <w:r>
              <w:lastRenderedPageBreak/>
              <w:t>3.</w:t>
            </w:r>
          </w:p>
        </w:tc>
        <w:tc>
          <w:tcPr>
            <w:tcW w:w="2948" w:type="dxa"/>
          </w:tcPr>
          <w:p w14:paraId="179C4031" w14:textId="77777777" w:rsidR="00D601A7" w:rsidRDefault="00D601A7" w:rsidP="00D601A7">
            <w:pPr>
              <w:jc w:val="left"/>
            </w:pPr>
            <w:r>
              <w:rPr>
                <w:rFonts w:hint="eastAsia"/>
              </w:rPr>
              <w:t>北京百度百盈基金销售有限公司</w:t>
            </w:r>
          </w:p>
        </w:tc>
        <w:tc>
          <w:tcPr>
            <w:tcW w:w="4763" w:type="dxa"/>
          </w:tcPr>
          <w:p w14:paraId="6057497A" w14:textId="77777777" w:rsidR="00D601A7" w:rsidRDefault="00D601A7" w:rsidP="00D601A7">
            <w:pPr>
              <w:jc w:val="left"/>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14:paraId="0FAAB792" w14:textId="77777777" w:rsidR="00D601A7" w:rsidRDefault="00D601A7" w:rsidP="00D601A7">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14:paraId="2351253F" w14:textId="77777777" w:rsidR="00D601A7" w:rsidRDefault="00D601A7" w:rsidP="00D601A7">
            <w:pPr>
              <w:jc w:val="left"/>
            </w:pPr>
            <w:r>
              <w:rPr>
                <w:rFonts w:hint="eastAsia"/>
              </w:rPr>
              <w:t>法定代表人：盛超</w:t>
            </w:r>
          </w:p>
          <w:p w14:paraId="7B0EA71E" w14:textId="77777777" w:rsidR="00D601A7" w:rsidRDefault="00D601A7" w:rsidP="00D601A7">
            <w:pPr>
              <w:jc w:val="left"/>
            </w:pPr>
            <w:r>
              <w:rPr>
                <w:rFonts w:hint="eastAsia"/>
              </w:rPr>
              <w:t>联系人：林天赐</w:t>
            </w:r>
          </w:p>
          <w:p w14:paraId="7C2E23CE" w14:textId="77777777" w:rsidR="00D601A7" w:rsidRDefault="00D601A7" w:rsidP="00D601A7">
            <w:pPr>
              <w:jc w:val="left"/>
            </w:pPr>
            <w:r>
              <w:rPr>
                <w:rFonts w:hint="eastAsia"/>
              </w:rPr>
              <w:t>电话：</w:t>
            </w:r>
            <w:r>
              <w:rPr>
                <w:rFonts w:hint="eastAsia"/>
              </w:rPr>
              <w:t>010-59403028</w:t>
            </w:r>
          </w:p>
          <w:p w14:paraId="1120840F" w14:textId="77777777" w:rsidR="00D601A7" w:rsidRDefault="00D601A7" w:rsidP="00D601A7">
            <w:pPr>
              <w:jc w:val="left"/>
            </w:pPr>
            <w:r>
              <w:rPr>
                <w:rFonts w:hint="eastAsia"/>
              </w:rPr>
              <w:t>传真：</w:t>
            </w:r>
            <w:r>
              <w:rPr>
                <w:rFonts w:hint="eastAsia"/>
              </w:rPr>
              <w:t>010-59403027</w:t>
            </w:r>
          </w:p>
          <w:p w14:paraId="2776EE6B" w14:textId="77777777" w:rsidR="00D601A7" w:rsidRDefault="00D601A7" w:rsidP="00D601A7">
            <w:pPr>
              <w:jc w:val="left"/>
            </w:pPr>
            <w:r>
              <w:rPr>
                <w:rFonts w:hint="eastAsia"/>
              </w:rPr>
              <w:t>客服电话：</w:t>
            </w:r>
            <w:r>
              <w:rPr>
                <w:rFonts w:hint="eastAsia"/>
              </w:rPr>
              <w:t>95055</w:t>
            </w:r>
          </w:p>
          <w:p w14:paraId="18A556D7" w14:textId="77777777" w:rsidR="00D601A7" w:rsidRDefault="00D601A7" w:rsidP="00D601A7">
            <w:pPr>
              <w:jc w:val="left"/>
            </w:pPr>
            <w:r>
              <w:rPr>
                <w:rFonts w:hint="eastAsia"/>
              </w:rPr>
              <w:t>网址：</w:t>
            </w:r>
            <w:r>
              <w:rPr>
                <w:rFonts w:hint="eastAsia"/>
              </w:rPr>
              <w:t>http://www.baiyingfund.com</w:t>
            </w:r>
          </w:p>
        </w:tc>
      </w:tr>
      <w:tr w:rsidR="00D601A7" w14:paraId="301084C1" w14:textId="77777777" w:rsidTr="00D601A7">
        <w:tc>
          <w:tcPr>
            <w:tcW w:w="794" w:type="dxa"/>
          </w:tcPr>
          <w:p w14:paraId="3B0F3A82" w14:textId="77777777" w:rsidR="00D601A7" w:rsidRDefault="00D601A7" w:rsidP="00D601A7">
            <w:pPr>
              <w:jc w:val="center"/>
            </w:pPr>
            <w:r>
              <w:t>4.</w:t>
            </w:r>
          </w:p>
        </w:tc>
        <w:tc>
          <w:tcPr>
            <w:tcW w:w="2948" w:type="dxa"/>
          </w:tcPr>
          <w:p w14:paraId="52445216" w14:textId="77777777" w:rsidR="00D601A7" w:rsidRDefault="00D601A7" w:rsidP="00D601A7">
            <w:pPr>
              <w:jc w:val="left"/>
            </w:pPr>
            <w:r>
              <w:rPr>
                <w:rFonts w:hint="eastAsia"/>
              </w:rPr>
              <w:t>上海天天基金销售有限公司</w:t>
            </w:r>
          </w:p>
        </w:tc>
        <w:tc>
          <w:tcPr>
            <w:tcW w:w="4763" w:type="dxa"/>
          </w:tcPr>
          <w:p w14:paraId="220DED10" w14:textId="77777777" w:rsidR="00D601A7" w:rsidRDefault="00D601A7" w:rsidP="00D601A7">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号楼二层</w:t>
            </w:r>
          </w:p>
          <w:p w14:paraId="0B4C34D7" w14:textId="77777777" w:rsidR="00D601A7" w:rsidRDefault="00D601A7" w:rsidP="00D601A7">
            <w:pPr>
              <w:jc w:val="left"/>
            </w:pPr>
            <w:r>
              <w:rPr>
                <w:rFonts w:hint="eastAsia"/>
              </w:rPr>
              <w:t>办公地址：上海市徐汇区宛平南路</w:t>
            </w:r>
            <w:r>
              <w:rPr>
                <w:rFonts w:hint="eastAsia"/>
              </w:rPr>
              <w:t>88</w:t>
            </w:r>
            <w:r>
              <w:rPr>
                <w:rFonts w:hint="eastAsia"/>
              </w:rPr>
              <w:t>号金座</w:t>
            </w:r>
          </w:p>
          <w:p w14:paraId="0593CE29" w14:textId="77777777" w:rsidR="00D601A7" w:rsidRDefault="00D601A7" w:rsidP="00D601A7">
            <w:pPr>
              <w:jc w:val="left"/>
            </w:pPr>
            <w:r>
              <w:rPr>
                <w:rFonts w:hint="eastAsia"/>
              </w:rPr>
              <w:t>法定代表人：其实</w:t>
            </w:r>
          </w:p>
          <w:p w14:paraId="1258BB43" w14:textId="77777777" w:rsidR="00D601A7" w:rsidRDefault="00D601A7" w:rsidP="00D601A7">
            <w:pPr>
              <w:jc w:val="left"/>
            </w:pPr>
            <w:r>
              <w:rPr>
                <w:rFonts w:hint="eastAsia"/>
              </w:rPr>
              <w:t>联系人：屠彦洋</w:t>
            </w:r>
          </w:p>
          <w:p w14:paraId="7114ADF0" w14:textId="77777777" w:rsidR="00D601A7" w:rsidRDefault="00D601A7" w:rsidP="00D601A7">
            <w:pPr>
              <w:jc w:val="left"/>
            </w:pPr>
            <w:r>
              <w:rPr>
                <w:rFonts w:hint="eastAsia"/>
              </w:rPr>
              <w:t>电话：</w:t>
            </w:r>
            <w:r>
              <w:rPr>
                <w:rFonts w:hint="eastAsia"/>
              </w:rPr>
              <w:t>95021</w:t>
            </w:r>
          </w:p>
          <w:p w14:paraId="4161BDA8" w14:textId="77777777" w:rsidR="00D601A7" w:rsidRDefault="00D601A7" w:rsidP="00D601A7">
            <w:pPr>
              <w:jc w:val="left"/>
            </w:pPr>
            <w:r>
              <w:rPr>
                <w:rFonts w:hint="eastAsia"/>
              </w:rPr>
              <w:t>传真：（</w:t>
            </w:r>
            <w:r>
              <w:rPr>
                <w:rFonts w:hint="eastAsia"/>
              </w:rPr>
              <w:t>021</w:t>
            </w:r>
            <w:r>
              <w:rPr>
                <w:rFonts w:hint="eastAsia"/>
              </w:rPr>
              <w:t>）</w:t>
            </w:r>
            <w:r>
              <w:rPr>
                <w:rFonts w:hint="eastAsia"/>
              </w:rPr>
              <w:t>64385308</w:t>
            </w:r>
          </w:p>
          <w:p w14:paraId="5DB5BE68" w14:textId="77777777" w:rsidR="00D601A7" w:rsidRDefault="00D601A7" w:rsidP="00D601A7">
            <w:pPr>
              <w:jc w:val="left"/>
            </w:pPr>
            <w:r>
              <w:rPr>
                <w:rFonts w:hint="eastAsia"/>
              </w:rPr>
              <w:t>客服电话：</w:t>
            </w:r>
            <w:r>
              <w:rPr>
                <w:rFonts w:hint="eastAsia"/>
              </w:rPr>
              <w:t>400-1818-188</w:t>
            </w:r>
          </w:p>
          <w:p w14:paraId="20567699" w14:textId="77777777" w:rsidR="00D601A7" w:rsidRDefault="00D601A7" w:rsidP="00D601A7">
            <w:pPr>
              <w:jc w:val="left"/>
            </w:pPr>
            <w:r>
              <w:rPr>
                <w:rFonts w:hint="eastAsia"/>
              </w:rPr>
              <w:t>网址：</w:t>
            </w:r>
            <w:r>
              <w:rPr>
                <w:rFonts w:hint="eastAsia"/>
              </w:rPr>
              <w:t>http://www.1234567.com.cn</w:t>
            </w:r>
          </w:p>
        </w:tc>
      </w:tr>
      <w:tr w:rsidR="00D601A7" w14:paraId="2EC2FB22" w14:textId="77777777" w:rsidTr="00D601A7">
        <w:tc>
          <w:tcPr>
            <w:tcW w:w="794" w:type="dxa"/>
          </w:tcPr>
          <w:p w14:paraId="04C1AA4C" w14:textId="77777777" w:rsidR="00D601A7" w:rsidRDefault="00D601A7" w:rsidP="00D601A7">
            <w:pPr>
              <w:jc w:val="center"/>
            </w:pPr>
            <w:r>
              <w:t>5.</w:t>
            </w:r>
          </w:p>
        </w:tc>
        <w:tc>
          <w:tcPr>
            <w:tcW w:w="2948" w:type="dxa"/>
          </w:tcPr>
          <w:p w14:paraId="14AED258" w14:textId="77777777" w:rsidR="00D601A7" w:rsidRDefault="00D601A7" w:rsidP="00D601A7">
            <w:pPr>
              <w:jc w:val="left"/>
            </w:pPr>
            <w:r>
              <w:rPr>
                <w:rFonts w:hint="eastAsia"/>
              </w:rPr>
              <w:t>浙江同花顺基金销售有限公司</w:t>
            </w:r>
          </w:p>
        </w:tc>
        <w:tc>
          <w:tcPr>
            <w:tcW w:w="4763" w:type="dxa"/>
          </w:tcPr>
          <w:p w14:paraId="11C83E4E" w14:textId="77777777" w:rsidR="00D601A7" w:rsidRDefault="00D601A7" w:rsidP="00D601A7">
            <w:pPr>
              <w:jc w:val="left"/>
            </w:pPr>
            <w:r>
              <w:rPr>
                <w:rFonts w:hint="eastAsia"/>
              </w:rPr>
              <w:t>注册地址：杭州市文二西路</w:t>
            </w:r>
            <w:r>
              <w:rPr>
                <w:rFonts w:hint="eastAsia"/>
              </w:rPr>
              <w:t>1</w:t>
            </w:r>
            <w:r>
              <w:rPr>
                <w:rFonts w:hint="eastAsia"/>
              </w:rPr>
              <w:t>号</w:t>
            </w:r>
            <w:r>
              <w:rPr>
                <w:rFonts w:hint="eastAsia"/>
              </w:rPr>
              <w:t>903</w:t>
            </w:r>
            <w:r>
              <w:rPr>
                <w:rFonts w:hint="eastAsia"/>
              </w:rPr>
              <w:t>室</w:t>
            </w:r>
          </w:p>
          <w:p w14:paraId="4A0B02FD" w14:textId="77777777" w:rsidR="00D601A7" w:rsidRDefault="00D601A7" w:rsidP="00D601A7">
            <w:pPr>
              <w:jc w:val="left"/>
            </w:pPr>
            <w:r>
              <w:rPr>
                <w:rFonts w:hint="eastAsia"/>
              </w:rPr>
              <w:t>办公地址：浙江省杭州市余杭区同顺街</w:t>
            </w:r>
            <w:r>
              <w:rPr>
                <w:rFonts w:hint="eastAsia"/>
              </w:rPr>
              <w:t>18</w:t>
            </w:r>
            <w:r>
              <w:rPr>
                <w:rFonts w:hint="eastAsia"/>
              </w:rPr>
              <w:t>号同花顺大厦</w:t>
            </w:r>
          </w:p>
          <w:p w14:paraId="237E76C8" w14:textId="77777777" w:rsidR="00D601A7" w:rsidRDefault="00D601A7" w:rsidP="00D601A7">
            <w:pPr>
              <w:jc w:val="left"/>
            </w:pPr>
            <w:r>
              <w:rPr>
                <w:rFonts w:hint="eastAsia"/>
              </w:rPr>
              <w:t>法定代表人：吴强</w:t>
            </w:r>
          </w:p>
          <w:p w14:paraId="459FAC73" w14:textId="77777777" w:rsidR="00D601A7" w:rsidRDefault="00D601A7" w:rsidP="00D601A7">
            <w:pPr>
              <w:jc w:val="left"/>
            </w:pPr>
            <w:r>
              <w:rPr>
                <w:rFonts w:hint="eastAsia"/>
              </w:rPr>
              <w:t>联系人：林海明</w:t>
            </w:r>
          </w:p>
          <w:p w14:paraId="19A790CB" w14:textId="77777777" w:rsidR="00D601A7" w:rsidRDefault="00D601A7" w:rsidP="00D601A7">
            <w:pPr>
              <w:jc w:val="left"/>
            </w:pPr>
            <w:r>
              <w:rPr>
                <w:rFonts w:hint="eastAsia"/>
              </w:rPr>
              <w:t>客服电话：</w:t>
            </w:r>
            <w:r>
              <w:rPr>
                <w:rFonts w:hint="eastAsia"/>
              </w:rPr>
              <w:t>952555</w:t>
            </w:r>
          </w:p>
          <w:p w14:paraId="4C6A8D7E" w14:textId="77777777" w:rsidR="00D601A7" w:rsidRDefault="00D601A7" w:rsidP="00D601A7">
            <w:pPr>
              <w:jc w:val="left"/>
            </w:pPr>
            <w:r>
              <w:rPr>
                <w:rFonts w:hint="eastAsia"/>
              </w:rPr>
              <w:t>网址：</w:t>
            </w:r>
            <w:r>
              <w:rPr>
                <w:rFonts w:hint="eastAsia"/>
              </w:rPr>
              <w:t>http://www.5ifund.com</w:t>
            </w:r>
          </w:p>
        </w:tc>
      </w:tr>
      <w:tr w:rsidR="00D601A7" w14:paraId="3CFC67A5" w14:textId="77777777" w:rsidTr="00D601A7">
        <w:tc>
          <w:tcPr>
            <w:tcW w:w="794" w:type="dxa"/>
          </w:tcPr>
          <w:p w14:paraId="09291176" w14:textId="77777777" w:rsidR="00D601A7" w:rsidRDefault="00D601A7" w:rsidP="00D601A7">
            <w:pPr>
              <w:jc w:val="center"/>
            </w:pPr>
            <w:r>
              <w:t>6.</w:t>
            </w:r>
          </w:p>
        </w:tc>
        <w:tc>
          <w:tcPr>
            <w:tcW w:w="2948" w:type="dxa"/>
          </w:tcPr>
          <w:p w14:paraId="078F81A3" w14:textId="77777777" w:rsidR="00D601A7" w:rsidRDefault="00D601A7" w:rsidP="00D601A7">
            <w:pPr>
              <w:jc w:val="left"/>
            </w:pPr>
            <w:r>
              <w:rPr>
                <w:rFonts w:hint="eastAsia"/>
              </w:rPr>
              <w:t>南京苏宁基金销售有限公司</w:t>
            </w:r>
          </w:p>
        </w:tc>
        <w:tc>
          <w:tcPr>
            <w:tcW w:w="4763" w:type="dxa"/>
          </w:tcPr>
          <w:p w14:paraId="276CEC4F" w14:textId="77777777" w:rsidR="00D601A7" w:rsidRDefault="00D601A7" w:rsidP="00D601A7">
            <w:pPr>
              <w:jc w:val="left"/>
            </w:pPr>
            <w:r>
              <w:rPr>
                <w:rFonts w:hint="eastAsia"/>
              </w:rPr>
              <w:t>注册地址：南京市玄武区苏宁大道</w:t>
            </w:r>
            <w:r>
              <w:rPr>
                <w:rFonts w:hint="eastAsia"/>
              </w:rPr>
              <w:t>1-5</w:t>
            </w:r>
            <w:r>
              <w:rPr>
                <w:rFonts w:hint="eastAsia"/>
              </w:rPr>
              <w:t>号</w:t>
            </w:r>
          </w:p>
          <w:p w14:paraId="18B25EFB" w14:textId="77777777" w:rsidR="00D601A7" w:rsidRDefault="00D601A7" w:rsidP="00D601A7">
            <w:pPr>
              <w:jc w:val="left"/>
            </w:pPr>
            <w:r>
              <w:rPr>
                <w:rFonts w:hint="eastAsia"/>
              </w:rPr>
              <w:t>办公地址：南京市玄武区苏宁大道</w:t>
            </w:r>
            <w:r>
              <w:rPr>
                <w:rFonts w:hint="eastAsia"/>
              </w:rPr>
              <w:t>1-5</w:t>
            </w:r>
            <w:r>
              <w:rPr>
                <w:rFonts w:hint="eastAsia"/>
              </w:rPr>
              <w:t>号</w:t>
            </w:r>
          </w:p>
          <w:p w14:paraId="0DF27337" w14:textId="77777777" w:rsidR="00D601A7" w:rsidRDefault="00D601A7" w:rsidP="00D601A7">
            <w:pPr>
              <w:jc w:val="left"/>
            </w:pPr>
            <w:r>
              <w:rPr>
                <w:rFonts w:hint="eastAsia"/>
              </w:rPr>
              <w:t>法人代表：王锋</w:t>
            </w:r>
          </w:p>
          <w:p w14:paraId="293AC904" w14:textId="77777777" w:rsidR="00D601A7" w:rsidRDefault="00D601A7" w:rsidP="00D601A7">
            <w:pPr>
              <w:jc w:val="left"/>
            </w:pPr>
            <w:r>
              <w:rPr>
                <w:rFonts w:hint="eastAsia"/>
              </w:rPr>
              <w:t>电话：</w:t>
            </w:r>
            <w:r>
              <w:rPr>
                <w:rFonts w:hint="eastAsia"/>
              </w:rPr>
              <w:t>025-66996699-887226</w:t>
            </w:r>
          </w:p>
          <w:p w14:paraId="4F3E7598" w14:textId="77777777" w:rsidR="00D601A7" w:rsidRDefault="00D601A7" w:rsidP="00D601A7">
            <w:pPr>
              <w:jc w:val="left"/>
            </w:pPr>
            <w:r>
              <w:rPr>
                <w:rFonts w:hint="eastAsia"/>
              </w:rPr>
              <w:t>传真：</w:t>
            </w:r>
            <w:r>
              <w:rPr>
                <w:rFonts w:hint="eastAsia"/>
              </w:rPr>
              <w:t>025-66996699-887226</w:t>
            </w:r>
          </w:p>
          <w:p w14:paraId="2A322B93" w14:textId="77777777" w:rsidR="00D601A7" w:rsidRDefault="00D601A7" w:rsidP="00D601A7">
            <w:pPr>
              <w:jc w:val="left"/>
            </w:pPr>
            <w:r>
              <w:rPr>
                <w:rFonts w:hint="eastAsia"/>
              </w:rPr>
              <w:t>联系人：冯鹏鹏</w:t>
            </w:r>
          </w:p>
          <w:p w14:paraId="61BE7AB2" w14:textId="77777777" w:rsidR="00D601A7" w:rsidRDefault="00D601A7" w:rsidP="00D601A7">
            <w:pPr>
              <w:jc w:val="left"/>
            </w:pPr>
            <w:r>
              <w:rPr>
                <w:rFonts w:hint="eastAsia"/>
              </w:rPr>
              <w:t>客服电话：</w:t>
            </w:r>
            <w:r>
              <w:rPr>
                <w:rFonts w:hint="eastAsia"/>
              </w:rPr>
              <w:t>95177</w:t>
            </w:r>
          </w:p>
          <w:p w14:paraId="6375E5C3" w14:textId="77777777" w:rsidR="00D601A7" w:rsidRDefault="00D601A7" w:rsidP="00D601A7">
            <w:pPr>
              <w:jc w:val="left"/>
            </w:pPr>
            <w:r>
              <w:rPr>
                <w:rFonts w:hint="eastAsia"/>
              </w:rPr>
              <w:t>网址：</w:t>
            </w:r>
            <w:r>
              <w:rPr>
                <w:rFonts w:hint="eastAsia"/>
              </w:rPr>
              <w:t>http://www.snjijin.com/</w:t>
            </w:r>
          </w:p>
        </w:tc>
      </w:tr>
      <w:tr w:rsidR="00D601A7" w14:paraId="4C78D200" w14:textId="77777777" w:rsidTr="00D601A7">
        <w:tc>
          <w:tcPr>
            <w:tcW w:w="794" w:type="dxa"/>
          </w:tcPr>
          <w:p w14:paraId="3A20FDCF" w14:textId="77777777" w:rsidR="00D601A7" w:rsidRDefault="00D601A7" w:rsidP="00D601A7">
            <w:pPr>
              <w:jc w:val="center"/>
            </w:pPr>
            <w:r>
              <w:t>7.</w:t>
            </w:r>
          </w:p>
        </w:tc>
        <w:tc>
          <w:tcPr>
            <w:tcW w:w="2948" w:type="dxa"/>
          </w:tcPr>
          <w:p w14:paraId="1EB5B203" w14:textId="77777777" w:rsidR="00D601A7" w:rsidRDefault="00D601A7" w:rsidP="00D601A7">
            <w:pPr>
              <w:jc w:val="left"/>
            </w:pPr>
            <w:r>
              <w:rPr>
                <w:rFonts w:hint="eastAsia"/>
              </w:rPr>
              <w:t>北京汇成基金销售有限公司</w:t>
            </w:r>
          </w:p>
        </w:tc>
        <w:tc>
          <w:tcPr>
            <w:tcW w:w="4763" w:type="dxa"/>
          </w:tcPr>
          <w:p w14:paraId="3B7ADF54" w14:textId="77777777" w:rsidR="00D601A7" w:rsidRDefault="00D601A7" w:rsidP="00D601A7">
            <w:pPr>
              <w:jc w:val="left"/>
            </w:pPr>
            <w:r>
              <w:rPr>
                <w:rFonts w:hint="eastAsia"/>
              </w:rPr>
              <w:t>注册地址：北京市海淀区中关村大街</w:t>
            </w:r>
            <w:r>
              <w:rPr>
                <w:rFonts w:hint="eastAsia"/>
              </w:rPr>
              <w:t>11</w:t>
            </w:r>
            <w:r>
              <w:rPr>
                <w:rFonts w:hint="eastAsia"/>
              </w:rPr>
              <w:t>号</w:t>
            </w:r>
            <w:r>
              <w:rPr>
                <w:rFonts w:hint="eastAsia"/>
              </w:rPr>
              <w:t>11</w:t>
            </w:r>
            <w:r>
              <w:rPr>
                <w:rFonts w:hint="eastAsia"/>
              </w:rPr>
              <w:t>层</w:t>
            </w:r>
            <w:r>
              <w:rPr>
                <w:rFonts w:hint="eastAsia"/>
              </w:rPr>
              <w:t>1108</w:t>
            </w:r>
            <w:r>
              <w:rPr>
                <w:rFonts w:hint="eastAsia"/>
              </w:rPr>
              <w:t>号</w:t>
            </w:r>
          </w:p>
          <w:p w14:paraId="73D662DE" w14:textId="77777777" w:rsidR="00D601A7" w:rsidRDefault="00D601A7" w:rsidP="00D601A7">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14:paraId="029BD830" w14:textId="77777777" w:rsidR="00D601A7" w:rsidRDefault="00D601A7" w:rsidP="00D601A7">
            <w:pPr>
              <w:jc w:val="left"/>
            </w:pPr>
            <w:r>
              <w:rPr>
                <w:rFonts w:hint="eastAsia"/>
              </w:rPr>
              <w:t>法定代表人：王伟刚</w:t>
            </w:r>
          </w:p>
          <w:p w14:paraId="2FC14E87" w14:textId="77777777" w:rsidR="00D601A7" w:rsidRDefault="00D601A7" w:rsidP="00D601A7">
            <w:pPr>
              <w:jc w:val="left"/>
            </w:pPr>
            <w:r>
              <w:rPr>
                <w:rFonts w:hint="eastAsia"/>
              </w:rPr>
              <w:t>联系人：宋子琪</w:t>
            </w:r>
          </w:p>
          <w:p w14:paraId="25EE6784" w14:textId="77777777" w:rsidR="00D601A7" w:rsidRDefault="00D601A7" w:rsidP="00D601A7">
            <w:pPr>
              <w:jc w:val="left"/>
            </w:pPr>
            <w:r>
              <w:rPr>
                <w:rFonts w:hint="eastAsia"/>
              </w:rPr>
              <w:lastRenderedPageBreak/>
              <w:t>电话：</w:t>
            </w:r>
            <w:r>
              <w:rPr>
                <w:rFonts w:hint="eastAsia"/>
              </w:rPr>
              <w:t>010-62680527</w:t>
            </w:r>
          </w:p>
          <w:p w14:paraId="4605EE99" w14:textId="77777777" w:rsidR="00D601A7" w:rsidRDefault="00D601A7" w:rsidP="00D601A7">
            <w:pPr>
              <w:jc w:val="left"/>
            </w:pPr>
            <w:r>
              <w:rPr>
                <w:rFonts w:hint="eastAsia"/>
              </w:rPr>
              <w:t>传真：</w:t>
            </w:r>
            <w:r>
              <w:rPr>
                <w:rFonts w:hint="eastAsia"/>
              </w:rPr>
              <w:t>010-62680827</w:t>
            </w:r>
          </w:p>
          <w:p w14:paraId="6C9F2D89" w14:textId="77777777" w:rsidR="00D601A7" w:rsidRDefault="00D601A7" w:rsidP="00D601A7">
            <w:pPr>
              <w:jc w:val="left"/>
            </w:pPr>
            <w:r>
              <w:rPr>
                <w:rFonts w:hint="eastAsia"/>
              </w:rPr>
              <w:t>客服电话：</w:t>
            </w:r>
            <w:r>
              <w:rPr>
                <w:rFonts w:hint="eastAsia"/>
              </w:rPr>
              <w:t>400-619-9059</w:t>
            </w:r>
          </w:p>
          <w:p w14:paraId="31A2C553" w14:textId="77777777" w:rsidR="00D601A7" w:rsidRDefault="00D601A7" w:rsidP="00D601A7">
            <w:pPr>
              <w:jc w:val="left"/>
            </w:pPr>
            <w:r>
              <w:rPr>
                <w:rFonts w:hint="eastAsia"/>
              </w:rPr>
              <w:t>网址：</w:t>
            </w:r>
            <w:r>
              <w:rPr>
                <w:rFonts w:hint="eastAsia"/>
              </w:rPr>
              <w:t>www.hcfunds.com</w:t>
            </w:r>
          </w:p>
        </w:tc>
      </w:tr>
      <w:tr w:rsidR="00D601A7" w14:paraId="684915BB" w14:textId="77777777" w:rsidTr="00D601A7">
        <w:tc>
          <w:tcPr>
            <w:tcW w:w="794" w:type="dxa"/>
          </w:tcPr>
          <w:p w14:paraId="521D2377" w14:textId="77777777" w:rsidR="00D601A7" w:rsidRDefault="00D601A7" w:rsidP="00D601A7">
            <w:pPr>
              <w:jc w:val="center"/>
            </w:pPr>
            <w:r>
              <w:lastRenderedPageBreak/>
              <w:t>8.</w:t>
            </w:r>
          </w:p>
        </w:tc>
        <w:tc>
          <w:tcPr>
            <w:tcW w:w="2948" w:type="dxa"/>
          </w:tcPr>
          <w:p w14:paraId="42E6616D" w14:textId="77777777" w:rsidR="00D601A7" w:rsidRDefault="00D601A7" w:rsidP="00D601A7">
            <w:pPr>
              <w:jc w:val="left"/>
            </w:pPr>
            <w:r>
              <w:rPr>
                <w:rFonts w:hint="eastAsia"/>
              </w:rPr>
              <w:t>上海大智慧基金销售有限公司</w:t>
            </w:r>
          </w:p>
        </w:tc>
        <w:tc>
          <w:tcPr>
            <w:tcW w:w="4763" w:type="dxa"/>
          </w:tcPr>
          <w:p w14:paraId="1B345A3B" w14:textId="77777777" w:rsidR="00D601A7" w:rsidRDefault="00D601A7" w:rsidP="00D601A7">
            <w:pPr>
              <w:jc w:val="left"/>
            </w:pPr>
            <w:r>
              <w:rPr>
                <w:rFonts w:hint="eastAsia"/>
              </w:rPr>
              <w:t>注册地址：中国（上海）自由贸易试验区杨高南路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14:paraId="427655C9" w14:textId="77777777" w:rsidR="00D601A7" w:rsidRDefault="00D601A7" w:rsidP="00D601A7">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14:paraId="50C5DD61" w14:textId="77777777" w:rsidR="00D601A7" w:rsidRDefault="00D601A7" w:rsidP="00D601A7">
            <w:pPr>
              <w:jc w:val="left"/>
            </w:pPr>
            <w:r>
              <w:rPr>
                <w:rFonts w:hint="eastAsia"/>
              </w:rPr>
              <w:t>法定代表人：张俊</w:t>
            </w:r>
          </w:p>
          <w:p w14:paraId="51CAB884" w14:textId="77777777" w:rsidR="00D601A7" w:rsidRDefault="00D601A7" w:rsidP="00D601A7">
            <w:pPr>
              <w:jc w:val="left"/>
            </w:pPr>
            <w:r>
              <w:rPr>
                <w:rFonts w:hint="eastAsia"/>
              </w:rPr>
              <w:t>联系人：张蜓</w:t>
            </w:r>
          </w:p>
          <w:p w14:paraId="69157778" w14:textId="77777777" w:rsidR="00D601A7" w:rsidRDefault="00D601A7" w:rsidP="00D601A7">
            <w:pPr>
              <w:jc w:val="left"/>
            </w:pPr>
            <w:r>
              <w:rPr>
                <w:rFonts w:hint="eastAsia"/>
              </w:rPr>
              <w:t>电话：</w:t>
            </w:r>
            <w:r>
              <w:rPr>
                <w:rFonts w:hint="eastAsia"/>
              </w:rPr>
              <w:t>021-20219988-35374</w:t>
            </w:r>
          </w:p>
          <w:p w14:paraId="7795166D" w14:textId="77777777" w:rsidR="00D601A7" w:rsidRDefault="00D601A7" w:rsidP="00D601A7">
            <w:pPr>
              <w:jc w:val="left"/>
            </w:pPr>
            <w:r>
              <w:rPr>
                <w:rFonts w:hint="eastAsia"/>
              </w:rPr>
              <w:t>传真：</w:t>
            </w:r>
            <w:r>
              <w:rPr>
                <w:rFonts w:hint="eastAsia"/>
              </w:rPr>
              <w:t>021-20219923</w:t>
            </w:r>
          </w:p>
          <w:p w14:paraId="2D8A39A7" w14:textId="77777777" w:rsidR="00D601A7" w:rsidRDefault="00D601A7" w:rsidP="00D601A7">
            <w:pPr>
              <w:jc w:val="left"/>
            </w:pPr>
            <w:r>
              <w:rPr>
                <w:rFonts w:hint="eastAsia"/>
              </w:rPr>
              <w:t>客服电话：</w:t>
            </w:r>
            <w:r>
              <w:rPr>
                <w:rFonts w:hint="eastAsia"/>
              </w:rPr>
              <w:t>021-20292031</w:t>
            </w:r>
          </w:p>
          <w:p w14:paraId="2AD27E6E" w14:textId="77777777" w:rsidR="00D601A7" w:rsidRDefault="00D601A7" w:rsidP="00D601A7">
            <w:pPr>
              <w:jc w:val="left"/>
            </w:pPr>
            <w:r>
              <w:rPr>
                <w:rFonts w:hint="eastAsia"/>
              </w:rPr>
              <w:t>网址：</w:t>
            </w:r>
            <w:r>
              <w:rPr>
                <w:rFonts w:hint="eastAsia"/>
              </w:rPr>
              <w:t>https://www.wg.com.cn/</w:t>
            </w:r>
          </w:p>
        </w:tc>
      </w:tr>
      <w:tr w:rsidR="00D601A7" w14:paraId="03F7DB99" w14:textId="77777777" w:rsidTr="00D601A7">
        <w:tc>
          <w:tcPr>
            <w:tcW w:w="794" w:type="dxa"/>
          </w:tcPr>
          <w:p w14:paraId="56D3839E" w14:textId="77777777" w:rsidR="00D601A7" w:rsidRDefault="00D601A7" w:rsidP="00D601A7">
            <w:pPr>
              <w:jc w:val="center"/>
            </w:pPr>
            <w:r>
              <w:t>9.</w:t>
            </w:r>
          </w:p>
        </w:tc>
        <w:tc>
          <w:tcPr>
            <w:tcW w:w="2948" w:type="dxa"/>
          </w:tcPr>
          <w:p w14:paraId="0B6D38B1" w14:textId="77777777" w:rsidR="00D601A7" w:rsidRDefault="00D601A7" w:rsidP="00D601A7">
            <w:pPr>
              <w:jc w:val="left"/>
            </w:pPr>
            <w:r>
              <w:rPr>
                <w:rFonts w:hint="eastAsia"/>
              </w:rPr>
              <w:t>北京新浪仓石基金销售有限公司</w:t>
            </w:r>
          </w:p>
        </w:tc>
        <w:tc>
          <w:tcPr>
            <w:tcW w:w="4763" w:type="dxa"/>
          </w:tcPr>
          <w:p w14:paraId="78248E2D" w14:textId="77777777" w:rsidR="00D601A7" w:rsidRDefault="00D601A7" w:rsidP="00D601A7">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14:paraId="2D6F572D" w14:textId="77777777" w:rsidR="00D601A7" w:rsidRDefault="00D601A7" w:rsidP="00D601A7">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14:paraId="23701285" w14:textId="77777777" w:rsidR="00D601A7" w:rsidRDefault="00D601A7" w:rsidP="00D601A7">
            <w:pPr>
              <w:jc w:val="left"/>
            </w:pPr>
            <w:r>
              <w:rPr>
                <w:rFonts w:hint="eastAsia"/>
              </w:rPr>
              <w:t>法定代表人：穆飞虎</w:t>
            </w:r>
          </w:p>
          <w:p w14:paraId="1D83427F" w14:textId="77777777" w:rsidR="00D601A7" w:rsidRDefault="00D601A7" w:rsidP="00D601A7">
            <w:pPr>
              <w:jc w:val="left"/>
            </w:pPr>
            <w:r>
              <w:rPr>
                <w:rFonts w:hint="eastAsia"/>
              </w:rPr>
              <w:t>联系人：穆飞虎</w:t>
            </w:r>
          </w:p>
          <w:p w14:paraId="4F9AD53B" w14:textId="77777777" w:rsidR="00D601A7" w:rsidRDefault="00D601A7" w:rsidP="00D601A7">
            <w:pPr>
              <w:jc w:val="left"/>
            </w:pPr>
            <w:r>
              <w:rPr>
                <w:rFonts w:hint="eastAsia"/>
              </w:rPr>
              <w:t>电话：</w:t>
            </w:r>
            <w:r>
              <w:rPr>
                <w:rFonts w:hint="eastAsia"/>
              </w:rPr>
              <w:t>010-5898 2465</w:t>
            </w:r>
          </w:p>
          <w:p w14:paraId="01F32323" w14:textId="77777777" w:rsidR="00D601A7" w:rsidRDefault="00D601A7" w:rsidP="00D601A7">
            <w:pPr>
              <w:jc w:val="left"/>
            </w:pPr>
            <w:r>
              <w:rPr>
                <w:rFonts w:hint="eastAsia"/>
              </w:rPr>
              <w:t>传真：</w:t>
            </w:r>
            <w:r>
              <w:rPr>
                <w:rFonts w:hint="eastAsia"/>
              </w:rPr>
              <w:t>010-6267 6582</w:t>
            </w:r>
          </w:p>
          <w:p w14:paraId="67979C00" w14:textId="77777777" w:rsidR="00D601A7" w:rsidRDefault="00D601A7" w:rsidP="00D601A7">
            <w:pPr>
              <w:jc w:val="left"/>
            </w:pPr>
            <w:r>
              <w:rPr>
                <w:rFonts w:hint="eastAsia"/>
              </w:rPr>
              <w:t>客户服务电话：</w:t>
            </w:r>
            <w:r>
              <w:rPr>
                <w:rFonts w:hint="eastAsia"/>
              </w:rPr>
              <w:t>010-6267 5369</w:t>
            </w:r>
          </w:p>
          <w:p w14:paraId="3E48A53D" w14:textId="77777777" w:rsidR="00D601A7" w:rsidRDefault="00D601A7" w:rsidP="00D601A7">
            <w:pPr>
              <w:jc w:val="left"/>
            </w:pPr>
            <w:r>
              <w:rPr>
                <w:rFonts w:hint="eastAsia"/>
              </w:rPr>
              <w:t>网址：</w:t>
            </w:r>
            <w:r>
              <w:rPr>
                <w:rFonts w:hint="eastAsia"/>
              </w:rPr>
              <w:t xml:space="preserve"> www.xincai.com</w:t>
            </w:r>
          </w:p>
        </w:tc>
      </w:tr>
      <w:tr w:rsidR="00D601A7" w14:paraId="33F3592E" w14:textId="77777777" w:rsidTr="00D601A7">
        <w:tc>
          <w:tcPr>
            <w:tcW w:w="794" w:type="dxa"/>
          </w:tcPr>
          <w:p w14:paraId="56B0262B" w14:textId="77777777" w:rsidR="00D601A7" w:rsidRDefault="00D601A7" w:rsidP="00D601A7">
            <w:pPr>
              <w:jc w:val="center"/>
            </w:pPr>
            <w:r>
              <w:t>10.</w:t>
            </w:r>
          </w:p>
        </w:tc>
        <w:tc>
          <w:tcPr>
            <w:tcW w:w="2948" w:type="dxa"/>
          </w:tcPr>
          <w:p w14:paraId="3EB51231" w14:textId="77777777" w:rsidR="00D601A7" w:rsidRDefault="00D601A7" w:rsidP="00D601A7">
            <w:pPr>
              <w:jc w:val="left"/>
            </w:pPr>
            <w:r>
              <w:rPr>
                <w:rFonts w:hint="eastAsia"/>
              </w:rPr>
              <w:t>上海万得基金销售有限公司</w:t>
            </w:r>
          </w:p>
        </w:tc>
        <w:tc>
          <w:tcPr>
            <w:tcW w:w="4763" w:type="dxa"/>
          </w:tcPr>
          <w:p w14:paraId="4387C215" w14:textId="77777777" w:rsidR="00D601A7" w:rsidRDefault="00D601A7" w:rsidP="00D601A7">
            <w:pPr>
              <w:jc w:val="left"/>
            </w:pPr>
            <w:r>
              <w:rPr>
                <w:rFonts w:hint="eastAsia"/>
              </w:rPr>
              <w:t>注册地址：中国（上海）自由贸易试验区福山路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14:paraId="4A2D8921" w14:textId="77777777" w:rsidR="00D601A7" w:rsidRDefault="00D601A7" w:rsidP="00D601A7">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14:paraId="4FF2873C" w14:textId="77777777" w:rsidR="00D601A7" w:rsidRDefault="00D601A7" w:rsidP="00D601A7">
            <w:pPr>
              <w:jc w:val="left"/>
            </w:pPr>
            <w:r>
              <w:rPr>
                <w:rFonts w:hint="eastAsia"/>
              </w:rPr>
              <w:t>法人代表：黄祎</w:t>
            </w:r>
          </w:p>
          <w:p w14:paraId="263AF73E" w14:textId="77777777" w:rsidR="00D601A7" w:rsidRDefault="00D601A7" w:rsidP="00D601A7">
            <w:pPr>
              <w:jc w:val="left"/>
            </w:pPr>
            <w:r>
              <w:rPr>
                <w:rFonts w:hint="eastAsia"/>
              </w:rPr>
              <w:t>电话：</w:t>
            </w:r>
            <w:r>
              <w:rPr>
                <w:rFonts w:hint="eastAsia"/>
              </w:rPr>
              <w:t>021-68882280</w:t>
            </w:r>
          </w:p>
          <w:p w14:paraId="3F2BD553" w14:textId="77777777" w:rsidR="00D601A7" w:rsidRDefault="00D601A7" w:rsidP="00D601A7">
            <w:pPr>
              <w:jc w:val="left"/>
            </w:pPr>
            <w:r>
              <w:rPr>
                <w:rFonts w:hint="eastAsia"/>
              </w:rPr>
              <w:t>传真：</w:t>
            </w:r>
            <w:r>
              <w:rPr>
                <w:rFonts w:hint="eastAsia"/>
              </w:rPr>
              <w:t>021-68882281</w:t>
            </w:r>
          </w:p>
          <w:p w14:paraId="0FA395CA" w14:textId="77777777" w:rsidR="00D601A7" w:rsidRDefault="00D601A7" w:rsidP="00D601A7">
            <w:pPr>
              <w:jc w:val="left"/>
            </w:pPr>
            <w:r>
              <w:rPr>
                <w:rFonts w:hint="eastAsia"/>
              </w:rPr>
              <w:t>联系人：徐亚丹</w:t>
            </w:r>
          </w:p>
          <w:p w14:paraId="11B6288C" w14:textId="77777777" w:rsidR="00D601A7" w:rsidRDefault="00D601A7" w:rsidP="00D601A7">
            <w:pPr>
              <w:jc w:val="left"/>
            </w:pPr>
            <w:r>
              <w:rPr>
                <w:rFonts w:hint="eastAsia"/>
              </w:rPr>
              <w:t>客服电话：</w:t>
            </w:r>
            <w:r>
              <w:rPr>
                <w:rFonts w:hint="eastAsia"/>
              </w:rPr>
              <w:t>400-799-1888</w:t>
            </w:r>
          </w:p>
          <w:p w14:paraId="143E4540" w14:textId="77777777" w:rsidR="00D601A7" w:rsidRDefault="00D601A7" w:rsidP="00D601A7">
            <w:pPr>
              <w:jc w:val="left"/>
            </w:pPr>
            <w:r>
              <w:rPr>
                <w:rFonts w:hint="eastAsia"/>
              </w:rPr>
              <w:t>网址：</w:t>
            </w:r>
            <w:r>
              <w:rPr>
                <w:rFonts w:hint="eastAsia"/>
              </w:rPr>
              <w:t>https://www.520fund.com.cn/</w:t>
            </w:r>
          </w:p>
        </w:tc>
      </w:tr>
      <w:tr w:rsidR="00D601A7" w14:paraId="703996ED" w14:textId="77777777" w:rsidTr="00D601A7">
        <w:tc>
          <w:tcPr>
            <w:tcW w:w="794" w:type="dxa"/>
          </w:tcPr>
          <w:p w14:paraId="19B104A4" w14:textId="77777777" w:rsidR="00D601A7" w:rsidRDefault="00D601A7" w:rsidP="00D601A7">
            <w:pPr>
              <w:jc w:val="center"/>
            </w:pPr>
            <w:r>
              <w:t>11.</w:t>
            </w:r>
          </w:p>
        </w:tc>
        <w:tc>
          <w:tcPr>
            <w:tcW w:w="2948" w:type="dxa"/>
          </w:tcPr>
          <w:p w14:paraId="370BD3A2" w14:textId="77777777" w:rsidR="00D601A7" w:rsidRDefault="00D601A7" w:rsidP="00D601A7">
            <w:pPr>
              <w:jc w:val="left"/>
            </w:pPr>
            <w:r>
              <w:rPr>
                <w:rFonts w:hint="eastAsia"/>
              </w:rPr>
              <w:t>上海陆金所基金销售有限公司</w:t>
            </w:r>
          </w:p>
        </w:tc>
        <w:tc>
          <w:tcPr>
            <w:tcW w:w="4763" w:type="dxa"/>
          </w:tcPr>
          <w:p w14:paraId="5BC2AF56" w14:textId="77777777" w:rsidR="00D601A7" w:rsidRDefault="00D601A7" w:rsidP="00D601A7">
            <w:pPr>
              <w:jc w:val="left"/>
            </w:pPr>
            <w:r>
              <w:rPr>
                <w:rFonts w:hint="eastAsia"/>
              </w:rPr>
              <w:t>注册地址：中国（上海）自由贸易试验区陆家嘴环路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14:paraId="56CD6D01" w14:textId="77777777" w:rsidR="00D601A7" w:rsidRDefault="00D601A7" w:rsidP="00D601A7">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14:paraId="21DB9562" w14:textId="77777777" w:rsidR="00D601A7" w:rsidRDefault="00D601A7" w:rsidP="00D601A7">
            <w:pPr>
              <w:jc w:val="left"/>
            </w:pPr>
            <w:r>
              <w:rPr>
                <w:rFonts w:hint="eastAsia"/>
              </w:rPr>
              <w:t>法定代表人：陈祎彬</w:t>
            </w:r>
          </w:p>
          <w:p w14:paraId="7FFE9828" w14:textId="77777777" w:rsidR="00D601A7" w:rsidRDefault="00D601A7" w:rsidP="00D601A7">
            <w:pPr>
              <w:jc w:val="left"/>
            </w:pPr>
            <w:r>
              <w:rPr>
                <w:rFonts w:hint="eastAsia"/>
              </w:rPr>
              <w:t>联系人：郑理</w:t>
            </w:r>
          </w:p>
          <w:p w14:paraId="65202247" w14:textId="77777777" w:rsidR="00D601A7" w:rsidRDefault="00D601A7" w:rsidP="00D601A7">
            <w:pPr>
              <w:jc w:val="left"/>
            </w:pPr>
            <w:r>
              <w:rPr>
                <w:rFonts w:hint="eastAsia"/>
              </w:rPr>
              <w:t>电话：</w:t>
            </w:r>
            <w:r>
              <w:rPr>
                <w:rFonts w:hint="eastAsia"/>
              </w:rPr>
              <w:t>021-20665952</w:t>
            </w:r>
          </w:p>
          <w:p w14:paraId="1CCFDF6D" w14:textId="77777777" w:rsidR="00D601A7" w:rsidRDefault="00D601A7" w:rsidP="00D601A7">
            <w:pPr>
              <w:jc w:val="left"/>
            </w:pPr>
            <w:r>
              <w:rPr>
                <w:rFonts w:hint="eastAsia"/>
              </w:rPr>
              <w:t>传真：</w:t>
            </w:r>
            <w:r>
              <w:rPr>
                <w:rFonts w:hint="eastAsia"/>
              </w:rPr>
              <w:t>021-22066653</w:t>
            </w:r>
          </w:p>
          <w:p w14:paraId="6DBB2612" w14:textId="77777777" w:rsidR="00D601A7" w:rsidRDefault="00D601A7" w:rsidP="00D601A7">
            <w:pPr>
              <w:jc w:val="left"/>
            </w:pPr>
            <w:r>
              <w:rPr>
                <w:rFonts w:hint="eastAsia"/>
              </w:rPr>
              <w:t>客服电话：</w:t>
            </w:r>
            <w:r>
              <w:rPr>
                <w:rFonts w:hint="eastAsia"/>
              </w:rPr>
              <w:t>4008219031</w:t>
            </w:r>
          </w:p>
          <w:p w14:paraId="3FB079B3" w14:textId="77777777" w:rsidR="00D601A7" w:rsidRDefault="00D601A7" w:rsidP="00D601A7">
            <w:pPr>
              <w:jc w:val="left"/>
            </w:pPr>
            <w:r>
              <w:rPr>
                <w:rFonts w:hint="eastAsia"/>
              </w:rPr>
              <w:lastRenderedPageBreak/>
              <w:t>网址：</w:t>
            </w:r>
            <w:r>
              <w:rPr>
                <w:rFonts w:hint="eastAsia"/>
              </w:rPr>
              <w:t>http://www.lufunds.com</w:t>
            </w:r>
          </w:p>
        </w:tc>
      </w:tr>
      <w:tr w:rsidR="00D601A7" w14:paraId="7D3A5838" w14:textId="77777777" w:rsidTr="00D601A7">
        <w:tc>
          <w:tcPr>
            <w:tcW w:w="794" w:type="dxa"/>
          </w:tcPr>
          <w:p w14:paraId="6C5FE633" w14:textId="77777777" w:rsidR="00D601A7" w:rsidRDefault="00D601A7" w:rsidP="00D601A7">
            <w:pPr>
              <w:jc w:val="center"/>
            </w:pPr>
            <w:r>
              <w:lastRenderedPageBreak/>
              <w:t>12.</w:t>
            </w:r>
          </w:p>
        </w:tc>
        <w:tc>
          <w:tcPr>
            <w:tcW w:w="2948" w:type="dxa"/>
          </w:tcPr>
          <w:p w14:paraId="360F2625" w14:textId="77777777" w:rsidR="00D601A7" w:rsidRDefault="00D601A7" w:rsidP="00D601A7">
            <w:pPr>
              <w:jc w:val="left"/>
            </w:pPr>
            <w:r>
              <w:rPr>
                <w:rFonts w:hint="eastAsia"/>
              </w:rPr>
              <w:t>珠海盈米基金销售有限公司</w:t>
            </w:r>
          </w:p>
        </w:tc>
        <w:tc>
          <w:tcPr>
            <w:tcW w:w="4763" w:type="dxa"/>
          </w:tcPr>
          <w:p w14:paraId="7E371767" w14:textId="77777777" w:rsidR="00D601A7" w:rsidRDefault="00D601A7" w:rsidP="00D601A7">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14:paraId="2289D2F0" w14:textId="77777777" w:rsidR="00D601A7" w:rsidRDefault="00D601A7" w:rsidP="00D601A7">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14:paraId="1C6E193B" w14:textId="77777777" w:rsidR="00D601A7" w:rsidRDefault="00D601A7" w:rsidP="00D601A7">
            <w:pPr>
              <w:jc w:val="left"/>
            </w:pPr>
            <w:r>
              <w:rPr>
                <w:rFonts w:hint="eastAsia"/>
              </w:rPr>
              <w:t>法定代表人：肖雯</w:t>
            </w:r>
          </w:p>
          <w:p w14:paraId="46CAB052" w14:textId="77777777" w:rsidR="00D601A7" w:rsidRDefault="00D601A7" w:rsidP="00D601A7">
            <w:pPr>
              <w:jc w:val="left"/>
            </w:pPr>
            <w:r>
              <w:rPr>
                <w:rFonts w:hint="eastAsia"/>
              </w:rPr>
              <w:t>联系人：邱湘湘</w:t>
            </w:r>
          </w:p>
          <w:p w14:paraId="68DB02FE" w14:textId="77777777" w:rsidR="00D601A7" w:rsidRDefault="00D601A7" w:rsidP="00D601A7">
            <w:pPr>
              <w:jc w:val="left"/>
            </w:pPr>
            <w:r>
              <w:rPr>
                <w:rFonts w:hint="eastAsia"/>
              </w:rPr>
              <w:t>电话：</w:t>
            </w:r>
            <w:r>
              <w:rPr>
                <w:rFonts w:hint="eastAsia"/>
              </w:rPr>
              <w:t>020-89629099</w:t>
            </w:r>
          </w:p>
          <w:p w14:paraId="350EB5DF" w14:textId="77777777" w:rsidR="00D601A7" w:rsidRDefault="00D601A7" w:rsidP="00D601A7">
            <w:pPr>
              <w:jc w:val="left"/>
            </w:pPr>
            <w:r>
              <w:rPr>
                <w:rFonts w:hint="eastAsia"/>
              </w:rPr>
              <w:t>传真：</w:t>
            </w:r>
            <w:r>
              <w:rPr>
                <w:rFonts w:hint="eastAsia"/>
              </w:rPr>
              <w:t>020-89629011</w:t>
            </w:r>
          </w:p>
          <w:p w14:paraId="1063FF8F" w14:textId="77777777" w:rsidR="00D601A7" w:rsidRDefault="00D601A7" w:rsidP="00D601A7">
            <w:pPr>
              <w:jc w:val="left"/>
            </w:pPr>
            <w:r>
              <w:rPr>
                <w:rFonts w:hint="eastAsia"/>
              </w:rPr>
              <w:t>客服电话：</w:t>
            </w:r>
            <w:r>
              <w:rPr>
                <w:rFonts w:hint="eastAsia"/>
              </w:rPr>
              <w:t>020-89629066</w:t>
            </w:r>
          </w:p>
          <w:p w14:paraId="674FD8BA" w14:textId="77777777" w:rsidR="00D601A7" w:rsidRDefault="00D601A7" w:rsidP="00D601A7">
            <w:pPr>
              <w:jc w:val="left"/>
            </w:pPr>
            <w:r>
              <w:rPr>
                <w:rFonts w:hint="eastAsia"/>
              </w:rPr>
              <w:t>网址：</w:t>
            </w:r>
            <w:r>
              <w:rPr>
                <w:rFonts w:hint="eastAsia"/>
              </w:rPr>
              <w:t>http://www.yingmi.cn</w:t>
            </w:r>
          </w:p>
        </w:tc>
      </w:tr>
      <w:tr w:rsidR="00D601A7" w14:paraId="4F1786B5" w14:textId="77777777" w:rsidTr="00D601A7">
        <w:tc>
          <w:tcPr>
            <w:tcW w:w="794" w:type="dxa"/>
          </w:tcPr>
          <w:p w14:paraId="425757D3" w14:textId="77777777" w:rsidR="00D601A7" w:rsidRDefault="00D601A7" w:rsidP="00D601A7">
            <w:pPr>
              <w:jc w:val="center"/>
            </w:pPr>
            <w:r>
              <w:t>13.</w:t>
            </w:r>
          </w:p>
        </w:tc>
        <w:tc>
          <w:tcPr>
            <w:tcW w:w="2948" w:type="dxa"/>
          </w:tcPr>
          <w:p w14:paraId="2BD120AE" w14:textId="77777777" w:rsidR="00D601A7" w:rsidRDefault="00D601A7" w:rsidP="00D601A7">
            <w:pPr>
              <w:jc w:val="left"/>
            </w:pPr>
            <w:r>
              <w:rPr>
                <w:rFonts w:hint="eastAsia"/>
              </w:rPr>
              <w:t>京东肯特瑞基金销售有限公司</w:t>
            </w:r>
          </w:p>
        </w:tc>
        <w:tc>
          <w:tcPr>
            <w:tcW w:w="4763" w:type="dxa"/>
          </w:tcPr>
          <w:p w14:paraId="10DF83B0" w14:textId="77777777" w:rsidR="00D601A7" w:rsidRDefault="00D601A7" w:rsidP="00D601A7">
            <w:pPr>
              <w:jc w:val="left"/>
            </w:pPr>
            <w:r>
              <w:rPr>
                <w:rFonts w:hint="eastAsia"/>
              </w:rPr>
              <w:t>注册地址：北京市海淀区西三旗建材城中路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14:paraId="69CBAD8F" w14:textId="77777777" w:rsidR="00D601A7" w:rsidRDefault="00D601A7" w:rsidP="00D601A7">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14:paraId="45CE30BF" w14:textId="77777777" w:rsidR="00D601A7" w:rsidRDefault="00D601A7" w:rsidP="00D601A7">
            <w:pPr>
              <w:jc w:val="left"/>
            </w:pPr>
            <w:r>
              <w:rPr>
                <w:rFonts w:hint="eastAsia"/>
              </w:rPr>
              <w:t>法人代表：李骏</w:t>
            </w:r>
          </w:p>
          <w:p w14:paraId="1230FB83" w14:textId="77777777" w:rsidR="00D601A7" w:rsidRDefault="00D601A7" w:rsidP="00D601A7">
            <w:pPr>
              <w:jc w:val="left"/>
            </w:pPr>
            <w:r>
              <w:rPr>
                <w:rFonts w:hint="eastAsia"/>
              </w:rPr>
              <w:t>电话：</w:t>
            </w:r>
            <w:r>
              <w:rPr>
                <w:rFonts w:hint="eastAsia"/>
              </w:rPr>
              <w:t>4000988511</w:t>
            </w:r>
          </w:p>
          <w:p w14:paraId="7C2D882F" w14:textId="77777777" w:rsidR="00D601A7" w:rsidRDefault="00D601A7" w:rsidP="00D601A7">
            <w:pPr>
              <w:jc w:val="left"/>
            </w:pPr>
            <w:r>
              <w:rPr>
                <w:rFonts w:hint="eastAsia"/>
              </w:rPr>
              <w:t>传真：</w:t>
            </w:r>
            <w:r>
              <w:rPr>
                <w:rFonts w:hint="eastAsia"/>
              </w:rPr>
              <w:t>010-89188000</w:t>
            </w:r>
          </w:p>
          <w:p w14:paraId="79CE6ABB" w14:textId="77777777" w:rsidR="00D601A7" w:rsidRDefault="00D601A7" w:rsidP="00D601A7">
            <w:pPr>
              <w:jc w:val="left"/>
            </w:pPr>
            <w:r>
              <w:rPr>
                <w:rFonts w:hint="eastAsia"/>
              </w:rPr>
              <w:t>联系人：隋斌</w:t>
            </w:r>
          </w:p>
          <w:p w14:paraId="7EE18B48" w14:textId="77777777" w:rsidR="00D601A7" w:rsidRDefault="00D601A7" w:rsidP="00D601A7">
            <w:pPr>
              <w:jc w:val="left"/>
            </w:pPr>
            <w:r>
              <w:rPr>
                <w:rFonts w:hint="eastAsia"/>
              </w:rPr>
              <w:t>客服电话：</w:t>
            </w:r>
            <w:r>
              <w:rPr>
                <w:rFonts w:hint="eastAsia"/>
              </w:rPr>
              <w:t>95118</w:t>
            </w:r>
          </w:p>
          <w:p w14:paraId="2DA93308" w14:textId="77777777" w:rsidR="00D601A7" w:rsidRDefault="00D601A7" w:rsidP="00D601A7">
            <w:pPr>
              <w:jc w:val="left"/>
            </w:pPr>
            <w:r>
              <w:rPr>
                <w:rFonts w:hint="eastAsia"/>
              </w:rPr>
              <w:t>网址：</w:t>
            </w:r>
            <w:r>
              <w:rPr>
                <w:rFonts w:hint="eastAsia"/>
              </w:rPr>
              <w:t>kenterui.jd.com</w:t>
            </w:r>
          </w:p>
        </w:tc>
      </w:tr>
      <w:tr w:rsidR="00D601A7" w14:paraId="6AD3A5C0" w14:textId="77777777" w:rsidTr="00D601A7">
        <w:tc>
          <w:tcPr>
            <w:tcW w:w="794" w:type="dxa"/>
          </w:tcPr>
          <w:p w14:paraId="5497AE8F" w14:textId="77777777" w:rsidR="00D601A7" w:rsidRDefault="00D601A7" w:rsidP="00D601A7">
            <w:pPr>
              <w:jc w:val="center"/>
            </w:pPr>
            <w:r>
              <w:t>14.</w:t>
            </w:r>
          </w:p>
        </w:tc>
        <w:tc>
          <w:tcPr>
            <w:tcW w:w="2948" w:type="dxa"/>
          </w:tcPr>
          <w:p w14:paraId="5A1097DD" w14:textId="77777777" w:rsidR="00D601A7" w:rsidRDefault="00D601A7" w:rsidP="00D601A7">
            <w:pPr>
              <w:jc w:val="left"/>
            </w:pPr>
            <w:r>
              <w:rPr>
                <w:rFonts w:hint="eastAsia"/>
              </w:rPr>
              <w:t>北京雪球基金销售有限公司</w:t>
            </w:r>
          </w:p>
        </w:tc>
        <w:tc>
          <w:tcPr>
            <w:tcW w:w="4763" w:type="dxa"/>
          </w:tcPr>
          <w:p w14:paraId="499ED30D" w14:textId="77777777" w:rsidR="00D601A7" w:rsidRDefault="00D601A7" w:rsidP="00D601A7">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14:paraId="6D13646C" w14:textId="77777777" w:rsidR="00D601A7" w:rsidRDefault="00D601A7" w:rsidP="00D601A7">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14:paraId="1C00871C" w14:textId="77777777" w:rsidR="00D601A7" w:rsidRDefault="00D601A7" w:rsidP="00D601A7">
            <w:pPr>
              <w:jc w:val="left"/>
            </w:pPr>
            <w:r>
              <w:rPr>
                <w:rFonts w:hint="eastAsia"/>
              </w:rPr>
              <w:t>法定代表人：李楠</w:t>
            </w:r>
          </w:p>
          <w:p w14:paraId="5B4C0B05" w14:textId="77777777" w:rsidR="00D601A7" w:rsidRDefault="00D601A7" w:rsidP="00D601A7">
            <w:pPr>
              <w:jc w:val="left"/>
            </w:pPr>
            <w:r>
              <w:rPr>
                <w:rFonts w:hint="eastAsia"/>
              </w:rPr>
              <w:t>联系人：侯芳芳</w:t>
            </w:r>
          </w:p>
          <w:p w14:paraId="0F4FB475" w14:textId="77777777" w:rsidR="00D601A7" w:rsidRDefault="00D601A7" w:rsidP="00D601A7">
            <w:pPr>
              <w:jc w:val="left"/>
            </w:pPr>
            <w:r>
              <w:rPr>
                <w:rFonts w:hint="eastAsia"/>
              </w:rPr>
              <w:t>电话：</w:t>
            </w:r>
            <w:r>
              <w:rPr>
                <w:rFonts w:hint="eastAsia"/>
              </w:rPr>
              <w:t>010-61840688</w:t>
            </w:r>
          </w:p>
          <w:p w14:paraId="7FCAA6B8" w14:textId="77777777" w:rsidR="00D601A7" w:rsidRDefault="00D601A7" w:rsidP="00D601A7">
            <w:pPr>
              <w:jc w:val="left"/>
            </w:pPr>
            <w:r>
              <w:rPr>
                <w:rFonts w:hint="eastAsia"/>
              </w:rPr>
              <w:t>传真：</w:t>
            </w:r>
            <w:r>
              <w:rPr>
                <w:rFonts w:hint="eastAsia"/>
              </w:rPr>
              <w:t>010-61840699</w:t>
            </w:r>
          </w:p>
          <w:p w14:paraId="1C6AE638" w14:textId="77777777" w:rsidR="00D601A7" w:rsidRDefault="00D601A7" w:rsidP="00D601A7">
            <w:pPr>
              <w:jc w:val="left"/>
            </w:pPr>
            <w:r>
              <w:rPr>
                <w:rFonts w:hint="eastAsia"/>
              </w:rPr>
              <w:t>客服电话：</w:t>
            </w:r>
            <w:r>
              <w:rPr>
                <w:rFonts w:hint="eastAsia"/>
              </w:rPr>
              <w:t>400-159-9288</w:t>
            </w:r>
          </w:p>
          <w:p w14:paraId="4C0EB21B" w14:textId="77777777" w:rsidR="00D601A7" w:rsidRDefault="00D601A7" w:rsidP="00D601A7">
            <w:pPr>
              <w:jc w:val="left"/>
            </w:pPr>
            <w:r>
              <w:rPr>
                <w:rFonts w:hint="eastAsia"/>
              </w:rPr>
              <w:t>网址：</w:t>
            </w:r>
            <w:r>
              <w:rPr>
                <w:rFonts w:hint="eastAsia"/>
              </w:rPr>
              <w:t>https://danjuanapp.com/</w:t>
            </w:r>
          </w:p>
        </w:tc>
      </w:tr>
    </w:tbl>
    <w:p w14:paraId="548A9ED3" w14:textId="77777777" w:rsidR="00D601A7" w:rsidRDefault="00D601A7" w:rsidP="00D601A7">
      <w:pPr>
        <w:pStyle w:val="-2"/>
      </w:pPr>
      <w:r>
        <w:rPr>
          <w:rFonts w:hint="eastAsia"/>
        </w:rPr>
        <w:t>（二）、登记机构</w:t>
      </w:r>
    </w:p>
    <w:tbl>
      <w:tblPr>
        <w:tblStyle w:val="-0"/>
        <w:tblW w:w="8306" w:type="dxa"/>
        <w:tblLayout w:type="fixed"/>
        <w:tblLook w:val="04A0" w:firstRow="1" w:lastRow="0" w:firstColumn="1" w:lastColumn="0" w:noHBand="0" w:noVBand="1"/>
      </w:tblPr>
      <w:tblGrid>
        <w:gridCol w:w="2263"/>
        <w:gridCol w:w="6043"/>
      </w:tblGrid>
      <w:tr w:rsidR="00D601A7" w14:paraId="5F36F6F7" w14:textId="77777777" w:rsidTr="009D29A7">
        <w:trPr>
          <w:cnfStyle w:val="100000000000" w:firstRow="1" w:lastRow="0" w:firstColumn="0" w:lastColumn="0" w:oddVBand="0" w:evenVBand="0" w:oddHBand="0" w:evenHBand="0" w:firstRowFirstColumn="0" w:firstRowLastColumn="0" w:lastRowFirstColumn="0" w:lastRowLastColumn="0"/>
        </w:trPr>
        <w:tc>
          <w:tcPr>
            <w:tcW w:w="2263" w:type="dxa"/>
            <w:vAlign w:val="center"/>
          </w:tcPr>
          <w:p w14:paraId="64FBEA07" w14:textId="77777777" w:rsidR="00D601A7" w:rsidRDefault="00D601A7" w:rsidP="009D29A7">
            <w:pPr>
              <w:jc w:val="center"/>
            </w:pPr>
            <w:r>
              <w:rPr>
                <w:rFonts w:hint="eastAsia"/>
              </w:rPr>
              <w:t>名称</w:t>
            </w:r>
          </w:p>
        </w:tc>
        <w:tc>
          <w:tcPr>
            <w:tcW w:w="6043" w:type="dxa"/>
            <w:vAlign w:val="center"/>
          </w:tcPr>
          <w:p w14:paraId="2F4E0588" w14:textId="77777777" w:rsidR="00D601A7" w:rsidRDefault="00D601A7" w:rsidP="009D29A7">
            <w:pPr>
              <w:jc w:val="center"/>
            </w:pPr>
            <w:r>
              <w:rPr>
                <w:rFonts w:hint="eastAsia"/>
              </w:rPr>
              <w:t>中国证券登记结算有限责任公司</w:t>
            </w:r>
          </w:p>
        </w:tc>
      </w:tr>
      <w:tr w:rsidR="00D601A7" w14:paraId="1715B73F" w14:textId="77777777" w:rsidTr="009D29A7">
        <w:tc>
          <w:tcPr>
            <w:tcW w:w="2263" w:type="dxa"/>
          </w:tcPr>
          <w:p w14:paraId="5AAD4349" w14:textId="77777777" w:rsidR="00D601A7" w:rsidRDefault="00D601A7" w:rsidP="009D29A7">
            <w:pPr>
              <w:jc w:val="left"/>
            </w:pPr>
            <w:r>
              <w:rPr>
                <w:rFonts w:hint="eastAsia"/>
              </w:rPr>
              <w:t>住所、办公地址</w:t>
            </w:r>
          </w:p>
        </w:tc>
        <w:tc>
          <w:tcPr>
            <w:tcW w:w="6043" w:type="dxa"/>
          </w:tcPr>
          <w:p w14:paraId="43FB3464" w14:textId="77777777" w:rsidR="00D601A7" w:rsidRDefault="00D601A7" w:rsidP="009D29A7">
            <w:pPr>
              <w:jc w:val="left"/>
            </w:pPr>
            <w:r>
              <w:rPr>
                <w:rFonts w:hint="eastAsia"/>
              </w:rPr>
              <w:t>北京市西城区太平桥大街</w:t>
            </w:r>
            <w:r>
              <w:rPr>
                <w:rFonts w:hint="eastAsia"/>
              </w:rPr>
              <w:t>17</w:t>
            </w:r>
            <w:r>
              <w:rPr>
                <w:rFonts w:hint="eastAsia"/>
              </w:rPr>
              <w:t>号</w:t>
            </w:r>
          </w:p>
        </w:tc>
      </w:tr>
      <w:tr w:rsidR="00D601A7" w14:paraId="37DC3E88" w14:textId="77777777" w:rsidTr="009D29A7">
        <w:tc>
          <w:tcPr>
            <w:tcW w:w="2263" w:type="dxa"/>
          </w:tcPr>
          <w:p w14:paraId="3723BA56" w14:textId="77777777" w:rsidR="00D601A7" w:rsidRDefault="00D601A7" w:rsidP="009D29A7">
            <w:pPr>
              <w:jc w:val="left"/>
            </w:pPr>
            <w:r>
              <w:rPr>
                <w:rFonts w:hint="eastAsia"/>
              </w:rPr>
              <w:t>法定代表人</w:t>
            </w:r>
          </w:p>
        </w:tc>
        <w:tc>
          <w:tcPr>
            <w:tcW w:w="6043" w:type="dxa"/>
          </w:tcPr>
          <w:p w14:paraId="70B055E6" w14:textId="77777777" w:rsidR="00D601A7" w:rsidRDefault="00D601A7" w:rsidP="009D29A7">
            <w:pPr>
              <w:jc w:val="left"/>
            </w:pPr>
            <w:r>
              <w:rPr>
                <w:rFonts w:hint="eastAsia"/>
              </w:rPr>
              <w:t>于文强</w:t>
            </w:r>
          </w:p>
        </w:tc>
      </w:tr>
      <w:tr w:rsidR="00D601A7" w14:paraId="3EA94A50" w14:textId="77777777" w:rsidTr="009D29A7">
        <w:tc>
          <w:tcPr>
            <w:tcW w:w="2263" w:type="dxa"/>
          </w:tcPr>
          <w:p w14:paraId="1757C97D" w14:textId="77777777" w:rsidR="00D601A7" w:rsidRDefault="00D601A7" w:rsidP="009D29A7">
            <w:pPr>
              <w:jc w:val="left"/>
            </w:pPr>
            <w:r>
              <w:rPr>
                <w:rFonts w:hint="eastAsia"/>
              </w:rPr>
              <w:t>联系人</w:t>
            </w:r>
          </w:p>
        </w:tc>
        <w:tc>
          <w:tcPr>
            <w:tcW w:w="6043" w:type="dxa"/>
          </w:tcPr>
          <w:p w14:paraId="1DD99156" w14:textId="77777777" w:rsidR="00D601A7" w:rsidRDefault="00D601A7" w:rsidP="009D29A7">
            <w:pPr>
              <w:jc w:val="left"/>
            </w:pPr>
            <w:r>
              <w:rPr>
                <w:rFonts w:hint="eastAsia"/>
              </w:rPr>
              <w:t>赵亦清</w:t>
            </w:r>
          </w:p>
        </w:tc>
      </w:tr>
      <w:tr w:rsidR="00D601A7" w14:paraId="5F46E01C" w14:textId="77777777" w:rsidTr="009D29A7">
        <w:tc>
          <w:tcPr>
            <w:tcW w:w="2263" w:type="dxa"/>
          </w:tcPr>
          <w:p w14:paraId="7F94B022" w14:textId="77777777" w:rsidR="00D601A7" w:rsidRDefault="00D601A7" w:rsidP="009D29A7">
            <w:pPr>
              <w:jc w:val="left"/>
            </w:pPr>
            <w:r>
              <w:rPr>
                <w:rFonts w:hint="eastAsia"/>
              </w:rPr>
              <w:t>电话</w:t>
            </w:r>
          </w:p>
        </w:tc>
        <w:tc>
          <w:tcPr>
            <w:tcW w:w="6043" w:type="dxa"/>
          </w:tcPr>
          <w:p w14:paraId="0635F6BA" w14:textId="77777777" w:rsidR="00D601A7" w:rsidRDefault="00D601A7" w:rsidP="009D29A7">
            <w:pPr>
              <w:jc w:val="left"/>
            </w:pPr>
            <w:r>
              <w:rPr>
                <w:rFonts w:hint="eastAsia"/>
              </w:rPr>
              <w:t>（</w:t>
            </w:r>
            <w:r>
              <w:rPr>
                <w:rFonts w:hint="eastAsia"/>
              </w:rPr>
              <w:t>010</w:t>
            </w:r>
            <w:r>
              <w:rPr>
                <w:rFonts w:hint="eastAsia"/>
              </w:rPr>
              <w:t>）</w:t>
            </w:r>
            <w:r>
              <w:t>50938782</w:t>
            </w:r>
          </w:p>
        </w:tc>
      </w:tr>
      <w:tr w:rsidR="00D601A7" w14:paraId="72668302" w14:textId="77777777" w:rsidTr="009D29A7">
        <w:tc>
          <w:tcPr>
            <w:tcW w:w="2263" w:type="dxa"/>
          </w:tcPr>
          <w:p w14:paraId="3D108842" w14:textId="77777777" w:rsidR="00D601A7" w:rsidRDefault="00D601A7" w:rsidP="009D29A7">
            <w:pPr>
              <w:jc w:val="left"/>
            </w:pPr>
            <w:r>
              <w:rPr>
                <w:rFonts w:hint="eastAsia"/>
              </w:rPr>
              <w:t>传真</w:t>
            </w:r>
          </w:p>
        </w:tc>
        <w:tc>
          <w:tcPr>
            <w:tcW w:w="6043" w:type="dxa"/>
          </w:tcPr>
          <w:p w14:paraId="3E483002" w14:textId="77777777" w:rsidR="00D601A7" w:rsidRDefault="00D601A7" w:rsidP="009D29A7">
            <w:pPr>
              <w:jc w:val="left"/>
            </w:pPr>
            <w:r>
              <w:rPr>
                <w:rFonts w:hint="eastAsia"/>
              </w:rPr>
              <w:t>（</w:t>
            </w:r>
            <w:r>
              <w:rPr>
                <w:rFonts w:hint="eastAsia"/>
              </w:rPr>
              <w:t>010</w:t>
            </w:r>
            <w:r>
              <w:rPr>
                <w:rFonts w:hint="eastAsia"/>
              </w:rPr>
              <w:t>）</w:t>
            </w:r>
            <w:r>
              <w:rPr>
                <w:rFonts w:hint="eastAsia"/>
              </w:rPr>
              <w:t>50938991</w:t>
            </w:r>
          </w:p>
        </w:tc>
      </w:tr>
    </w:tbl>
    <w:p w14:paraId="61BCCC1A" w14:textId="77777777" w:rsidR="00D601A7" w:rsidRPr="00F825B5" w:rsidRDefault="00D601A7" w:rsidP="009D29A7">
      <w:pPr>
        <w:rPr>
          <w:rFonts w:asciiTheme="minorEastAsia" w:eastAsiaTheme="minorEastAsia" w:hAnsiTheme="minorEastAsia"/>
          <w:color w:val="000000" w:themeColor="text1"/>
          <w:sz w:val="22"/>
          <w:szCs w:val="22"/>
        </w:rPr>
      </w:pPr>
    </w:p>
    <w:p w14:paraId="22EEDC56" w14:textId="77777777" w:rsidR="00D601A7" w:rsidRDefault="00D601A7" w:rsidP="00D601A7">
      <w:pPr>
        <w:pStyle w:val="-2"/>
      </w:pPr>
      <w:r>
        <w:rPr>
          <w:rFonts w:hint="eastAsia"/>
        </w:rPr>
        <w:t>（三）、出具法律意见书的律师事务所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D601A7" w14:paraId="777FEEDD" w14:textId="77777777" w:rsidTr="009D29A7">
        <w:tc>
          <w:tcPr>
            <w:tcW w:w="2076" w:type="dxa"/>
          </w:tcPr>
          <w:p w14:paraId="40878F62" w14:textId="77777777" w:rsidR="00D601A7" w:rsidRDefault="00D601A7" w:rsidP="00D601A7">
            <w:pPr>
              <w:jc w:val="left"/>
            </w:pPr>
            <w:r>
              <w:rPr>
                <w:rFonts w:hint="eastAsia"/>
              </w:rPr>
              <w:lastRenderedPageBreak/>
              <w:t>名称</w:t>
            </w:r>
          </w:p>
        </w:tc>
        <w:tc>
          <w:tcPr>
            <w:tcW w:w="6230" w:type="dxa"/>
            <w:gridSpan w:val="3"/>
          </w:tcPr>
          <w:p w14:paraId="2B9468A9" w14:textId="77777777" w:rsidR="00D601A7" w:rsidRDefault="00D601A7" w:rsidP="00D601A7">
            <w:pPr>
              <w:jc w:val="left"/>
            </w:pPr>
            <w:r>
              <w:rPr>
                <w:rFonts w:hint="eastAsia"/>
              </w:rPr>
              <w:t>上海源泰律师事务所</w:t>
            </w:r>
          </w:p>
        </w:tc>
      </w:tr>
      <w:tr w:rsidR="00D601A7" w14:paraId="7B642468" w14:textId="77777777" w:rsidTr="009D29A7">
        <w:tc>
          <w:tcPr>
            <w:tcW w:w="2076" w:type="dxa"/>
          </w:tcPr>
          <w:p w14:paraId="01FB7B77" w14:textId="77777777" w:rsidR="00D601A7" w:rsidRDefault="00D601A7" w:rsidP="00D601A7">
            <w:pPr>
              <w:jc w:val="left"/>
            </w:pPr>
            <w:r>
              <w:rPr>
                <w:rFonts w:hint="eastAsia"/>
              </w:rPr>
              <w:t>住所、办公地址</w:t>
            </w:r>
          </w:p>
        </w:tc>
        <w:tc>
          <w:tcPr>
            <w:tcW w:w="6230" w:type="dxa"/>
            <w:gridSpan w:val="3"/>
          </w:tcPr>
          <w:p w14:paraId="27BC3C5B" w14:textId="77777777" w:rsidR="00D601A7" w:rsidRDefault="00D601A7" w:rsidP="00D601A7">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D601A7" w14:paraId="7001F942" w14:textId="77777777" w:rsidTr="00D601A7">
        <w:tc>
          <w:tcPr>
            <w:tcW w:w="2076" w:type="dxa"/>
          </w:tcPr>
          <w:p w14:paraId="4BD5A736" w14:textId="77777777" w:rsidR="00D601A7" w:rsidRDefault="00D601A7" w:rsidP="00D601A7">
            <w:pPr>
              <w:jc w:val="left"/>
            </w:pPr>
            <w:r>
              <w:rPr>
                <w:rFonts w:hint="eastAsia"/>
              </w:rPr>
              <w:t>负责人</w:t>
            </w:r>
          </w:p>
        </w:tc>
        <w:tc>
          <w:tcPr>
            <w:tcW w:w="2076" w:type="dxa"/>
          </w:tcPr>
          <w:p w14:paraId="5E7C9F27" w14:textId="77777777" w:rsidR="00D601A7" w:rsidRDefault="00D601A7" w:rsidP="00D601A7">
            <w:pPr>
              <w:jc w:val="left"/>
            </w:pPr>
            <w:r>
              <w:rPr>
                <w:rFonts w:hint="eastAsia"/>
              </w:rPr>
              <w:t>廖海</w:t>
            </w:r>
          </w:p>
        </w:tc>
        <w:tc>
          <w:tcPr>
            <w:tcW w:w="2077" w:type="dxa"/>
          </w:tcPr>
          <w:p w14:paraId="6DF28184" w14:textId="77777777" w:rsidR="00D601A7" w:rsidRDefault="00D601A7" w:rsidP="00D601A7">
            <w:pPr>
              <w:jc w:val="left"/>
            </w:pPr>
            <w:r>
              <w:rPr>
                <w:rFonts w:hint="eastAsia"/>
              </w:rPr>
              <w:t>联系人</w:t>
            </w:r>
          </w:p>
        </w:tc>
        <w:tc>
          <w:tcPr>
            <w:tcW w:w="2077" w:type="dxa"/>
          </w:tcPr>
          <w:p w14:paraId="0B5FA9CE" w14:textId="77777777" w:rsidR="00D601A7" w:rsidRDefault="00D601A7" w:rsidP="00D601A7">
            <w:pPr>
              <w:jc w:val="left"/>
            </w:pPr>
            <w:r>
              <w:rPr>
                <w:rFonts w:hint="eastAsia"/>
              </w:rPr>
              <w:t>刘佳</w:t>
            </w:r>
          </w:p>
        </w:tc>
      </w:tr>
      <w:tr w:rsidR="00D601A7" w14:paraId="438F8CA3" w14:textId="77777777" w:rsidTr="00D601A7">
        <w:tc>
          <w:tcPr>
            <w:tcW w:w="2076" w:type="dxa"/>
          </w:tcPr>
          <w:p w14:paraId="16C44660" w14:textId="77777777" w:rsidR="00D601A7" w:rsidRDefault="00D601A7" w:rsidP="00D601A7">
            <w:pPr>
              <w:jc w:val="left"/>
            </w:pPr>
            <w:r>
              <w:rPr>
                <w:rFonts w:hint="eastAsia"/>
              </w:rPr>
              <w:t>电话</w:t>
            </w:r>
          </w:p>
        </w:tc>
        <w:tc>
          <w:tcPr>
            <w:tcW w:w="2076" w:type="dxa"/>
          </w:tcPr>
          <w:p w14:paraId="02CC8BD9" w14:textId="77777777" w:rsidR="00D601A7" w:rsidRDefault="00D601A7" w:rsidP="00D601A7">
            <w:pPr>
              <w:jc w:val="left"/>
            </w:pPr>
            <w:r>
              <w:rPr>
                <w:rFonts w:hint="eastAsia"/>
              </w:rPr>
              <w:t>（</w:t>
            </w:r>
            <w:r>
              <w:rPr>
                <w:rFonts w:hint="eastAsia"/>
              </w:rPr>
              <w:t>021</w:t>
            </w:r>
            <w:r>
              <w:rPr>
                <w:rFonts w:hint="eastAsia"/>
              </w:rPr>
              <w:t>）</w:t>
            </w:r>
            <w:r>
              <w:rPr>
                <w:rFonts w:hint="eastAsia"/>
              </w:rPr>
              <w:t>51150298-827</w:t>
            </w:r>
          </w:p>
        </w:tc>
        <w:tc>
          <w:tcPr>
            <w:tcW w:w="2077" w:type="dxa"/>
          </w:tcPr>
          <w:p w14:paraId="7C1DB56E" w14:textId="77777777" w:rsidR="00D601A7" w:rsidRDefault="00D601A7" w:rsidP="00D601A7">
            <w:pPr>
              <w:jc w:val="left"/>
            </w:pPr>
            <w:r>
              <w:rPr>
                <w:rFonts w:hint="eastAsia"/>
              </w:rPr>
              <w:t>传真</w:t>
            </w:r>
          </w:p>
        </w:tc>
        <w:tc>
          <w:tcPr>
            <w:tcW w:w="2077" w:type="dxa"/>
          </w:tcPr>
          <w:p w14:paraId="1AC6469C" w14:textId="77777777" w:rsidR="00D601A7" w:rsidRDefault="00D601A7" w:rsidP="00D601A7">
            <w:pPr>
              <w:jc w:val="left"/>
            </w:pPr>
            <w:r>
              <w:rPr>
                <w:rFonts w:hint="eastAsia"/>
              </w:rPr>
              <w:t>（</w:t>
            </w:r>
            <w:r>
              <w:rPr>
                <w:rFonts w:hint="eastAsia"/>
              </w:rPr>
              <w:t>021</w:t>
            </w:r>
            <w:r>
              <w:rPr>
                <w:rFonts w:hint="eastAsia"/>
              </w:rPr>
              <w:t>）</w:t>
            </w:r>
            <w:r>
              <w:rPr>
                <w:rFonts w:hint="eastAsia"/>
              </w:rPr>
              <w:t xml:space="preserve"> 51150398</w:t>
            </w:r>
          </w:p>
        </w:tc>
      </w:tr>
      <w:tr w:rsidR="00D601A7" w14:paraId="20B652CF" w14:textId="77777777" w:rsidTr="00D601A7">
        <w:tc>
          <w:tcPr>
            <w:tcW w:w="2076" w:type="dxa"/>
          </w:tcPr>
          <w:p w14:paraId="75132B5E" w14:textId="77777777" w:rsidR="00D601A7" w:rsidRDefault="00D601A7" w:rsidP="00D601A7">
            <w:pPr>
              <w:jc w:val="left"/>
            </w:pPr>
            <w:r>
              <w:rPr>
                <w:rFonts w:hint="eastAsia"/>
              </w:rPr>
              <w:t>经办律师</w:t>
            </w:r>
          </w:p>
        </w:tc>
        <w:tc>
          <w:tcPr>
            <w:tcW w:w="6230" w:type="dxa"/>
            <w:gridSpan w:val="3"/>
          </w:tcPr>
          <w:p w14:paraId="7B73B366" w14:textId="77777777" w:rsidR="00D601A7" w:rsidRDefault="00D601A7" w:rsidP="00D601A7">
            <w:pPr>
              <w:jc w:val="left"/>
            </w:pPr>
            <w:r>
              <w:rPr>
                <w:rFonts w:hint="eastAsia"/>
              </w:rPr>
              <w:t>廖海、刘佳</w:t>
            </w:r>
          </w:p>
        </w:tc>
      </w:tr>
    </w:tbl>
    <w:p w14:paraId="0D938154" w14:textId="77777777" w:rsidR="00D601A7" w:rsidRDefault="00D601A7" w:rsidP="00D601A7">
      <w:pPr>
        <w:pStyle w:val="-2"/>
      </w:pPr>
      <w:r>
        <w:rPr>
          <w:rFonts w:hint="eastAsia"/>
        </w:rPr>
        <w:t>（四）、审计基金财产的会计师事务所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151"/>
        <w:gridCol w:w="1080"/>
        <w:gridCol w:w="2746"/>
      </w:tblGrid>
      <w:tr w:rsidR="00D601A7" w:rsidRPr="00275462" w14:paraId="6D5F4D67" w14:textId="77777777" w:rsidTr="00DB19FE">
        <w:tc>
          <w:tcPr>
            <w:tcW w:w="2240" w:type="dxa"/>
          </w:tcPr>
          <w:p w14:paraId="6ED53AD8" w14:textId="77777777" w:rsidR="00D601A7" w:rsidRPr="00275462" w:rsidRDefault="00D601A7" w:rsidP="009D29A7">
            <w:pPr>
              <w:spacing w:line="360" w:lineRule="auto"/>
              <w:rPr>
                <w:rFonts w:ascii="宋体" w:hAnsi="宋体"/>
                <w:szCs w:val="21"/>
              </w:rPr>
            </w:pPr>
            <w:r w:rsidRPr="00275462">
              <w:rPr>
                <w:rFonts w:ascii="宋体" w:hAnsi="宋体" w:hint="eastAsia"/>
                <w:szCs w:val="21"/>
              </w:rPr>
              <w:t>名称</w:t>
            </w:r>
          </w:p>
        </w:tc>
        <w:tc>
          <w:tcPr>
            <w:tcW w:w="5977" w:type="dxa"/>
            <w:gridSpan w:val="3"/>
          </w:tcPr>
          <w:p w14:paraId="053F6DAE" w14:textId="77777777" w:rsidR="00D601A7" w:rsidRPr="00275462" w:rsidRDefault="00D601A7" w:rsidP="009D29A7">
            <w:pPr>
              <w:spacing w:line="360" w:lineRule="auto"/>
              <w:rPr>
                <w:rFonts w:ascii="宋体" w:hAnsi="宋体"/>
                <w:szCs w:val="21"/>
              </w:rPr>
            </w:pPr>
            <w:r w:rsidRPr="00275462">
              <w:rPr>
                <w:rFonts w:ascii="宋体" w:hAnsi="宋体" w:hint="eastAsia"/>
                <w:szCs w:val="21"/>
              </w:rPr>
              <w:t>普华永道中天会计师事务所（特殊普通合伙）</w:t>
            </w:r>
          </w:p>
        </w:tc>
      </w:tr>
      <w:tr w:rsidR="00D601A7" w:rsidRPr="00275462" w14:paraId="7524E860" w14:textId="77777777" w:rsidTr="00DB19FE">
        <w:tc>
          <w:tcPr>
            <w:tcW w:w="2240" w:type="dxa"/>
          </w:tcPr>
          <w:p w14:paraId="7C295429" w14:textId="77777777" w:rsidR="00D601A7" w:rsidRPr="00275462" w:rsidRDefault="00D601A7" w:rsidP="009D29A7">
            <w:pPr>
              <w:spacing w:line="360" w:lineRule="auto"/>
              <w:rPr>
                <w:rFonts w:ascii="宋体" w:hAnsi="宋体"/>
                <w:szCs w:val="21"/>
              </w:rPr>
            </w:pPr>
            <w:r w:rsidRPr="00275462">
              <w:rPr>
                <w:rFonts w:ascii="宋体" w:hAnsi="宋体" w:hint="eastAsia"/>
                <w:szCs w:val="21"/>
              </w:rPr>
              <w:t>住所</w:t>
            </w:r>
          </w:p>
        </w:tc>
        <w:tc>
          <w:tcPr>
            <w:tcW w:w="5977" w:type="dxa"/>
            <w:gridSpan w:val="3"/>
          </w:tcPr>
          <w:p w14:paraId="588EB0E3" w14:textId="77777777" w:rsidR="00D601A7" w:rsidRPr="00275462" w:rsidRDefault="00D601A7" w:rsidP="009D29A7">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D601A7" w:rsidRPr="00275462" w14:paraId="0F1EF96E" w14:textId="77777777" w:rsidTr="00DB19FE">
        <w:tc>
          <w:tcPr>
            <w:tcW w:w="2240" w:type="dxa"/>
          </w:tcPr>
          <w:p w14:paraId="23F3AB01" w14:textId="77777777" w:rsidR="00D601A7" w:rsidRPr="00275462" w:rsidRDefault="00D601A7" w:rsidP="009D29A7">
            <w:pPr>
              <w:spacing w:line="360" w:lineRule="auto"/>
              <w:rPr>
                <w:rFonts w:ascii="宋体" w:hAnsi="宋体"/>
                <w:szCs w:val="21"/>
              </w:rPr>
            </w:pPr>
            <w:r w:rsidRPr="00275462">
              <w:rPr>
                <w:rFonts w:ascii="宋体" w:hAnsi="宋体" w:hint="eastAsia"/>
                <w:szCs w:val="21"/>
              </w:rPr>
              <w:t>办公地址</w:t>
            </w:r>
          </w:p>
        </w:tc>
        <w:tc>
          <w:tcPr>
            <w:tcW w:w="5977" w:type="dxa"/>
            <w:gridSpan w:val="3"/>
          </w:tcPr>
          <w:p w14:paraId="55F41037" w14:textId="77777777" w:rsidR="00D601A7" w:rsidRPr="00275462" w:rsidRDefault="00D601A7" w:rsidP="009D29A7">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D601A7" w:rsidRPr="00275462" w14:paraId="67D2356E" w14:textId="77777777" w:rsidTr="00DB19FE">
        <w:tc>
          <w:tcPr>
            <w:tcW w:w="2240" w:type="dxa"/>
          </w:tcPr>
          <w:p w14:paraId="3253B692" w14:textId="77777777" w:rsidR="00D601A7" w:rsidRPr="00275462" w:rsidRDefault="00D601A7" w:rsidP="009D29A7">
            <w:pPr>
              <w:spacing w:line="360" w:lineRule="auto"/>
              <w:rPr>
                <w:rFonts w:ascii="宋体" w:hAnsi="宋体"/>
                <w:szCs w:val="21"/>
              </w:rPr>
            </w:pPr>
            <w:r w:rsidRPr="00275462">
              <w:rPr>
                <w:rFonts w:ascii="宋体" w:hAnsi="宋体" w:hint="eastAsia"/>
                <w:szCs w:val="21"/>
              </w:rPr>
              <w:t>法定代表人</w:t>
            </w:r>
          </w:p>
        </w:tc>
        <w:tc>
          <w:tcPr>
            <w:tcW w:w="2151" w:type="dxa"/>
          </w:tcPr>
          <w:p w14:paraId="508FCF10" w14:textId="77777777" w:rsidR="00D601A7" w:rsidRPr="00275462" w:rsidRDefault="00D601A7" w:rsidP="009D29A7">
            <w:pPr>
              <w:spacing w:line="360" w:lineRule="auto"/>
              <w:rPr>
                <w:rFonts w:ascii="宋体" w:hAnsi="宋体"/>
                <w:szCs w:val="21"/>
              </w:rPr>
            </w:pPr>
            <w:r w:rsidRPr="00275462">
              <w:rPr>
                <w:rFonts w:ascii="宋体" w:hAnsi="宋体" w:cs="Arial" w:hint="eastAsia"/>
                <w:szCs w:val="21"/>
              </w:rPr>
              <w:t>李丹</w:t>
            </w:r>
          </w:p>
        </w:tc>
        <w:tc>
          <w:tcPr>
            <w:tcW w:w="1080" w:type="dxa"/>
          </w:tcPr>
          <w:p w14:paraId="3807725A" w14:textId="77777777" w:rsidR="00D601A7" w:rsidRPr="00275462" w:rsidRDefault="00D601A7" w:rsidP="009D29A7">
            <w:pPr>
              <w:spacing w:line="360" w:lineRule="auto"/>
              <w:rPr>
                <w:rFonts w:ascii="宋体" w:hAnsi="宋体"/>
                <w:szCs w:val="21"/>
              </w:rPr>
            </w:pPr>
            <w:r w:rsidRPr="00275462">
              <w:rPr>
                <w:rFonts w:ascii="宋体" w:hAnsi="宋体" w:cs="宋体" w:hint="eastAsia"/>
                <w:szCs w:val="21"/>
              </w:rPr>
              <w:t>联系人</w:t>
            </w:r>
          </w:p>
        </w:tc>
        <w:tc>
          <w:tcPr>
            <w:tcW w:w="2746" w:type="dxa"/>
          </w:tcPr>
          <w:p w14:paraId="10BAC2DC" w14:textId="77777777" w:rsidR="00D601A7" w:rsidRPr="00275462" w:rsidRDefault="00D601A7" w:rsidP="009D29A7">
            <w:pPr>
              <w:pStyle w:val="Default"/>
              <w:spacing w:line="360" w:lineRule="auto"/>
              <w:jc w:val="both"/>
              <w:rPr>
                <w:rFonts w:ascii="宋体" w:hAnsi="宋体"/>
                <w:sz w:val="21"/>
                <w:szCs w:val="21"/>
              </w:rPr>
            </w:pPr>
            <w:r>
              <w:rPr>
                <w:rFonts w:ascii="宋体" w:hAnsi="宋体" w:hint="eastAsia"/>
                <w:sz w:val="21"/>
                <w:szCs w:val="21"/>
              </w:rPr>
              <w:t>周祎</w:t>
            </w:r>
          </w:p>
        </w:tc>
      </w:tr>
      <w:tr w:rsidR="00D601A7" w:rsidRPr="00275462" w14:paraId="252F6A6A" w14:textId="77777777" w:rsidTr="00DB19FE">
        <w:tc>
          <w:tcPr>
            <w:tcW w:w="2240" w:type="dxa"/>
          </w:tcPr>
          <w:p w14:paraId="0658B00E" w14:textId="77777777" w:rsidR="00D601A7" w:rsidRPr="00275462" w:rsidRDefault="00D601A7" w:rsidP="009D29A7">
            <w:pPr>
              <w:spacing w:line="360" w:lineRule="auto"/>
              <w:rPr>
                <w:rFonts w:ascii="宋体" w:hAnsi="宋体"/>
                <w:szCs w:val="21"/>
              </w:rPr>
            </w:pPr>
            <w:r w:rsidRPr="00275462">
              <w:rPr>
                <w:rFonts w:ascii="宋体" w:hAnsi="宋体" w:hint="eastAsia"/>
                <w:szCs w:val="21"/>
              </w:rPr>
              <w:t>电话</w:t>
            </w:r>
          </w:p>
        </w:tc>
        <w:tc>
          <w:tcPr>
            <w:tcW w:w="2151" w:type="dxa"/>
          </w:tcPr>
          <w:p w14:paraId="1366BC91" w14:textId="77777777" w:rsidR="00D601A7" w:rsidRPr="00275462" w:rsidRDefault="00D601A7" w:rsidP="009D29A7">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14:paraId="675CB1FB" w14:textId="77777777" w:rsidR="00D601A7" w:rsidRPr="00275462" w:rsidRDefault="00D601A7" w:rsidP="009D29A7">
            <w:pPr>
              <w:spacing w:line="360" w:lineRule="auto"/>
              <w:rPr>
                <w:rFonts w:ascii="宋体" w:hAnsi="宋体"/>
                <w:szCs w:val="21"/>
              </w:rPr>
            </w:pPr>
            <w:r w:rsidRPr="00275462">
              <w:rPr>
                <w:rFonts w:ascii="宋体" w:hAnsi="宋体" w:hint="eastAsia"/>
                <w:szCs w:val="21"/>
              </w:rPr>
              <w:t>传真</w:t>
            </w:r>
          </w:p>
        </w:tc>
        <w:tc>
          <w:tcPr>
            <w:tcW w:w="2746" w:type="dxa"/>
          </w:tcPr>
          <w:p w14:paraId="6A24E9EF" w14:textId="77777777" w:rsidR="00D601A7" w:rsidRPr="00275462" w:rsidRDefault="00D601A7" w:rsidP="009D29A7">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D601A7" w:rsidRPr="00275462" w14:paraId="40E0724F" w14:textId="77777777" w:rsidTr="00DB19FE">
        <w:tc>
          <w:tcPr>
            <w:tcW w:w="2240" w:type="dxa"/>
          </w:tcPr>
          <w:p w14:paraId="27123043" w14:textId="77777777" w:rsidR="00D601A7" w:rsidRPr="00275462" w:rsidRDefault="00D601A7" w:rsidP="009D29A7">
            <w:pPr>
              <w:spacing w:line="360" w:lineRule="auto"/>
              <w:rPr>
                <w:rFonts w:ascii="宋体" w:hAnsi="宋体"/>
                <w:spacing w:val="6"/>
                <w:szCs w:val="21"/>
              </w:rPr>
            </w:pPr>
            <w:r w:rsidRPr="00275462">
              <w:rPr>
                <w:rFonts w:ascii="宋体" w:hAnsi="宋体" w:cs="Arial"/>
                <w:szCs w:val="21"/>
              </w:rPr>
              <w:t>经办注册会计师</w:t>
            </w:r>
          </w:p>
        </w:tc>
        <w:tc>
          <w:tcPr>
            <w:tcW w:w="5977" w:type="dxa"/>
            <w:gridSpan w:val="3"/>
          </w:tcPr>
          <w:p w14:paraId="7FD24650" w14:textId="77777777" w:rsidR="00D601A7" w:rsidRPr="00275462" w:rsidRDefault="00D601A7" w:rsidP="009D29A7">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14:paraId="7D8E154A" w14:textId="77777777" w:rsidR="00D601A7" w:rsidRDefault="00D601A7"/>
    <w:p w14:paraId="4ED3BADB" w14:textId="77777777" w:rsidR="00D601A7" w:rsidRDefault="00D601A7">
      <w:pPr>
        <w:widowControl/>
        <w:jc w:val="left"/>
      </w:pPr>
      <w:r>
        <w:br w:type="page"/>
      </w:r>
    </w:p>
    <w:p w14:paraId="2BB450E1" w14:textId="77777777" w:rsidR="00D601A7" w:rsidRDefault="00D601A7" w:rsidP="00D601A7">
      <w:pPr>
        <w:pStyle w:val="-1"/>
      </w:pPr>
      <w:bookmarkStart w:id="12" w:name="_Toc86847236"/>
      <w:r>
        <w:rPr>
          <w:rFonts w:hint="eastAsia"/>
        </w:rPr>
        <w:lastRenderedPageBreak/>
        <w:t>六、基金的历史沿革</w:t>
      </w:r>
      <w:bookmarkEnd w:id="12"/>
    </w:p>
    <w:p w14:paraId="3F8FA21A" w14:textId="77777777" w:rsidR="00D601A7" w:rsidRDefault="00D601A7" w:rsidP="00D601A7">
      <w:pPr>
        <w:pStyle w:val="-"/>
        <w:ind w:firstLine="420"/>
      </w:pPr>
      <w:r>
        <w:rPr>
          <w:rFonts w:hint="eastAsia"/>
        </w:rPr>
        <w:t>嘉实多利收益债券型证券投资基金由嘉实多利分级债券型证券投资基金转型而来。</w:t>
      </w:r>
    </w:p>
    <w:p w14:paraId="044A9B89" w14:textId="77777777" w:rsidR="00D601A7" w:rsidRDefault="00D601A7" w:rsidP="00D601A7">
      <w:pPr>
        <w:pStyle w:val="-"/>
        <w:ind w:firstLine="420"/>
      </w:pPr>
      <w:r>
        <w:rPr>
          <w:rFonts w:hint="eastAsia"/>
        </w:rPr>
        <w:t>嘉实多利分级债券型证券投资基金经中国证监会《关于核准嘉实多利分级债券型证券投资基金募集的批复》（证监许可[2011]180号）和2011年2月12日《关于嘉实多利分级债券型证券投资基金募集时间安排的确认函》（基金部函[2011]78号）的核准进行募集，基金管理人为嘉实基金管理有限公司，基金托管人为招商银行股份有限公司。</w:t>
      </w:r>
    </w:p>
    <w:p w14:paraId="3D3D9350" w14:textId="77777777" w:rsidR="00D601A7" w:rsidRDefault="00D601A7" w:rsidP="00D601A7">
      <w:pPr>
        <w:pStyle w:val="-"/>
        <w:ind w:firstLine="420"/>
      </w:pPr>
      <w:r>
        <w:rPr>
          <w:rFonts w:hint="eastAsia"/>
        </w:rPr>
        <w:t>嘉实多利分级债券型证券投资基金自2011年2月24日至2011年3月17日进行公开募集，募集结束后基金管理人向中国证监会办理基金备案手续。</w:t>
      </w:r>
    </w:p>
    <w:p w14:paraId="7E4934E8" w14:textId="77777777" w:rsidR="00D601A7" w:rsidRDefault="00D601A7" w:rsidP="00D601A7">
      <w:pPr>
        <w:pStyle w:val="-"/>
        <w:ind w:firstLine="420"/>
      </w:pPr>
      <w:r>
        <w:rPr>
          <w:rFonts w:hint="eastAsia"/>
        </w:rPr>
        <w:t>经中国证监会书面确认，《嘉实多利分级债券型证券投资基金基金合同》于2011年3月23日生效。</w:t>
      </w:r>
    </w:p>
    <w:p w14:paraId="597FA81C" w14:textId="77777777" w:rsidR="00D601A7" w:rsidRDefault="00D601A7" w:rsidP="00D601A7">
      <w:pPr>
        <w:pStyle w:val="-"/>
        <w:ind w:firstLine="420"/>
      </w:pPr>
      <w:r>
        <w:rPr>
          <w:rFonts w:hint="eastAsia"/>
        </w:rPr>
        <w:t>2020年9月25日至2020年10月26日期间，嘉实多利分级债券型证券投资基金以通讯方式召开基金份额持有人大会，会议审议通过了《关于嘉实多利分级债券型证券投资基金转型及基金合同修改有关事项的议案》，内容包括嘉实多利分级债券型证券投资基金转型为嘉实多利收益债券型证券投资基金和修订基金合同等事项，上述基金份额持有人大会决议自表决通过之日起生效。决议生效后，基金管理人实施基金转型。转型完成后，由《嘉实多利分级债券型证券投资基金基金合同》修订而成的《嘉实多利收益债券型证券投资基金基金合同》正式生效，原《嘉实多利分级债券型证券投资基金基金合同》自同一日起失效。</w:t>
      </w:r>
    </w:p>
    <w:p w14:paraId="11610F85" w14:textId="77777777" w:rsidR="00D601A7" w:rsidRDefault="00D601A7">
      <w:pPr>
        <w:widowControl/>
        <w:jc w:val="left"/>
        <w:rPr>
          <w:rFonts w:ascii="宋体" w:hAnsi="宋体"/>
          <w:color w:val="222222"/>
          <w:kern w:val="0"/>
          <w:szCs w:val="21"/>
          <w:lang w:val="x-none" w:eastAsia="x-none"/>
        </w:rPr>
      </w:pPr>
      <w:r>
        <w:br w:type="page"/>
      </w:r>
    </w:p>
    <w:p w14:paraId="539D1085" w14:textId="77777777" w:rsidR="00D601A7" w:rsidRDefault="00D601A7" w:rsidP="00D601A7">
      <w:pPr>
        <w:pStyle w:val="-1"/>
      </w:pPr>
      <w:bookmarkStart w:id="13" w:name="_Toc86847237"/>
      <w:r>
        <w:rPr>
          <w:rFonts w:hint="eastAsia"/>
        </w:rPr>
        <w:lastRenderedPageBreak/>
        <w:t>七、基金的存续</w:t>
      </w:r>
      <w:bookmarkEnd w:id="13"/>
    </w:p>
    <w:p w14:paraId="4B8FA8CA" w14:textId="77777777" w:rsidR="00D601A7" w:rsidRDefault="00D601A7" w:rsidP="00D601A7">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p>
    <w:p w14:paraId="614B2B7E" w14:textId="77777777" w:rsidR="00D601A7" w:rsidRDefault="00D601A7" w:rsidP="00D601A7">
      <w:pPr>
        <w:pStyle w:val="-"/>
        <w:ind w:firstLine="420"/>
      </w:pPr>
      <w:r>
        <w:rPr>
          <w:rFonts w:hint="eastAsia"/>
        </w:rPr>
        <w:t>法律法规或中国证监会另有规定时，从其规定。</w:t>
      </w:r>
    </w:p>
    <w:p w14:paraId="1BD06003" w14:textId="77777777" w:rsidR="00D601A7" w:rsidRDefault="00D601A7">
      <w:pPr>
        <w:widowControl/>
        <w:jc w:val="left"/>
        <w:rPr>
          <w:rFonts w:ascii="宋体" w:hAnsi="宋体"/>
          <w:color w:val="222222"/>
          <w:kern w:val="0"/>
          <w:szCs w:val="21"/>
          <w:lang w:val="x-none" w:eastAsia="x-none"/>
        </w:rPr>
      </w:pPr>
      <w:r>
        <w:br w:type="page"/>
      </w:r>
    </w:p>
    <w:p w14:paraId="24000166" w14:textId="77777777" w:rsidR="00D601A7" w:rsidRDefault="00D601A7" w:rsidP="00D601A7">
      <w:pPr>
        <w:pStyle w:val="-1"/>
      </w:pPr>
      <w:bookmarkStart w:id="14" w:name="_Toc86847238"/>
      <w:r>
        <w:rPr>
          <w:rFonts w:hint="eastAsia"/>
        </w:rPr>
        <w:lastRenderedPageBreak/>
        <w:t>八、基金份额的申购与赎回</w:t>
      </w:r>
      <w:bookmarkEnd w:id="14"/>
    </w:p>
    <w:p w14:paraId="2F426346" w14:textId="6BD0C6BD" w:rsidR="00D601A7" w:rsidRDefault="00D601A7" w:rsidP="00D601A7">
      <w:pPr>
        <w:pStyle w:val="-"/>
        <w:ind w:firstLine="420"/>
      </w:pPr>
      <w:r>
        <w:rPr>
          <w:rFonts w:hint="eastAsia"/>
        </w:rPr>
        <w:t>（一） 申购和赎回场所</w:t>
      </w:r>
    </w:p>
    <w:p w14:paraId="20E73745" w14:textId="0E802D0D" w:rsidR="00D601A7" w:rsidRDefault="00D601A7" w:rsidP="00D601A7">
      <w:pPr>
        <w:pStyle w:val="-"/>
        <w:ind w:firstLine="420"/>
      </w:pPr>
      <w:r>
        <w:rPr>
          <w:rFonts w:hint="eastAsia"/>
        </w:rPr>
        <w:t>本基金的申购与赎回将通过销售机构进行。本基金场外申购和赎回场所为基金管理人的直销网点及各场外销售机构的基金销售网点，场内申购和赎回场所为深圳证券交易所内具有相应业务资格的会员单位，具体的销售机构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61400671" w14:textId="77777777" w:rsidR="00D601A7" w:rsidRDefault="00D601A7" w:rsidP="00D601A7">
      <w:pPr>
        <w:pStyle w:val="-"/>
        <w:ind w:firstLine="420"/>
      </w:pPr>
      <w:r>
        <w:rPr>
          <w:rFonts w:hint="eastAsia"/>
        </w:rPr>
        <w:t>（二） 申购和赎回的开放日及时间</w:t>
      </w:r>
    </w:p>
    <w:p w14:paraId="7043F59D" w14:textId="77777777" w:rsidR="00D601A7" w:rsidRDefault="00D601A7" w:rsidP="00D601A7">
      <w:pPr>
        <w:pStyle w:val="-"/>
        <w:ind w:firstLine="420"/>
      </w:pPr>
      <w:r>
        <w:rPr>
          <w:rFonts w:hint="eastAsia"/>
        </w:rPr>
        <w:t>1、开放日及开放时间</w:t>
      </w:r>
    </w:p>
    <w:p w14:paraId="7A327CB2" w14:textId="77777777" w:rsidR="00D601A7" w:rsidRDefault="00D601A7" w:rsidP="00D601A7">
      <w:pPr>
        <w:pStyle w:val="-"/>
        <w:ind w:firstLine="420"/>
      </w:pPr>
      <w:r>
        <w:rPr>
          <w:rFonts w:hint="eastAsia"/>
        </w:rPr>
        <w:t>投资人在开放日的开放时间办理基金份额的申购和赎回，具体办理时间为上海证券交易所、深圳证券交易所（以下统称为“证券交易所”）的正常交易日的交易时间，但基金管理人根据法律法规、中国证监会的要求或基金合同的规定公告暂停申购、赎回时除外。</w:t>
      </w:r>
    </w:p>
    <w:p w14:paraId="7DE6B1D2" w14:textId="77777777" w:rsidR="00D601A7" w:rsidRDefault="00D601A7" w:rsidP="00D601A7">
      <w:pPr>
        <w:pStyle w:val="-"/>
        <w:ind w:firstLine="420"/>
      </w:pPr>
      <w:r>
        <w:rPr>
          <w:rFonts w:hint="eastAsia"/>
        </w:rPr>
        <w:t>基金合同生效后，若证券/期货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14:paraId="1640BA8E" w14:textId="77777777" w:rsidR="00D601A7" w:rsidRDefault="00D601A7" w:rsidP="00D601A7">
      <w:pPr>
        <w:pStyle w:val="-"/>
        <w:ind w:firstLine="420"/>
      </w:pPr>
      <w:r>
        <w:rPr>
          <w:rFonts w:hint="eastAsia"/>
        </w:rPr>
        <w:t>2、申购、赎回开始日及业务办理时间</w:t>
      </w:r>
    </w:p>
    <w:p w14:paraId="74247743" w14:textId="21CD6ECB" w:rsidR="00EB2864" w:rsidRDefault="00D601A7" w:rsidP="00D601A7">
      <w:pPr>
        <w:pStyle w:val="-"/>
        <w:ind w:firstLine="420"/>
      </w:pPr>
      <w:r>
        <w:rPr>
          <w:rFonts w:hint="eastAsia"/>
        </w:rPr>
        <w:t>本基金自2020年11月30日起办理申购与赎回业务</w:t>
      </w:r>
      <w:r w:rsidR="00EB2864" w:rsidRPr="00EB2864">
        <w:rPr>
          <w:rFonts w:hint="eastAsia"/>
        </w:rPr>
        <w:t>。</w:t>
      </w:r>
    </w:p>
    <w:p w14:paraId="0B5A1EA4" w14:textId="77777777" w:rsidR="00D601A7" w:rsidRDefault="00D601A7" w:rsidP="00D601A7">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14:paraId="1B56335A" w14:textId="77777777" w:rsidR="00D601A7" w:rsidRDefault="00D601A7" w:rsidP="00D601A7">
      <w:pPr>
        <w:pStyle w:val="-"/>
        <w:ind w:firstLine="420"/>
      </w:pPr>
      <w:r>
        <w:rPr>
          <w:rFonts w:hint="eastAsia"/>
        </w:rPr>
        <w:t>（三） 申购与赎回的原则</w:t>
      </w:r>
    </w:p>
    <w:p w14:paraId="54FCB8E5" w14:textId="2CE26213" w:rsidR="00D601A7" w:rsidRDefault="00D601A7" w:rsidP="00D601A7">
      <w:pPr>
        <w:pStyle w:val="-"/>
        <w:ind w:firstLine="420"/>
      </w:pPr>
      <w:r>
        <w:rPr>
          <w:rFonts w:hint="eastAsia"/>
        </w:rPr>
        <w:t>1、“未知价”原则，即申购、赎回价格以申请当日收市后计算的基金份额净值为基准进行计算；</w:t>
      </w:r>
    </w:p>
    <w:p w14:paraId="7E4E01AE" w14:textId="77777777" w:rsidR="00D601A7" w:rsidRDefault="00D601A7" w:rsidP="00D601A7">
      <w:pPr>
        <w:pStyle w:val="-"/>
        <w:ind w:firstLine="420"/>
      </w:pPr>
      <w:r>
        <w:rPr>
          <w:rFonts w:hint="eastAsia"/>
        </w:rPr>
        <w:t>2、“金额申购、份额赎回”原则，即申购以金额申请，赎回以份额申请；</w:t>
      </w:r>
    </w:p>
    <w:p w14:paraId="11A35DE9" w14:textId="77777777" w:rsidR="00D601A7" w:rsidRDefault="00D601A7" w:rsidP="00D601A7">
      <w:pPr>
        <w:pStyle w:val="-"/>
        <w:ind w:firstLine="420"/>
      </w:pPr>
      <w:r>
        <w:rPr>
          <w:rFonts w:hint="eastAsia"/>
        </w:rPr>
        <w:t>3、当日的申购与赎回申请可以在基金管理人规定的时间以内撤销；</w:t>
      </w:r>
    </w:p>
    <w:p w14:paraId="43566420" w14:textId="77777777" w:rsidR="00D601A7" w:rsidRDefault="00D601A7" w:rsidP="00D601A7">
      <w:pPr>
        <w:pStyle w:val="-"/>
        <w:ind w:firstLine="420"/>
      </w:pPr>
      <w:r>
        <w:rPr>
          <w:rFonts w:hint="eastAsia"/>
        </w:rPr>
        <w:t>4、场外赎回遵循“先进先出”原则，即按照投资人认购、申购的先后次序进行顺序赎回，先认购或申购的份额先赎回；</w:t>
      </w:r>
    </w:p>
    <w:p w14:paraId="644BE71B" w14:textId="77777777" w:rsidR="00D601A7" w:rsidRDefault="00D601A7" w:rsidP="00D601A7">
      <w:pPr>
        <w:pStyle w:val="-"/>
        <w:ind w:firstLine="420"/>
      </w:pPr>
      <w:r>
        <w:rPr>
          <w:rFonts w:hint="eastAsia"/>
        </w:rPr>
        <w:t>5、投资者通过场外申购、赎回应使用中国证券登记结算有限责任公司开立的开放式基金账户，通过场内申购、赎回应使用中国证券登记结算有限责任公司深圳分公司开立的深圳证券账户（人民币普通股票账户或证券投资基金账户）；</w:t>
      </w:r>
    </w:p>
    <w:p w14:paraId="4EEDDB96" w14:textId="77777777" w:rsidR="00D601A7" w:rsidRDefault="00D601A7" w:rsidP="00D601A7">
      <w:pPr>
        <w:pStyle w:val="-"/>
        <w:ind w:firstLine="420"/>
      </w:pPr>
      <w:r>
        <w:rPr>
          <w:rFonts w:hint="eastAsia"/>
        </w:rPr>
        <w:lastRenderedPageBreak/>
        <w:t>6、本基金的场内申购、赎回等业务，按照深圳证券交易所、中国证券登记结算有限责任公司的相关业务规则执行。若相关法律法规、中国证监会、深圳证券交易所或中国证券登记结算有限责任公司对申购、赎回业务等规则有新的规定，按新规定执行；</w:t>
      </w:r>
    </w:p>
    <w:p w14:paraId="160DEF19" w14:textId="77777777" w:rsidR="00D601A7" w:rsidRDefault="00D601A7" w:rsidP="00D601A7">
      <w:pPr>
        <w:pStyle w:val="-"/>
        <w:ind w:firstLine="420"/>
      </w:pPr>
      <w:r>
        <w:rPr>
          <w:rFonts w:hint="eastAsia"/>
        </w:rPr>
        <w:t>7、办理申购、赎回业务时，应当遵循基金份额持有人利益优先原则，确保投资者的合法权益不受损害并得到公平对待。</w:t>
      </w:r>
    </w:p>
    <w:p w14:paraId="2F9A513F" w14:textId="77777777" w:rsidR="00D601A7" w:rsidRDefault="00D601A7" w:rsidP="00D601A7">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14:paraId="4E2BBC72" w14:textId="77777777" w:rsidR="00D601A7" w:rsidRDefault="00D601A7" w:rsidP="00D601A7">
      <w:pPr>
        <w:pStyle w:val="-"/>
        <w:ind w:firstLine="420"/>
      </w:pPr>
      <w:r>
        <w:rPr>
          <w:rFonts w:hint="eastAsia"/>
        </w:rPr>
        <w:t>（四） 申购与赎回的程序</w:t>
      </w:r>
    </w:p>
    <w:p w14:paraId="7EE94417" w14:textId="77777777" w:rsidR="00D601A7" w:rsidRDefault="00D601A7" w:rsidP="00D601A7">
      <w:pPr>
        <w:pStyle w:val="-"/>
        <w:ind w:firstLine="420"/>
      </w:pPr>
      <w:r>
        <w:rPr>
          <w:rFonts w:hint="eastAsia"/>
        </w:rPr>
        <w:t>1、申购和赎回的申请方式</w:t>
      </w:r>
    </w:p>
    <w:p w14:paraId="55E62F06" w14:textId="77777777" w:rsidR="00D601A7" w:rsidRDefault="00D601A7" w:rsidP="00D601A7">
      <w:pPr>
        <w:pStyle w:val="-"/>
        <w:ind w:firstLine="420"/>
      </w:pPr>
      <w:r>
        <w:rPr>
          <w:rFonts w:hint="eastAsia"/>
        </w:rPr>
        <w:t>投资人应根据销售机构规定的程序，在开放日的开放时间内提出申购或赎回的申请。</w:t>
      </w:r>
    </w:p>
    <w:p w14:paraId="7AA6DF01" w14:textId="77777777" w:rsidR="00D601A7" w:rsidRDefault="00D601A7" w:rsidP="00D601A7">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14:paraId="6EC623CB" w14:textId="77777777" w:rsidR="00D601A7" w:rsidRDefault="00D601A7" w:rsidP="00D601A7">
      <w:pPr>
        <w:pStyle w:val="-"/>
        <w:ind w:firstLine="420"/>
      </w:pPr>
      <w:r>
        <w:rPr>
          <w:rFonts w:hint="eastAsia"/>
        </w:rPr>
        <w:t>2、申购和赎回的款项支付</w:t>
      </w:r>
    </w:p>
    <w:p w14:paraId="42581B75" w14:textId="77777777" w:rsidR="00D601A7" w:rsidRDefault="00D601A7" w:rsidP="00D601A7">
      <w:pPr>
        <w:pStyle w:val="-"/>
        <w:ind w:firstLine="420"/>
      </w:pPr>
      <w:r>
        <w:rPr>
          <w:rFonts w:hint="eastAsia"/>
        </w:rPr>
        <w:t>投资人申购基金份额时，必须在规定时间内全额交付申购款项，投资人交付申购款项，申购成立；基金份额登记机构确认基金份额时，申购生效。</w:t>
      </w:r>
    </w:p>
    <w:p w14:paraId="492222F5" w14:textId="77777777" w:rsidR="00D601A7" w:rsidRDefault="00D601A7" w:rsidP="00D601A7">
      <w:pPr>
        <w:pStyle w:val="-"/>
        <w:ind w:firstLine="420"/>
      </w:pPr>
      <w:r>
        <w:rPr>
          <w:rFonts w:hint="eastAsia"/>
        </w:rPr>
        <w:t>基金份额持有人递交赎回申请，赎回成立；基金份额登记机构确认赎回时，赎回生效。投资者赎回申请生效后，基金管理人将在T＋7日(含本日)内支付赎回款项。遇证券/期货交易所或交易市场数据传输延迟、通讯系统故障、银行数据交换系统故障等非基金管理人及基金托管人所能控制的因素影响业务处理流程时，赎回款项的支付时间相应顺延。在发生巨额赎回或基金合同载明的其他暂停赎回或延缓支付赎回款项的情形时，款项的支付按照本基金合同有关条款处理。</w:t>
      </w:r>
    </w:p>
    <w:p w14:paraId="3DA3E779" w14:textId="77777777" w:rsidR="00D601A7" w:rsidRDefault="00D601A7" w:rsidP="00D601A7">
      <w:pPr>
        <w:pStyle w:val="-"/>
        <w:ind w:firstLine="420"/>
      </w:pPr>
      <w:r>
        <w:rPr>
          <w:rFonts w:hint="eastAsia"/>
        </w:rPr>
        <w:t>3、申购和赎回申请的确认</w:t>
      </w:r>
    </w:p>
    <w:p w14:paraId="53F3D7F6" w14:textId="77777777" w:rsidR="00D601A7" w:rsidRDefault="00D601A7" w:rsidP="00D601A7">
      <w:pPr>
        <w:pStyle w:val="-"/>
        <w:ind w:firstLine="420"/>
      </w:pPr>
      <w:r>
        <w:rPr>
          <w:rFonts w:hint="eastAsia"/>
        </w:rPr>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可在T+2日后(包括该日)到办理申购或赎回业务的销售机构或以销售机构规定的其他方式查询申请的确认情况。若申购未被确认，则申购款项（无利息）退还给投资人。</w:t>
      </w:r>
    </w:p>
    <w:p w14:paraId="4CB0CB63" w14:textId="77777777" w:rsidR="00D601A7" w:rsidRDefault="00D601A7" w:rsidP="00D601A7">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14:paraId="357778B2" w14:textId="77777777" w:rsidR="00D601A7" w:rsidRDefault="00D601A7" w:rsidP="00D601A7">
      <w:pPr>
        <w:pStyle w:val="-"/>
        <w:ind w:firstLine="420"/>
      </w:pPr>
      <w:r>
        <w:rPr>
          <w:rFonts w:hint="eastAsia"/>
        </w:rPr>
        <w:t>（五）申购和赎回的数量限制</w:t>
      </w:r>
    </w:p>
    <w:p w14:paraId="435E1570" w14:textId="77777777" w:rsidR="00D601A7" w:rsidRDefault="00D601A7" w:rsidP="00D601A7">
      <w:pPr>
        <w:pStyle w:val="-"/>
        <w:ind w:firstLine="420"/>
      </w:pPr>
      <w:r>
        <w:t>1、申请申购基金的金额</w:t>
      </w:r>
    </w:p>
    <w:p w14:paraId="0B693C30" w14:textId="77777777" w:rsidR="00D601A7" w:rsidRDefault="00D601A7" w:rsidP="00D601A7">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w:t>
      </w:r>
      <w:r>
        <w:lastRenderedPageBreak/>
        <w:t>中心柜台首次申购单笔最低限额为人民币20,000元（含申购费），追加申购单笔最低限额为人民币1元（含申购费）。</w:t>
      </w:r>
    </w:p>
    <w:p w14:paraId="5F36B063" w14:textId="77777777" w:rsidR="00D601A7" w:rsidRDefault="00D601A7" w:rsidP="00D601A7">
      <w:pPr>
        <w:pStyle w:val="-"/>
        <w:ind w:firstLine="420"/>
      </w:pPr>
      <w:r>
        <w:rPr>
          <w:rFonts w:hint="eastAsia"/>
        </w:rPr>
        <w:t>通过具有基金销售业务资格且符合深圳证券交易所有关风险控制要求的深圳证券交易所会员单位场内申购基金的，参照深圳证券交易所相关规定办理。</w:t>
      </w:r>
    </w:p>
    <w:p w14:paraId="5019B396" w14:textId="77777777" w:rsidR="00D601A7" w:rsidRDefault="00D601A7" w:rsidP="00D601A7">
      <w:pPr>
        <w:pStyle w:val="-"/>
        <w:ind w:firstLine="420"/>
      </w:pPr>
      <w:r>
        <w:rPr>
          <w:rFonts w:hint="eastAsia"/>
        </w:rPr>
        <w:t>投资者可多次申购，对单个投资者累计持有份额不设上限限制，但单一投资者累计持有份额不得达到或者超过本基金总份额的</w:t>
      </w:r>
      <w:r>
        <w:t>50%，且不得变相规避50%集中度要求。法律法规、中国证监会或基金合同另有规定的除外。</w:t>
      </w:r>
    </w:p>
    <w:p w14:paraId="050B515F" w14:textId="77777777" w:rsidR="00D601A7" w:rsidRDefault="00D601A7" w:rsidP="00D601A7">
      <w:pPr>
        <w:pStyle w:val="-"/>
        <w:ind w:firstLine="420"/>
      </w:pPr>
      <w:r>
        <w:t>2、申请赎回基金的份额</w:t>
      </w:r>
    </w:p>
    <w:p w14:paraId="1E3D4EC1" w14:textId="77777777" w:rsidR="00D601A7" w:rsidRDefault="00D601A7" w:rsidP="00D601A7">
      <w:pPr>
        <w:pStyle w:val="-"/>
        <w:ind w:firstLine="420"/>
      </w:pPr>
      <w:r>
        <w:rPr>
          <w:rFonts w:hint="eastAsia"/>
        </w:rPr>
        <w:t>基金份额持有人在场外销售机构赎回时，单笔赎回不得少于</w:t>
      </w:r>
      <w:r>
        <w:t>1份（如该账户在该销售机构托管的基金份额余额不足1份，则必须一次性赎回基金全部份额）；若某笔赎回将导致投资者在销售机构托管的基金份额余额不足1份时，基金管理人有权将投资者在该销售机构托管的剩余基金份额一次性全部赎回。</w:t>
      </w:r>
    </w:p>
    <w:p w14:paraId="31030028" w14:textId="77777777" w:rsidR="00D601A7" w:rsidRDefault="00D601A7" w:rsidP="00D601A7">
      <w:pPr>
        <w:pStyle w:val="-"/>
        <w:ind w:firstLine="420"/>
      </w:pPr>
      <w:r>
        <w:rPr>
          <w:rFonts w:hint="eastAsia"/>
        </w:rPr>
        <w:t>基金份额持有人办理基金份额场内赎回时，参照深圳证券交易所相关规定办理。</w:t>
      </w:r>
    </w:p>
    <w:p w14:paraId="5B29C14B" w14:textId="77777777" w:rsidR="00D601A7" w:rsidRDefault="00D601A7" w:rsidP="00D601A7">
      <w:pPr>
        <w:pStyle w:val="-"/>
        <w:ind w:firstLine="420"/>
      </w:pPr>
      <w:r>
        <w:t>3、</w:t>
      </w:r>
      <w:r>
        <w:rPr>
          <w:rFonts w:hint="eastAsia"/>
        </w:rPr>
        <w:t>对于场内申购、赎回及持有场内基金份额的数量限制等，深圳证券交易所和中国证券登记结算有限责任公司的相关业务规则有规定的，从其最新规定办理。</w:t>
      </w:r>
    </w:p>
    <w:p w14:paraId="6BE92E03" w14:textId="77777777" w:rsidR="00D601A7" w:rsidRDefault="00D601A7" w:rsidP="00D601A7">
      <w:pPr>
        <w:pStyle w:val="-"/>
        <w:ind w:firstLine="420"/>
      </w:pPr>
      <w: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14:paraId="6B972C23" w14:textId="77777777" w:rsidR="00D601A7" w:rsidRDefault="00D601A7" w:rsidP="00D601A7">
      <w:pPr>
        <w:pStyle w:val="-"/>
        <w:ind w:firstLine="420"/>
      </w:pPr>
      <w:r>
        <w:t>5、基金管理人可在不违反法律法规的情况下，调整上述</w:t>
      </w:r>
      <w:r>
        <w:rPr>
          <w:rFonts w:hint="eastAsia"/>
        </w:rPr>
        <w:t>申购金额和赎回份额的数量限制，或者新增基金申购或赎回的控制措施。基金管理人应在调整前依照《信息披露办法》的有关规定在规定媒介上公告</w:t>
      </w:r>
    </w:p>
    <w:p w14:paraId="21852F15" w14:textId="77777777" w:rsidR="00D601A7" w:rsidRDefault="00D601A7" w:rsidP="009D29A7">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（六）申购、赎回的费率</w:t>
      </w:r>
    </w:p>
    <w:p w14:paraId="0D6BEF8E" w14:textId="2B83C5D3" w:rsidR="00D601A7" w:rsidRDefault="00D601A7" w:rsidP="009D29A7">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w:t>
      </w:r>
      <w:r w:rsidR="002116D9" w:rsidRPr="002116D9">
        <w:rPr>
          <w:rFonts w:ascii="宋体" w:hAnsi="宋体" w:hint="eastAsia"/>
          <w:kern w:val="0"/>
          <w:szCs w:val="21"/>
        </w:rPr>
        <w:t>本</w:t>
      </w:r>
      <w:r>
        <w:rPr>
          <w:rFonts w:ascii="宋体" w:hAnsi="宋体" w:hint="eastAsia"/>
          <w:kern w:val="0"/>
          <w:szCs w:val="21"/>
        </w:rPr>
        <w:t>基</w:t>
      </w:r>
      <w:r w:rsidR="00004C15">
        <w:rPr>
          <w:rFonts w:ascii="宋体" w:hAnsi="宋体" w:hint="eastAsia"/>
          <w:kern w:val="0"/>
          <w:szCs w:val="21"/>
        </w:rPr>
        <w:t>金</w:t>
      </w:r>
      <w:r w:rsidR="002116D9" w:rsidRPr="003E5CEC">
        <w:rPr>
          <w:rFonts w:ascii="宋体" w:hAnsi="宋体" w:hint="eastAsia"/>
          <w:color w:val="000000"/>
          <w:kern w:val="0"/>
        </w:rPr>
        <w:t>采用前端收费模式收取基金申购费用。投资者在一天之内如果有多笔申购，适用费率按单笔分别计算。本基金</w:t>
      </w:r>
      <w:r w:rsidR="00802E47" w:rsidRPr="003E5CEC">
        <w:rPr>
          <w:rFonts w:ascii="宋体" w:hAnsi="宋体" w:hint="eastAsia"/>
          <w:color w:val="000000"/>
          <w:kern w:val="0"/>
        </w:rPr>
        <w:t>场内和场外</w:t>
      </w:r>
      <w:r w:rsidR="002116D9" w:rsidRPr="003E5CEC">
        <w:rPr>
          <w:rFonts w:ascii="宋体" w:hAnsi="宋体" w:hint="eastAsia"/>
          <w:color w:val="000000"/>
          <w:kern w:val="0"/>
        </w:rPr>
        <w:t>的申购费率</w:t>
      </w:r>
      <w:r w:rsidR="00802E47" w:rsidRPr="003E5CEC">
        <w:rPr>
          <w:rFonts w:ascii="宋体" w:hAnsi="宋体" w:hint="eastAsia"/>
          <w:color w:val="000000"/>
          <w:kern w:val="0"/>
        </w:rPr>
        <w:t>相同，</w:t>
      </w:r>
      <w:r w:rsidRPr="002E762E">
        <w:rPr>
          <w:rFonts w:ascii="宋体" w:hAnsi="宋体" w:hint="eastAsia"/>
          <w:color w:val="000000"/>
          <w:kern w:val="0"/>
          <w:szCs w:val="21"/>
        </w:rPr>
        <w:t>本投资者的申购费率见下表</w:t>
      </w:r>
      <w:r w:rsidR="002116D9" w:rsidRPr="003E5CEC">
        <w:rPr>
          <w:rFonts w:ascii="宋体" w:hAnsi="宋体" w:hint="eastAsia"/>
          <w:color w:val="000000"/>
          <w:kern w:val="0"/>
        </w:rPr>
        <w:t>：</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D601A7" w14:paraId="5FB55974" w14:textId="77777777" w:rsidTr="009D29A7">
        <w:trPr>
          <w:cantSplit/>
          <w:jc w:val="center"/>
        </w:trPr>
        <w:tc>
          <w:tcPr>
            <w:tcW w:w="3700" w:type="dxa"/>
          </w:tcPr>
          <w:p w14:paraId="00D1D389" w14:textId="77777777" w:rsidR="00D601A7" w:rsidRDefault="00D601A7" w:rsidP="009D29A7">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14:paraId="0CACE40C" w14:textId="77777777" w:rsidR="00D601A7" w:rsidRDefault="00D601A7" w:rsidP="009D29A7">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D601A7" w14:paraId="162E7C24" w14:textId="77777777" w:rsidTr="009D29A7">
        <w:trPr>
          <w:jc w:val="center"/>
        </w:trPr>
        <w:tc>
          <w:tcPr>
            <w:tcW w:w="3700" w:type="dxa"/>
          </w:tcPr>
          <w:p w14:paraId="4B35AC37" w14:textId="77777777" w:rsidR="00D601A7" w:rsidRDefault="00D601A7" w:rsidP="009D29A7">
            <w:pPr>
              <w:spacing w:line="360" w:lineRule="auto"/>
              <w:jc w:val="center"/>
              <w:rPr>
                <w:color w:val="000000"/>
                <w:szCs w:val="21"/>
              </w:rPr>
            </w:pPr>
            <w:r>
              <w:rPr>
                <w:rFonts w:ascii="华文宋体" w:eastAsia="华文宋体" w:hAnsi="华文宋体"/>
                <w:color w:val="000000"/>
              </w:rPr>
              <w:t>M&lt;100</w:t>
            </w:r>
            <w:r>
              <w:rPr>
                <w:rFonts w:ascii="华文宋体" w:eastAsia="华文宋体" w:hAnsi="华文宋体" w:hint="eastAsia"/>
                <w:color w:val="000000"/>
              </w:rPr>
              <w:t>万元</w:t>
            </w:r>
          </w:p>
        </w:tc>
        <w:tc>
          <w:tcPr>
            <w:tcW w:w="2520" w:type="dxa"/>
          </w:tcPr>
          <w:p w14:paraId="651C9FE2" w14:textId="77777777" w:rsidR="00D601A7" w:rsidRDefault="00D601A7" w:rsidP="009D29A7">
            <w:pPr>
              <w:spacing w:line="360" w:lineRule="auto"/>
              <w:jc w:val="center"/>
              <w:rPr>
                <w:color w:val="000000"/>
                <w:szCs w:val="21"/>
              </w:rPr>
            </w:pPr>
            <w:r>
              <w:rPr>
                <w:rFonts w:ascii="华文宋体" w:eastAsia="华文宋体" w:hAnsi="华文宋体"/>
                <w:color w:val="000000"/>
              </w:rPr>
              <w:t>0.8%</w:t>
            </w:r>
          </w:p>
        </w:tc>
      </w:tr>
      <w:tr w:rsidR="00D601A7" w14:paraId="6A89ED8D" w14:textId="77777777" w:rsidTr="009D29A7">
        <w:trPr>
          <w:jc w:val="center"/>
        </w:trPr>
        <w:tc>
          <w:tcPr>
            <w:tcW w:w="3700" w:type="dxa"/>
          </w:tcPr>
          <w:p w14:paraId="105D3F28" w14:textId="77777777" w:rsidR="00D601A7" w:rsidRDefault="00D601A7" w:rsidP="009D29A7">
            <w:pPr>
              <w:spacing w:line="360" w:lineRule="auto"/>
              <w:jc w:val="center"/>
              <w:rPr>
                <w:rFonts w:ascii="华文宋体" w:eastAsia="华文宋体" w:hAnsi="华文宋体"/>
                <w:color w:val="000000"/>
              </w:rPr>
            </w:pPr>
            <w:r>
              <w:rPr>
                <w:rFonts w:ascii="华文宋体" w:eastAsia="华文宋体" w:hAnsi="华文宋体"/>
                <w:color w:val="000000"/>
              </w:rPr>
              <w:t>100</w:t>
            </w:r>
            <w:r>
              <w:rPr>
                <w:rFonts w:ascii="华文宋体" w:eastAsia="华文宋体" w:hAnsi="华文宋体" w:hint="eastAsia"/>
                <w:color w:val="000000"/>
              </w:rPr>
              <w:t>万元≤</w:t>
            </w:r>
            <w:r>
              <w:rPr>
                <w:rFonts w:ascii="华文宋体" w:eastAsia="华文宋体" w:hAnsi="华文宋体"/>
                <w:color w:val="000000"/>
              </w:rPr>
              <w:t>M＜200</w:t>
            </w:r>
            <w:r>
              <w:rPr>
                <w:rFonts w:ascii="华文宋体" w:eastAsia="华文宋体" w:hAnsi="华文宋体" w:hint="eastAsia"/>
                <w:color w:val="000000"/>
              </w:rPr>
              <w:t>万元</w:t>
            </w:r>
          </w:p>
        </w:tc>
        <w:tc>
          <w:tcPr>
            <w:tcW w:w="2520" w:type="dxa"/>
          </w:tcPr>
          <w:p w14:paraId="644C9F58" w14:textId="77777777" w:rsidR="00D601A7" w:rsidRDefault="00D601A7" w:rsidP="009D29A7">
            <w:pPr>
              <w:spacing w:line="360" w:lineRule="auto"/>
              <w:jc w:val="center"/>
              <w:rPr>
                <w:rFonts w:ascii="华文宋体" w:eastAsia="华文宋体" w:hAnsi="华文宋体"/>
                <w:color w:val="000000"/>
              </w:rPr>
            </w:pPr>
            <w:r>
              <w:rPr>
                <w:rFonts w:ascii="华文宋体" w:eastAsia="华文宋体" w:hAnsi="华文宋体"/>
                <w:color w:val="000000"/>
              </w:rPr>
              <w:t>0.5%</w:t>
            </w:r>
          </w:p>
        </w:tc>
      </w:tr>
      <w:tr w:rsidR="00D601A7" w14:paraId="36C1DC41" w14:textId="77777777" w:rsidTr="009D29A7">
        <w:trPr>
          <w:jc w:val="center"/>
        </w:trPr>
        <w:tc>
          <w:tcPr>
            <w:tcW w:w="3700" w:type="dxa"/>
          </w:tcPr>
          <w:p w14:paraId="486B1A5B" w14:textId="77777777" w:rsidR="00D601A7" w:rsidRDefault="00D601A7" w:rsidP="009D29A7">
            <w:pPr>
              <w:spacing w:line="360" w:lineRule="auto"/>
              <w:jc w:val="center"/>
              <w:rPr>
                <w:rFonts w:ascii="华文宋体" w:eastAsia="华文宋体" w:hAnsi="华文宋体"/>
                <w:color w:val="000000"/>
              </w:rPr>
            </w:pPr>
            <w:r>
              <w:rPr>
                <w:rFonts w:ascii="华文宋体" w:eastAsia="华文宋体" w:hAnsi="华文宋体"/>
                <w:color w:val="000000"/>
              </w:rPr>
              <w:t>200</w:t>
            </w:r>
            <w:r>
              <w:rPr>
                <w:rFonts w:ascii="华文宋体" w:eastAsia="华文宋体" w:hAnsi="华文宋体" w:hint="eastAsia"/>
                <w:color w:val="000000"/>
              </w:rPr>
              <w:t>万元≤</w:t>
            </w:r>
            <w:r>
              <w:rPr>
                <w:rFonts w:ascii="华文宋体" w:eastAsia="华文宋体" w:hAnsi="华文宋体"/>
                <w:color w:val="000000"/>
              </w:rPr>
              <w:t>M＜500</w:t>
            </w:r>
            <w:r>
              <w:rPr>
                <w:rFonts w:ascii="华文宋体" w:eastAsia="华文宋体" w:hAnsi="华文宋体" w:hint="eastAsia"/>
                <w:color w:val="000000"/>
              </w:rPr>
              <w:t>万元</w:t>
            </w:r>
          </w:p>
        </w:tc>
        <w:tc>
          <w:tcPr>
            <w:tcW w:w="2520" w:type="dxa"/>
          </w:tcPr>
          <w:p w14:paraId="4FDEF09F" w14:textId="77777777" w:rsidR="00D601A7" w:rsidRDefault="00D601A7" w:rsidP="009D29A7">
            <w:pPr>
              <w:spacing w:line="360" w:lineRule="auto"/>
              <w:jc w:val="center"/>
              <w:rPr>
                <w:rFonts w:ascii="华文宋体" w:eastAsia="华文宋体" w:hAnsi="华文宋体"/>
                <w:color w:val="000000"/>
              </w:rPr>
            </w:pPr>
            <w:r>
              <w:rPr>
                <w:rFonts w:ascii="华文宋体" w:eastAsia="华文宋体" w:hAnsi="华文宋体"/>
                <w:color w:val="000000"/>
              </w:rPr>
              <w:t>0.3%</w:t>
            </w:r>
          </w:p>
        </w:tc>
      </w:tr>
      <w:tr w:rsidR="00D601A7" w14:paraId="7FA73BF4" w14:textId="77777777" w:rsidTr="009D29A7">
        <w:trPr>
          <w:jc w:val="center"/>
        </w:trPr>
        <w:tc>
          <w:tcPr>
            <w:tcW w:w="3700" w:type="dxa"/>
          </w:tcPr>
          <w:p w14:paraId="462B70F2" w14:textId="77777777" w:rsidR="00D601A7" w:rsidRDefault="00D601A7" w:rsidP="009D29A7">
            <w:pPr>
              <w:spacing w:line="360" w:lineRule="auto"/>
              <w:jc w:val="center"/>
              <w:rPr>
                <w:rFonts w:ascii="华文宋体" w:eastAsia="华文宋体" w:hAnsi="华文宋体"/>
                <w:color w:val="000000"/>
                <w:szCs w:val="21"/>
              </w:rPr>
            </w:pPr>
            <w:r>
              <w:rPr>
                <w:rFonts w:ascii="华文宋体" w:eastAsia="华文宋体" w:hAnsi="华文宋体" w:hint="eastAsia"/>
                <w:color w:val="000000"/>
              </w:rPr>
              <w:t>M≥500万元</w:t>
            </w:r>
          </w:p>
        </w:tc>
        <w:tc>
          <w:tcPr>
            <w:tcW w:w="2520" w:type="dxa"/>
          </w:tcPr>
          <w:p w14:paraId="0B98CAC2" w14:textId="77777777" w:rsidR="00D601A7" w:rsidRDefault="00D601A7" w:rsidP="009D29A7">
            <w:pPr>
              <w:spacing w:line="360" w:lineRule="auto"/>
              <w:jc w:val="center"/>
              <w:rPr>
                <w:rFonts w:ascii="华文宋体" w:eastAsia="华文宋体" w:hAnsi="华文宋体"/>
                <w:color w:val="000000"/>
                <w:szCs w:val="21"/>
              </w:rPr>
            </w:pPr>
            <w:r>
              <w:rPr>
                <w:rFonts w:ascii="华文宋体" w:eastAsia="华文宋体" w:hAnsi="华文宋体" w:hint="eastAsia"/>
                <w:color w:val="000000"/>
              </w:rPr>
              <w:t>按笔收取，单笔</w:t>
            </w:r>
            <w:r>
              <w:rPr>
                <w:rFonts w:ascii="华文宋体" w:eastAsia="华文宋体" w:hAnsi="华文宋体"/>
                <w:color w:val="000000"/>
              </w:rPr>
              <w:t>1000</w:t>
            </w:r>
            <w:r>
              <w:rPr>
                <w:rFonts w:ascii="华文宋体" w:eastAsia="华文宋体" w:hAnsi="华文宋体" w:hint="eastAsia"/>
                <w:color w:val="000000"/>
              </w:rPr>
              <w:t>元</w:t>
            </w:r>
          </w:p>
        </w:tc>
      </w:tr>
    </w:tbl>
    <w:p w14:paraId="1284A0DF" w14:textId="1F65BFB9" w:rsidR="002116D9" w:rsidRPr="002116D9" w:rsidRDefault="002116D9" w:rsidP="002116D9">
      <w:pPr>
        <w:autoSpaceDE w:val="0"/>
        <w:autoSpaceDN w:val="0"/>
        <w:adjustRightInd w:val="0"/>
        <w:spacing w:line="360" w:lineRule="auto"/>
        <w:ind w:firstLineChars="192" w:firstLine="403"/>
        <w:rPr>
          <w:rFonts w:ascii="宋体" w:hAnsi="宋体"/>
          <w:color w:val="000000"/>
          <w:kern w:val="0"/>
          <w:szCs w:val="21"/>
        </w:rPr>
      </w:pPr>
      <w:r w:rsidRPr="002116D9">
        <w:rPr>
          <w:rFonts w:ascii="宋体" w:hAnsi="宋体" w:hint="eastAsia"/>
          <w:color w:val="000000"/>
          <w:kern w:val="0"/>
          <w:szCs w:val="21"/>
        </w:rPr>
        <w:t>本基金申购费用由基金份额的投资人承担，主要用于本基金的市场推广、销售、注册登</w:t>
      </w:r>
      <w:r w:rsidRPr="002116D9">
        <w:rPr>
          <w:rFonts w:ascii="宋体" w:hAnsi="宋体" w:hint="eastAsia"/>
          <w:color w:val="000000"/>
          <w:kern w:val="0"/>
          <w:szCs w:val="21"/>
        </w:rPr>
        <w:lastRenderedPageBreak/>
        <w:t>记等各项费用，不列入基金财产。</w:t>
      </w:r>
    </w:p>
    <w:p w14:paraId="0F0E8056" w14:textId="16ACE385" w:rsidR="00D601A7" w:rsidRPr="00A124F6" w:rsidRDefault="00D601A7" w:rsidP="009D29A7">
      <w:pPr>
        <w:autoSpaceDE w:val="0"/>
        <w:autoSpaceDN w:val="0"/>
        <w:adjustRightInd w:val="0"/>
        <w:spacing w:line="360" w:lineRule="auto"/>
        <w:ind w:firstLineChars="192" w:firstLine="403"/>
        <w:rPr>
          <w:rFonts w:ascii="宋体" w:hAnsi="宋体"/>
          <w:color w:val="000000"/>
          <w:kern w:val="0"/>
          <w:szCs w:val="21"/>
        </w:rPr>
      </w:pPr>
      <w:r w:rsidRPr="00A124F6">
        <w:rPr>
          <w:rFonts w:ascii="宋体" w:hAnsi="宋体" w:hint="eastAsia"/>
          <w:color w:val="000000"/>
          <w:kern w:val="0"/>
          <w:szCs w:val="21"/>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w:t>
      </w:r>
      <w:r w:rsidR="0030548F">
        <w:rPr>
          <w:rFonts w:ascii="宋体" w:hAnsi="宋体" w:hint="eastAsia"/>
          <w:color w:val="000000"/>
          <w:kern w:val="0"/>
          <w:szCs w:val="21"/>
        </w:rPr>
        <w:t>的</w:t>
      </w:r>
      <w:r w:rsidRPr="00A124F6">
        <w:rPr>
          <w:rFonts w:ascii="宋体" w:hAnsi="宋体" w:hint="eastAsia"/>
          <w:color w:val="000000"/>
          <w:kern w:val="0"/>
          <w:szCs w:val="21"/>
        </w:rPr>
        <w:t>相应申购费率低于0.6%时，按实际费率收取申购费。个人投资者于本公司网上直销系统通过汇款方式申购本基金的，前端申购费率按照相关公告规定的优惠费率执行。</w:t>
      </w:r>
    </w:p>
    <w:p w14:paraId="3A5E2960" w14:textId="34E5A2B2" w:rsidR="00D601A7" w:rsidRPr="00A124F6" w:rsidRDefault="00D601A7" w:rsidP="009D29A7">
      <w:pPr>
        <w:autoSpaceDE w:val="0"/>
        <w:autoSpaceDN w:val="0"/>
        <w:adjustRightInd w:val="0"/>
        <w:spacing w:line="360" w:lineRule="auto"/>
        <w:ind w:firstLineChars="192" w:firstLine="403"/>
        <w:rPr>
          <w:rFonts w:ascii="宋体" w:hAnsi="宋体"/>
          <w:color w:val="000000"/>
          <w:kern w:val="0"/>
          <w:szCs w:val="21"/>
        </w:rPr>
      </w:pPr>
      <w:r w:rsidRPr="00A124F6">
        <w:rPr>
          <w:rFonts w:ascii="宋体" w:hAnsi="宋体" w:hint="eastAsia"/>
          <w:color w:val="000000"/>
          <w:kern w:val="0"/>
          <w:szCs w:val="21"/>
        </w:rPr>
        <w:t>2020年4月2日，本基金管理人发布了《关于面向养老金客户实施特定申购费率的公告》，自2020年4月3日起，对通过本公司直销中心（包括直销中心柜台及网上直销）申购本基金的养老金客户实施特定申购费率：通过公司直销中心申购本基金的，适用的申购费率为对应申购金额所适用的原申购费率的10%；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14:paraId="49662250" w14:textId="77777777" w:rsidR="00D601A7" w:rsidRPr="00A124F6" w:rsidRDefault="00D601A7" w:rsidP="009D29A7">
      <w:pPr>
        <w:autoSpaceDE w:val="0"/>
        <w:autoSpaceDN w:val="0"/>
        <w:adjustRightInd w:val="0"/>
        <w:spacing w:line="360" w:lineRule="auto"/>
        <w:ind w:firstLineChars="192" w:firstLine="403"/>
        <w:rPr>
          <w:rFonts w:ascii="宋体" w:hAnsi="宋体"/>
          <w:color w:val="000000"/>
          <w:kern w:val="0"/>
          <w:szCs w:val="21"/>
        </w:rPr>
      </w:pPr>
      <w:r w:rsidRPr="00A124F6">
        <w:rPr>
          <w:rFonts w:ascii="宋体" w:hAnsi="宋体" w:hint="eastAsia"/>
          <w:color w:val="000000"/>
          <w:kern w:val="0"/>
          <w:szCs w:val="21"/>
        </w:rPr>
        <w:t>注：2013年4月9日，本基金管理人发布了《关于网上直销开通基金后端收费模式并实施费率优惠的公告》，自2013年4月12日起，在本公司基金网上直销系统开通旗下部分基金产品的后端收费模式（包括申购、定期定额投资、基金转换等业务）、并对通过本公司基金网上直销系统交易的后端收费进行费率优惠。本公司直销中心柜台和代销机构暂不开通后端收费模式。具体请参见嘉实基金网站刊载的公告。</w:t>
      </w:r>
    </w:p>
    <w:p w14:paraId="6E3F3A1D" w14:textId="77777777" w:rsidR="00D601A7" w:rsidRDefault="00D601A7" w:rsidP="009D29A7">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2、本基金对基金份额收取赎回费，在投资者赎回基金份额时收取。基金份额的赎回费率按照持有时间递减，即相关基金份额持有时间越长，所适用的赎回费率越低。</w:t>
      </w:r>
    </w:p>
    <w:p w14:paraId="0AA56FB0" w14:textId="539182B4" w:rsidR="00D601A7" w:rsidRDefault="00D601A7" w:rsidP="009D29A7">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w:t>
      </w:r>
      <w:r w:rsidRPr="00A36EF5">
        <w:rPr>
          <w:rFonts w:ascii="宋体" w:hAnsi="宋体" w:hint="eastAsia"/>
          <w:color w:val="000000"/>
          <w:kern w:val="0"/>
          <w:szCs w:val="21"/>
        </w:rPr>
        <w:t>的赎回费用由基金份额持有人承担，对持续持有期少于7日的投资人收取的赎回费全额计入基金财产；对持续持有期大于等于7日的投资人，赎回费总额的25%的部分归入</w:t>
      </w:r>
      <w:r w:rsidR="00A65791">
        <w:rPr>
          <w:rFonts w:ascii="宋体" w:hAnsi="宋体" w:hint="eastAsia"/>
          <w:color w:val="000000"/>
          <w:kern w:val="0"/>
          <w:szCs w:val="21"/>
        </w:rPr>
        <w:t>基金财产。</w:t>
      </w:r>
    </w:p>
    <w:p w14:paraId="07BA5DE0" w14:textId="344D597A" w:rsidR="00D601A7" w:rsidRPr="00E92A8E" w:rsidRDefault="00D601A7" w:rsidP="009D29A7">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本基金场外赎回费率具体如下：</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835"/>
      </w:tblGrid>
      <w:tr w:rsidR="00D601A7" w14:paraId="0636548F" w14:textId="77777777" w:rsidTr="009D29A7">
        <w:trPr>
          <w:jc w:val="center"/>
        </w:trPr>
        <w:tc>
          <w:tcPr>
            <w:tcW w:w="3140" w:type="dxa"/>
          </w:tcPr>
          <w:p w14:paraId="13B010ED" w14:textId="77777777" w:rsidR="00D601A7" w:rsidRDefault="00D601A7" w:rsidP="009D29A7">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持有期限（N）</w:t>
            </w:r>
          </w:p>
        </w:tc>
        <w:tc>
          <w:tcPr>
            <w:tcW w:w="2835" w:type="dxa"/>
          </w:tcPr>
          <w:p w14:paraId="64861090" w14:textId="77777777" w:rsidR="00D601A7" w:rsidRDefault="00D601A7" w:rsidP="009D29A7">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赎回费率</w:t>
            </w:r>
          </w:p>
        </w:tc>
      </w:tr>
      <w:tr w:rsidR="00D601A7" w14:paraId="3E1196FD" w14:textId="77777777" w:rsidTr="009D29A7">
        <w:trPr>
          <w:jc w:val="center"/>
        </w:trPr>
        <w:tc>
          <w:tcPr>
            <w:tcW w:w="3140" w:type="dxa"/>
          </w:tcPr>
          <w:p w14:paraId="6D56A92B" w14:textId="77777777" w:rsidR="00D601A7" w:rsidRDefault="00D601A7" w:rsidP="009D29A7">
            <w:pPr>
              <w:pStyle w:val="ad"/>
              <w:jc w:val="center"/>
              <w:rPr>
                <w:rFonts w:hAnsi="宋体"/>
              </w:rPr>
            </w:pPr>
            <w:r>
              <w:rPr>
                <w:rFonts w:hAnsi="宋体" w:hint="eastAsia"/>
              </w:rPr>
              <w:lastRenderedPageBreak/>
              <w:t>N&lt;7</w:t>
            </w:r>
            <w:r>
              <w:rPr>
                <w:rFonts w:hAnsi="宋体" w:hint="eastAsia"/>
              </w:rPr>
              <w:t>天</w:t>
            </w:r>
          </w:p>
        </w:tc>
        <w:tc>
          <w:tcPr>
            <w:tcW w:w="2835" w:type="dxa"/>
          </w:tcPr>
          <w:p w14:paraId="30A4D1CE" w14:textId="77777777" w:rsidR="00D601A7" w:rsidRDefault="00D601A7" w:rsidP="009D29A7">
            <w:pPr>
              <w:pStyle w:val="ad"/>
              <w:jc w:val="center"/>
              <w:rPr>
                <w:rFonts w:hAnsi="宋体"/>
              </w:rPr>
            </w:pPr>
            <w:r>
              <w:rPr>
                <w:rFonts w:hAnsi="宋体" w:hint="eastAsia"/>
              </w:rPr>
              <w:t>1.5%</w:t>
            </w:r>
          </w:p>
        </w:tc>
      </w:tr>
      <w:tr w:rsidR="00D601A7" w14:paraId="791E383C" w14:textId="77777777" w:rsidTr="009D29A7">
        <w:trPr>
          <w:jc w:val="center"/>
        </w:trPr>
        <w:tc>
          <w:tcPr>
            <w:tcW w:w="3140" w:type="dxa"/>
          </w:tcPr>
          <w:p w14:paraId="43DA48DE" w14:textId="77777777" w:rsidR="00D601A7" w:rsidRDefault="00D601A7" w:rsidP="009D29A7">
            <w:pPr>
              <w:pStyle w:val="ad"/>
              <w:jc w:val="center"/>
              <w:rPr>
                <w:rFonts w:hAnsi="宋体"/>
              </w:rPr>
            </w:pPr>
            <w:r>
              <w:rPr>
                <w:rFonts w:hAnsi="宋体" w:hint="eastAsia"/>
              </w:rPr>
              <w:t>7</w:t>
            </w:r>
            <w:r>
              <w:rPr>
                <w:rFonts w:hAnsi="宋体" w:hint="eastAsia"/>
              </w:rPr>
              <w:t>天</w:t>
            </w:r>
            <w:r>
              <w:rPr>
                <w:color w:val="000000"/>
              </w:rPr>
              <w:t>≤</w:t>
            </w:r>
            <w:r>
              <w:rPr>
                <w:rFonts w:hAnsi="宋体" w:hint="eastAsia"/>
              </w:rPr>
              <w:t>N&lt;30</w:t>
            </w:r>
            <w:r>
              <w:rPr>
                <w:rFonts w:hAnsi="宋体" w:hint="eastAsia"/>
              </w:rPr>
              <w:t>天</w:t>
            </w:r>
          </w:p>
        </w:tc>
        <w:tc>
          <w:tcPr>
            <w:tcW w:w="2835" w:type="dxa"/>
          </w:tcPr>
          <w:p w14:paraId="282A4823" w14:textId="77777777" w:rsidR="00D601A7" w:rsidRDefault="00D601A7" w:rsidP="009D29A7">
            <w:pPr>
              <w:pStyle w:val="ad"/>
              <w:jc w:val="center"/>
              <w:rPr>
                <w:rFonts w:hAnsi="宋体"/>
              </w:rPr>
            </w:pPr>
            <w:r>
              <w:rPr>
                <w:rFonts w:hAnsi="宋体" w:hint="eastAsia"/>
              </w:rPr>
              <w:t>0.</w:t>
            </w:r>
            <w:r>
              <w:rPr>
                <w:rFonts w:hAnsi="宋体"/>
              </w:rPr>
              <w:t>30</w:t>
            </w:r>
            <w:r>
              <w:rPr>
                <w:rFonts w:hAnsi="宋体" w:hint="eastAsia"/>
              </w:rPr>
              <w:t>%</w:t>
            </w:r>
          </w:p>
        </w:tc>
      </w:tr>
      <w:tr w:rsidR="00D601A7" w14:paraId="452987BD" w14:textId="77777777" w:rsidTr="009D29A7">
        <w:trPr>
          <w:jc w:val="center"/>
        </w:trPr>
        <w:tc>
          <w:tcPr>
            <w:tcW w:w="3140" w:type="dxa"/>
          </w:tcPr>
          <w:p w14:paraId="1760479E" w14:textId="77777777" w:rsidR="00D601A7" w:rsidRDefault="00D601A7" w:rsidP="009D29A7">
            <w:pPr>
              <w:pStyle w:val="ad"/>
              <w:jc w:val="center"/>
              <w:rPr>
                <w:color w:val="000000"/>
              </w:rPr>
            </w:pPr>
            <w:r>
              <w:rPr>
                <w:rFonts w:hAnsi="宋体" w:hint="eastAsia"/>
              </w:rPr>
              <w:t>30</w:t>
            </w:r>
            <w:r>
              <w:rPr>
                <w:rFonts w:hAnsi="宋体" w:hint="eastAsia"/>
              </w:rPr>
              <w:t>天</w:t>
            </w:r>
            <w:r>
              <w:rPr>
                <w:color w:val="000000"/>
              </w:rPr>
              <w:t>≤</w:t>
            </w:r>
            <w:r>
              <w:rPr>
                <w:rFonts w:hAnsi="宋体" w:hint="eastAsia"/>
              </w:rPr>
              <w:t>N&lt;</w:t>
            </w:r>
            <w:r>
              <w:rPr>
                <w:rFonts w:hAnsi="宋体"/>
              </w:rPr>
              <w:t>730</w:t>
            </w:r>
            <w:r>
              <w:rPr>
                <w:rFonts w:hAnsi="宋体" w:hint="eastAsia"/>
              </w:rPr>
              <w:t>天</w:t>
            </w:r>
          </w:p>
        </w:tc>
        <w:tc>
          <w:tcPr>
            <w:tcW w:w="2835" w:type="dxa"/>
          </w:tcPr>
          <w:p w14:paraId="63A82893" w14:textId="77777777" w:rsidR="00D601A7" w:rsidRDefault="00D601A7" w:rsidP="009D29A7">
            <w:pPr>
              <w:pStyle w:val="ad"/>
              <w:jc w:val="center"/>
              <w:rPr>
                <w:rFonts w:hAnsi="宋体"/>
              </w:rPr>
            </w:pPr>
            <w:r>
              <w:rPr>
                <w:rFonts w:hAnsi="宋体" w:hint="eastAsia"/>
              </w:rPr>
              <w:t>0.</w:t>
            </w:r>
            <w:r>
              <w:rPr>
                <w:rFonts w:hAnsi="宋体"/>
              </w:rPr>
              <w:t>05</w:t>
            </w:r>
            <w:r>
              <w:rPr>
                <w:rFonts w:hAnsi="宋体" w:hint="eastAsia"/>
              </w:rPr>
              <w:t>%</w:t>
            </w:r>
          </w:p>
        </w:tc>
      </w:tr>
      <w:tr w:rsidR="00D601A7" w14:paraId="6EA23C56" w14:textId="77777777" w:rsidTr="009D29A7">
        <w:trPr>
          <w:jc w:val="center"/>
        </w:trPr>
        <w:tc>
          <w:tcPr>
            <w:tcW w:w="3140" w:type="dxa"/>
          </w:tcPr>
          <w:p w14:paraId="65492C8F" w14:textId="77777777" w:rsidR="00D601A7" w:rsidRDefault="00D601A7" w:rsidP="009D29A7">
            <w:pPr>
              <w:pStyle w:val="ad"/>
              <w:jc w:val="center"/>
              <w:rPr>
                <w:rFonts w:hAnsi="宋体"/>
              </w:rPr>
            </w:pPr>
            <w:r>
              <w:rPr>
                <w:rFonts w:hint="eastAsia"/>
                <w:color w:val="000000"/>
              </w:rPr>
              <w:t>N</w:t>
            </w:r>
            <w:r>
              <w:rPr>
                <w:color w:val="000000"/>
              </w:rPr>
              <w:t>≥730</w:t>
            </w:r>
            <w:r>
              <w:rPr>
                <w:rFonts w:hint="eastAsia"/>
                <w:color w:val="000000"/>
              </w:rPr>
              <w:t>天</w:t>
            </w:r>
          </w:p>
        </w:tc>
        <w:tc>
          <w:tcPr>
            <w:tcW w:w="2835" w:type="dxa"/>
          </w:tcPr>
          <w:p w14:paraId="433F4E0E" w14:textId="77777777" w:rsidR="00D601A7" w:rsidRDefault="00D601A7" w:rsidP="009D29A7">
            <w:pPr>
              <w:pStyle w:val="ad"/>
              <w:jc w:val="center"/>
              <w:rPr>
                <w:rFonts w:hAnsi="宋体"/>
              </w:rPr>
            </w:pPr>
            <w:r>
              <w:rPr>
                <w:rFonts w:hAnsi="宋体" w:hint="eastAsia"/>
              </w:rPr>
              <w:t>0</w:t>
            </w:r>
          </w:p>
        </w:tc>
      </w:tr>
    </w:tbl>
    <w:p w14:paraId="60F1937F" w14:textId="77777777" w:rsidR="00D601A7" w:rsidRDefault="00D601A7" w:rsidP="009D29A7">
      <w:pPr>
        <w:autoSpaceDE w:val="0"/>
        <w:autoSpaceDN w:val="0"/>
        <w:adjustRightInd w:val="0"/>
        <w:spacing w:line="360" w:lineRule="auto"/>
        <w:ind w:firstLineChars="192" w:firstLine="403"/>
        <w:rPr>
          <w:rFonts w:ascii="宋体" w:hAnsi="宋体"/>
          <w:color w:val="000000"/>
          <w:kern w:val="0"/>
          <w:szCs w:val="21"/>
        </w:rPr>
      </w:pPr>
    </w:p>
    <w:p w14:paraId="2EB44A7A" w14:textId="22C1C555" w:rsidR="00D601A7" w:rsidRDefault="00D601A7" w:rsidP="009D29A7">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本基金场内赎回费率具体如下：</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835"/>
      </w:tblGrid>
      <w:tr w:rsidR="00D601A7" w14:paraId="38BA3C8A" w14:textId="77777777" w:rsidTr="009D29A7">
        <w:trPr>
          <w:jc w:val="center"/>
        </w:trPr>
        <w:tc>
          <w:tcPr>
            <w:tcW w:w="3140" w:type="dxa"/>
          </w:tcPr>
          <w:p w14:paraId="5599EDE8" w14:textId="77777777" w:rsidR="00D601A7" w:rsidRDefault="00D601A7" w:rsidP="009D29A7">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持有期限（N）</w:t>
            </w:r>
          </w:p>
        </w:tc>
        <w:tc>
          <w:tcPr>
            <w:tcW w:w="2835" w:type="dxa"/>
          </w:tcPr>
          <w:p w14:paraId="0D48B0FB" w14:textId="77777777" w:rsidR="00D601A7" w:rsidRDefault="00D601A7" w:rsidP="009D29A7">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赎回费率</w:t>
            </w:r>
          </w:p>
        </w:tc>
      </w:tr>
      <w:tr w:rsidR="00D601A7" w14:paraId="763A4BBF" w14:textId="77777777" w:rsidTr="009D29A7">
        <w:trPr>
          <w:jc w:val="center"/>
        </w:trPr>
        <w:tc>
          <w:tcPr>
            <w:tcW w:w="3140" w:type="dxa"/>
          </w:tcPr>
          <w:p w14:paraId="5BB14C2E" w14:textId="77777777" w:rsidR="00D601A7" w:rsidRDefault="00D601A7" w:rsidP="009D29A7">
            <w:pPr>
              <w:pStyle w:val="ad"/>
              <w:jc w:val="center"/>
              <w:rPr>
                <w:rFonts w:hAnsi="宋体"/>
              </w:rPr>
            </w:pPr>
            <w:r>
              <w:rPr>
                <w:rFonts w:hAnsi="宋体" w:hint="eastAsia"/>
              </w:rPr>
              <w:t>N&lt;7</w:t>
            </w:r>
            <w:r>
              <w:rPr>
                <w:rFonts w:hAnsi="宋体" w:hint="eastAsia"/>
              </w:rPr>
              <w:t>天</w:t>
            </w:r>
          </w:p>
        </w:tc>
        <w:tc>
          <w:tcPr>
            <w:tcW w:w="2835" w:type="dxa"/>
          </w:tcPr>
          <w:p w14:paraId="3BC45694" w14:textId="77777777" w:rsidR="00D601A7" w:rsidRDefault="00D601A7" w:rsidP="009D29A7">
            <w:pPr>
              <w:pStyle w:val="ad"/>
              <w:jc w:val="center"/>
              <w:rPr>
                <w:rFonts w:hAnsi="宋体"/>
              </w:rPr>
            </w:pPr>
            <w:r>
              <w:rPr>
                <w:rFonts w:hAnsi="宋体" w:hint="eastAsia"/>
              </w:rPr>
              <w:t>1.5%</w:t>
            </w:r>
          </w:p>
        </w:tc>
      </w:tr>
      <w:tr w:rsidR="00D601A7" w14:paraId="5CE46041" w14:textId="77777777" w:rsidTr="009D29A7">
        <w:trPr>
          <w:jc w:val="center"/>
        </w:trPr>
        <w:tc>
          <w:tcPr>
            <w:tcW w:w="3140" w:type="dxa"/>
          </w:tcPr>
          <w:p w14:paraId="3578D260" w14:textId="77777777" w:rsidR="00D601A7" w:rsidRDefault="00D601A7" w:rsidP="009D29A7">
            <w:pPr>
              <w:pStyle w:val="ad"/>
              <w:jc w:val="center"/>
              <w:rPr>
                <w:rFonts w:hAnsi="宋体"/>
              </w:rPr>
            </w:pPr>
            <w:r>
              <w:rPr>
                <w:rFonts w:hAnsi="宋体" w:hint="eastAsia"/>
              </w:rPr>
              <w:t>7</w:t>
            </w:r>
            <w:r>
              <w:rPr>
                <w:rFonts w:hAnsi="宋体" w:hint="eastAsia"/>
              </w:rPr>
              <w:t>天</w:t>
            </w:r>
            <w:r>
              <w:rPr>
                <w:color w:val="000000"/>
              </w:rPr>
              <w:t>≤</w:t>
            </w:r>
            <w:r>
              <w:rPr>
                <w:rFonts w:hAnsi="宋体" w:hint="eastAsia"/>
              </w:rPr>
              <w:t>N</w:t>
            </w:r>
          </w:p>
        </w:tc>
        <w:tc>
          <w:tcPr>
            <w:tcW w:w="2835" w:type="dxa"/>
          </w:tcPr>
          <w:p w14:paraId="772B8D9B" w14:textId="77777777" w:rsidR="00D601A7" w:rsidRDefault="00D601A7" w:rsidP="009D29A7">
            <w:pPr>
              <w:pStyle w:val="ad"/>
              <w:jc w:val="center"/>
              <w:rPr>
                <w:rFonts w:hAnsi="宋体"/>
              </w:rPr>
            </w:pPr>
            <w:r>
              <w:rPr>
                <w:rFonts w:hAnsi="宋体" w:hint="eastAsia"/>
              </w:rPr>
              <w:t>0.</w:t>
            </w:r>
            <w:r>
              <w:rPr>
                <w:rFonts w:hAnsi="宋体"/>
              </w:rPr>
              <w:t>30</w:t>
            </w:r>
            <w:r>
              <w:rPr>
                <w:rFonts w:hAnsi="宋体" w:hint="eastAsia"/>
              </w:rPr>
              <w:t>%</w:t>
            </w:r>
          </w:p>
        </w:tc>
      </w:tr>
    </w:tbl>
    <w:p w14:paraId="404D7BA6" w14:textId="4E188748" w:rsidR="00D601A7" w:rsidRDefault="00D601A7" w:rsidP="009D29A7">
      <w:pPr>
        <w:autoSpaceDE w:val="0"/>
        <w:autoSpaceDN w:val="0"/>
        <w:adjustRightInd w:val="0"/>
        <w:spacing w:line="360" w:lineRule="auto"/>
        <w:rPr>
          <w:rFonts w:ascii="宋体" w:hAnsi="宋体"/>
          <w:color w:val="000000"/>
          <w:kern w:val="0"/>
          <w:szCs w:val="21"/>
        </w:rPr>
      </w:pPr>
    </w:p>
    <w:p w14:paraId="778D6791" w14:textId="77777777" w:rsidR="00D601A7" w:rsidRDefault="00D601A7" w:rsidP="009D29A7">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3、基金管理人可以在法律法规、基金合同规定的范围内调整申购费率、赎回费率或收费方式，并最迟应于新的费率或收费方式实施日前依照《信息披露办法》的有关规定在规定媒介上公告。</w:t>
      </w:r>
    </w:p>
    <w:p w14:paraId="06CB24D5" w14:textId="77777777" w:rsidR="00D601A7" w:rsidRDefault="00D601A7" w:rsidP="009D29A7">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4</w:t>
      </w:r>
      <w:r>
        <w:rPr>
          <w:rFonts w:ascii="宋体" w:hAnsi="宋体" w:hint="eastAsia"/>
          <w:color w:val="000000"/>
          <w:kern w:val="0"/>
          <w:szCs w:val="21"/>
        </w:rPr>
        <w:t>、当本基金发生大额申购或赎回情形时，基金管理人可以采用摆动定价机制，以确保基金估值的公平性。具体处理原则与操作规范遵循相关法律法规以及监管部门、自律规则的规定。</w:t>
      </w:r>
    </w:p>
    <w:p w14:paraId="3A50BC4C" w14:textId="77777777" w:rsidR="00D601A7" w:rsidRDefault="00D601A7" w:rsidP="009D29A7">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5</w:t>
      </w:r>
      <w:r>
        <w:rPr>
          <w:rFonts w:ascii="宋体" w:hAnsi="宋体" w:hint="eastAsia"/>
          <w:color w:val="000000"/>
          <w:kern w:val="0"/>
          <w:szCs w:val="21"/>
        </w:rPr>
        <w:t>、基金销售机构可以在不违反法律法规规定及基金合同约定的情形下根据市场情况制定基金促销计划，定期或不定期地开展基金促销活动。</w:t>
      </w:r>
    </w:p>
    <w:p w14:paraId="46547CEF" w14:textId="77777777" w:rsidR="00D601A7" w:rsidRPr="003C5E4F" w:rsidRDefault="00D601A7" w:rsidP="009D29A7"/>
    <w:p w14:paraId="3249C80C" w14:textId="77777777" w:rsidR="00D601A7" w:rsidRDefault="00D601A7" w:rsidP="00D601A7">
      <w:pPr>
        <w:pStyle w:val="-"/>
        <w:ind w:firstLine="420"/>
      </w:pPr>
      <w:r>
        <w:rPr>
          <w:rFonts w:hint="eastAsia"/>
        </w:rPr>
        <w:t>（七）申购份额、赎回金额的计算方式</w:t>
      </w:r>
    </w:p>
    <w:p w14:paraId="538C4B6D" w14:textId="77777777" w:rsidR="00D601A7" w:rsidRDefault="00D601A7" w:rsidP="00D601A7">
      <w:pPr>
        <w:pStyle w:val="-"/>
        <w:ind w:firstLine="420"/>
      </w:pPr>
      <w:r>
        <w:t>1. 申购份额计算</w:t>
      </w:r>
    </w:p>
    <w:p w14:paraId="483670FC" w14:textId="77777777" w:rsidR="00D601A7" w:rsidRDefault="00D601A7" w:rsidP="00D601A7">
      <w:pPr>
        <w:pStyle w:val="-"/>
        <w:ind w:firstLine="420"/>
      </w:pPr>
      <w:r>
        <w:rPr>
          <w:rFonts w:hint="eastAsia"/>
        </w:rPr>
        <w:t>（</w:t>
      </w:r>
      <w:r>
        <w:t>1）场外申购份额的计算</w:t>
      </w:r>
    </w:p>
    <w:p w14:paraId="6B994BF6" w14:textId="77777777" w:rsidR="00D601A7" w:rsidRDefault="00D601A7" w:rsidP="00D601A7">
      <w:pPr>
        <w:pStyle w:val="-"/>
        <w:ind w:firstLine="420"/>
      </w:pPr>
      <w:r>
        <w:rPr>
          <w:rFonts w:hint="eastAsia"/>
        </w:rPr>
        <w:t>申购金额包括申购费用和净申购金额。其中：</w:t>
      </w:r>
    </w:p>
    <w:p w14:paraId="73040317" w14:textId="77777777" w:rsidR="00D601A7" w:rsidRDefault="00D601A7" w:rsidP="00D601A7">
      <w:pPr>
        <w:pStyle w:val="-"/>
        <w:ind w:firstLine="420"/>
      </w:pPr>
      <w:r>
        <w:rPr>
          <w:rFonts w:hint="eastAsia"/>
        </w:rPr>
        <w:t>净申购金额</w:t>
      </w:r>
      <w:r>
        <w:t xml:space="preserve"> =申购金额/（1＋申购费率）</w:t>
      </w:r>
    </w:p>
    <w:p w14:paraId="7BF78AC1" w14:textId="77777777" w:rsidR="00D601A7" w:rsidRDefault="00D601A7" w:rsidP="00D601A7">
      <w:pPr>
        <w:pStyle w:val="-"/>
        <w:ind w:firstLine="420"/>
      </w:pPr>
      <w:r>
        <w:rPr>
          <w:rFonts w:hint="eastAsia"/>
        </w:rPr>
        <w:t>申购费用</w:t>
      </w:r>
      <w:r>
        <w:t>=申购金额-净申购金额</w:t>
      </w:r>
    </w:p>
    <w:p w14:paraId="629302A0" w14:textId="7CB1045C" w:rsidR="00D601A7" w:rsidRDefault="00D601A7" w:rsidP="00D601A7">
      <w:pPr>
        <w:pStyle w:val="-"/>
        <w:ind w:firstLine="420"/>
      </w:pPr>
      <w:r>
        <w:rPr>
          <w:rFonts w:hint="eastAsia"/>
        </w:rPr>
        <w:t>申购份额</w:t>
      </w:r>
      <w:r>
        <w:t>=净申购金额/申购当日基金份额净值</w:t>
      </w:r>
    </w:p>
    <w:p w14:paraId="3CD89F59" w14:textId="64776BC9" w:rsidR="00D601A7" w:rsidRDefault="00D601A7" w:rsidP="00D601A7">
      <w:pPr>
        <w:pStyle w:val="-"/>
        <w:ind w:firstLine="420"/>
      </w:pPr>
      <w:r>
        <w:rPr>
          <w:rFonts w:hint="eastAsia"/>
        </w:rPr>
        <w:t>场外申购的有效份额为按实际确认的申购金额在扣除相应的费用后，以当日基金份额净值为基准计算，申购份额计算结果保留到小数点后</w:t>
      </w:r>
      <w:r>
        <w:t>2位，小数点后两位以后的部分四舍五入，由此产生的误差计入基金财产。</w:t>
      </w:r>
    </w:p>
    <w:p w14:paraId="5D65F066" w14:textId="28B8F187" w:rsidR="00D601A7" w:rsidRDefault="00D601A7" w:rsidP="00D601A7">
      <w:pPr>
        <w:pStyle w:val="-"/>
        <w:ind w:firstLine="420"/>
      </w:pPr>
      <w:r>
        <w:rPr>
          <w:rFonts w:hint="eastAsia"/>
        </w:rPr>
        <w:t>例如，某投资人投资</w:t>
      </w:r>
      <w:r>
        <w:t>50,400元场外申购本基金，对应场外申购费率为0.8%，假设</w:t>
      </w:r>
      <w:r>
        <w:rPr>
          <w:rFonts w:hint="eastAsia"/>
        </w:rPr>
        <w:t>申购当日基金份额净值为</w:t>
      </w:r>
      <w:r>
        <w:t>1.0800元，则其可得到的申购份额为：</w:t>
      </w:r>
    </w:p>
    <w:p w14:paraId="2AC45571" w14:textId="77777777" w:rsidR="00D601A7" w:rsidRDefault="00D601A7" w:rsidP="00D601A7">
      <w:pPr>
        <w:pStyle w:val="-"/>
        <w:ind w:firstLine="420"/>
      </w:pPr>
      <w:r>
        <w:rPr>
          <w:rFonts w:hint="eastAsia"/>
        </w:rPr>
        <w:t>净申购金额＝</w:t>
      </w:r>
      <w:r>
        <w:t>50,400.00/（1+0.8%）＝50,000.00元</w:t>
      </w:r>
    </w:p>
    <w:p w14:paraId="490EA877" w14:textId="77777777" w:rsidR="00D601A7" w:rsidRDefault="00D601A7" w:rsidP="00D601A7">
      <w:pPr>
        <w:pStyle w:val="-"/>
        <w:ind w:firstLine="420"/>
      </w:pPr>
      <w:r>
        <w:rPr>
          <w:rFonts w:hint="eastAsia"/>
        </w:rPr>
        <w:lastRenderedPageBreak/>
        <w:t>申购费用＝</w:t>
      </w:r>
      <w:r>
        <w:t>50,400.00－50,000.00＝400.00元</w:t>
      </w:r>
    </w:p>
    <w:p w14:paraId="5261C3F5" w14:textId="77777777" w:rsidR="00D601A7" w:rsidRDefault="00D601A7" w:rsidP="00D601A7">
      <w:pPr>
        <w:pStyle w:val="-"/>
        <w:ind w:firstLine="420"/>
      </w:pPr>
      <w:r>
        <w:rPr>
          <w:rFonts w:hint="eastAsia"/>
        </w:rPr>
        <w:t>申购份数＝</w:t>
      </w:r>
      <w:r>
        <w:t>50,000.00/1.0800＝46,296.30份</w:t>
      </w:r>
    </w:p>
    <w:p w14:paraId="4277D535" w14:textId="3C28723C" w:rsidR="006352FD" w:rsidRDefault="00D601A7" w:rsidP="00786B89">
      <w:pPr>
        <w:pStyle w:val="-"/>
        <w:ind w:firstLine="420"/>
      </w:pPr>
      <w:r>
        <w:rPr>
          <w:rFonts w:hint="eastAsia"/>
        </w:rPr>
        <w:t>即：该投资人可得到</w:t>
      </w:r>
      <w:r>
        <w:t>46,296.30份场外基金份额。</w:t>
      </w:r>
    </w:p>
    <w:p w14:paraId="3072B934" w14:textId="77777777" w:rsidR="00D601A7" w:rsidRDefault="00D601A7" w:rsidP="00D601A7">
      <w:pPr>
        <w:pStyle w:val="-"/>
        <w:ind w:firstLine="420"/>
      </w:pPr>
      <w:r>
        <w:rPr>
          <w:rFonts w:hint="eastAsia"/>
        </w:rPr>
        <w:t>（</w:t>
      </w:r>
      <w:r>
        <w:t>2）场内申购份额的计算</w:t>
      </w:r>
    </w:p>
    <w:p w14:paraId="3C37C1D4" w14:textId="77777777" w:rsidR="00D601A7" w:rsidRDefault="00D601A7" w:rsidP="00D601A7">
      <w:pPr>
        <w:pStyle w:val="-"/>
        <w:ind w:firstLine="420"/>
      </w:pPr>
      <w:r>
        <w:rPr>
          <w:rFonts w:hint="eastAsia"/>
        </w:rPr>
        <w:t>净申购金额＝申购金额</w:t>
      </w:r>
      <w:r>
        <w:t>/(1＋申购费率)</w:t>
      </w:r>
    </w:p>
    <w:p w14:paraId="4213B5DC" w14:textId="77777777" w:rsidR="00D601A7" w:rsidRDefault="00D601A7" w:rsidP="00D601A7">
      <w:pPr>
        <w:pStyle w:val="-"/>
        <w:ind w:firstLine="420"/>
      </w:pPr>
      <w:r>
        <w:rPr>
          <w:rFonts w:hint="eastAsia"/>
        </w:rPr>
        <w:t>申购费用＝申购金额－净申购金额</w:t>
      </w:r>
    </w:p>
    <w:p w14:paraId="09349C95" w14:textId="7AB9228E" w:rsidR="00D601A7" w:rsidRDefault="00D601A7" w:rsidP="00D601A7">
      <w:pPr>
        <w:pStyle w:val="-"/>
        <w:ind w:firstLine="420"/>
      </w:pPr>
      <w:r>
        <w:rPr>
          <w:rFonts w:hint="eastAsia"/>
        </w:rPr>
        <w:t>申购份额＝净申购金额</w:t>
      </w:r>
      <w:r>
        <w:t>/申购当日基金份额净值</w:t>
      </w:r>
    </w:p>
    <w:p w14:paraId="4267A392" w14:textId="2E06AC5A" w:rsidR="00D601A7" w:rsidRDefault="00D601A7" w:rsidP="00D601A7">
      <w:pPr>
        <w:pStyle w:val="-"/>
        <w:ind w:firstLine="420"/>
      </w:pPr>
      <w:r>
        <w:rPr>
          <w:rFonts w:hint="eastAsia"/>
        </w:rPr>
        <w:t>场内申购的有效份额为按实际确认的申购金额在扣除相应的费用后，以当日基金份额净值为基准计算，申购份额计算结果先按四舍五入的原则保留到小数点后两位，再按截位法保留到整数位，整数位后小数部分的份额对应的资金返还至投资人资金账户。</w:t>
      </w:r>
    </w:p>
    <w:p w14:paraId="1CFAEEA9" w14:textId="0384BD61" w:rsidR="00D601A7" w:rsidRDefault="00D601A7" w:rsidP="00D601A7">
      <w:pPr>
        <w:pStyle w:val="-"/>
        <w:ind w:firstLine="420"/>
      </w:pPr>
      <w:r>
        <w:rPr>
          <w:rFonts w:hint="eastAsia"/>
        </w:rPr>
        <w:t>例如，某投资人投资</w:t>
      </w:r>
      <w:r>
        <w:t>50,400元场内申购本基金，对应场内申购费率为0.8%，假设申购当日基金份额净值为1.0800元，则其可得到的申购份额为：</w:t>
      </w:r>
    </w:p>
    <w:p w14:paraId="61A27BF8" w14:textId="77777777" w:rsidR="00D601A7" w:rsidRDefault="00D601A7" w:rsidP="00D601A7">
      <w:pPr>
        <w:pStyle w:val="-"/>
        <w:ind w:firstLine="420"/>
      </w:pPr>
      <w:r>
        <w:rPr>
          <w:rFonts w:hint="eastAsia"/>
        </w:rPr>
        <w:t>净申购金额＝</w:t>
      </w:r>
      <w:r>
        <w:t>50,400.00/（1+0.8%）＝50,000.00元</w:t>
      </w:r>
    </w:p>
    <w:p w14:paraId="317ACA3D" w14:textId="77777777" w:rsidR="00D601A7" w:rsidRDefault="00D601A7" w:rsidP="00D601A7">
      <w:pPr>
        <w:pStyle w:val="-"/>
        <w:ind w:firstLine="420"/>
      </w:pPr>
      <w:r>
        <w:rPr>
          <w:rFonts w:hint="eastAsia"/>
        </w:rPr>
        <w:t>申购费用＝</w:t>
      </w:r>
      <w:r>
        <w:t>50,400.00－50,000.00＝400.00元</w:t>
      </w:r>
    </w:p>
    <w:p w14:paraId="4EAD4446" w14:textId="77777777" w:rsidR="00D601A7" w:rsidRDefault="00D601A7" w:rsidP="00D601A7">
      <w:pPr>
        <w:pStyle w:val="-"/>
        <w:ind w:firstLine="420"/>
      </w:pPr>
      <w:r>
        <w:rPr>
          <w:rFonts w:hint="eastAsia"/>
        </w:rPr>
        <w:t>申购份数＝</w:t>
      </w:r>
      <w:r>
        <w:t>50,000.00/1.0800＝46,296.30份</w:t>
      </w:r>
    </w:p>
    <w:p w14:paraId="68212185" w14:textId="77777777" w:rsidR="00D601A7" w:rsidRDefault="00D601A7" w:rsidP="00D601A7">
      <w:pPr>
        <w:pStyle w:val="-"/>
        <w:ind w:firstLine="420"/>
      </w:pPr>
      <w:r>
        <w:rPr>
          <w:rFonts w:hint="eastAsia"/>
        </w:rPr>
        <w:t>因场内申购份额保留至整数份，故投资人申购所得份额为</w:t>
      </w:r>
      <w:r>
        <w:t>46,296份，整数位后小数部分的申购份额对应的资金返还给投资人。具体计算公式为：</w:t>
      </w:r>
    </w:p>
    <w:p w14:paraId="5A0FE154" w14:textId="77777777" w:rsidR="00D601A7" w:rsidRDefault="00D601A7" w:rsidP="00D601A7">
      <w:pPr>
        <w:pStyle w:val="-"/>
        <w:ind w:firstLine="420"/>
      </w:pPr>
      <w:r>
        <w:rPr>
          <w:rFonts w:hint="eastAsia"/>
        </w:rPr>
        <w:t>实际净申购金额</w:t>
      </w:r>
      <w:r>
        <w:t>=46,296×1.0800=49,999.68元</w:t>
      </w:r>
    </w:p>
    <w:p w14:paraId="2E443094" w14:textId="77777777" w:rsidR="00D601A7" w:rsidRDefault="00D601A7" w:rsidP="00D601A7">
      <w:pPr>
        <w:pStyle w:val="-"/>
        <w:ind w:firstLine="420"/>
      </w:pPr>
      <w:r>
        <w:rPr>
          <w:rFonts w:hint="eastAsia"/>
        </w:rPr>
        <w:t>退款金额＝</w:t>
      </w:r>
      <w:r>
        <w:t>50,400.00－400.00－49,999.68＝0.32元</w:t>
      </w:r>
    </w:p>
    <w:p w14:paraId="0908682C" w14:textId="36EB7A0C" w:rsidR="00D601A7" w:rsidRDefault="00D601A7" w:rsidP="00D601A7">
      <w:pPr>
        <w:pStyle w:val="-"/>
        <w:ind w:firstLine="420"/>
      </w:pPr>
      <w:r>
        <w:rPr>
          <w:rFonts w:hint="eastAsia"/>
        </w:rPr>
        <w:t>即：该投资人可得到场内份额</w:t>
      </w:r>
      <w:r>
        <w:t>46,296份，退款0.32元。</w:t>
      </w:r>
    </w:p>
    <w:p w14:paraId="229121A0" w14:textId="77777777" w:rsidR="00D601A7" w:rsidRDefault="00D601A7" w:rsidP="00D601A7">
      <w:pPr>
        <w:pStyle w:val="-"/>
        <w:ind w:firstLine="420"/>
      </w:pPr>
      <w:r>
        <w:t>2、基金赎回金额的计算</w:t>
      </w:r>
    </w:p>
    <w:p w14:paraId="34C3AF19" w14:textId="17F2D8E5" w:rsidR="00D601A7" w:rsidRDefault="00D601A7" w:rsidP="00D601A7">
      <w:pPr>
        <w:pStyle w:val="-"/>
        <w:ind w:firstLine="420"/>
      </w:pPr>
      <w:r>
        <w:rPr>
          <w:rFonts w:hint="eastAsia"/>
        </w:rPr>
        <w:t>本基金的赎回采用“份额赎回”方式，赎回价格以</w:t>
      </w:r>
      <w:r>
        <w:t>T日的基金份额净值为基准进行计算，本基金的赎回金额为赎回总额扣减赎回费用。</w:t>
      </w:r>
    </w:p>
    <w:p w14:paraId="52211FDB" w14:textId="77777777" w:rsidR="00D601A7" w:rsidRDefault="00D601A7" w:rsidP="00D601A7">
      <w:pPr>
        <w:pStyle w:val="-"/>
        <w:ind w:firstLine="420"/>
      </w:pPr>
      <w:r>
        <w:rPr>
          <w:rFonts w:hint="eastAsia"/>
        </w:rPr>
        <w:t>（</w:t>
      </w:r>
      <w:r>
        <w:t>1）场外赎回</w:t>
      </w:r>
      <w:r>
        <w:rPr>
          <w:rFonts w:hint="eastAsia"/>
        </w:rPr>
        <w:t>金额的计算</w:t>
      </w:r>
    </w:p>
    <w:p w14:paraId="5BD0033A" w14:textId="77777777" w:rsidR="00D601A7" w:rsidRDefault="00D601A7" w:rsidP="00D601A7">
      <w:pPr>
        <w:pStyle w:val="-"/>
        <w:ind w:firstLine="420"/>
      </w:pPr>
      <w:r>
        <w:rPr>
          <w:rFonts w:hint="eastAsia"/>
        </w:rPr>
        <w:t>本基金的净赎回金额为赎回总金额扣减赎回费用。其中，</w:t>
      </w:r>
    </w:p>
    <w:p w14:paraId="5618ACC6" w14:textId="26E62007" w:rsidR="00D601A7" w:rsidRDefault="00D601A7" w:rsidP="00D601A7">
      <w:pPr>
        <w:pStyle w:val="-"/>
        <w:ind w:firstLine="420"/>
      </w:pPr>
      <w:r>
        <w:rPr>
          <w:rFonts w:hint="eastAsia"/>
        </w:rPr>
        <w:t>赎回总金额</w:t>
      </w:r>
      <w:r>
        <w:t>=赎回份额×赎回当日基金份额净值</w:t>
      </w:r>
    </w:p>
    <w:p w14:paraId="0BA90691" w14:textId="77777777" w:rsidR="00D601A7" w:rsidRDefault="00D601A7" w:rsidP="00D601A7">
      <w:pPr>
        <w:pStyle w:val="-"/>
        <w:ind w:firstLine="420"/>
      </w:pPr>
      <w:r>
        <w:rPr>
          <w:rFonts w:hint="eastAsia"/>
        </w:rPr>
        <w:t>赎回费用</w:t>
      </w:r>
      <w:r>
        <w:t>=赎回总金额×赎回费率</w:t>
      </w:r>
    </w:p>
    <w:p w14:paraId="6E6DABF5" w14:textId="56F98947" w:rsidR="00D601A7" w:rsidRDefault="00D601A7" w:rsidP="00D601A7">
      <w:pPr>
        <w:pStyle w:val="-"/>
        <w:ind w:firstLine="420"/>
      </w:pPr>
      <w:r>
        <w:rPr>
          <w:rFonts w:hint="eastAsia"/>
        </w:rPr>
        <w:t>净赎回金额</w:t>
      </w:r>
      <w:r>
        <w:t>=赎回总金额</w:t>
      </w:r>
      <w:r w:rsidR="00FF7A59">
        <w:rPr>
          <w:rFonts w:hint="eastAsia"/>
          <w:lang w:eastAsia="zh-CN"/>
        </w:rPr>
        <w:t>-</w:t>
      </w:r>
      <w:r>
        <w:t>赎回费用</w:t>
      </w:r>
    </w:p>
    <w:p w14:paraId="006ADA8E" w14:textId="0A13ABD8" w:rsidR="00D601A7" w:rsidRDefault="00D601A7" w:rsidP="00D601A7">
      <w:pPr>
        <w:pStyle w:val="-"/>
        <w:ind w:firstLine="420"/>
      </w:pPr>
      <w:r>
        <w:rPr>
          <w:rFonts w:hint="eastAsia"/>
        </w:rPr>
        <w:t>场外份额的赎回金额为按实际确认的有效赎回份额以当日基金份额净值为基准计算并扣除相应的费用，赎回金额计算结果保留到小数点后</w:t>
      </w:r>
      <w:r>
        <w:t>2位，小数点后两位以后的部分四舍五入，由此产生的误差计入基金财产。</w:t>
      </w:r>
    </w:p>
    <w:p w14:paraId="1E4F3981" w14:textId="5D89F1F8" w:rsidR="00D601A7" w:rsidRDefault="00D601A7" w:rsidP="00D601A7">
      <w:pPr>
        <w:pStyle w:val="-"/>
        <w:ind w:firstLine="420"/>
      </w:pPr>
      <w:r>
        <w:rPr>
          <w:rFonts w:hint="eastAsia"/>
        </w:rPr>
        <w:t>例如：某基金份额持有人赎回其持有的</w:t>
      </w:r>
      <w:r>
        <w:t>10,000份场外份额，持有时间是60天，对应的赎回费率为0.05%，假设赎回当日基金份额净值是1.2100元，则</w:t>
      </w:r>
      <w:r>
        <w:rPr>
          <w:rFonts w:hint="eastAsia"/>
        </w:rPr>
        <w:t>可得到的净赎回金额为：</w:t>
      </w:r>
    </w:p>
    <w:p w14:paraId="605DBB04" w14:textId="77777777" w:rsidR="00D601A7" w:rsidRDefault="00D601A7" w:rsidP="00D601A7">
      <w:pPr>
        <w:pStyle w:val="-"/>
        <w:ind w:firstLine="420"/>
      </w:pPr>
      <w:r>
        <w:rPr>
          <w:rFonts w:hint="eastAsia"/>
        </w:rPr>
        <w:t>赎回总金额＝</w:t>
      </w:r>
      <w:r>
        <w:t>10,000×1.2100＝12,100元</w:t>
      </w:r>
    </w:p>
    <w:p w14:paraId="06DC73CB" w14:textId="77777777" w:rsidR="00D601A7" w:rsidRDefault="00D601A7" w:rsidP="00D601A7">
      <w:pPr>
        <w:pStyle w:val="-"/>
        <w:ind w:firstLine="420"/>
      </w:pPr>
      <w:r>
        <w:rPr>
          <w:rFonts w:hint="eastAsia"/>
        </w:rPr>
        <w:lastRenderedPageBreak/>
        <w:t>赎回费用＝</w:t>
      </w:r>
      <w:r>
        <w:t>12,100×0.05%＝6.05元</w:t>
      </w:r>
    </w:p>
    <w:p w14:paraId="5252DAC2" w14:textId="77777777" w:rsidR="00D601A7" w:rsidRDefault="00D601A7" w:rsidP="00D601A7">
      <w:pPr>
        <w:pStyle w:val="-"/>
        <w:ind w:firstLine="420"/>
      </w:pPr>
      <w:r>
        <w:rPr>
          <w:rFonts w:hint="eastAsia"/>
        </w:rPr>
        <w:t>净赎回金额＝</w:t>
      </w:r>
      <w:r>
        <w:t>12,100－6.05＝12,093.95元</w:t>
      </w:r>
    </w:p>
    <w:p w14:paraId="4F9F1E2A" w14:textId="5A72A3BC" w:rsidR="00D601A7" w:rsidRDefault="00D601A7" w:rsidP="00D601A7">
      <w:pPr>
        <w:pStyle w:val="-"/>
        <w:ind w:firstLine="420"/>
      </w:pPr>
      <w:r>
        <w:rPr>
          <w:rFonts w:hint="eastAsia"/>
        </w:rPr>
        <w:t>即：该基金份额持有人可得到的净赎回金额为</w:t>
      </w:r>
      <w:r>
        <w:t>12,093.95元。</w:t>
      </w:r>
    </w:p>
    <w:p w14:paraId="26551B5C" w14:textId="77777777" w:rsidR="00D601A7" w:rsidRDefault="00D601A7" w:rsidP="00D601A7">
      <w:pPr>
        <w:pStyle w:val="-"/>
        <w:ind w:firstLine="420"/>
      </w:pPr>
      <w:r>
        <w:rPr>
          <w:rFonts w:hint="eastAsia"/>
        </w:rPr>
        <w:t>（</w:t>
      </w:r>
      <w:r>
        <w:t>2）场内赎回金额的计算</w:t>
      </w:r>
    </w:p>
    <w:p w14:paraId="2A0753B1" w14:textId="6E43527E" w:rsidR="00D601A7" w:rsidRDefault="00D601A7" w:rsidP="00D601A7">
      <w:pPr>
        <w:pStyle w:val="-"/>
        <w:ind w:firstLine="420"/>
      </w:pPr>
      <w:r>
        <w:rPr>
          <w:rFonts w:hint="eastAsia"/>
        </w:rPr>
        <w:t>赎回总金额</w:t>
      </w:r>
      <w:r>
        <w:t>=赎回份额×赎回当日嘉实多利基金份额净值</w:t>
      </w:r>
    </w:p>
    <w:p w14:paraId="76227AC6" w14:textId="77777777" w:rsidR="00D601A7" w:rsidRDefault="00D601A7" w:rsidP="00D601A7">
      <w:pPr>
        <w:pStyle w:val="-"/>
        <w:ind w:firstLine="420"/>
      </w:pPr>
      <w:r>
        <w:rPr>
          <w:rFonts w:hint="eastAsia"/>
        </w:rPr>
        <w:t>赎回费用</w:t>
      </w:r>
      <w:r>
        <w:t>=赎回总金额×赎回费率</w:t>
      </w:r>
    </w:p>
    <w:p w14:paraId="23CCF717" w14:textId="06C44326" w:rsidR="00D601A7" w:rsidRDefault="00D601A7" w:rsidP="00D601A7">
      <w:pPr>
        <w:pStyle w:val="-"/>
        <w:ind w:firstLine="420"/>
      </w:pPr>
      <w:r>
        <w:rPr>
          <w:rFonts w:hint="eastAsia"/>
        </w:rPr>
        <w:t>净赎回金额</w:t>
      </w:r>
      <w:r>
        <w:t>=赎回总金额</w:t>
      </w:r>
      <w:r w:rsidR="00B77949" w:rsidRPr="00B77949">
        <w:t>-</w:t>
      </w:r>
      <w:r>
        <w:t>赎回费用</w:t>
      </w:r>
    </w:p>
    <w:p w14:paraId="092FFC42" w14:textId="27A4263C" w:rsidR="00D601A7" w:rsidRDefault="00D601A7" w:rsidP="00D601A7">
      <w:pPr>
        <w:pStyle w:val="-"/>
        <w:ind w:firstLine="420"/>
      </w:pPr>
      <w:r>
        <w:rPr>
          <w:rFonts w:hint="eastAsia"/>
        </w:rPr>
        <w:t>场内份额的赎回金额为按实际确认的有效赎回份额以当日基金份额净值为基准计算并扣除相应的费用，赎回金额计算结果保留到小数点后</w:t>
      </w:r>
      <w:r>
        <w:t>2位，小数点后两位以后的部分四舍五入，由此产生的误差计入基金财产。</w:t>
      </w:r>
    </w:p>
    <w:p w14:paraId="10ED2DB8" w14:textId="31610B25" w:rsidR="00D601A7" w:rsidRDefault="00D601A7" w:rsidP="00D601A7">
      <w:pPr>
        <w:pStyle w:val="-"/>
        <w:ind w:firstLine="420"/>
      </w:pPr>
      <w:r>
        <w:rPr>
          <w:rFonts w:hint="eastAsia"/>
        </w:rPr>
        <w:t>例如：某基金份额持有人赎回其持有的</w:t>
      </w:r>
      <w:r>
        <w:t>10,000份场内份额，持有时间是60天，对应的赎回费率为0.3%，假设赎回当日基金份额净值是1.2100元，则可得到的净赎回金额为：</w:t>
      </w:r>
    </w:p>
    <w:p w14:paraId="75FFB918" w14:textId="01C61AE1" w:rsidR="00D601A7" w:rsidRDefault="00D601A7" w:rsidP="00D601A7">
      <w:pPr>
        <w:pStyle w:val="-"/>
        <w:ind w:firstLine="420"/>
        <w:rPr>
          <w:lang w:eastAsia="zh-CN"/>
        </w:rPr>
      </w:pPr>
      <w:r>
        <w:rPr>
          <w:rFonts w:hint="eastAsia"/>
        </w:rPr>
        <w:t>赎回总金额＝</w:t>
      </w:r>
      <w:r>
        <w:t>10,000×1.2100＝12,100元</w:t>
      </w:r>
    </w:p>
    <w:p w14:paraId="6E6CB1F8" w14:textId="77777777" w:rsidR="00D601A7" w:rsidRDefault="00D601A7" w:rsidP="00D601A7">
      <w:pPr>
        <w:pStyle w:val="-"/>
        <w:ind w:firstLine="420"/>
      </w:pPr>
      <w:r>
        <w:rPr>
          <w:rFonts w:hint="eastAsia"/>
        </w:rPr>
        <w:t>赎回费用＝</w:t>
      </w:r>
      <w:r>
        <w:t>12,100×0.3%＝36.30元</w:t>
      </w:r>
    </w:p>
    <w:p w14:paraId="5AF478CB" w14:textId="77777777" w:rsidR="00D601A7" w:rsidRDefault="00D601A7" w:rsidP="00D601A7">
      <w:pPr>
        <w:pStyle w:val="-"/>
        <w:ind w:firstLine="420"/>
      </w:pPr>
      <w:r>
        <w:rPr>
          <w:rFonts w:hint="eastAsia"/>
        </w:rPr>
        <w:t>净赎回金额＝</w:t>
      </w:r>
      <w:r>
        <w:t>12,100－36.30＝12,063.70元</w:t>
      </w:r>
    </w:p>
    <w:p w14:paraId="6FCAEDC4" w14:textId="77777777" w:rsidR="00D601A7" w:rsidRDefault="00D601A7" w:rsidP="00D601A7">
      <w:pPr>
        <w:pStyle w:val="-"/>
        <w:ind w:firstLine="420"/>
      </w:pPr>
      <w:r>
        <w:rPr>
          <w:rFonts w:hint="eastAsia"/>
        </w:rPr>
        <w:t>即：该基金份额持有人可得到的净赎回金额为</w:t>
      </w:r>
      <w:r>
        <w:t>12,063.70元。</w:t>
      </w:r>
    </w:p>
    <w:p w14:paraId="5710793B" w14:textId="034CE34E" w:rsidR="00D601A7" w:rsidRDefault="00D601A7" w:rsidP="00D601A7">
      <w:pPr>
        <w:pStyle w:val="-"/>
        <w:ind w:firstLine="420"/>
      </w:pPr>
      <w:r>
        <w:t>3、T日的嘉实多利基金份额净值在当天收市</w:t>
      </w:r>
      <w:r>
        <w:rPr>
          <w:rFonts w:hint="eastAsia"/>
        </w:rPr>
        <w:t>后计算，并在</w:t>
      </w:r>
      <w:r>
        <w:t>T+1日内公告。遇特殊情况，可以适当延迟计算或公告，并报中国证监会备案。本基金份额净值的计算，保留到小数点后4位，小数点后第5位四舍五入，由此产生的误差计入基金财产。</w:t>
      </w:r>
    </w:p>
    <w:p w14:paraId="2E079E2F" w14:textId="77777777" w:rsidR="00D601A7" w:rsidRDefault="00D601A7" w:rsidP="00D601A7">
      <w:pPr>
        <w:pStyle w:val="-"/>
        <w:ind w:firstLine="420"/>
      </w:pPr>
      <w:r>
        <w:rPr>
          <w:rFonts w:hint="eastAsia"/>
        </w:rPr>
        <w:t>（八）拒绝或暂停申购的情形</w:t>
      </w:r>
    </w:p>
    <w:p w14:paraId="754C2B11" w14:textId="77777777" w:rsidR="00D601A7" w:rsidRDefault="00D601A7" w:rsidP="00D601A7">
      <w:pPr>
        <w:pStyle w:val="-"/>
        <w:ind w:firstLine="420"/>
      </w:pPr>
      <w:r>
        <w:rPr>
          <w:rFonts w:hint="eastAsia"/>
        </w:rPr>
        <w:t>发生下列情况之一时，基金管理人可拒绝或暂停接受投资人的申购申请：</w:t>
      </w:r>
    </w:p>
    <w:p w14:paraId="061D1BA6" w14:textId="77777777" w:rsidR="00D601A7" w:rsidRDefault="00D601A7" w:rsidP="00D601A7">
      <w:pPr>
        <w:pStyle w:val="-"/>
        <w:ind w:firstLine="420"/>
      </w:pPr>
      <w:r>
        <w:t>1、因不可抗力导致基金无法正常运作。</w:t>
      </w:r>
    </w:p>
    <w:p w14:paraId="25BA5525" w14:textId="77777777" w:rsidR="00D601A7" w:rsidRDefault="00D601A7" w:rsidP="00D601A7">
      <w:pPr>
        <w:pStyle w:val="-"/>
        <w:ind w:firstLine="420"/>
      </w:pPr>
      <w:r>
        <w:t>2、发生基金合同规定的暂停基金资产估值情况。</w:t>
      </w:r>
    </w:p>
    <w:p w14:paraId="78613BDD" w14:textId="77777777" w:rsidR="00D601A7" w:rsidRDefault="00D601A7" w:rsidP="00D601A7">
      <w:pPr>
        <w:pStyle w:val="-"/>
        <w:ind w:firstLine="420"/>
      </w:pPr>
      <w:r>
        <w:t>3、证券交易所或期货交易所交易时间非正常停市，导致基金管理人无法计算当日基金资产净值。</w:t>
      </w:r>
    </w:p>
    <w:p w14:paraId="45427BCE" w14:textId="77777777" w:rsidR="00D601A7" w:rsidRDefault="00D601A7" w:rsidP="00D601A7">
      <w:pPr>
        <w:pStyle w:val="-"/>
        <w:ind w:firstLine="420"/>
      </w:pPr>
      <w:r>
        <w:t>4、基金资产规模过大，使基金管理人无法找到合适的投资品种，或其他可能对基金业绩产生负面影响，或发生其他损害现有基金份额持有人利益的情形。</w:t>
      </w:r>
    </w:p>
    <w:p w14:paraId="229464AE" w14:textId="77777777" w:rsidR="00D601A7" w:rsidRDefault="00D601A7" w:rsidP="00D601A7">
      <w:pPr>
        <w:pStyle w:val="-"/>
        <w:ind w:firstLine="420"/>
      </w:pPr>
      <w:r>
        <w:t>5、基金管理人、基金托管人、销售机构、登记机构、支付结算机构等因异常情况导致基金销售系统、基金注册登记系统</w:t>
      </w:r>
      <w:r>
        <w:rPr>
          <w:rFonts w:hint="eastAsia"/>
        </w:rPr>
        <w:t>、基金会计系统等无法正常运行。</w:t>
      </w:r>
    </w:p>
    <w:p w14:paraId="31E72EB2" w14:textId="77777777" w:rsidR="00D601A7" w:rsidRDefault="00D601A7" w:rsidP="00D601A7">
      <w:pPr>
        <w:pStyle w:val="-"/>
        <w:ind w:firstLine="420"/>
      </w:pPr>
      <w:r>
        <w:t>6、占前一估值日基金资产净值50%以上的资产出现无可参考的活跃市场价格且采用估值技术仍导致公允价值存在重大不确定性时，经与基金托管人协商确认后，基金管理人应当暂停接受基金申购申请。</w:t>
      </w:r>
    </w:p>
    <w:p w14:paraId="0CF72115" w14:textId="77777777" w:rsidR="00D601A7" w:rsidRDefault="00D601A7" w:rsidP="00D601A7">
      <w:pPr>
        <w:pStyle w:val="-"/>
        <w:ind w:firstLine="420"/>
      </w:pPr>
      <w:r>
        <w:t>7、当继续接受申购申请，可能会导致本基金总规模超过基金管理人规定的本基金总规模上限时；或使本基金单日净申购比例超过基金管理人规定的当日净申购比例上限。</w:t>
      </w:r>
    </w:p>
    <w:p w14:paraId="7FBCE1DD" w14:textId="77777777" w:rsidR="00D601A7" w:rsidRDefault="00D601A7" w:rsidP="00D601A7">
      <w:pPr>
        <w:pStyle w:val="-"/>
        <w:ind w:firstLine="420"/>
      </w:pPr>
      <w:r>
        <w:lastRenderedPageBreak/>
        <w:t>8、基金管理人接受某笔或者某些申购申请有可能导致单一投资者持有基金份额的比例达到或者超过50%，或者变相规避50%集中度的情形。</w:t>
      </w:r>
    </w:p>
    <w:p w14:paraId="0C31E72E" w14:textId="77777777" w:rsidR="00D601A7" w:rsidRDefault="00D601A7" w:rsidP="00D601A7">
      <w:pPr>
        <w:pStyle w:val="-"/>
        <w:ind w:firstLine="420"/>
      </w:pPr>
      <w:r>
        <w:t>9、接受某笔或</w:t>
      </w:r>
      <w:r>
        <w:rPr>
          <w:rFonts w:hint="eastAsia"/>
        </w:rPr>
        <w:t>某些申购申请可能会影响或损害现有基金份额持有人利益。</w:t>
      </w:r>
    </w:p>
    <w:p w14:paraId="717E87FB" w14:textId="77777777" w:rsidR="00D601A7" w:rsidRDefault="00D601A7" w:rsidP="00D601A7">
      <w:pPr>
        <w:pStyle w:val="-"/>
        <w:ind w:firstLine="420"/>
      </w:pPr>
      <w:r>
        <w:t>10、当接受某笔或某些申购申请，可能会导致该投资人累计持有的份额超过单个投资人累计持有的份额上限；或该投资人当日申购金额超过单个投资人单日申购金额上限。</w:t>
      </w:r>
    </w:p>
    <w:p w14:paraId="1E3391D6" w14:textId="77777777" w:rsidR="00D601A7" w:rsidRDefault="00D601A7" w:rsidP="00D601A7">
      <w:pPr>
        <w:pStyle w:val="-"/>
        <w:ind w:firstLine="420"/>
      </w:pPr>
      <w:r>
        <w:t>11、法律法规规定或中国证监会认定的其他情形。</w:t>
      </w:r>
    </w:p>
    <w:p w14:paraId="3B6E76B7" w14:textId="77777777" w:rsidR="00D601A7" w:rsidRDefault="00D601A7" w:rsidP="00D601A7">
      <w:pPr>
        <w:pStyle w:val="-"/>
        <w:ind w:firstLine="420"/>
      </w:pPr>
      <w:r>
        <w:rPr>
          <w:rFonts w:hint="eastAsia"/>
        </w:rPr>
        <w:t>发生上述第</w:t>
      </w:r>
      <w:r>
        <w:t>1项至第7项及第11项拒绝或暂停申购情形之一且基金管理人决定拒绝或暂停接受投资人申购申请时，基金管理人应当根据《信息披露办法》的规定在规定媒介上刊登暂停申购公告。如果投资人的申购申请被全部或部分拒绝的，被拒绝的申购款项（无利息）将退还给投资人。</w:t>
      </w:r>
      <w:r>
        <w:rPr>
          <w:rFonts w:hint="eastAsia"/>
        </w:rPr>
        <w:t>在暂停申购的情况消除时，基金管理人应及时恢复申购业务的办理。发生上述第</w:t>
      </w:r>
      <w:r>
        <w:t>8、9、10项拒绝或暂停申购情形之一的，基金管理人有权按照维护存量基金份额持有人利益的原则，决定拒绝或暂停接受投资人申购申请，或采取部分确认等方式对该投资人的申购申请进行限制。</w:t>
      </w:r>
    </w:p>
    <w:p w14:paraId="17CD1842" w14:textId="77777777" w:rsidR="00D601A7" w:rsidRDefault="00D601A7" w:rsidP="00D601A7">
      <w:pPr>
        <w:pStyle w:val="-"/>
        <w:ind w:firstLine="420"/>
      </w:pPr>
      <w:r>
        <w:rPr>
          <w:rFonts w:hint="eastAsia"/>
        </w:rPr>
        <w:t>（九）暂停赎回或延缓支付赎回款项的情形</w:t>
      </w:r>
    </w:p>
    <w:p w14:paraId="32286449" w14:textId="77777777" w:rsidR="00D601A7" w:rsidRDefault="00D601A7" w:rsidP="00D601A7">
      <w:pPr>
        <w:pStyle w:val="-"/>
        <w:ind w:firstLine="420"/>
      </w:pPr>
      <w:r>
        <w:rPr>
          <w:rFonts w:hint="eastAsia"/>
        </w:rPr>
        <w:t>发生下列情形之一时，基金管理人可暂停接受投资人的赎回申请或延缓支付赎回款项：</w:t>
      </w:r>
    </w:p>
    <w:p w14:paraId="529C02DC" w14:textId="77777777" w:rsidR="00D601A7" w:rsidRDefault="00D601A7" w:rsidP="00D601A7">
      <w:pPr>
        <w:pStyle w:val="-"/>
        <w:ind w:firstLine="420"/>
      </w:pPr>
      <w:r>
        <w:t>1、因不可抗力导致基金管理人不能支付赎回款项。</w:t>
      </w:r>
    </w:p>
    <w:p w14:paraId="4626908E" w14:textId="77777777" w:rsidR="00D601A7" w:rsidRDefault="00D601A7" w:rsidP="00D601A7">
      <w:pPr>
        <w:pStyle w:val="-"/>
        <w:ind w:firstLine="420"/>
      </w:pPr>
      <w:r>
        <w:t>2、发生基金合同规定的暂停基金资产估值情况。</w:t>
      </w:r>
    </w:p>
    <w:p w14:paraId="5084813C" w14:textId="77777777" w:rsidR="00D601A7" w:rsidRDefault="00D601A7" w:rsidP="00D601A7">
      <w:pPr>
        <w:pStyle w:val="-"/>
        <w:ind w:firstLine="420"/>
      </w:pPr>
      <w:r>
        <w:t>3、证券交易所或期货交易所交易时间非正常停市，导致基金管理人无法计算当日基金资产净值。</w:t>
      </w:r>
    </w:p>
    <w:p w14:paraId="065EB8FC" w14:textId="77777777" w:rsidR="00D601A7" w:rsidRDefault="00D601A7" w:rsidP="00D601A7">
      <w:pPr>
        <w:pStyle w:val="-"/>
        <w:ind w:firstLine="420"/>
      </w:pPr>
      <w:r>
        <w:t>4、连续两个或两个以上开放日发生巨额赎回。</w:t>
      </w:r>
    </w:p>
    <w:p w14:paraId="7AEB5B62" w14:textId="77777777" w:rsidR="00D601A7" w:rsidRDefault="00D601A7" w:rsidP="00D601A7">
      <w:pPr>
        <w:pStyle w:val="-"/>
        <w:ind w:firstLine="420"/>
      </w:pPr>
      <w:r>
        <w:t>5、发生继续接受赎回申请将损害现有基金份额持有人利益的情形。</w:t>
      </w:r>
    </w:p>
    <w:p w14:paraId="321DB584" w14:textId="77777777" w:rsidR="00D601A7" w:rsidRDefault="00D601A7" w:rsidP="00D601A7">
      <w:pPr>
        <w:pStyle w:val="-"/>
        <w:ind w:firstLine="420"/>
      </w:pPr>
      <w:r>
        <w:t>6、占前一估值日基金资产净值50%以上的资产出现无可参考的活跃市场价格且采用估值技术仍导致公允价值存在重</w:t>
      </w:r>
      <w:r>
        <w:rPr>
          <w:rFonts w:hint="eastAsia"/>
        </w:rPr>
        <w:t>大不确定性时，经与基金托管人协商确认后，基金管理人应当延缓支付赎回款项或暂停接受基金赎回申请。</w:t>
      </w:r>
    </w:p>
    <w:p w14:paraId="38C9469F" w14:textId="77777777" w:rsidR="00D601A7" w:rsidRDefault="00D601A7" w:rsidP="00D601A7">
      <w:pPr>
        <w:pStyle w:val="-"/>
        <w:ind w:firstLine="420"/>
      </w:pPr>
      <w:r>
        <w:t>7、基金管理人、基金托管人、销售机构、登记机构等因异常情况导致基金销售系统、基金注册登记系统、基金会计系统等无法正常运行。</w:t>
      </w:r>
    </w:p>
    <w:p w14:paraId="1CA7080C" w14:textId="77777777" w:rsidR="00D601A7" w:rsidRDefault="00D601A7" w:rsidP="00D601A7">
      <w:pPr>
        <w:pStyle w:val="-"/>
        <w:ind w:firstLine="420"/>
      </w:pPr>
      <w:r>
        <w:t>8、法律法规规定或中国证监会认定的其他情形。</w:t>
      </w:r>
    </w:p>
    <w:p w14:paraId="4EEC765F" w14:textId="77777777" w:rsidR="00D601A7" w:rsidRDefault="00D601A7" w:rsidP="00D601A7">
      <w:pPr>
        <w:pStyle w:val="-"/>
        <w:ind w:firstLine="420"/>
      </w:pPr>
      <w:r>
        <w:rPr>
          <w:rFonts w:hint="eastAsia"/>
        </w:rPr>
        <w:t>发生上述情形（第</w:t>
      </w:r>
      <w:r>
        <w:t>4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w:t>
      </w:r>
      <w:r>
        <w:rPr>
          <w:rFonts w:hint="eastAsia"/>
        </w:rPr>
        <w:t>分可延期支付。若出现上述第</w:t>
      </w:r>
      <w:r>
        <w:t>4项所述情形，按基金合同的相关条款处理。基金份额持有人在场外申请赎回时可事先选择将当日可能未获受理部分予以撤销。对于场内赎回申请，按照深圳证券交易所及中国证券登记结算有限责任公司的有关规定办理。在暂停赎回的情况消除时，基金管理人应及时恢复赎回业务的办理并公告。</w:t>
      </w:r>
    </w:p>
    <w:p w14:paraId="6085F553" w14:textId="77777777" w:rsidR="00D601A7" w:rsidRDefault="00D601A7" w:rsidP="00D601A7">
      <w:pPr>
        <w:pStyle w:val="-"/>
        <w:ind w:firstLine="420"/>
      </w:pPr>
      <w:r>
        <w:rPr>
          <w:rFonts w:hint="eastAsia"/>
        </w:rPr>
        <w:lastRenderedPageBreak/>
        <w:t>（十）巨额赎回的情形及处理方式</w:t>
      </w:r>
    </w:p>
    <w:p w14:paraId="0E2150B0" w14:textId="77777777" w:rsidR="00D601A7" w:rsidRDefault="00D601A7" w:rsidP="00D601A7">
      <w:pPr>
        <w:pStyle w:val="-"/>
        <w:ind w:firstLine="420"/>
      </w:pPr>
      <w:r>
        <w:t>1、巨额赎回的认定</w:t>
      </w:r>
    </w:p>
    <w:p w14:paraId="2F213A1E" w14:textId="77777777" w:rsidR="00D601A7" w:rsidRDefault="00D601A7" w:rsidP="00D601A7">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14:paraId="28BF63FF" w14:textId="77777777" w:rsidR="00D601A7" w:rsidRDefault="00D601A7" w:rsidP="00D601A7">
      <w:pPr>
        <w:pStyle w:val="-"/>
        <w:ind w:firstLine="420"/>
      </w:pPr>
      <w:r>
        <w:t>2、巨额赎回的场外处理方式</w:t>
      </w:r>
    </w:p>
    <w:p w14:paraId="516BF1F8" w14:textId="77777777" w:rsidR="00D601A7" w:rsidRDefault="00D601A7" w:rsidP="00D601A7">
      <w:pPr>
        <w:pStyle w:val="-"/>
        <w:ind w:firstLine="420"/>
      </w:pPr>
      <w:r>
        <w:rPr>
          <w:rFonts w:hint="eastAsia"/>
        </w:rPr>
        <w:t>当基金出现巨额赎回时，基金管理人可以根据基金当时的资产组合状况决定全额赎回或部分延期赎回。</w:t>
      </w:r>
    </w:p>
    <w:p w14:paraId="352EAA1C" w14:textId="77777777" w:rsidR="00D601A7" w:rsidRDefault="00D601A7" w:rsidP="00D601A7">
      <w:pPr>
        <w:pStyle w:val="-"/>
        <w:ind w:firstLine="420"/>
      </w:pPr>
      <w:r>
        <w:rPr>
          <w:rFonts w:hint="eastAsia"/>
        </w:rPr>
        <w:t>（</w:t>
      </w:r>
      <w:r>
        <w:t>1）全额赎回：当基金管理人认为有能力支付投资人的全部赎回申请时，按正常赎回程序执行。</w:t>
      </w:r>
    </w:p>
    <w:p w14:paraId="5A40C70B" w14:textId="59CA4D86" w:rsidR="00D601A7" w:rsidRDefault="00D601A7" w:rsidP="00D601A7">
      <w:pPr>
        <w:pStyle w:val="-"/>
        <w:ind w:firstLine="420"/>
      </w:pPr>
      <w:r>
        <w:rPr>
          <w:rFonts w:hint="eastAsia"/>
        </w:rPr>
        <w:t>（</w:t>
      </w:r>
      <w:r>
        <w:t>2）部分延期赎回：当基金管理人认为支付</w:t>
      </w:r>
      <w:r>
        <w:rPr>
          <w:rFonts w:hint="eastAsia"/>
        </w:rPr>
        <w:t>投资人的全部赎回申请有困难或认为因支付投资人的赎回申请而进行的财产变现可能会对基金资产净值造成较大波动时，基金管理人在当日接受赎回比例不低于上一工作日基金总份额的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w:t>
      </w:r>
      <w:r>
        <w:rPr>
          <w:rFonts w:hint="eastAsia"/>
        </w:rPr>
        <w:t>申请一并处理，无优先权并以下一开放日的基金份额净值为基础计算赎回金额，以此类推，直到全部赎回为止。如投资人在提交赎回申请时未作明确选择，投资人未能赎回部分作自动延期赎回处理。</w:t>
      </w:r>
    </w:p>
    <w:p w14:paraId="0220C6CB" w14:textId="77777777" w:rsidR="00D601A7" w:rsidRDefault="00D601A7" w:rsidP="00D601A7">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w:t>
      </w:r>
      <w:r>
        <w:rPr>
          <w:rFonts w:hint="eastAsia"/>
        </w:rPr>
        <w:t>请能在当日被全部确认，则在仍可接受赎回申请的范围内对大额赎回申请人的赎回申请按比例（单个大额赎回申请人的赎回申请量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w:t>
      </w:r>
      <w:r>
        <w:rPr>
          <w:rFonts w:hint="eastAsia"/>
        </w:rPr>
        <w:t>当对延期办理的事宜按照《信息披露办法》的规定在规定媒介上刊登公告。</w:t>
      </w:r>
    </w:p>
    <w:p w14:paraId="3E770C66" w14:textId="77777777" w:rsidR="00D601A7" w:rsidRDefault="00D601A7" w:rsidP="00D601A7">
      <w:pPr>
        <w:pStyle w:val="-"/>
        <w:ind w:firstLine="420"/>
      </w:pPr>
      <w:r>
        <w:rPr>
          <w:rFonts w:hint="eastAsia"/>
        </w:rPr>
        <w:lastRenderedPageBreak/>
        <w:t>（</w:t>
      </w:r>
      <w:r>
        <w:t>3）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14:paraId="782376CD" w14:textId="77777777" w:rsidR="00D601A7" w:rsidRDefault="00D601A7" w:rsidP="00D601A7">
      <w:pPr>
        <w:pStyle w:val="-"/>
        <w:ind w:firstLine="420"/>
      </w:pPr>
      <w:r>
        <w:t>3、巨额赎回的场内处理方式</w:t>
      </w:r>
    </w:p>
    <w:p w14:paraId="03918DD6" w14:textId="77777777" w:rsidR="00D601A7" w:rsidRDefault="00D601A7" w:rsidP="00D601A7">
      <w:pPr>
        <w:pStyle w:val="-"/>
        <w:ind w:firstLine="420"/>
      </w:pPr>
      <w:r>
        <w:rPr>
          <w:rFonts w:hint="eastAsia"/>
        </w:rPr>
        <w:t>当出现巨额赎回时，场内赎回申请按照深圳证券交易所和中国证券登记结算有限责任公司的有关业务规则办理。</w:t>
      </w:r>
    </w:p>
    <w:p w14:paraId="01FB0BDC" w14:textId="77777777" w:rsidR="00D601A7" w:rsidRDefault="00D601A7" w:rsidP="00D601A7">
      <w:pPr>
        <w:pStyle w:val="-"/>
        <w:ind w:firstLine="420"/>
      </w:pPr>
      <w:r>
        <w:t>4、巨额赎回的公告</w:t>
      </w:r>
    </w:p>
    <w:p w14:paraId="1702A47B" w14:textId="77777777" w:rsidR="00D601A7" w:rsidRDefault="00D601A7" w:rsidP="00D601A7">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3个交易日内通知基金份额持有人，说明有关处理方法，并依照《信息披露办法》的有关规定在规定媒介上刊登公告。</w:t>
      </w:r>
    </w:p>
    <w:p w14:paraId="5B6CC6F2" w14:textId="77777777" w:rsidR="00D601A7" w:rsidRDefault="00D601A7" w:rsidP="00D601A7">
      <w:pPr>
        <w:pStyle w:val="-"/>
        <w:ind w:firstLine="420"/>
      </w:pPr>
      <w:r>
        <w:rPr>
          <w:rFonts w:hint="eastAsia"/>
        </w:rPr>
        <w:t>（十一）</w:t>
      </w:r>
      <w:r>
        <w:t xml:space="preserve"> 暂停申购或赎回的公告和重新开放申购或赎回的公告</w:t>
      </w:r>
    </w:p>
    <w:p w14:paraId="77190E99" w14:textId="77777777" w:rsidR="00D601A7" w:rsidRDefault="00D601A7" w:rsidP="00D601A7">
      <w:pPr>
        <w:pStyle w:val="-"/>
        <w:ind w:firstLine="420"/>
      </w:pPr>
      <w:r>
        <w:t>1、发生上述暂停申购或赎回情况的，基金管理人应在规定期限内按照《信息披露办法》的规定在规定媒介上刊登暂停公告。</w:t>
      </w:r>
    </w:p>
    <w:p w14:paraId="1751F7E0" w14:textId="6DE951D1" w:rsidR="00D601A7" w:rsidRDefault="00D601A7" w:rsidP="00D601A7">
      <w:pPr>
        <w:pStyle w:val="-"/>
        <w:ind w:firstLine="420"/>
      </w:pPr>
      <w:r>
        <w:t>2、如发生暂停的时间为1日，基金管理人应于重新开放日，按照《信息披露办法》的规定在规定媒介上刊登基金重新开放申购或赎回公告，并公布最近1个开放日的基金份额净值。</w:t>
      </w:r>
    </w:p>
    <w:p w14:paraId="3E9EFC41" w14:textId="77777777" w:rsidR="00D601A7" w:rsidRDefault="00D601A7" w:rsidP="00D601A7">
      <w:pPr>
        <w:pStyle w:val="-"/>
        <w:ind w:firstLine="420"/>
      </w:pPr>
      <w:r>
        <w:t>3、若暂停时间超过1日，基金管理人可以根据《信息披露办法》的规定自行确定增加公告的次数，但基金管理人须依照《信息披露办法》，最迟于重新开放日在规定媒介上刊登重新开放申购或赎回的公</w:t>
      </w:r>
      <w:r>
        <w:rPr>
          <w:rFonts w:hint="eastAsia"/>
        </w:rPr>
        <w:t>告，或根据实际情况在暂停公告中明确重新开放申购或赎回的时间，届时可不再另行发布重新开放的公告。</w:t>
      </w:r>
    </w:p>
    <w:p w14:paraId="74402612" w14:textId="77777777" w:rsidR="00D601A7" w:rsidRDefault="00D601A7" w:rsidP="00D601A7">
      <w:pPr>
        <w:pStyle w:val="-"/>
        <w:ind w:firstLine="420"/>
      </w:pPr>
      <w:r>
        <w:rPr>
          <w:rFonts w:hint="eastAsia"/>
        </w:rPr>
        <w:t>（十二）</w:t>
      </w:r>
      <w:r>
        <w:t xml:space="preserve"> 基金转换</w:t>
      </w:r>
    </w:p>
    <w:p w14:paraId="5C018649" w14:textId="77777777" w:rsidR="00D601A7" w:rsidRDefault="00D601A7" w:rsidP="00D601A7">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41898133" w14:textId="77777777" w:rsidR="00D601A7" w:rsidRDefault="00D601A7" w:rsidP="00D601A7">
      <w:pPr>
        <w:pStyle w:val="-"/>
        <w:ind w:firstLine="420"/>
      </w:pPr>
      <w:r>
        <w:rPr>
          <w:rFonts w:hint="eastAsia"/>
        </w:rPr>
        <w:t>（十三）</w:t>
      </w:r>
      <w:r>
        <w:t xml:space="preserve"> 基金的非交易过户</w:t>
      </w:r>
    </w:p>
    <w:p w14:paraId="532E63D5" w14:textId="77777777" w:rsidR="00D601A7" w:rsidRDefault="00D601A7" w:rsidP="00D601A7">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35B8C835" w14:textId="77777777" w:rsidR="00D601A7" w:rsidRDefault="00D601A7" w:rsidP="00D601A7">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w:t>
      </w:r>
      <w:r>
        <w:rPr>
          <w:rFonts w:hint="eastAsia"/>
        </w:rPr>
        <w:lastRenderedPageBreak/>
        <w:t>机构要求提供的相关资料，对于符合条件的非交易过户申请按基金登记机构的规定办理，并按基金登记机构规定的标准收费。</w:t>
      </w:r>
    </w:p>
    <w:p w14:paraId="0CE56D54" w14:textId="77777777" w:rsidR="00D601A7" w:rsidRDefault="00D601A7" w:rsidP="00D601A7">
      <w:pPr>
        <w:pStyle w:val="-"/>
        <w:ind w:firstLine="420"/>
      </w:pPr>
      <w:r>
        <w:rPr>
          <w:rFonts w:hint="eastAsia"/>
        </w:rPr>
        <w:t>（十四）</w:t>
      </w:r>
      <w:r>
        <w:t xml:space="preserve"> 基金的转托管</w:t>
      </w:r>
    </w:p>
    <w:p w14:paraId="589FDB59" w14:textId="77777777" w:rsidR="00D601A7" w:rsidRDefault="00D601A7" w:rsidP="00D601A7">
      <w:pPr>
        <w:pStyle w:val="-"/>
        <w:ind w:firstLine="420"/>
      </w:pPr>
      <w:r>
        <w:t>1、系统内转托管</w:t>
      </w:r>
    </w:p>
    <w:p w14:paraId="07AEC924" w14:textId="77777777" w:rsidR="00D601A7" w:rsidRDefault="00D601A7" w:rsidP="00D601A7">
      <w:pPr>
        <w:pStyle w:val="-"/>
        <w:ind w:firstLine="420"/>
      </w:pPr>
      <w:r>
        <w:rPr>
          <w:rFonts w:hint="eastAsia"/>
        </w:rPr>
        <w:t>本基金基金份额的系统内转托管按照中国证券登记结算有限责任公司的相关规定办理。基金销售机构可以按照相关规定，向基金份额持有人收取转托管费。</w:t>
      </w:r>
    </w:p>
    <w:p w14:paraId="57671B74" w14:textId="77777777" w:rsidR="00D601A7" w:rsidRDefault="00D601A7" w:rsidP="00D601A7">
      <w:pPr>
        <w:pStyle w:val="-"/>
        <w:ind w:firstLine="420"/>
      </w:pPr>
      <w:r>
        <w:t>2、跨系统转托管</w:t>
      </w:r>
    </w:p>
    <w:p w14:paraId="299525E1" w14:textId="77777777" w:rsidR="00D601A7" w:rsidRDefault="00D601A7" w:rsidP="00D601A7">
      <w:pPr>
        <w:pStyle w:val="-"/>
        <w:ind w:firstLine="420"/>
      </w:pPr>
      <w:r>
        <w:rPr>
          <w:rFonts w:hint="eastAsia"/>
        </w:rPr>
        <w:t>本基金基金份额跨系统转托管的具体业务按照中国证券登记结算有限责任公司的相关规定办理。基金销售机构可以按照相关规定，向基金份额持有人收取转托管费。</w:t>
      </w:r>
    </w:p>
    <w:p w14:paraId="59DB026D" w14:textId="77777777" w:rsidR="00D601A7" w:rsidRDefault="00D601A7" w:rsidP="00D601A7">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14:paraId="41F8F9B2" w14:textId="77777777" w:rsidR="00D601A7" w:rsidRDefault="00D601A7" w:rsidP="00D601A7">
      <w:pPr>
        <w:pStyle w:val="-"/>
        <w:ind w:firstLine="420"/>
      </w:pPr>
      <w:r>
        <w:rPr>
          <w:rFonts w:hint="eastAsia"/>
        </w:rPr>
        <w:t>（十五）</w:t>
      </w:r>
      <w:r>
        <w:t xml:space="preserve"> 定期定额投资计划</w:t>
      </w:r>
    </w:p>
    <w:p w14:paraId="0790034D" w14:textId="77777777" w:rsidR="00D601A7" w:rsidRDefault="00D601A7" w:rsidP="00D601A7">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ADB4816" w14:textId="77777777" w:rsidR="00D601A7" w:rsidRDefault="00D601A7" w:rsidP="00D601A7">
      <w:pPr>
        <w:pStyle w:val="-"/>
        <w:ind w:firstLine="420"/>
      </w:pPr>
      <w:r>
        <w:rPr>
          <w:rFonts w:hint="eastAsia"/>
        </w:rPr>
        <w:t>（十六）</w:t>
      </w:r>
      <w:r>
        <w:t xml:space="preserve"> 基金份额的冻结和解冻</w:t>
      </w:r>
    </w:p>
    <w:p w14:paraId="096946CB" w14:textId="77777777" w:rsidR="00D601A7" w:rsidRDefault="00D601A7" w:rsidP="00D601A7">
      <w:pPr>
        <w:pStyle w:val="-"/>
        <w:ind w:firstLine="420"/>
      </w:pPr>
      <w:r>
        <w:rPr>
          <w:rFonts w:hint="eastAsia"/>
        </w:rPr>
        <w:t>基金登记机构只受理国家有权机关依法要求的基金份额的冻结与解冻，以及登记机构认可、符合法律法规的其他情况下的冻结与解冻。</w:t>
      </w:r>
    </w:p>
    <w:p w14:paraId="26CD8236" w14:textId="77777777" w:rsidR="00D601A7" w:rsidRDefault="00D601A7" w:rsidP="00D601A7">
      <w:pPr>
        <w:pStyle w:val="-"/>
        <w:ind w:firstLine="420"/>
      </w:pPr>
      <w:r>
        <w:rPr>
          <w:rFonts w:hint="eastAsia"/>
        </w:rPr>
        <w:t>基金份额被冻结的，被冻结部分产生的权益一并冻结，被冻结部分份额仍然参与收益分配。法律法规或监管机构另有规定的除外。</w:t>
      </w:r>
    </w:p>
    <w:p w14:paraId="35090864" w14:textId="77777777" w:rsidR="00D601A7" w:rsidRDefault="00D601A7" w:rsidP="00D601A7">
      <w:pPr>
        <w:pStyle w:val="-"/>
        <w:ind w:firstLine="420"/>
      </w:pPr>
      <w:r>
        <w:rPr>
          <w:rFonts w:hint="eastAsia"/>
        </w:rPr>
        <w:t>（十七）实施侧袋机制期间本基金的申购与赎回</w:t>
      </w:r>
    </w:p>
    <w:p w14:paraId="3693B5B3" w14:textId="77777777" w:rsidR="00D601A7" w:rsidRDefault="00D601A7" w:rsidP="00D601A7">
      <w:pPr>
        <w:pStyle w:val="-"/>
        <w:ind w:firstLine="420"/>
      </w:pPr>
      <w:r>
        <w:rPr>
          <w:rFonts w:hint="eastAsia"/>
        </w:rPr>
        <w:t>本基金实施侧袋机制的，本基金的申购和赎回安排详见招募说明书“侧袋机制”部分的规定或相关公告。</w:t>
      </w:r>
    </w:p>
    <w:p w14:paraId="5BAE77E8" w14:textId="77777777" w:rsidR="00D601A7" w:rsidRDefault="00D601A7" w:rsidP="00D601A7">
      <w:pPr>
        <w:pStyle w:val="-"/>
        <w:ind w:firstLine="420"/>
      </w:pPr>
      <w:r>
        <w:rPr>
          <w:rFonts w:hint="eastAsia"/>
        </w:rPr>
        <w:t>（十八）</w:t>
      </w:r>
      <w:r>
        <w:t xml:space="preserve"> 基金管理人在不违反法律法规、且对基金份额持有人的利益无实质不利影响的前提下，可对上述申购和赎回</w:t>
      </w:r>
      <w:r>
        <w:rPr>
          <w:rFonts w:hint="eastAsia"/>
        </w:rPr>
        <w:t>安排进行调整，或者安排本基金的一类或多类基金份额在证券交易所上市、申购和赎回，无需召开持有人大会进行审议。</w:t>
      </w:r>
    </w:p>
    <w:p w14:paraId="4F3ADDFD" w14:textId="77777777" w:rsidR="00D601A7" w:rsidRDefault="00D601A7">
      <w:pPr>
        <w:widowControl/>
        <w:jc w:val="left"/>
        <w:rPr>
          <w:rFonts w:ascii="宋体" w:hAnsi="宋体"/>
          <w:color w:val="222222"/>
          <w:kern w:val="0"/>
          <w:szCs w:val="21"/>
          <w:lang w:val="x-none" w:eastAsia="x-none"/>
        </w:rPr>
      </w:pPr>
      <w:r>
        <w:br w:type="page"/>
      </w:r>
    </w:p>
    <w:p w14:paraId="20632388" w14:textId="77777777" w:rsidR="00D601A7" w:rsidRDefault="00D601A7" w:rsidP="00D601A7">
      <w:pPr>
        <w:pStyle w:val="-1"/>
      </w:pPr>
      <w:bookmarkStart w:id="15" w:name="_Toc86847239"/>
      <w:r>
        <w:rPr>
          <w:rFonts w:hint="eastAsia"/>
        </w:rPr>
        <w:lastRenderedPageBreak/>
        <w:t>九、基金的投资</w:t>
      </w:r>
      <w:bookmarkEnd w:id="15"/>
    </w:p>
    <w:p w14:paraId="1656CC1C" w14:textId="77777777" w:rsidR="00D601A7" w:rsidRDefault="00D601A7" w:rsidP="00D601A7">
      <w:pPr>
        <w:pStyle w:val="-2"/>
      </w:pPr>
      <w:r>
        <w:rPr>
          <w:rFonts w:hint="eastAsia"/>
        </w:rPr>
        <w:t>（一）、投资目标</w:t>
      </w:r>
    </w:p>
    <w:p w14:paraId="1AE10E63" w14:textId="77777777" w:rsidR="00D601A7" w:rsidRDefault="00D601A7" w:rsidP="00D601A7">
      <w:pPr>
        <w:pStyle w:val="-"/>
        <w:ind w:firstLine="420"/>
      </w:pPr>
      <w:r>
        <w:rPr>
          <w:rFonts w:hint="eastAsia"/>
        </w:rPr>
        <w:t>本基金在严格控制风险的前提下，通过积极主动的投资管理，力争实现基金资产的长期稳健增值。</w:t>
      </w:r>
    </w:p>
    <w:p w14:paraId="46F1B8FE" w14:textId="77777777" w:rsidR="00D601A7" w:rsidRDefault="00D601A7" w:rsidP="00D601A7">
      <w:pPr>
        <w:pStyle w:val="-2"/>
      </w:pPr>
      <w:r>
        <w:rPr>
          <w:rFonts w:hint="eastAsia"/>
        </w:rPr>
        <w:t>（二）、投资范围</w:t>
      </w:r>
    </w:p>
    <w:p w14:paraId="4252B79F" w14:textId="1AF58699" w:rsidR="00D601A7" w:rsidRDefault="00D601A7" w:rsidP="00D601A7">
      <w:pPr>
        <w:pStyle w:val="-"/>
        <w:ind w:firstLine="420"/>
      </w:pPr>
      <w:r>
        <w:rPr>
          <w:rFonts w:hint="eastAsia"/>
        </w:rPr>
        <w:t>本基金的投资范围包括国内依法发行上市的股票（包括中小板、创业板</w:t>
      </w:r>
      <w:r w:rsidR="001174CC">
        <w:rPr>
          <w:rFonts w:hint="eastAsia"/>
          <w:lang w:eastAsia="zh-CN"/>
        </w:rPr>
        <w:t>、存托凭证</w:t>
      </w:r>
      <w:r>
        <w:rPr>
          <w:rFonts w:hint="eastAsia"/>
        </w:rPr>
        <w:t>及其他依法发行上市的股票）、债券（包括国债、地方政府债、金融债、企业债、公司债、次级债、可转换债券（含可分离交易可转债）、可交换债券、央行票据、中期票据、短期融资券、超短期融资券等）、资产支持证券、国债期货、债券回购、银行存款（包括协议存款、定期存款及其他银行存款）、同业存单、现金以及法律法规或中国证监会允许基金投资的其他金融工具(但须符合中国证监会相关规定)。</w:t>
      </w:r>
    </w:p>
    <w:p w14:paraId="7A5B364F" w14:textId="77777777" w:rsidR="00D601A7" w:rsidRDefault="00D601A7" w:rsidP="00D601A7">
      <w:pPr>
        <w:pStyle w:val="-"/>
        <w:ind w:firstLine="420"/>
      </w:pPr>
      <w:r>
        <w:rPr>
          <w:rFonts w:hint="eastAsia"/>
        </w:rPr>
        <w:t>基金的投资组合比例为：本基金投资于债券的比例不低于基金资产的80%；股票的投资比例不超过基金资产的20%；每个交易日日终在扣除国债期货合约需缴纳的交易保证金后，本基金保留的现金或者到期日在一年以内的政府债券不低于基金资产净值的5%，其中现金不包括结算备付金、存出保证金、应收申购款等；其他金融工具的投资比例符合法律法规和监管机构的规定。</w:t>
      </w:r>
    </w:p>
    <w:p w14:paraId="183F75F4" w14:textId="77777777" w:rsidR="00D601A7" w:rsidRDefault="00D601A7" w:rsidP="00D601A7">
      <w:pPr>
        <w:pStyle w:val="-"/>
        <w:ind w:firstLine="420"/>
      </w:pPr>
      <w:r>
        <w:rPr>
          <w:rFonts w:hint="eastAsia"/>
        </w:rPr>
        <w:t>如法律法规或监管机构以后允许基金投资其他品种，基金管理人在履行适当程序后，可以将其纳入投资范围。</w:t>
      </w:r>
    </w:p>
    <w:p w14:paraId="559CD1DA" w14:textId="77777777" w:rsidR="00D601A7" w:rsidRDefault="00D601A7" w:rsidP="00D601A7">
      <w:pPr>
        <w:pStyle w:val="-2"/>
      </w:pPr>
      <w:r>
        <w:rPr>
          <w:rFonts w:hint="eastAsia"/>
        </w:rPr>
        <w:t>（三）、投资策略</w:t>
      </w:r>
    </w:p>
    <w:p w14:paraId="7C2B8B95" w14:textId="77777777" w:rsidR="00D601A7" w:rsidRDefault="00D601A7" w:rsidP="00D601A7">
      <w:pPr>
        <w:pStyle w:val="-"/>
        <w:ind w:firstLine="420"/>
      </w:pPr>
      <w:r>
        <w:rPr>
          <w:rFonts w:hint="eastAsia"/>
        </w:rPr>
        <w:t>1、资产配置策略</w:t>
      </w:r>
    </w:p>
    <w:p w14:paraId="2D96C8D8" w14:textId="77777777" w:rsidR="00D601A7" w:rsidRDefault="00D601A7" w:rsidP="00D601A7">
      <w:pPr>
        <w:pStyle w:val="-"/>
        <w:ind w:firstLine="420"/>
      </w:pPr>
      <w:r>
        <w:rPr>
          <w:rFonts w:hint="eastAsia"/>
        </w:rPr>
        <w:t>本基金为达到控制基金组合风险，实现良好收益率的目标，会密切关注经济运行趋势，深入分析财政及货币政策对经济运行的影响，结合各大类资产的预期收益率、波动性及流动性等方面因素，做出最佳的资产配置，在规避基金组合风险的同时进一步增强基金组合收益。</w:t>
      </w:r>
    </w:p>
    <w:p w14:paraId="0CA3C7BC" w14:textId="77777777" w:rsidR="00D601A7" w:rsidRDefault="00D601A7" w:rsidP="00D601A7">
      <w:pPr>
        <w:pStyle w:val="-"/>
        <w:ind w:firstLine="420"/>
      </w:pPr>
      <w:r>
        <w:rPr>
          <w:rFonts w:hint="eastAsia"/>
        </w:rPr>
        <w:t>2、信用债券投资策略</w:t>
      </w:r>
    </w:p>
    <w:p w14:paraId="023232CB" w14:textId="77777777" w:rsidR="00D601A7" w:rsidRDefault="00D601A7" w:rsidP="00D601A7">
      <w:pPr>
        <w:pStyle w:val="-"/>
        <w:ind w:firstLine="420"/>
      </w:pPr>
      <w:r>
        <w:rPr>
          <w:rFonts w:hint="eastAsia"/>
        </w:rPr>
        <w:t>本基金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w:t>
      </w:r>
      <w:r>
        <w:rPr>
          <w:rFonts w:hint="eastAsia"/>
        </w:rPr>
        <w:lastRenderedPageBreak/>
        <w:t>信用投资纪律。在定性与定量分析结合的基础上，通过自下而上的策略，结合适度分散的行业配置策略，构造和优化组合。</w:t>
      </w:r>
    </w:p>
    <w:p w14:paraId="5AD351C3" w14:textId="77777777" w:rsidR="00D601A7" w:rsidRDefault="00D601A7" w:rsidP="00D601A7">
      <w:pPr>
        <w:pStyle w:val="-"/>
        <w:ind w:firstLine="420"/>
      </w:pPr>
      <w:r>
        <w:rPr>
          <w:rFonts w:hint="eastAsia"/>
        </w:rPr>
        <w:t>（1）个别债券选择</w:t>
      </w:r>
    </w:p>
    <w:p w14:paraId="77F492A3" w14:textId="77777777" w:rsidR="00D601A7" w:rsidRDefault="00D601A7" w:rsidP="00D601A7">
      <w:pPr>
        <w:pStyle w:val="-"/>
        <w:ind w:firstLine="420"/>
      </w:pPr>
      <w:r>
        <w:rPr>
          <w:rFonts w:hint="eastAsia"/>
        </w:rPr>
        <w:t>首先，本基金依据“嘉实信用分析系统”的研究成果，执行“嘉实投资备选库流程”， 生成或更新买入信用债券备选库，强化投资纪律，保护组合质量。</w:t>
      </w:r>
    </w:p>
    <w:p w14:paraId="7CAA5E2A" w14:textId="77777777" w:rsidR="00D601A7" w:rsidRDefault="00D601A7" w:rsidP="00D601A7">
      <w:pPr>
        <w:pStyle w:val="-"/>
        <w:ind w:firstLine="420"/>
      </w:pPr>
      <w:r>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14:paraId="2EEB6147" w14:textId="77777777" w:rsidR="00D601A7" w:rsidRDefault="00D601A7" w:rsidP="00D601A7">
      <w:pPr>
        <w:pStyle w:val="-"/>
        <w:ind w:firstLine="420"/>
      </w:pPr>
      <w:r>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评估的价格上行空间有限等。</w:t>
      </w:r>
    </w:p>
    <w:p w14:paraId="16FFA98D" w14:textId="77777777" w:rsidR="00D601A7" w:rsidRDefault="00D601A7" w:rsidP="00D601A7">
      <w:pPr>
        <w:pStyle w:val="-"/>
        <w:ind w:firstLine="420"/>
      </w:pPr>
      <w:r>
        <w:rPr>
          <w:rFonts w:hint="eastAsia"/>
        </w:rPr>
        <w:t>（2）行业配置</w:t>
      </w:r>
    </w:p>
    <w:p w14:paraId="69184802" w14:textId="77777777" w:rsidR="00D601A7" w:rsidRDefault="00D601A7" w:rsidP="00D601A7">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14:paraId="638F60FF" w14:textId="77777777" w:rsidR="00D601A7" w:rsidRDefault="00D601A7" w:rsidP="00D601A7">
      <w:pPr>
        <w:pStyle w:val="-"/>
        <w:ind w:firstLine="420"/>
      </w:pPr>
      <w:r>
        <w:rPr>
          <w:rFonts w:hint="eastAsia"/>
        </w:rPr>
        <w:t>3、杠杆放大策略</w:t>
      </w:r>
    </w:p>
    <w:p w14:paraId="0E890289" w14:textId="77777777" w:rsidR="00D601A7" w:rsidRDefault="00D601A7" w:rsidP="00D601A7">
      <w:pPr>
        <w:pStyle w:val="-"/>
        <w:ind w:firstLine="420"/>
      </w:pPr>
      <w:r>
        <w:rPr>
          <w:rFonts w:hint="eastAsia"/>
        </w:rPr>
        <w:t>杠杆放大操作即通过债券正回购，融资买入收益率高于回购成本的债券，以获得超额收益的操作方式。本基金在采用杠杆效用的同时注意控制杠杆放大的风险。</w:t>
      </w:r>
    </w:p>
    <w:p w14:paraId="39330AD3" w14:textId="77777777" w:rsidR="00D601A7" w:rsidRDefault="00D601A7" w:rsidP="00D601A7">
      <w:pPr>
        <w:pStyle w:val="-"/>
        <w:ind w:firstLine="420"/>
      </w:pPr>
      <w:r>
        <w:rPr>
          <w:rFonts w:hint="eastAsia"/>
        </w:rPr>
        <w:t>4、其他债券投资策略</w:t>
      </w:r>
    </w:p>
    <w:p w14:paraId="76331E4F" w14:textId="77777777" w:rsidR="00D601A7" w:rsidRDefault="00D601A7" w:rsidP="00D601A7">
      <w:pPr>
        <w:pStyle w:val="-"/>
        <w:ind w:firstLine="420"/>
      </w:pPr>
      <w:r>
        <w:rPr>
          <w:rFonts w:hint="eastAsia"/>
        </w:rPr>
        <w:t>（1）久期配置策略</w:t>
      </w:r>
    </w:p>
    <w:p w14:paraId="221EBEDA" w14:textId="77777777" w:rsidR="00D601A7" w:rsidRDefault="00D601A7" w:rsidP="00D601A7">
      <w:pPr>
        <w:pStyle w:val="-"/>
        <w:ind w:firstLine="420"/>
      </w:pPr>
      <w:r>
        <w:rPr>
          <w:rFonts w:hint="eastAsia"/>
        </w:rPr>
        <w:t>本基金将通过积极主动地预测市场利率的变动趋势，相应调整债券组合的久期配置，以达到提高债券组合收益、降低债券组合利率风险的目的。在确定债券组合久期的过程中，本基金将在判断市场利率波动趋势的基础上，根据债券市场收益率曲线的当前形态，通过合理假设下的情景分析和压力测试，最后确定最优的债券组合久期。</w:t>
      </w:r>
    </w:p>
    <w:p w14:paraId="108C784E" w14:textId="77777777" w:rsidR="00D601A7" w:rsidRDefault="00D601A7" w:rsidP="00D601A7">
      <w:pPr>
        <w:pStyle w:val="-"/>
        <w:ind w:firstLine="420"/>
      </w:pPr>
      <w:r>
        <w:rPr>
          <w:rFonts w:hint="eastAsia"/>
        </w:rPr>
        <w:t>本基金根据对市场利率变化趋势的预期，可适当调整组合久期，预期市场利率水平将上升时，适当降低组合久期；预期市场利率将下降时，适当提高组合久期。</w:t>
      </w:r>
    </w:p>
    <w:p w14:paraId="77F00A45" w14:textId="77777777" w:rsidR="00D601A7" w:rsidRDefault="00D601A7" w:rsidP="00D601A7">
      <w:pPr>
        <w:pStyle w:val="-"/>
        <w:ind w:firstLine="420"/>
      </w:pPr>
      <w:r>
        <w:rPr>
          <w:rFonts w:hint="eastAsia"/>
        </w:rPr>
        <w:lastRenderedPageBreak/>
        <w:t>（2）期限结构配置策略</w:t>
      </w:r>
    </w:p>
    <w:p w14:paraId="4EC6F346" w14:textId="77777777" w:rsidR="00D601A7" w:rsidRDefault="00D601A7" w:rsidP="00D601A7">
      <w:pPr>
        <w:pStyle w:val="-"/>
        <w:ind w:firstLine="420"/>
      </w:pPr>
      <w:r>
        <w:rPr>
          <w:rFonts w:hint="eastAsia"/>
        </w:rPr>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14:paraId="416FA829" w14:textId="77777777" w:rsidR="00D601A7" w:rsidRDefault="00D601A7" w:rsidP="00D601A7">
      <w:pPr>
        <w:pStyle w:val="-"/>
        <w:ind w:firstLine="420"/>
      </w:pPr>
      <w:r>
        <w:rPr>
          <w:rFonts w:hint="eastAsia"/>
        </w:rPr>
        <w:t>（3）换券策略</w:t>
      </w:r>
    </w:p>
    <w:p w14:paraId="7392FDAA" w14:textId="77777777" w:rsidR="00D601A7" w:rsidRDefault="00D601A7" w:rsidP="00D601A7">
      <w:pPr>
        <w:pStyle w:val="-"/>
        <w:ind w:firstLine="420"/>
      </w:pPr>
      <w:r>
        <w:rPr>
          <w:rFonts w:hint="eastAsia"/>
        </w:rPr>
        <w:t>考虑利率期限结构、流动性、税收、信用级别、久期等的差别，同时买入和卖出具有相近特性的两个或两个以上券种，以获取更高的收益率差。或在不同的市场中对风险特性相近的同类产品进行换券，以获取收益更高的产品。</w:t>
      </w:r>
    </w:p>
    <w:p w14:paraId="691A5B9D" w14:textId="77777777" w:rsidR="00D601A7" w:rsidRDefault="00D601A7" w:rsidP="00D601A7">
      <w:pPr>
        <w:pStyle w:val="-"/>
        <w:ind w:firstLine="420"/>
      </w:pPr>
      <w:r>
        <w:rPr>
          <w:rFonts w:hint="eastAsia"/>
        </w:rPr>
        <w:t>5、股票投资策略</w:t>
      </w:r>
    </w:p>
    <w:p w14:paraId="333995CA" w14:textId="77777777" w:rsidR="00D601A7" w:rsidRDefault="00D601A7" w:rsidP="00D601A7">
      <w:pPr>
        <w:pStyle w:val="-"/>
        <w:ind w:firstLine="420"/>
      </w:pPr>
      <w:r>
        <w:rPr>
          <w:rFonts w:hint="eastAsia"/>
        </w:rPr>
        <w:t>在严格控制风险、保持资产流动性的前提下，本基金将适度参与股票等权益类资产的投资，以增加基金收益。</w:t>
      </w:r>
    </w:p>
    <w:p w14:paraId="4334349C" w14:textId="77777777" w:rsidR="00D601A7" w:rsidRDefault="00D601A7" w:rsidP="00D601A7">
      <w:pPr>
        <w:pStyle w:val="-"/>
        <w:ind w:firstLine="420"/>
      </w:pPr>
      <w:r>
        <w:rPr>
          <w:rFonts w:hint="eastAsia"/>
        </w:rPr>
        <w:t>本基金将依据自上而下的动态研究，发挥时机选择能力，通过流动性较高的分散化组合投资，控制流动性风险和非系统性风险。</w:t>
      </w:r>
    </w:p>
    <w:p w14:paraId="44370C82" w14:textId="67198685" w:rsidR="006663E0" w:rsidRDefault="00D601A7" w:rsidP="006663E0">
      <w:pPr>
        <w:pStyle w:val="-"/>
        <w:ind w:firstLine="420"/>
      </w:pPr>
      <w:r>
        <w:rPr>
          <w:rFonts w:hint="eastAsia"/>
        </w:rPr>
        <w:t>本基金运用嘉实研究平台，配置行业和个股，优化组合，精选流动性高、安全边际高、具有上涨潜力的个股，力求增强组合的当期收益。</w:t>
      </w:r>
    </w:p>
    <w:p w14:paraId="254BB0EF" w14:textId="0EE7A109" w:rsidR="006663E0" w:rsidRDefault="006663E0" w:rsidP="006663E0">
      <w:pPr>
        <w:pStyle w:val="-"/>
        <w:ind w:firstLine="420"/>
      </w:pPr>
      <w:r>
        <w:rPr>
          <w:rFonts w:hint="eastAsia"/>
        </w:rPr>
        <w:t>对于存托凭证投资，本基金将在深入研究的基础上，通过定性分析和定量分析相结合的方式，筛选具有比较优势的存托凭证作为投资标的。</w:t>
      </w:r>
    </w:p>
    <w:p w14:paraId="7029F193" w14:textId="77777777" w:rsidR="00D601A7" w:rsidRDefault="00D601A7" w:rsidP="00D601A7">
      <w:pPr>
        <w:pStyle w:val="-"/>
        <w:ind w:firstLine="420"/>
      </w:pPr>
      <w:r>
        <w:rPr>
          <w:rFonts w:hint="eastAsia"/>
        </w:rPr>
        <w:t>6、国债期货投资策略</w:t>
      </w:r>
    </w:p>
    <w:p w14:paraId="1425754A" w14:textId="77777777" w:rsidR="00D601A7" w:rsidRDefault="00D601A7" w:rsidP="00D601A7">
      <w:pPr>
        <w:pStyle w:val="-"/>
        <w:ind w:firstLine="420"/>
      </w:pPr>
      <w:r>
        <w:rPr>
          <w:rFonts w:hint="eastAsia"/>
        </w:rPr>
        <w:t>（1）有效控制投资组合杠杆水平，做多利率债品种</w:t>
      </w:r>
    </w:p>
    <w:p w14:paraId="7C11461C" w14:textId="77777777" w:rsidR="00D601A7" w:rsidRDefault="00D601A7" w:rsidP="00D601A7">
      <w:pPr>
        <w:pStyle w:val="-"/>
        <w:ind w:firstLine="420"/>
      </w:pPr>
      <w:r>
        <w:rPr>
          <w:rFonts w:hint="eastAsia"/>
        </w:rPr>
        <w:t>本基金将在深入研究宏观经济形势和影响利率水平各项指标的基础上，预判利率债品种的后期表现，在有效控制组合杠杆水平的基础上，根据风险管理的原则，以套期保值为目的，充分利用国债期货保证金交易特点，灵活调整组合国债期货多头仓位。</w:t>
      </w:r>
    </w:p>
    <w:p w14:paraId="3DBBA326" w14:textId="77777777" w:rsidR="00D601A7" w:rsidRDefault="00D601A7" w:rsidP="00D601A7">
      <w:pPr>
        <w:pStyle w:val="-"/>
        <w:ind w:firstLine="420"/>
      </w:pPr>
      <w:r>
        <w:rPr>
          <w:rFonts w:hint="eastAsia"/>
        </w:rPr>
        <w:t>（2）国债期货的套期保值</w:t>
      </w:r>
    </w:p>
    <w:p w14:paraId="626EAFC3" w14:textId="77777777" w:rsidR="00D601A7" w:rsidRDefault="00D601A7" w:rsidP="00D601A7">
      <w:pPr>
        <w:pStyle w:val="-"/>
        <w:ind w:firstLine="420"/>
      </w:pPr>
      <w:r>
        <w:rPr>
          <w:rFonts w:hint="eastAsia"/>
        </w:rPr>
        <w:t>本基金在综合分析经济基本面、资金面和政策面的基础上，结合组合内各利率债持仓结构的基础上，按照“利率风险评估——套期保值比例计算——保证金、期现价格变化等风险控制”的流程，构建并实时调整利率债的套期保值组合。</w:t>
      </w:r>
    </w:p>
    <w:p w14:paraId="4B59A634" w14:textId="77777777" w:rsidR="00D601A7" w:rsidRDefault="00D601A7" w:rsidP="00D601A7">
      <w:pPr>
        <w:pStyle w:val="-"/>
        <w:ind w:firstLine="420"/>
      </w:pPr>
      <w:r>
        <w:rPr>
          <w:rFonts w:hint="eastAsia"/>
        </w:rPr>
        <w:t>7、资产支持证券投资策略</w:t>
      </w:r>
    </w:p>
    <w:p w14:paraId="4949F4FA" w14:textId="77777777" w:rsidR="00D601A7" w:rsidRDefault="00D601A7" w:rsidP="00D601A7">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3547FDBA" w14:textId="77777777" w:rsidR="00D601A7" w:rsidRDefault="00D601A7" w:rsidP="00D601A7">
      <w:pPr>
        <w:pStyle w:val="-"/>
        <w:ind w:firstLine="420"/>
      </w:pPr>
      <w:r>
        <w:rPr>
          <w:rFonts w:hint="eastAsia"/>
        </w:rPr>
        <w:t>8、投资决策依据和决策程序</w:t>
      </w:r>
    </w:p>
    <w:p w14:paraId="25DD996B" w14:textId="77777777" w:rsidR="00D601A7" w:rsidRDefault="00D601A7" w:rsidP="00D601A7">
      <w:pPr>
        <w:pStyle w:val="-"/>
        <w:ind w:firstLine="420"/>
      </w:pPr>
      <w:r>
        <w:rPr>
          <w:rFonts w:hint="eastAsia"/>
        </w:rPr>
        <w:lastRenderedPageBreak/>
        <w:t>（1）、投资决策依据</w:t>
      </w:r>
    </w:p>
    <w:p w14:paraId="41537756" w14:textId="77777777" w:rsidR="00D601A7" w:rsidRDefault="00D601A7" w:rsidP="00D601A7">
      <w:pPr>
        <w:pStyle w:val="-"/>
        <w:ind w:firstLine="420"/>
      </w:pPr>
      <w:r>
        <w:rPr>
          <w:rFonts w:hint="eastAsia"/>
        </w:rPr>
        <w:t>·法律法规和基金合同。本基金的投资将严格遵守国家有关法律、法规和基金合同的有关规定。</w:t>
      </w:r>
    </w:p>
    <w:p w14:paraId="3A15F370" w14:textId="77777777" w:rsidR="00D601A7" w:rsidRDefault="00D601A7" w:rsidP="00D601A7">
      <w:pPr>
        <w:pStyle w:val="-"/>
        <w:ind w:firstLine="420"/>
      </w:pPr>
      <w:r>
        <w:rPr>
          <w:rFonts w:hint="eastAsia"/>
        </w:rPr>
        <w:t>·宏观经济和证券发行人的基本面数据。</w:t>
      </w:r>
    </w:p>
    <w:p w14:paraId="7728D751" w14:textId="77777777" w:rsidR="00D601A7" w:rsidRDefault="00D601A7" w:rsidP="00D601A7">
      <w:pPr>
        <w:pStyle w:val="-"/>
        <w:ind w:firstLine="420"/>
      </w:pPr>
      <w:r>
        <w:rPr>
          <w:rFonts w:hint="eastAsia"/>
        </w:rPr>
        <w:t>·投资对象的预期收益和预期风险的匹配关系。本基金将在承受适度风险的范围内，选择预期收益大于预期风险的品种进行投资。</w:t>
      </w:r>
    </w:p>
    <w:p w14:paraId="74D93123" w14:textId="77777777" w:rsidR="00D601A7" w:rsidRDefault="00D601A7" w:rsidP="00D601A7">
      <w:pPr>
        <w:pStyle w:val="-"/>
        <w:ind w:firstLine="420"/>
      </w:pPr>
      <w:r>
        <w:rPr>
          <w:rFonts w:hint="eastAsia"/>
        </w:rPr>
        <w:t>（2）、投资决策程序</w:t>
      </w:r>
    </w:p>
    <w:p w14:paraId="4B3F0F83" w14:textId="77777777" w:rsidR="00D601A7" w:rsidRDefault="00D601A7" w:rsidP="00D601A7">
      <w:pPr>
        <w:pStyle w:val="-"/>
        <w:ind w:firstLine="420"/>
      </w:pPr>
      <w:r>
        <w:rPr>
          <w:rFonts w:hint="eastAsia"/>
        </w:rPr>
        <w:t>·基金管理人通过内部独立研究，并借鉴其他研究机构的研究成果，形成宏观、政策、投资策略、行业和证券发行人等分析报告，为投资决策委员会和基金经理提供决策依据。</w:t>
      </w:r>
    </w:p>
    <w:p w14:paraId="4D4301E9" w14:textId="77777777" w:rsidR="00D601A7" w:rsidRDefault="00D601A7" w:rsidP="00D601A7">
      <w:pPr>
        <w:pStyle w:val="-"/>
        <w:ind w:firstLine="420"/>
      </w:pPr>
      <w:r>
        <w:rPr>
          <w:rFonts w:hint="eastAsia"/>
        </w:rPr>
        <w:t>·基金管理人的投资决策委员会定期和不定期召开会议，根据本基金投资目标和对市场的判断决定本计划的总体投资策略，审核并批准基金经理提出的资产配置方案或重大投资决定。</w:t>
      </w:r>
    </w:p>
    <w:p w14:paraId="1EAD2203" w14:textId="77777777" w:rsidR="00D601A7" w:rsidRDefault="00D601A7" w:rsidP="00D601A7">
      <w:pPr>
        <w:pStyle w:val="-"/>
        <w:ind w:firstLine="420"/>
      </w:pPr>
      <w:r>
        <w:rPr>
          <w:rFonts w:hint="eastAsia"/>
        </w:rPr>
        <w:t>·在既定的投资目标与原则下，根据分析师基本面研究成果以及定量投资模型，由基金经理选择符合投资策略的品种进行投资。</w:t>
      </w:r>
    </w:p>
    <w:p w14:paraId="72FE82D0" w14:textId="77777777" w:rsidR="00D601A7" w:rsidRDefault="00D601A7" w:rsidP="00D601A7">
      <w:pPr>
        <w:pStyle w:val="-"/>
        <w:ind w:firstLine="420"/>
      </w:pPr>
      <w:r>
        <w:rPr>
          <w:rFonts w:hint="eastAsia"/>
        </w:rPr>
        <w:t>·独立的交易执行：本基金管理人通过严格的交易制度和实时的一线监控功能，保证基金经理的投资指令在合法、合规的前提下得到高效地执行。</w:t>
      </w:r>
    </w:p>
    <w:p w14:paraId="28ED4878" w14:textId="77777777" w:rsidR="00D601A7" w:rsidRDefault="00D601A7" w:rsidP="00D601A7">
      <w:pPr>
        <w:pStyle w:val="-"/>
        <w:ind w:firstLine="420"/>
      </w:pPr>
      <w:r>
        <w:rPr>
          <w:rFonts w:hint="eastAsia"/>
        </w:rPr>
        <w:t>·动态的组合管理：基金经理将跟踪证券市场和证券发行人的发展变化，结合本基金的现金流量情况，以及组合风险和流动性的评估结果，对投资组合进行动态的调整，使之不断得到优化。</w:t>
      </w:r>
    </w:p>
    <w:p w14:paraId="3201F471" w14:textId="77777777" w:rsidR="00D601A7" w:rsidRDefault="00D601A7" w:rsidP="00D601A7">
      <w:pPr>
        <w:pStyle w:val="-"/>
        <w:ind w:firstLine="420"/>
      </w:pPr>
      <w:r>
        <w:rPr>
          <w:rFonts w:hint="eastAsia"/>
        </w:rPr>
        <w:t>基金管理人的风险管理部门根据市场变化对本基金投资组合进行风险评估与监控，并授权风险控制小组进行日常跟踪，出具风险分析报告。基金管理人的合规部门对本基金投资过程进行日常监督。</w:t>
      </w:r>
    </w:p>
    <w:p w14:paraId="100B6C85" w14:textId="77777777" w:rsidR="00D601A7" w:rsidRDefault="00D601A7" w:rsidP="00D601A7">
      <w:pPr>
        <w:pStyle w:val="-2"/>
      </w:pPr>
      <w:r>
        <w:rPr>
          <w:rFonts w:hint="eastAsia"/>
        </w:rPr>
        <w:t>（四）、投资限制</w:t>
      </w:r>
    </w:p>
    <w:p w14:paraId="214ED926" w14:textId="77777777" w:rsidR="00D601A7" w:rsidRDefault="00D601A7" w:rsidP="00D601A7">
      <w:pPr>
        <w:pStyle w:val="-"/>
        <w:ind w:firstLine="420"/>
      </w:pPr>
      <w:r>
        <w:rPr>
          <w:rFonts w:hint="eastAsia"/>
        </w:rPr>
        <w:t>1、组合限制</w:t>
      </w:r>
    </w:p>
    <w:p w14:paraId="68ED4E6F" w14:textId="77777777" w:rsidR="00D601A7" w:rsidRDefault="00D601A7" w:rsidP="00D601A7">
      <w:pPr>
        <w:pStyle w:val="-"/>
        <w:ind w:firstLine="420"/>
      </w:pPr>
      <w:r>
        <w:rPr>
          <w:rFonts w:hint="eastAsia"/>
        </w:rPr>
        <w:t>基金的投资组合应遵循以下限制：</w:t>
      </w:r>
    </w:p>
    <w:p w14:paraId="72E6EB09" w14:textId="77777777" w:rsidR="00D601A7" w:rsidRDefault="00D601A7" w:rsidP="00D601A7">
      <w:pPr>
        <w:pStyle w:val="-"/>
        <w:ind w:firstLine="420"/>
      </w:pPr>
      <w:r>
        <w:rPr>
          <w:rFonts w:hint="eastAsia"/>
        </w:rPr>
        <w:t>（1）本基金投资于债券的比例不低于基金资产的80%，股票的投资比例不超过基金资产的20%；</w:t>
      </w:r>
    </w:p>
    <w:p w14:paraId="1FD3BBFF" w14:textId="77777777" w:rsidR="00D601A7" w:rsidRDefault="00D601A7" w:rsidP="00D601A7">
      <w:pPr>
        <w:pStyle w:val="-"/>
        <w:ind w:firstLine="420"/>
      </w:pPr>
      <w:r>
        <w:rPr>
          <w:rFonts w:hint="eastAsia"/>
        </w:rPr>
        <w:t>（2）本基金保持不低于基金资产净值5％的现金或者到期日在一年以内的政府债券，其中现金不包括结算备付金、存出保证金、应收申购款等；</w:t>
      </w:r>
    </w:p>
    <w:p w14:paraId="18DFE5B4" w14:textId="77777777" w:rsidR="00D601A7" w:rsidRDefault="00D601A7" w:rsidP="00D601A7">
      <w:pPr>
        <w:pStyle w:val="-"/>
        <w:ind w:firstLine="420"/>
      </w:pPr>
      <w:r>
        <w:rPr>
          <w:rFonts w:hint="eastAsia"/>
        </w:rPr>
        <w:t>（3）本基金持有一家公司发行的证券，其市值不超过基金资产净值的10％；</w:t>
      </w:r>
    </w:p>
    <w:p w14:paraId="607BE97B" w14:textId="77777777" w:rsidR="00D601A7" w:rsidRDefault="00D601A7" w:rsidP="00D601A7">
      <w:pPr>
        <w:pStyle w:val="-"/>
        <w:ind w:firstLine="420"/>
      </w:pPr>
      <w:r>
        <w:rPr>
          <w:rFonts w:hint="eastAsia"/>
        </w:rPr>
        <w:t>（4）本基金管理人管理的全部基金持有一家公司发行的证券，不超过该证券的10％；</w:t>
      </w:r>
    </w:p>
    <w:p w14:paraId="0CB8EB47" w14:textId="77777777" w:rsidR="00D601A7" w:rsidRDefault="00D601A7" w:rsidP="00D601A7">
      <w:pPr>
        <w:pStyle w:val="-"/>
        <w:ind w:firstLine="420"/>
      </w:pPr>
      <w:r>
        <w:rPr>
          <w:rFonts w:hint="eastAsia"/>
        </w:rPr>
        <w:lastRenderedPageBreak/>
        <w:t>（5）本基金投资于同一原始权益人的各类资产支持证券的比例，不得超过基金资产净值的10％；</w:t>
      </w:r>
    </w:p>
    <w:p w14:paraId="2D26C33C" w14:textId="77777777" w:rsidR="00D601A7" w:rsidRDefault="00D601A7" w:rsidP="00D601A7">
      <w:pPr>
        <w:pStyle w:val="-"/>
        <w:ind w:firstLine="420"/>
      </w:pPr>
      <w:r>
        <w:rPr>
          <w:rFonts w:hint="eastAsia"/>
        </w:rPr>
        <w:t>（6）本基金持有的全部资产支持证券，其市值不得超过基金资产净值的20％；</w:t>
      </w:r>
    </w:p>
    <w:p w14:paraId="431C905D" w14:textId="77777777" w:rsidR="00D601A7" w:rsidRDefault="00D601A7" w:rsidP="00D601A7">
      <w:pPr>
        <w:pStyle w:val="-"/>
        <w:ind w:firstLine="420"/>
      </w:pPr>
      <w:r>
        <w:rPr>
          <w:rFonts w:hint="eastAsia"/>
        </w:rPr>
        <w:t>（7）本基金持有的同一(指同一信用级别)资产支持证券的比例，不得超过该资产支持证券规模的10％；</w:t>
      </w:r>
    </w:p>
    <w:p w14:paraId="39DB2923" w14:textId="77777777" w:rsidR="00D601A7" w:rsidRDefault="00D601A7" w:rsidP="00D601A7">
      <w:pPr>
        <w:pStyle w:val="-"/>
        <w:ind w:firstLine="420"/>
      </w:pPr>
      <w:r>
        <w:rPr>
          <w:rFonts w:hint="eastAsia"/>
        </w:rPr>
        <w:t>（8）本基金管理人管理的全部基金投资于同一原始权益人的各类资产支持证券，不得超过其各类资产支持证券合计规模的10％；</w:t>
      </w:r>
    </w:p>
    <w:p w14:paraId="27C5E607" w14:textId="77777777" w:rsidR="00D601A7" w:rsidRDefault="00D601A7" w:rsidP="00D601A7">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14:paraId="6E166ADD" w14:textId="77777777" w:rsidR="00D601A7" w:rsidRDefault="00D601A7" w:rsidP="00D601A7">
      <w:pPr>
        <w:pStyle w:val="-"/>
        <w:ind w:firstLine="420"/>
      </w:pPr>
      <w:r>
        <w:rPr>
          <w:rFonts w:hint="eastAsia"/>
        </w:rPr>
        <w:t>（10）基金财产参与股票发行申购，本基金所申报的金额不超过本基金的总资产，本基金所申报的股票数量不超过拟发行股票公司本次发行股票的总量；</w:t>
      </w:r>
    </w:p>
    <w:p w14:paraId="6D0E95B2" w14:textId="77777777" w:rsidR="00D601A7" w:rsidRDefault="00D601A7" w:rsidP="00D601A7">
      <w:pPr>
        <w:pStyle w:val="-"/>
        <w:ind w:firstLine="420"/>
      </w:pPr>
      <w:r>
        <w:rPr>
          <w:rFonts w:hint="eastAsia"/>
        </w:rPr>
        <w:t>（11）基金资产总值不得超过基金资产净值的140%；</w:t>
      </w:r>
    </w:p>
    <w:p w14:paraId="6391BFC7" w14:textId="77777777" w:rsidR="00D601A7" w:rsidRDefault="00D601A7" w:rsidP="00D601A7">
      <w:pPr>
        <w:pStyle w:val="-"/>
        <w:ind w:firstLine="420"/>
      </w:pPr>
      <w:r>
        <w:rPr>
          <w:rFonts w:hint="eastAsia"/>
        </w:rPr>
        <w:t>（12）本基金进入全国银行间同业市场进行债券回购的资金余额不得超过基金资产净值的40%，进入全国银行间同业市场进行债券回购的最长期限为1年，债券回购到期后不得展期；</w:t>
      </w:r>
    </w:p>
    <w:p w14:paraId="697727B5" w14:textId="77777777" w:rsidR="00D601A7" w:rsidRDefault="00D601A7" w:rsidP="00D601A7">
      <w:pPr>
        <w:pStyle w:val="-"/>
        <w:ind w:firstLine="420"/>
      </w:pPr>
      <w:r>
        <w:rPr>
          <w:rFonts w:hint="eastAsia"/>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1B3B329B" w14:textId="77777777" w:rsidR="00D601A7" w:rsidRDefault="00D601A7" w:rsidP="00D601A7">
      <w:pPr>
        <w:pStyle w:val="-"/>
        <w:ind w:firstLine="420"/>
      </w:pPr>
      <w:r>
        <w:rPr>
          <w:rFonts w:hint="eastAsia"/>
        </w:rPr>
        <w:t>（14）本基金若参与国债期货交易，应当符合下列投资限制：</w:t>
      </w:r>
    </w:p>
    <w:p w14:paraId="491134B5" w14:textId="77777777" w:rsidR="00D601A7" w:rsidRDefault="00D601A7" w:rsidP="00D601A7">
      <w:pPr>
        <w:pStyle w:val="-"/>
        <w:ind w:firstLine="420"/>
      </w:pPr>
      <w:r>
        <w:rPr>
          <w:rFonts w:hint="eastAsia"/>
        </w:rPr>
        <w:t>①本基金在任何交易日日终，持有的买入国债期货合约价值，不得超过基金资产净值的15%；</w:t>
      </w:r>
    </w:p>
    <w:p w14:paraId="341FD9C6" w14:textId="77777777" w:rsidR="00D601A7" w:rsidRDefault="00D601A7" w:rsidP="00D601A7">
      <w:pPr>
        <w:pStyle w:val="-"/>
        <w:ind w:firstLine="420"/>
      </w:pPr>
      <w:r>
        <w:rPr>
          <w:rFonts w:hint="eastAsia"/>
        </w:rPr>
        <w:t>②本基金在任何交易日日终，持有的卖出国债期货合约价值不得超过基金持有的债券总市值的30%。</w:t>
      </w:r>
    </w:p>
    <w:p w14:paraId="44F2487C" w14:textId="77777777" w:rsidR="00D601A7" w:rsidRDefault="00D601A7" w:rsidP="00D601A7">
      <w:pPr>
        <w:pStyle w:val="-"/>
        <w:ind w:firstLine="420"/>
      </w:pPr>
      <w:r>
        <w:rPr>
          <w:rFonts w:hint="eastAsia"/>
        </w:rPr>
        <w:t>③本基金所持有的债券(不含到期日在一年以内的政府债券)市值和买入、卖出国债期货合约价值，合计(轧差计算)应当符合基金合同关于债券投资比例的有关约定；</w:t>
      </w:r>
    </w:p>
    <w:p w14:paraId="1DD3A8CC" w14:textId="77777777" w:rsidR="00D601A7" w:rsidRDefault="00D601A7" w:rsidP="00D601A7">
      <w:pPr>
        <w:pStyle w:val="-"/>
        <w:ind w:firstLine="420"/>
      </w:pPr>
      <w:r>
        <w:rPr>
          <w:rFonts w:hint="eastAsia"/>
        </w:rPr>
        <w:t>④本基金在任何交易日内交易（不包括平仓）的国债期货合约的成交金额不得超过上一交易日基金资产净值的30%；</w:t>
      </w:r>
    </w:p>
    <w:p w14:paraId="5BFF553A" w14:textId="77777777" w:rsidR="00D601A7" w:rsidRDefault="00D601A7" w:rsidP="00D601A7">
      <w:pPr>
        <w:pStyle w:val="-"/>
        <w:ind w:firstLine="420"/>
      </w:pPr>
      <w:r>
        <w:rPr>
          <w:rFonts w:hint="eastAsia"/>
        </w:rPr>
        <w:t>⑤每个交易日日终在扣除国债期货合约需缴纳的交易保证金后，本基金保持不低于基金资产净值5％的现金或者到期日在一年以内的政府债券，其中现金不包括结算备付金、存出保证金、应收申购款等。</w:t>
      </w:r>
    </w:p>
    <w:p w14:paraId="6D7577F8" w14:textId="77777777" w:rsidR="00D601A7" w:rsidRDefault="00D601A7" w:rsidP="00D601A7">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4E88667F" w14:textId="77777777" w:rsidR="00D601A7" w:rsidRDefault="00D601A7" w:rsidP="00D601A7">
      <w:pPr>
        <w:pStyle w:val="-"/>
        <w:ind w:firstLine="420"/>
      </w:pPr>
      <w:r>
        <w:rPr>
          <w:rFonts w:hint="eastAsia"/>
        </w:rPr>
        <w:lastRenderedPageBreak/>
        <w:t>（16）本基金与私募类证券资管产品及中国证监会认定的其他主体为交易对手开展逆回购交易的，可接受质押品的资质要求应当与基金合同约定的投资范围保持一致；</w:t>
      </w:r>
    </w:p>
    <w:p w14:paraId="4938808B" w14:textId="75C0AE62" w:rsidR="009D3F5E" w:rsidRDefault="00D601A7" w:rsidP="009D3F5E">
      <w:pPr>
        <w:pStyle w:val="-"/>
        <w:ind w:firstLine="420"/>
      </w:pPr>
      <w:r>
        <w:rPr>
          <w:rFonts w:hint="eastAsia"/>
        </w:rPr>
        <w:t>（17）</w:t>
      </w:r>
      <w:r w:rsidR="009D3F5E">
        <w:rPr>
          <w:rFonts w:hint="eastAsia"/>
        </w:rPr>
        <w:t>本基金投资存托凭证的比例限制依照国内依法发行上市的股票执行，与国内依法发行上市的股票合并计算；</w:t>
      </w:r>
    </w:p>
    <w:p w14:paraId="61D0E449" w14:textId="28659DAB" w:rsidR="00D601A7" w:rsidRDefault="009D3F5E" w:rsidP="009D3F5E">
      <w:pPr>
        <w:pStyle w:val="-"/>
        <w:ind w:firstLine="420"/>
      </w:pPr>
      <w:r>
        <w:rPr>
          <w:rFonts w:hint="eastAsia"/>
        </w:rPr>
        <w:t>（18）</w:t>
      </w:r>
      <w:r w:rsidR="00D601A7">
        <w:rPr>
          <w:rFonts w:hint="eastAsia"/>
        </w:rPr>
        <w:t>法律法规及中国证监会规定的和《基金合同》约定的其他投资限制。</w:t>
      </w:r>
    </w:p>
    <w:p w14:paraId="25D2AFAB" w14:textId="77777777" w:rsidR="00D601A7" w:rsidRDefault="00D601A7" w:rsidP="00D601A7">
      <w:pPr>
        <w:pStyle w:val="-"/>
        <w:ind w:firstLine="420"/>
      </w:pPr>
      <w:r>
        <w:rPr>
          <w:rFonts w:hint="eastAsia"/>
        </w:rPr>
        <w:t>除上述第（2）、（9）、（15）、（16）项规定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14:paraId="1EAA0339" w14:textId="77777777" w:rsidR="00D601A7" w:rsidRDefault="00D601A7" w:rsidP="00D601A7">
      <w:pPr>
        <w:pStyle w:val="-"/>
        <w:ind w:firstLine="420"/>
      </w:pPr>
      <w:r>
        <w:rPr>
          <w:rFonts w:hint="eastAsia"/>
        </w:rPr>
        <w:t>2、禁止行为</w:t>
      </w:r>
    </w:p>
    <w:p w14:paraId="7B4A5BD9" w14:textId="77777777" w:rsidR="00D601A7" w:rsidRDefault="00D601A7" w:rsidP="00D601A7">
      <w:pPr>
        <w:pStyle w:val="-"/>
        <w:ind w:firstLine="420"/>
      </w:pPr>
      <w:r>
        <w:rPr>
          <w:rFonts w:hint="eastAsia"/>
        </w:rPr>
        <w:t>为维护基金份额持有人的合法权益，基金财产不得用于下列投资或者活动：</w:t>
      </w:r>
    </w:p>
    <w:p w14:paraId="6EB2923C" w14:textId="77777777" w:rsidR="00D601A7" w:rsidRDefault="00D601A7" w:rsidP="00D601A7">
      <w:pPr>
        <w:pStyle w:val="-"/>
        <w:ind w:firstLine="420"/>
      </w:pPr>
      <w:r>
        <w:rPr>
          <w:rFonts w:hint="eastAsia"/>
        </w:rPr>
        <w:t>（1）承销证券；</w:t>
      </w:r>
    </w:p>
    <w:p w14:paraId="53A0F21F" w14:textId="77777777" w:rsidR="00D601A7" w:rsidRDefault="00D601A7" w:rsidP="00D601A7">
      <w:pPr>
        <w:pStyle w:val="-"/>
        <w:ind w:firstLine="420"/>
      </w:pPr>
      <w:r>
        <w:rPr>
          <w:rFonts w:hint="eastAsia"/>
        </w:rPr>
        <w:t>（2）违反规定向他人贷款或者提供担保；</w:t>
      </w:r>
    </w:p>
    <w:p w14:paraId="60755F82" w14:textId="77777777" w:rsidR="00D601A7" w:rsidRDefault="00D601A7" w:rsidP="00D601A7">
      <w:pPr>
        <w:pStyle w:val="-"/>
        <w:ind w:firstLine="420"/>
      </w:pPr>
      <w:r>
        <w:rPr>
          <w:rFonts w:hint="eastAsia"/>
        </w:rPr>
        <w:t>（3）从事承担无限责任的投资；</w:t>
      </w:r>
    </w:p>
    <w:p w14:paraId="11DDECAD" w14:textId="77777777" w:rsidR="00D601A7" w:rsidRDefault="00D601A7" w:rsidP="00D601A7">
      <w:pPr>
        <w:pStyle w:val="-"/>
        <w:ind w:firstLine="420"/>
      </w:pPr>
      <w:r>
        <w:rPr>
          <w:rFonts w:hint="eastAsia"/>
        </w:rPr>
        <w:t>（4）买卖其他基金份额，但是中国证监会另有规定的除外；</w:t>
      </w:r>
    </w:p>
    <w:p w14:paraId="09CD5249" w14:textId="77777777" w:rsidR="00D601A7" w:rsidRDefault="00D601A7" w:rsidP="00D601A7">
      <w:pPr>
        <w:pStyle w:val="-"/>
        <w:ind w:firstLine="420"/>
      </w:pPr>
      <w:r>
        <w:rPr>
          <w:rFonts w:hint="eastAsia"/>
        </w:rPr>
        <w:t>（5）向其基金管理人、基金托管人出资；</w:t>
      </w:r>
    </w:p>
    <w:p w14:paraId="24DA7F28" w14:textId="77777777" w:rsidR="00D601A7" w:rsidRDefault="00D601A7" w:rsidP="00D601A7">
      <w:pPr>
        <w:pStyle w:val="-"/>
        <w:ind w:firstLine="420"/>
      </w:pPr>
      <w:r>
        <w:rPr>
          <w:rFonts w:hint="eastAsia"/>
        </w:rPr>
        <w:t>（6）从事内幕交易、操纵证券交易价格及其他不正当的证券交易活动；</w:t>
      </w:r>
    </w:p>
    <w:p w14:paraId="6D4CE3B1" w14:textId="77777777" w:rsidR="00D601A7" w:rsidRDefault="00D601A7" w:rsidP="00D601A7">
      <w:pPr>
        <w:pStyle w:val="-"/>
        <w:ind w:firstLine="420"/>
      </w:pPr>
      <w:r>
        <w:rPr>
          <w:rFonts w:hint="eastAsia"/>
        </w:rPr>
        <w:t>（7）法律、行政法规和中国证监会规定禁止的其他活动。</w:t>
      </w:r>
    </w:p>
    <w:p w14:paraId="39C7E60D" w14:textId="77777777" w:rsidR="00D601A7" w:rsidRDefault="00D601A7" w:rsidP="00D601A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44D1582A" w14:textId="77777777" w:rsidR="00D601A7" w:rsidRDefault="00D601A7" w:rsidP="00D601A7">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2E301C20" w14:textId="77777777" w:rsidR="00D601A7" w:rsidRDefault="00D601A7" w:rsidP="00D601A7">
      <w:pPr>
        <w:pStyle w:val="-2"/>
      </w:pPr>
      <w:r>
        <w:rPr>
          <w:rFonts w:hint="eastAsia"/>
        </w:rPr>
        <w:lastRenderedPageBreak/>
        <w:t>（五）、业绩比较基准</w:t>
      </w:r>
    </w:p>
    <w:p w14:paraId="06B3BB70" w14:textId="77777777" w:rsidR="00D601A7" w:rsidRDefault="00D601A7" w:rsidP="00D601A7">
      <w:pPr>
        <w:pStyle w:val="-"/>
        <w:ind w:firstLine="420"/>
      </w:pPr>
      <w:r>
        <w:rPr>
          <w:rFonts w:hint="eastAsia"/>
        </w:rPr>
        <w:t>中债总全价指数收益率×90%+沪深300指数收益率×10%</w:t>
      </w:r>
    </w:p>
    <w:p w14:paraId="382A79ED" w14:textId="77777777" w:rsidR="00D601A7" w:rsidRDefault="00D601A7" w:rsidP="00D601A7">
      <w:pPr>
        <w:pStyle w:val="-"/>
        <w:ind w:firstLine="420"/>
      </w:pPr>
      <w:r>
        <w:rPr>
          <w:rFonts w:hint="eastAsia"/>
        </w:rPr>
        <w:t>中债总全价指数是中央国债登记结算有限责任公司编制的综合反映银行间债券市场、上海证券交易所债券市场、深圳证券交易所债券市场和柜台债券市场的跨市场债券指数。该指数样本券涵盖央票、国债和政策性金融债，能较好地反映债券市场的整体收益情况。</w:t>
      </w:r>
    </w:p>
    <w:p w14:paraId="50944274" w14:textId="77777777" w:rsidR="00D601A7" w:rsidRDefault="00D601A7" w:rsidP="00D601A7">
      <w:pPr>
        <w:pStyle w:val="-"/>
        <w:ind w:firstLine="420"/>
      </w:pPr>
      <w:r>
        <w:rPr>
          <w:rFonts w:hint="eastAsia"/>
        </w:rPr>
        <w:t>沪深300指数是由上海证券交易所和深圳证券交易所授权，由中证指数有限公司开发的中国A股市场指数，其成份股票为中国A股市场中代表性强、流动性高、流通市值大的主流股票，能够反映A股市场总体价格走势。</w:t>
      </w:r>
    </w:p>
    <w:p w14:paraId="62C62F4F" w14:textId="77777777" w:rsidR="00D601A7" w:rsidRDefault="00D601A7" w:rsidP="00D601A7">
      <w:pPr>
        <w:pStyle w:val="-"/>
        <w:ind w:firstLine="420"/>
      </w:pPr>
      <w:r>
        <w:rPr>
          <w:rFonts w:hint="eastAsia"/>
        </w:rPr>
        <w:t>如果上述业绩比较基准涉及的指数停止发布或变更名称，或者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14:paraId="6811DB5D" w14:textId="77777777" w:rsidR="00D601A7" w:rsidRDefault="00D601A7" w:rsidP="00D601A7">
      <w:pPr>
        <w:pStyle w:val="-2"/>
      </w:pPr>
      <w:r>
        <w:rPr>
          <w:rFonts w:hint="eastAsia"/>
        </w:rPr>
        <w:t>（六）、风险收益特征</w:t>
      </w:r>
    </w:p>
    <w:p w14:paraId="10196DAF" w14:textId="77777777" w:rsidR="00D601A7" w:rsidRDefault="00D601A7" w:rsidP="00D601A7">
      <w:pPr>
        <w:pStyle w:val="-"/>
        <w:ind w:firstLine="420"/>
      </w:pPr>
      <w:r>
        <w:rPr>
          <w:rFonts w:hint="eastAsia"/>
        </w:rPr>
        <w:t>本基金为债券型证券投资基金，风险与收益高于货币市场基金，低于股票型基金、混合型基金。</w:t>
      </w:r>
    </w:p>
    <w:p w14:paraId="3A917F75" w14:textId="77777777" w:rsidR="00D601A7" w:rsidRDefault="00D601A7" w:rsidP="00D601A7">
      <w:pPr>
        <w:pStyle w:val="-2"/>
      </w:pPr>
      <w:r>
        <w:rPr>
          <w:rFonts w:hint="eastAsia"/>
        </w:rPr>
        <w:t>（七）、基金管理人代表基金行使权利的处理原则及方法</w:t>
      </w:r>
    </w:p>
    <w:p w14:paraId="7AD37DC6" w14:textId="77777777" w:rsidR="00D601A7" w:rsidRDefault="00D601A7" w:rsidP="00D601A7">
      <w:pPr>
        <w:pStyle w:val="-"/>
        <w:ind w:firstLine="420"/>
      </w:pPr>
      <w:r>
        <w:rPr>
          <w:rFonts w:hint="eastAsia"/>
        </w:rPr>
        <w:t>1、基金管理人按照国家有关规定代表基金独立行使股东或债权人权利，保护基金份额持有人的利益；</w:t>
      </w:r>
    </w:p>
    <w:p w14:paraId="1E8CFFB4" w14:textId="77777777" w:rsidR="00D601A7" w:rsidRDefault="00D601A7" w:rsidP="00D601A7">
      <w:pPr>
        <w:pStyle w:val="-"/>
        <w:ind w:firstLine="420"/>
      </w:pPr>
      <w:r>
        <w:rPr>
          <w:rFonts w:hint="eastAsia"/>
        </w:rPr>
        <w:t>2、不谋求对上市公司的控股；</w:t>
      </w:r>
    </w:p>
    <w:p w14:paraId="223A7016" w14:textId="77777777" w:rsidR="00D601A7" w:rsidRDefault="00D601A7" w:rsidP="00D601A7">
      <w:pPr>
        <w:pStyle w:val="-"/>
        <w:ind w:firstLine="420"/>
      </w:pPr>
      <w:r>
        <w:rPr>
          <w:rFonts w:hint="eastAsia"/>
        </w:rPr>
        <w:t>3、有利于基金财产的安全与增值；</w:t>
      </w:r>
    </w:p>
    <w:p w14:paraId="36EAD1B6" w14:textId="77777777" w:rsidR="00D601A7" w:rsidRDefault="00D601A7" w:rsidP="00D601A7">
      <w:pPr>
        <w:pStyle w:val="-"/>
        <w:ind w:firstLine="420"/>
      </w:pPr>
      <w:r>
        <w:rPr>
          <w:rFonts w:hint="eastAsia"/>
        </w:rPr>
        <w:t>4、不通过关联交易为自身、雇员、授权代理人或任何存在利害关系的第三人牟取任何不当利益。</w:t>
      </w:r>
    </w:p>
    <w:p w14:paraId="697C0529" w14:textId="77777777" w:rsidR="00D601A7" w:rsidRDefault="00D601A7" w:rsidP="00D601A7">
      <w:pPr>
        <w:pStyle w:val="-2"/>
      </w:pPr>
      <w:r>
        <w:rPr>
          <w:rFonts w:hint="eastAsia"/>
        </w:rPr>
        <w:t>（八）、侧袋机制的实施和投资运作安排</w:t>
      </w:r>
    </w:p>
    <w:p w14:paraId="55DEF220" w14:textId="77777777" w:rsidR="00D601A7" w:rsidRDefault="00D601A7" w:rsidP="00D601A7">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4FB959B" w14:textId="77777777" w:rsidR="00D601A7" w:rsidRDefault="00D601A7" w:rsidP="00D601A7">
      <w:pPr>
        <w:pStyle w:val="-"/>
        <w:ind w:firstLine="420"/>
      </w:pPr>
      <w:r>
        <w:rPr>
          <w:rFonts w:hint="eastAsia"/>
        </w:rPr>
        <w:t>侧袋机制实施期间，本部分约定的投资组合比例、投资策略、组合限制、业绩比较基准、风险收益特征等约定仅适用于主袋账户。</w:t>
      </w:r>
    </w:p>
    <w:p w14:paraId="22A74F4D" w14:textId="77777777" w:rsidR="00D601A7" w:rsidRDefault="00D601A7" w:rsidP="00D601A7">
      <w:pPr>
        <w:pStyle w:val="-"/>
        <w:ind w:firstLine="420"/>
      </w:pPr>
      <w:r>
        <w:rPr>
          <w:rFonts w:hint="eastAsia"/>
        </w:rPr>
        <w:lastRenderedPageBreak/>
        <w:t>侧袋账户的实施条件、实施程序、运作安排、投资安排、特定资产的处置变现和支付等对投资者权益有重大影响的事项详见招募说明书“侧袋机制”部分的规定。</w:t>
      </w:r>
    </w:p>
    <w:p w14:paraId="0799F758" w14:textId="77777777" w:rsidR="00D601A7" w:rsidRDefault="00D601A7" w:rsidP="00D601A7">
      <w:pPr>
        <w:pStyle w:val="-2"/>
      </w:pPr>
      <w:r>
        <w:rPr>
          <w:rFonts w:hint="eastAsia"/>
        </w:rPr>
        <w:t>（九）、基金投资组合报告</w:t>
      </w:r>
    </w:p>
    <w:p w14:paraId="38B2B18D" w14:textId="77777777" w:rsidR="00D601A7" w:rsidRDefault="00D601A7" w:rsidP="00D601A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14:paraId="3A524C1C" w14:textId="77777777" w:rsidR="00D601A7" w:rsidRDefault="00D601A7" w:rsidP="00D601A7">
      <w:pPr>
        <w:pStyle w:val="-"/>
        <w:ind w:firstLine="420"/>
      </w:pPr>
      <w:r>
        <w:rPr>
          <w:rFonts w:hint="eastAsia"/>
        </w:rPr>
        <w:t>本基金托管人招商银行股份有限公司根据本基金合同规定，于2021年10月22日复核了本报告中的财务指标、净值表现和投资组合报告等内容，保证复核内容不存在虚假记载、误导性陈述或者重大遗漏。</w:t>
      </w:r>
    </w:p>
    <w:p w14:paraId="023E9881" w14:textId="77777777" w:rsidR="00D601A7" w:rsidRDefault="00D601A7" w:rsidP="00D601A7">
      <w:pPr>
        <w:pStyle w:val="-"/>
        <w:ind w:firstLine="420"/>
      </w:pPr>
      <w:r>
        <w:rPr>
          <w:rFonts w:hint="eastAsia"/>
        </w:rPr>
        <w:t>本投资组合报告所载数据截至2021年9月30日（“报告期末”），本报告所列财务数据未经审计。</w:t>
      </w:r>
    </w:p>
    <w:p w14:paraId="366D4788" w14:textId="77777777" w:rsidR="00D601A7" w:rsidRDefault="00D601A7" w:rsidP="009D29A7">
      <w:pPr>
        <w:pStyle w:val="XBRLTitle2"/>
        <w:numPr>
          <w:ilvl w:val="0"/>
          <w:numId w:val="0"/>
        </w:numPr>
        <w:spacing w:before="156" w:line="360" w:lineRule="auto"/>
        <w:rPr>
          <w:rFonts w:hAnsi="宋体"/>
        </w:rPr>
      </w:pPr>
      <w:bookmarkStart w:id="16" w:name="_Toc17898196"/>
      <w:bookmarkStart w:id="17" w:name="_Toc17897950"/>
      <w:bookmarkStart w:id="18" w:name="_Toc481075065"/>
      <w:bookmarkStart w:id="19" w:name="_Toc438646467"/>
      <w:bookmarkStart w:id="20" w:name="_Toc490050018"/>
      <w:bookmarkStart w:id="21" w:name="_Toc512519497"/>
      <w:bookmarkStart w:id="22" w:name="_Toc513295859"/>
      <w:bookmarkStart w:id="23" w:name="_Toc513295909"/>
      <w:bookmarkStart w:id="24" w:name="m501"/>
      <w:r>
        <w:rPr>
          <w:rFonts w:hAnsi="宋体"/>
        </w:rPr>
        <w:t xml:space="preserve">1. </w:t>
      </w:r>
      <w:r>
        <w:rPr>
          <w:rFonts w:hAnsi="宋体" w:hint="eastAsia"/>
        </w:rPr>
        <w:t>报告期末基金资产组合情况</w:t>
      </w:r>
      <w:bookmarkEnd w:id="16"/>
      <w:bookmarkEnd w:id="17"/>
      <w:bookmarkEnd w:id="18"/>
      <w:bookmarkEnd w:id="19"/>
      <w:bookmarkEnd w:id="20"/>
      <w:bookmarkEnd w:id="21"/>
      <w:bookmarkEnd w:id="22"/>
      <w:bookmarkEnd w:id="23"/>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D601A7" w14:paraId="68BFAED0"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5E0EDE" w14:textId="77777777" w:rsidR="00D601A7" w:rsidRDefault="00D601A7" w:rsidP="009D29A7">
            <w:pPr>
              <w:jc w:val="center"/>
              <w:rPr>
                <w:rFonts w:ascii="宋体" w:hAnsi="宋体"/>
                <w:color w:val="000000"/>
                <w:lang w:eastAsia="zh-Hans"/>
              </w:rPr>
            </w:pPr>
            <w:bookmarkStart w:id="25" w:name="m08QD_01_tab"/>
            <w:bookmarkEnd w:id="25"/>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486D18B0" w14:textId="77777777" w:rsidR="00D601A7" w:rsidRDefault="00D601A7" w:rsidP="009D29A7">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1C590110" w14:textId="77777777" w:rsidR="00D601A7" w:rsidRDefault="00D601A7" w:rsidP="009D29A7">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1D8A9696" w14:textId="77777777" w:rsidR="00D601A7" w:rsidRDefault="00D601A7" w:rsidP="009D29A7">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D601A7" w14:paraId="32D6381F"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CA255DB"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14:paraId="1AC46271" w14:textId="77777777" w:rsidR="00D601A7" w:rsidRDefault="00D601A7" w:rsidP="009D29A7">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B013F25" w14:textId="77777777" w:rsidR="00D601A7" w:rsidRDefault="00D601A7" w:rsidP="009D29A7">
            <w:pPr>
              <w:jc w:val="right"/>
            </w:pPr>
            <w:r>
              <w:rPr>
                <w:rFonts w:ascii="宋体" w:hAnsi="宋体" w:hint="eastAsia"/>
                <w:lang w:eastAsia="zh-Hans"/>
              </w:rPr>
              <w:t>13,352,521.92</w:t>
            </w:r>
          </w:p>
        </w:tc>
        <w:tc>
          <w:tcPr>
            <w:tcW w:w="1333" w:type="pct"/>
            <w:tcBorders>
              <w:top w:val="single" w:sz="4" w:space="0" w:color="auto"/>
              <w:left w:val="nil"/>
              <w:bottom w:val="single" w:sz="4" w:space="0" w:color="auto"/>
              <w:right w:val="single" w:sz="4" w:space="0" w:color="auto"/>
            </w:tcBorders>
            <w:vAlign w:val="center"/>
            <w:hideMark/>
          </w:tcPr>
          <w:p w14:paraId="79E0742F" w14:textId="77777777" w:rsidR="00D601A7" w:rsidRDefault="00D601A7" w:rsidP="009D29A7">
            <w:pPr>
              <w:jc w:val="right"/>
            </w:pPr>
            <w:r>
              <w:rPr>
                <w:rFonts w:ascii="宋体" w:hAnsi="宋体" w:hint="eastAsia"/>
                <w:lang w:eastAsia="zh-Hans"/>
              </w:rPr>
              <w:t>17.30</w:t>
            </w:r>
          </w:p>
        </w:tc>
      </w:tr>
      <w:tr w:rsidR="00D601A7" w14:paraId="47638C10"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F33B947"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5E57C596" w14:textId="77777777" w:rsidR="00D601A7" w:rsidRDefault="00D601A7" w:rsidP="009D29A7">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84401CD" w14:textId="77777777" w:rsidR="00D601A7" w:rsidRDefault="00D601A7" w:rsidP="009D29A7">
            <w:pPr>
              <w:jc w:val="right"/>
            </w:pPr>
            <w:r>
              <w:rPr>
                <w:rFonts w:ascii="宋体" w:hAnsi="宋体" w:hint="eastAsia"/>
                <w:lang w:eastAsia="zh-Hans"/>
              </w:rPr>
              <w:t>13,352,521.92</w:t>
            </w:r>
          </w:p>
        </w:tc>
        <w:tc>
          <w:tcPr>
            <w:tcW w:w="1333" w:type="pct"/>
            <w:tcBorders>
              <w:top w:val="single" w:sz="4" w:space="0" w:color="auto"/>
              <w:left w:val="nil"/>
              <w:bottom w:val="single" w:sz="4" w:space="0" w:color="auto"/>
              <w:right w:val="single" w:sz="4" w:space="0" w:color="auto"/>
            </w:tcBorders>
            <w:vAlign w:val="center"/>
            <w:hideMark/>
          </w:tcPr>
          <w:p w14:paraId="14060E69" w14:textId="77777777" w:rsidR="00D601A7" w:rsidRDefault="00D601A7" w:rsidP="009D29A7">
            <w:pPr>
              <w:jc w:val="right"/>
            </w:pPr>
            <w:r>
              <w:rPr>
                <w:rFonts w:ascii="宋体" w:hAnsi="宋体" w:hint="eastAsia"/>
                <w:lang w:eastAsia="zh-Hans"/>
              </w:rPr>
              <w:t>17.30</w:t>
            </w:r>
          </w:p>
        </w:tc>
      </w:tr>
      <w:tr w:rsidR="00D601A7" w14:paraId="0E0BE729"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1012B50" w14:textId="77777777" w:rsidR="00D601A7" w:rsidRDefault="00D601A7" w:rsidP="009D29A7">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34E76C50" w14:textId="77777777" w:rsidR="00D601A7" w:rsidRDefault="00D601A7" w:rsidP="009D29A7">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D330125" w14:textId="77777777" w:rsidR="00D601A7" w:rsidRDefault="00D601A7" w:rsidP="009D29A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18BFB83E" w14:textId="77777777" w:rsidR="00D601A7" w:rsidRDefault="00D601A7" w:rsidP="009D29A7">
            <w:pPr>
              <w:jc w:val="right"/>
            </w:pPr>
            <w:r>
              <w:rPr>
                <w:rFonts w:ascii="宋体" w:hAnsi="宋体" w:hint="eastAsia"/>
                <w:lang w:eastAsia="zh-Hans"/>
              </w:rPr>
              <w:t>-</w:t>
            </w:r>
          </w:p>
        </w:tc>
      </w:tr>
      <w:tr w:rsidR="00D601A7" w14:paraId="237FC05D"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9AFD20E" w14:textId="77777777" w:rsidR="00D601A7" w:rsidRDefault="00D601A7" w:rsidP="009D29A7">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691A4BD5" w14:textId="77777777" w:rsidR="00D601A7" w:rsidRDefault="00D601A7" w:rsidP="009D29A7">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0DC282F" w14:textId="77777777" w:rsidR="00D601A7" w:rsidRDefault="00D601A7" w:rsidP="009D29A7">
            <w:pPr>
              <w:jc w:val="right"/>
            </w:pPr>
            <w:r>
              <w:rPr>
                <w:rFonts w:ascii="宋体" w:hAnsi="宋体" w:hint="eastAsia"/>
                <w:lang w:eastAsia="zh-Hans"/>
              </w:rPr>
              <w:t>62,254,302.59</w:t>
            </w:r>
          </w:p>
        </w:tc>
        <w:tc>
          <w:tcPr>
            <w:tcW w:w="1333" w:type="pct"/>
            <w:tcBorders>
              <w:top w:val="single" w:sz="4" w:space="0" w:color="auto"/>
              <w:left w:val="nil"/>
              <w:bottom w:val="single" w:sz="4" w:space="0" w:color="auto"/>
              <w:right w:val="single" w:sz="4" w:space="0" w:color="auto"/>
            </w:tcBorders>
            <w:vAlign w:val="center"/>
            <w:hideMark/>
          </w:tcPr>
          <w:p w14:paraId="08FE6BF1" w14:textId="77777777" w:rsidR="00D601A7" w:rsidRDefault="00D601A7" w:rsidP="009D29A7">
            <w:pPr>
              <w:jc w:val="right"/>
            </w:pPr>
            <w:r>
              <w:rPr>
                <w:rFonts w:ascii="宋体" w:hAnsi="宋体" w:hint="eastAsia"/>
                <w:lang w:eastAsia="zh-Hans"/>
              </w:rPr>
              <w:t>80.66</w:t>
            </w:r>
          </w:p>
        </w:tc>
      </w:tr>
      <w:tr w:rsidR="00D601A7" w14:paraId="00F472FD"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7037205"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5A3A1989" w14:textId="77777777" w:rsidR="00D601A7" w:rsidRDefault="00D601A7" w:rsidP="009D29A7">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1F27005" w14:textId="77777777" w:rsidR="00D601A7" w:rsidRDefault="00D601A7" w:rsidP="009D29A7">
            <w:pPr>
              <w:jc w:val="right"/>
            </w:pPr>
            <w:r>
              <w:rPr>
                <w:rFonts w:ascii="宋体" w:hAnsi="宋体" w:hint="eastAsia"/>
                <w:lang w:eastAsia="zh-Hans"/>
              </w:rPr>
              <w:t>62,254,302.59</w:t>
            </w:r>
          </w:p>
        </w:tc>
        <w:tc>
          <w:tcPr>
            <w:tcW w:w="1333" w:type="pct"/>
            <w:tcBorders>
              <w:top w:val="single" w:sz="4" w:space="0" w:color="auto"/>
              <w:left w:val="nil"/>
              <w:bottom w:val="single" w:sz="4" w:space="0" w:color="auto"/>
              <w:right w:val="single" w:sz="4" w:space="0" w:color="auto"/>
            </w:tcBorders>
            <w:vAlign w:val="center"/>
            <w:hideMark/>
          </w:tcPr>
          <w:p w14:paraId="4CC01BB9" w14:textId="77777777" w:rsidR="00D601A7" w:rsidRDefault="00D601A7" w:rsidP="009D29A7">
            <w:pPr>
              <w:jc w:val="right"/>
            </w:pPr>
            <w:r>
              <w:rPr>
                <w:rFonts w:ascii="宋体" w:hAnsi="宋体" w:hint="eastAsia"/>
                <w:lang w:eastAsia="zh-Hans"/>
              </w:rPr>
              <w:t>80.66</w:t>
            </w:r>
          </w:p>
        </w:tc>
      </w:tr>
      <w:tr w:rsidR="00D601A7" w14:paraId="2D022A86"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CEBF1CF"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42A857E2" w14:textId="77777777" w:rsidR="00D601A7" w:rsidRDefault="00D601A7" w:rsidP="009D29A7">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F405B8F" w14:textId="77777777" w:rsidR="00D601A7" w:rsidRDefault="00D601A7" w:rsidP="009D29A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73054A59" w14:textId="77777777" w:rsidR="00D601A7" w:rsidRDefault="00D601A7" w:rsidP="009D29A7">
            <w:pPr>
              <w:jc w:val="right"/>
            </w:pPr>
            <w:r>
              <w:rPr>
                <w:rFonts w:ascii="宋体" w:hAnsi="宋体" w:hint="eastAsia"/>
                <w:lang w:eastAsia="zh-Hans"/>
              </w:rPr>
              <w:t>-</w:t>
            </w:r>
          </w:p>
        </w:tc>
      </w:tr>
      <w:tr w:rsidR="00D601A7" w14:paraId="7D5A0854"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72629A0"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1E17BBE3" w14:textId="77777777" w:rsidR="00D601A7" w:rsidRDefault="00D601A7" w:rsidP="009D29A7">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F8FC85D" w14:textId="77777777" w:rsidR="00D601A7" w:rsidRDefault="00D601A7" w:rsidP="009D29A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1A06438C" w14:textId="77777777" w:rsidR="00D601A7" w:rsidRDefault="00D601A7" w:rsidP="009D29A7">
            <w:pPr>
              <w:jc w:val="right"/>
            </w:pPr>
            <w:r>
              <w:rPr>
                <w:rFonts w:ascii="宋体" w:hAnsi="宋体" w:hint="eastAsia"/>
                <w:lang w:eastAsia="zh-Hans"/>
              </w:rPr>
              <w:t>-</w:t>
            </w:r>
          </w:p>
        </w:tc>
      </w:tr>
      <w:tr w:rsidR="00D601A7" w14:paraId="56179A95"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1FE80BF"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1B9DC72D" w14:textId="77777777" w:rsidR="00D601A7" w:rsidRDefault="00D601A7" w:rsidP="009D29A7">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EEECE23" w14:textId="77777777" w:rsidR="00D601A7" w:rsidRDefault="00D601A7" w:rsidP="009D29A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7A66D573" w14:textId="77777777" w:rsidR="00D601A7" w:rsidRDefault="00D601A7" w:rsidP="009D29A7">
            <w:pPr>
              <w:jc w:val="right"/>
            </w:pPr>
            <w:r>
              <w:rPr>
                <w:rFonts w:ascii="宋体" w:hAnsi="宋体" w:hint="eastAsia"/>
                <w:lang w:eastAsia="zh-Hans"/>
              </w:rPr>
              <w:t>-</w:t>
            </w:r>
          </w:p>
        </w:tc>
      </w:tr>
      <w:tr w:rsidR="00D601A7" w14:paraId="4FF317BD"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2921F11"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1ABEC052" w14:textId="77777777" w:rsidR="00D601A7" w:rsidRDefault="00D601A7" w:rsidP="009D29A7">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2E4C7E8" w14:textId="77777777" w:rsidR="00D601A7" w:rsidRDefault="00D601A7" w:rsidP="009D29A7">
            <w:pPr>
              <w:jc w:val="right"/>
            </w:pPr>
            <w:r>
              <w:rPr>
                <w:rFonts w:ascii="宋体" w:hAnsi="宋体" w:hint="eastAsia"/>
                <w:lang w:eastAsia="zh-Hans"/>
              </w:rPr>
              <w:t>300,000.00</w:t>
            </w:r>
          </w:p>
        </w:tc>
        <w:tc>
          <w:tcPr>
            <w:tcW w:w="1333" w:type="pct"/>
            <w:tcBorders>
              <w:top w:val="single" w:sz="4" w:space="0" w:color="auto"/>
              <w:left w:val="nil"/>
              <w:bottom w:val="single" w:sz="4" w:space="0" w:color="auto"/>
              <w:right w:val="single" w:sz="4" w:space="0" w:color="auto"/>
            </w:tcBorders>
            <w:vAlign w:val="center"/>
            <w:hideMark/>
          </w:tcPr>
          <w:p w14:paraId="3DD5D903" w14:textId="77777777" w:rsidR="00D601A7" w:rsidRDefault="00D601A7" w:rsidP="009D29A7">
            <w:pPr>
              <w:jc w:val="right"/>
            </w:pPr>
            <w:r>
              <w:rPr>
                <w:rFonts w:ascii="宋体" w:hAnsi="宋体" w:hint="eastAsia"/>
                <w:lang w:eastAsia="zh-Hans"/>
              </w:rPr>
              <w:t>0.39</w:t>
            </w:r>
          </w:p>
        </w:tc>
      </w:tr>
      <w:tr w:rsidR="00D601A7" w14:paraId="75CD9B10"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BE28AB9"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7CF0A59C" w14:textId="77777777" w:rsidR="00D601A7" w:rsidRDefault="00D601A7" w:rsidP="009D29A7">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70E39AC" w14:textId="77777777" w:rsidR="00D601A7" w:rsidRDefault="00D601A7" w:rsidP="009D29A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7C759D2" w14:textId="77777777" w:rsidR="00D601A7" w:rsidRDefault="00D601A7" w:rsidP="009D29A7">
            <w:pPr>
              <w:jc w:val="right"/>
            </w:pPr>
            <w:r>
              <w:rPr>
                <w:rFonts w:ascii="宋体" w:hAnsi="宋体" w:hint="eastAsia"/>
                <w:lang w:eastAsia="zh-Hans"/>
              </w:rPr>
              <w:t>-</w:t>
            </w:r>
          </w:p>
        </w:tc>
      </w:tr>
      <w:tr w:rsidR="00D601A7" w14:paraId="562C90B6"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BC2A37B" w14:textId="77777777" w:rsidR="00D601A7" w:rsidRDefault="00D601A7" w:rsidP="009D29A7">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25068A77" w14:textId="77777777" w:rsidR="00D601A7" w:rsidRDefault="00D601A7" w:rsidP="009D29A7">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6FAB68C" w14:textId="77777777" w:rsidR="00D601A7" w:rsidRDefault="00D601A7" w:rsidP="009D29A7">
            <w:pPr>
              <w:jc w:val="right"/>
            </w:pPr>
            <w:r>
              <w:rPr>
                <w:rFonts w:ascii="宋体" w:hAnsi="宋体" w:hint="eastAsia"/>
                <w:lang w:eastAsia="zh-Hans"/>
              </w:rPr>
              <w:t>257,013.41</w:t>
            </w:r>
          </w:p>
        </w:tc>
        <w:tc>
          <w:tcPr>
            <w:tcW w:w="1333" w:type="pct"/>
            <w:tcBorders>
              <w:top w:val="single" w:sz="4" w:space="0" w:color="auto"/>
              <w:left w:val="nil"/>
              <w:bottom w:val="single" w:sz="4" w:space="0" w:color="auto"/>
              <w:right w:val="single" w:sz="4" w:space="0" w:color="auto"/>
            </w:tcBorders>
            <w:vAlign w:val="center"/>
            <w:hideMark/>
          </w:tcPr>
          <w:p w14:paraId="5B39DEFE" w14:textId="77777777" w:rsidR="00D601A7" w:rsidRDefault="00D601A7" w:rsidP="009D29A7">
            <w:pPr>
              <w:jc w:val="right"/>
            </w:pPr>
            <w:r>
              <w:rPr>
                <w:rFonts w:ascii="宋体" w:hAnsi="宋体" w:hint="eastAsia"/>
                <w:lang w:eastAsia="zh-Hans"/>
              </w:rPr>
              <w:t>0.33</w:t>
            </w:r>
          </w:p>
        </w:tc>
      </w:tr>
      <w:tr w:rsidR="00D601A7" w14:paraId="725AC31A"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6B8792D" w14:textId="77777777" w:rsidR="00D601A7" w:rsidRDefault="00D601A7" w:rsidP="009D29A7">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6E0D6BC4" w14:textId="77777777" w:rsidR="00D601A7" w:rsidRDefault="00D601A7" w:rsidP="009D29A7">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3EC35CB" w14:textId="77777777" w:rsidR="00D601A7" w:rsidRDefault="00D601A7" w:rsidP="009D29A7">
            <w:pPr>
              <w:jc w:val="right"/>
            </w:pPr>
            <w:r>
              <w:rPr>
                <w:rFonts w:ascii="宋体" w:hAnsi="宋体" w:hint="eastAsia"/>
                <w:lang w:eastAsia="zh-Hans"/>
              </w:rPr>
              <w:t>1,014,254.29</w:t>
            </w:r>
          </w:p>
        </w:tc>
        <w:tc>
          <w:tcPr>
            <w:tcW w:w="1333" w:type="pct"/>
            <w:tcBorders>
              <w:top w:val="single" w:sz="4" w:space="0" w:color="auto"/>
              <w:left w:val="nil"/>
              <w:bottom w:val="single" w:sz="4" w:space="0" w:color="auto"/>
              <w:right w:val="single" w:sz="4" w:space="0" w:color="auto"/>
            </w:tcBorders>
            <w:vAlign w:val="center"/>
            <w:hideMark/>
          </w:tcPr>
          <w:p w14:paraId="67D85C53" w14:textId="77777777" w:rsidR="00D601A7" w:rsidRDefault="00D601A7" w:rsidP="009D29A7">
            <w:pPr>
              <w:jc w:val="right"/>
            </w:pPr>
            <w:r>
              <w:rPr>
                <w:rFonts w:ascii="宋体" w:hAnsi="宋体" w:hint="eastAsia"/>
                <w:lang w:eastAsia="zh-Hans"/>
              </w:rPr>
              <w:t>1.31</w:t>
            </w:r>
          </w:p>
        </w:tc>
      </w:tr>
      <w:tr w:rsidR="00D601A7" w14:paraId="0AD505FD" w14:textId="77777777" w:rsidTr="009D29A7">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EFBAC51" w14:textId="77777777" w:rsidR="00D601A7" w:rsidRDefault="00D601A7" w:rsidP="009D29A7">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380E5A3F" w14:textId="77777777" w:rsidR="00D601A7" w:rsidRDefault="00D601A7" w:rsidP="009D29A7">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9A8ECEB" w14:textId="77777777" w:rsidR="00D601A7" w:rsidRDefault="00D601A7" w:rsidP="009D29A7">
            <w:pPr>
              <w:jc w:val="right"/>
            </w:pPr>
            <w:r>
              <w:rPr>
                <w:rFonts w:ascii="宋体" w:hAnsi="宋体" w:hint="eastAsia"/>
                <w:lang w:eastAsia="zh-Hans"/>
              </w:rPr>
              <w:t>77,178,092.21</w:t>
            </w:r>
          </w:p>
        </w:tc>
        <w:tc>
          <w:tcPr>
            <w:tcW w:w="1333" w:type="pct"/>
            <w:tcBorders>
              <w:top w:val="single" w:sz="4" w:space="0" w:color="auto"/>
              <w:left w:val="nil"/>
              <w:bottom w:val="single" w:sz="4" w:space="0" w:color="auto"/>
              <w:right w:val="single" w:sz="4" w:space="0" w:color="auto"/>
            </w:tcBorders>
            <w:vAlign w:val="center"/>
            <w:hideMark/>
          </w:tcPr>
          <w:p w14:paraId="0095B889" w14:textId="77777777" w:rsidR="00D601A7" w:rsidRDefault="00D601A7" w:rsidP="009D29A7">
            <w:pPr>
              <w:jc w:val="right"/>
            </w:pPr>
            <w:r>
              <w:rPr>
                <w:rFonts w:ascii="宋体" w:hAnsi="宋体" w:hint="eastAsia"/>
                <w:lang w:eastAsia="zh-Hans"/>
              </w:rPr>
              <w:t>100.00</w:t>
            </w:r>
          </w:p>
        </w:tc>
      </w:tr>
    </w:tbl>
    <w:p w14:paraId="29536074" w14:textId="77777777" w:rsidR="00D601A7" w:rsidRDefault="00D601A7" w:rsidP="009D29A7">
      <w:pPr>
        <w:pStyle w:val="XBRLTitle2"/>
        <w:numPr>
          <w:ilvl w:val="0"/>
          <w:numId w:val="0"/>
        </w:numPr>
        <w:spacing w:before="156" w:line="360" w:lineRule="auto"/>
        <w:rPr>
          <w:rFonts w:hAnsi="宋体"/>
          <w:lang w:eastAsia="zh-CN"/>
        </w:rPr>
      </w:pPr>
      <w:bookmarkStart w:id="26" w:name="_Toc17898197"/>
      <w:bookmarkStart w:id="27" w:name="_Toc17897951"/>
      <w:bookmarkStart w:id="28" w:name="_Toc512519498"/>
      <w:bookmarkStart w:id="29" w:name="_Toc481075066"/>
      <w:bookmarkStart w:id="30" w:name="_Toc438646468"/>
      <w:bookmarkStart w:id="31" w:name="_Toc490050019"/>
      <w:bookmarkStart w:id="32" w:name="_Toc513295860"/>
      <w:bookmarkStart w:id="33" w:name="_Toc513295910"/>
      <w:bookmarkEnd w:id="24"/>
      <w:r>
        <w:rPr>
          <w:rFonts w:hAnsi="宋体"/>
        </w:rPr>
        <w:t xml:space="preserve">2. </w:t>
      </w:r>
      <w:r>
        <w:rPr>
          <w:rFonts w:hAnsi="宋体" w:hint="eastAsia"/>
        </w:rPr>
        <w:t>报告期末按行业分类的股票投资组合</w:t>
      </w:r>
      <w:bookmarkEnd w:id="26"/>
      <w:bookmarkEnd w:id="27"/>
      <w:bookmarkEnd w:id="28"/>
      <w:bookmarkEnd w:id="29"/>
      <w:bookmarkEnd w:id="30"/>
      <w:bookmarkEnd w:id="31"/>
      <w:bookmarkEnd w:id="32"/>
      <w:bookmarkEnd w:id="33"/>
      <w:r>
        <w:rPr>
          <w:rFonts w:hAnsi="宋体" w:hint="eastAsia"/>
          <w:lang w:eastAsia="zh-CN"/>
        </w:rPr>
        <w:t xml:space="preserve"> </w:t>
      </w:r>
    </w:p>
    <w:p w14:paraId="7EA80130" w14:textId="77777777" w:rsidR="00D601A7" w:rsidRDefault="00D601A7" w:rsidP="009D29A7">
      <w:pPr>
        <w:pStyle w:val="XBRLTitle3"/>
        <w:numPr>
          <w:ilvl w:val="0"/>
          <w:numId w:val="0"/>
        </w:numPr>
        <w:spacing w:before="156"/>
        <w:rPr>
          <w:lang w:eastAsia="zh-CN"/>
        </w:rPr>
      </w:pPr>
      <w:bookmarkStart w:id="34" w:name="_Toc17898198"/>
      <w:bookmarkStart w:id="35" w:name="_Toc481075067"/>
      <w:bookmarkStart w:id="36" w:name="_Toc490050020"/>
      <w:bookmarkStart w:id="37" w:name="_Toc512519499"/>
      <w:bookmarkStart w:id="38" w:name="_Toc513295911"/>
      <w:r>
        <w:t xml:space="preserve">(1) </w:t>
      </w:r>
      <w:r>
        <w:rPr>
          <w:rFonts w:hint="eastAsia"/>
        </w:rPr>
        <w:t>报告期末按行业分类的境内股票投资组合</w:t>
      </w:r>
      <w:bookmarkEnd w:id="34"/>
      <w:bookmarkEnd w:id="35"/>
      <w:bookmarkEnd w:id="36"/>
      <w:bookmarkEnd w:id="37"/>
      <w:bookmarkEnd w:id="38"/>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D601A7" w14:paraId="7D4839A0" w14:textId="77777777" w:rsidTr="009D29A7">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429C18" w14:textId="77777777" w:rsidR="00D601A7" w:rsidRDefault="00D601A7" w:rsidP="009D29A7">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2C6AF426" w14:textId="77777777" w:rsidR="00D601A7" w:rsidRDefault="00D601A7" w:rsidP="009D29A7">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E252ED2" w14:textId="77777777" w:rsidR="00D601A7" w:rsidRDefault="00D601A7" w:rsidP="009D29A7">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1382000A" w14:textId="77777777" w:rsidR="00D601A7" w:rsidRDefault="00D601A7" w:rsidP="009D29A7">
            <w:pPr>
              <w:jc w:val="center"/>
              <w:rPr>
                <w:rFonts w:ascii="宋体" w:hAnsi="宋体"/>
                <w:color w:val="000000"/>
              </w:rPr>
            </w:pPr>
            <w:r>
              <w:rPr>
                <w:rFonts w:ascii="宋体" w:hAnsi="宋体" w:hint="eastAsia"/>
                <w:color w:val="000000"/>
              </w:rPr>
              <w:t xml:space="preserve">占基金资产净值比例（%） </w:t>
            </w:r>
          </w:p>
        </w:tc>
      </w:tr>
      <w:tr w:rsidR="00D601A7" w14:paraId="55D0E2FD"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6D79F97" w14:textId="77777777" w:rsidR="00D601A7" w:rsidRDefault="00D601A7" w:rsidP="009D29A7">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912566C" w14:textId="77777777" w:rsidR="00D601A7" w:rsidRDefault="00D601A7" w:rsidP="009D29A7">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F8A3CA9"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545E78D" w14:textId="77777777" w:rsidR="00D601A7" w:rsidRDefault="00D601A7" w:rsidP="009D29A7">
            <w:pPr>
              <w:jc w:val="right"/>
            </w:pPr>
            <w:r>
              <w:rPr>
                <w:rFonts w:ascii="宋体" w:hAnsi="宋体" w:hint="eastAsia"/>
                <w:lang w:eastAsia="zh-Hans"/>
              </w:rPr>
              <w:t>-</w:t>
            </w:r>
          </w:p>
        </w:tc>
      </w:tr>
      <w:tr w:rsidR="00D601A7" w14:paraId="0F33FAA8"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9A0EAC9" w14:textId="77777777" w:rsidR="00D601A7" w:rsidRDefault="00D601A7" w:rsidP="009D29A7">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3D5C09EB" w14:textId="77777777" w:rsidR="00D601A7" w:rsidRDefault="00D601A7" w:rsidP="009D29A7">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EF5619A" w14:textId="77777777" w:rsidR="00D601A7" w:rsidRDefault="00D601A7" w:rsidP="009D29A7">
            <w:pPr>
              <w:jc w:val="right"/>
            </w:pPr>
            <w:r>
              <w:rPr>
                <w:rFonts w:ascii="宋体" w:hAnsi="宋体" w:hint="eastAsia"/>
                <w:lang w:eastAsia="zh-Hans"/>
              </w:rPr>
              <w:t>268,780.00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6AE13A1" w14:textId="77777777" w:rsidR="00D601A7" w:rsidRDefault="00D601A7" w:rsidP="009D29A7">
            <w:pPr>
              <w:jc w:val="right"/>
            </w:pPr>
            <w:r>
              <w:rPr>
                <w:rFonts w:ascii="宋体" w:hAnsi="宋体" w:hint="eastAsia"/>
                <w:lang w:eastAsia="zh-Hans"/>
              </w:rPr>
              <w:t>0.38</w:t>
            </w:r>
          </w:p>
        </w:tc>
      </w:tr>
      <w:tr w:rsidR="00D601A7" w14:paraId="229D4D64"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823B98D" w14:textId="77777777" w:rsidR="00D601A7" w:rsidRDefault="00D601A7" w:rsidP="009D29A7">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D922ABD" w14:textId="77777777" w:rsidR="00D601A7" w:rsidRDefault="00D601A7" w:rsidP="009D29A7">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B7E90AB" w14:textId="77777777" w:rsidR="00D601A7" w:rsidRDefault="00D601A7" w:rsidP="009D29A7">
            <w:pPr>
              <w:jc w:val="right"/>
            </w:pPr>
            <w:r>
              <w:rPr>
                <w:rFonts w:ascii="宋体" w:hAnsi="宋体" w:hint="eastAsia"/>
                <w:lang w:eastAsia="zh-Hans"/>
              </w:rPr>
              <w:t>12,133,694.92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180BB46" w14:textId="77777777" w:rsidR="00D601A7" w:rsidRDefault="00D601A7" w:rsidP="009D29A7">
            <w:pPr>
              <w:jc w:val="right"/>
            </w:pPr>
            <w:r>
              <w:rPr>
                <w:rFonts w:ascii="宋体" w:hAnsi="宋体" w:hint="eastAsia"/>
                <w:lang w:eastAsia="zh-Hans"/>
              </w:rPr>
              <w:t>17.28</w:t>
            </w:r>
          </w:p>
        </w:tc>
      </w:tr>
      <w:tr w:rsidR="00D601A7" w14:paraId="0E698300"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7AEAA75" w14:textId="77777777" w:rsidR="00D601A7" w:rsidRDefault="00D601A7" w:rsidP="009D29A7">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2CDF5A9" w14:textId="77777777" w:rsidR="00D601A7" w:rsidRDefault="00D601A7" w:rsidP="009D29A7">
            <w:pPr>
              <w:jc w:val="left"/>
              <w:rPr>
                <w:rFonts w:ascii="宋体" w:hAnsi="宋体"/>
                <w:color w:val="000000"/>
              </w:rPr>
            </w:pPr>
            <w:r>
              <w:rPr>
                <w:rFonts w:ascii="宋体" w:hAnsi="宋体" w:hint="eastAsia"/>
                <w:color w:val="000000"/>
              </w:rPr>
              <w:t>电力、热力、燃气及水生产和</w:t>
            </w:r>
            <w:r>
              <w:rPr>
                <w:rFonts w:ascii="宋体" w:hAnsi="宋体" w:hint="eastAsia"/>
                <w:color w:val="000000"/>
              </w:rPr>
              <w:lastRenderedPageBreak/>
              <w:t xml:space="preserve">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2564636" w14:textId="77777777" w:rsidR="00D601A7" w:rsidRDefault="00D601A7" w:rsidP="009D29A7">
            <w:pPr>
              <w:jc w:val="right"/>
            </w:pPr>
            <w:r>
              <w:rPr>
                <w:rFonts w:ascii="宋体" w:hAnsi="宋体" w:hint="eastAsia"/>
                <w:lang w:eastAsia="zh-Hans"/>
              </w:rPr>
              <w:lastRenderedPageBreak/>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2D05C17" w14:textId="77777777" w:rsidR="00D601A7" w:rsidRDefault="00D601A7" w:rsidP="009D29A7">
            <w:pPr>
              <w:jc w:val="right"/>
            </w:pPr>
            <w:r>
              <w:rPr>
                <w:rFonts w:ascii="宋体" w:hAnsi="宋体" w:hint="eastAsia"/>
                <w:lang w:eastAsia="zh-Hans"/>
              </w:rPr>
              <w:t>-</w:t>
            </w:r>
          </w:p>
        </w:tc>
      </w:tr>
      <w:tr w:rsidR="00D601A7" w14:paraId="671A9E2E"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0D343AA" w14:textId="77777777" w:rsidR="00D601A7" w:rsidRDefault="00D601A7" w:rsidP="009D29A7">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3D77EC4" w14:textId="77777777" w:rsidR="00D601A7" w:rsidRDefault="00D601A7" w:rsidP="009D29A7">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D26ECE9"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95B856E" w14:textId="77777777" w:rsidR="00D601A7" w:rsidRDefault="00D601A7" w:rsidP="009D29A7">
            <w:pPr>
              <w:jc w:val="right"/>
            </w:pPr>
            <w:r>
              <w:rPr>
                <w:rFonts w:ascii="宋体" w:hAnsi="宋体" w:hint="eastAsia"/>
                <w:lang w:eastAsia="zh-Hans"/>
              </w:rPr>
              <w:t>-</w:t>
            </w:r>
          </w:p>
        </w:tc>
      </w:tr>
      <w:tr w:rsidR="00D601A7" w14:paraId="4D5F56D8"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3334705" w14:textId="77777777" w:rsidR="00D601A7" w:rsidRDefault="00D601A7" w:rsidP="009D29A7">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1384B67" w14:textId="77777777" w:rsidR="00D601A7" w:rsidRDefault="00D601A7" w:rsidP="009D29A7">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7B19E4A"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4124EA2" w14:textId="77777777" w:rsidR="00D601A7" w:rsidRDefault="00D601A7" w:rsidP="009D29A7">
            <w:pPr>
              <w:jc w:val="right"/>
            </w:pPr>
            <w:r>
              <w:rPr>
                <w:rFonts w:ascii="宋体" w:hAnsi="宋体" w:hint="eastAsia"/>
                <w:lang w:eastAsia="zh-Hans"/>
              </w:rPr>
              <w:t>-</w:t>
            </w:r>
          </w:p>
        </w:tc>
      </w:tr>
      <w:tr w:rsidR="00D601A7" w14:paraId="056FCB23"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D938CEF" w14:textId="77777777" w:rsidR="00D601A7" w:rsidRDefault="00D601A7" w:rsidP="009D29A7">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0929F52" w14:textId="77777777" w:rsidR="00D601A7" w:rsidRDefault="00D601A7" w:rsidP="009D29A7">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3F6AEE2"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99FE060" w14:textId="77777777" w:rsidR="00D601A7" w:rsidRDefault="00D601A7" w:rsidP="009D29A7">
            <w:pPr>
              <w:jc w:val="right"/>
            </w:pPr>
            <w:r>
              <w:rPr>
                <w:rFonts w:ascii="宋体" w:hAnsi="宋体" w:hint="eastAsia"/>
                <w:lang w:eastAsia="zh-Hans"/>
              </w:rPr>
              <w:t>-</w:t>
            </w:r>
          </w:p>
        </w:tc>
      </w:tr>
      <w:tr w:rsidR="00D601A7" w14:paraId="15909A05"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CD0AA26" w14:textId="77777777" w:rsidR="00D601A7" w:rsidRDefault="00D601A7" w:rsidP="009D29A7">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C1C42A1" w14:textId="77777777" w:rsidR="00D601A7" w:rsidRDefault="00D601A7" w:rsidP="009D29A7">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334F7A0"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20C867F" w14:textId="77777777" w:rsidR="00D601A7" w:rsidRDefault="00D601A7" w:rsidP="009D29A7">
            <w:pPr>
              <w:jc w:val="right"/>
            </w:pPr>
            <w:r>
              <w:rPr>
                <w:rFonts w:ascii="宋体" w:hAnsi="宋体" w:hint="eastAsia"/>
                <w:lang w:eastAsia="zh-Hans"/>
              </w:rPr>
              <w:t>-</w:t>
            </w:r>
          </w:p>
        </w:tc>
      </w:tr>
      <w:tr w:rsidR="00D601A7" w14:paraId="395FDCEA"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7716A29" w14:textId="77777777" w:rsidR="00D601A7" w:rsidRDefault="00D601A7" w:rsidP="009D29A7">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5029784" w14:textId="77777777" w:rsidR="00D601A7" w:rsidRDefault="00D601A7" w:rsidP="009D29A7">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F7B56A7"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9B82B3F" w14:textId="77777777" w:rsidR="00D601A7" w:rsidRDefault="00D601A7" w:rsidP="009D29A7">
            <w:pPr>
              <w:jc w:val="right"/>
            </w:pPr>
            <w:r>
              <w:rPr>
                <w:rFonts w:ascii="宋体" w:hAnsi="宋体" w:hint="eastAsia"/>
                <w:lang w:eastAsia="zh-Hans"/>
              </w:rPr>
              <w:t>-</w:t>
            </w:r>
          </w:p>
        </w:tc>
      </w:tr>
      <w:tr w:rsidR="00D601A7" w14:paraId="24E93D33"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DAACC5C" w14:textId="77777777" w:rsidR="00D601A7" w:rsidRDefault="00D601A7" w:rsidP="009D29A7">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C6EA69D" w14:textId="77777777" w:rsidR="00D601A7" w:rsidRDefault="00D601A7" w:rsidP="009D29A7">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BFA8990" w14:textId="77777777" w:rsidR="00D601A7" w:rsidRDefault="00D601A7" w:rsidP="009D29A7">
            <w:pPr>
              <w:jc w:val="right"/>
            </w:pPr>
            <w:r>
              <w:rPr>
                <w:rFonts w:ascii="宋体" w:hAnsi="宋体" w:hint="eastAsia"/>
                <w:lang w:eastAsia="zh-Hans"/>
              </w:rPr>
              <w:t>705,257.00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57C1974" w14:textId="77777777" w:rsidR="00D601A7" w:rsidRDefault="00D601A7" w:rsidP="009D29A7">
            <w:pPr>
              <w:jc w:val="right"/>
            </w:pPr>
            <w:r>
              <w:rPr>
                <w:rFonts w:ascii="宋体" w:hAnsi="宋体" w:hint="eastAsia"/>
                <w:lang w:eastAsia="zh-Hans"/>
              </w:rPr>
              <w:t>1.00</w:t>
            </w:r>
          </w:p>
        </w:tc>
      </w:tr>
      <w:tr w:rsidR="00D601A7" w14:paraId="7CF94226"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2DDA100" w14:textId="77777777" w:rsidR="00D601A7" w:rsidRDefault="00D601A7" w:rsidP="009D29A7">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B763DD1" w14:textId="77777777" w:rsidR="00D601A7" w:rsidRDefault="00D601A7" w:rsidP="009D29A7">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722E32F8" w14:textId="77777777" w:rsidR="00D601A7" w:rsidRDefault="00D601A7" w:rsidP="009D29A7">
            <w:pPr>
              <w:jc w:val="right"/>
            </w:pPr>
            <w:r>
              <w:rPr>
                <w:rFonts w:ascii="宋体" w:hAnsi="宋体" w:hint="eastAsia"/>
                <w:lang w:eastAsia="zh-Hans"/>
              </w:rPr>
              <w:t>244,790.00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1664F33" w14:textId="77777777" w:rsidR="00D601A7" w:rsidRDefault="00D601A7" w:rsidP="009D29A7">
            <w:pPr>
              <w:jc w:val="right"/>
            </w:pPr>
            <w:r>
              <w:rPr>
                <w:rFonts w:ascii="宋体" w:hAnsi="宋体" w:hint="eastAsia"/>
                <w:lang w:eastAsia="zh-Hans"/>
              </w:rPr>
              <w:t>0.35</w:t>
            </w:r>
          </w:p>
        </w:tc>
      </w:tr>
      <w:tr w:rsidR="00D601A7" w14:paraId="61549FD4"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16B97EE" w14:textId="77777777" w:rsidR="00D601A7" w:rsidRDefault="00D601A7" w:rsidP="009D29A7">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17B03D23" w14:textId="77777777" w:rsidR="00D601A7" w:rsidRDefault="00D601A7" w:rsidP="009D29A7">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F26199E"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3B1A6B0" w14:textId="77777777" w:rsidR="00D601A7" w:rsidRDefault="00D601A7" w:rsidP="009D29A7">
            <w:pPr>
              <w:jc w:val="right"/>
            </w:pPr>
            <w:r>
              <w:rPr>
                <w:rFonts w:ascii="宋体" w:hAnsi="宋体" w:hint="eastAsia"/>
                <w:lang w:eastAsia="zh-Hans"/>
              </w:rPr>
              <w:t>-</w:t>
            </w:r>
          </w:p>
        </w:tc>
      </w:tr>
      <w:tr w:rsidR="00D601A7" w14:paraId="24CFB134"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6846574" w14:textId="77777777" w:rsidR="00D601A7" w:rsidRDefault="00D601A7" w:rsidP="009D29A7">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034DA06" w14:textId="77777777" w:rsidR="00D601A7" w:rsidRDefault="00D601A7" w:rsidP="009D29A7">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269CEB94"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D06469C" w14:textId="77777777" w:rsidR="00D601A7" w:rsidRDefault="00D601A7" w:rsidP="009D29A7">
            <w:pPr>
              <w:jc w:val="right"/>
            </w:pPr>
            <w:r>
              <w:rPr>
                <w:rFonts w:ascii="宋体" w:hAnsi="宋体" w:hint="eastAsia"/>
                <w:lang w:eastAsia="zh-Hans"/>
              </w:rPr>
              <w:t>-</w:t>
            </w:r>
          </w:p>
        </w:tc>
      </w:tr>
      <w:tr w:rsidR="00D601A7" w14:paraId="125C52CD"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ECDEC56" w14:textId="77777777" w:rsidR="00D601A7" w:rsidRDefault="00D601A7" w:rsidP="009D29A7">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CF06DEB" w14:textId="77777777" w:rsidR="00D601A7" w:rsidRDefault="00D601A7" w:rsidP="009D29A7">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EB59F92"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8B77DA7" w14:textId="77777777" w:rsidR="00D601A7" w:rsidRDefault="00D601A7" w:rsidP="009D29A7">
            <w:pPr>
              <w:jc w:val="right"/>
            </w:pPr>
            <w:r>
              <w:rPr>
                <w:rFonts w:ascii="宋体" w:hAnsi="宋体" w:hint="eastAsia"/>
                <w:lang w:eastAsia="zh-Hans"/>
              </w:rPr>
              <w:t>-</w:t>
            </w:r>
          </w:p>
        </w:tc>
      </w:tr>
      <w:tr w:rsidR="00D601A7" w14:paraId="1AF24CA6"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AE141DC" w14:textId="77777777" w:rsidR="00D601A7" w:rsidRDefault="00D601A7" w:rsidP="009D29A7">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EA88863" w14:textId="77777777" w:rsidR="00D601A7" w:rsidRDefault="00D601A7" w:rsidP="009D29A7">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285145C"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66AD176" w14:textId="77777777" w:rsidR="00D601A7" w:rsidRDefault="00D601A7" w:rsidP="009D29A7">
            <w:pPr>
              <w:jc w:val="right"/>
            </w:pPr>
            <w:r>
              <w:rPr>
                <w:rFonts w:ascii="宋体" w:hAnsi="宋体" w:hint="eastAsia"/>
                <w:lang w:eastAsia="zh-Hans"/>
              </w:rPr>
              <w:t>-</w:t>
            </w:r>
          </w:p>
        </w:tc>
      </w:tr>
      <w:tr w:rsidR="00D601A7" w14:paraId="5962A0D7"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C73394B" w14:textId="77777777" w:rsidR="00D601A7" w:rsidRDefault="00D601A7" w:rsidP="009D29A7">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B69ECE7" w14:textId="77777777" w:rsidR="00D601A7" w:rsidRDefault="00D601A7" w:rsidP="009D29A7">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9B24105"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6753443" w14:textId="77777777" w:rsidR="00D601A7" w:rsidRDefault="00D601A7" w:rsidP="009D29A7">
            <w:pPr>
              <w:jc w:val="right"/>
            </w:pPr>
            <w:r>
              <w:rPr>
                <w:rFonts w:ascii="宋体" w:hAnsi="宋体" w:hint="eastAsia"/>
                <w:lang w:eastAsia="zh-Hans"/>
              </w:rPr>
              <w:t>-</w:t>
            </w:r>
          </w:p>
        </w:tc>
      </w:tr>
      <w:tr w:rsidR="00D601A7" w14:paraId="6C5DD9B5"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7C14248" w14:textId="77777777" w:rsidR="00D601A7" w:rsidRDefault="00D601A7" w:rsidP="009D29A7">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C188665" w14:textId="77777777" w:rsidR="00D601A7" w:rsidRDefault="00D601A7" w:rsidP="009D29A7">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23E89A0C"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D6A9188" w14:textId="77777777" w:rsidR="00D601A7" w:rsidRDefault="00D601A7" w:rsidP="009D29A7">
            <w:pPr>
              <w:jc w:val="right"/>
            </w:pPr>
            <w:r>
              <w:rPr>
                <w:rFonts w:ascii="宋体" w:hAnsi="宋体" w:hint="eastAsia"/>
                <w:lang w:eastAsia="zh-Hans"/>
              </w:rPr>
              <w:t>-</w:t>
            </w:r>
          </w:p>
        </w:tc>
      </w:tr>
      <w:tr w:rsidR="00D601A7" w14:paraId="232D877B"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775E3A5" w14:textId="77777777" w:rsidR="00D601A7" w:rsidRDefault="00D601A7" w:rsidP="009D29A7">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30AB2A8D" w14:textId="77777777" w:rsidR="00D601A7" w:rsidRDefault="00D601A7" w:rsidP="009D29A7">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18C357F"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AED0D8B" w14:textId="77777777" w:rsidR="00D601A7" w:rsidRDefault="00D601A7" w:rsidP="009D29A7">
            <w:pPr>
              <w:jc w:val="right"/>
            </w:pPr>
            <w:r>
              <w:rPr>
                <w:rFonts w:ascii="宋体" w:hAnsi="宋体" w:hint="eastAsia"/>
                <w:lang w:eastAsia="zh-Hans"/>
              </w:rPr>
              <w:t>-</w:t>
            </w:r>
          </w:p>
        </w:tc>
      </w:tr>
      <w:tr w:rsidR="00D601A7" w14:paraId="2C19E67D"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4B3486F" w14:textId="77777777" w:rsidR="00D601A7" w:rsidRDefault="00D601A7" w:rsidP="009D29A7">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CEEA07F" w14:textId="77777777" w:rsidR="00D601A7" w:rsidRDefault="00D601A7" w:rsidP="009D29A7">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98FD744" w14:textId="77777777" w:rsidR="00D601A7" w:rsidRDefault="00D601A7" w:rsidP="009D29A7">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E422F35" w14:textId="77777777" w:rsidR="00D601A7" w:rsidRDefault="00D601A7" w:rsidP="009D29A7">
            <w:pPr>
              <w:jc w:val="right"/>
            </w:pPr>
            <w:r>
              <w:rPr>
                <w:rFonts w:ascii="宋体" w:hAnsi="宋体" w:hint="eastAsia"/>
                <w:lang w:eastAsia="zh-Hans"/>
              </w:rPr>
              <w:t>-</w:t>
            </w:r>
          </w:p>
        </w:tc>
      </w:tr>
      <w:tr w:rsidR="00D601A7" w14:paraId="57BEC081" w14:textId="77777777" w:rsidTr="009D29A7">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8AC01E7" w14:textId="77777777" w:rsidR="00D601A7" w:rsidRDefault="00D601A7" w:rsidP="009D29A7">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9D1F978" w14:textId="77777777" w:rsidR="00D601A7" w:rsidRDefault="00D601A7" w:rsidP="009D29A7">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75C68DC" w14:textId="77777777" w:rsidR="00D601A7" w:rsidRDefault="00D601A7" w:rsidP="009D29A7">
            <w:pPr>
              <w:jc w:val="right"/>
            </w:pPr>
            <w:r>
              <w:rPr>
                <w:rFonts w:ascii="宋体" w:hAnsi="宋体" w:hint="eastAsia"/>
                <w:lang w:eastAsia="zh-Hans"/>
              </w:rPr>
              <w:t>13,352,521.92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F2F6190" w14:textId="77777777" w:rsidR="00D601A7" w:rsidRDefault="00D601A7" w:rsidP="009D29A7">
            <w:pPr>
              <w:jc w:val="right"/>
            </w:pPr>
            <w:r>
              <w:rPr>
                <w:rFonts w:ascii="宋体" w:hAnsi="宋体" w:hint="eastAsia"/>
                <w:lang w:eastAsia="zh-Hans"/>
              </w:rPr>
              <w:t>19.02</w:t>
            </w:r>
          </w:p>
        </w:tc>
      </w:tr>
    </w:tbl>
    <w:p w14:paraId="4BEC03FB" w14:textId="77777777" w:rsidR="00D601A7" w:rsidRDefault="00D601A7" w:rsidP="009D29A7">
      <w:pPr>
        <w:pStyle w:val="XBRLTitle3"/>
        <w:numPr>
          <w:ilvl w:val="0"/>
          <w:numId w:val="0"/>
        </w:numPr>
        <w:spacing w:before="156"/>
        <w:rPr>
          <w:szCs w:val="24"/>
        </w:rPr>
      </w:pPr>
      <w:bookmarkStart w:id="39" w:name="m502_tab"/>
      <w:bookmarkStart w:id="40" w:name="_Toc17898199"/>
      <w:bookmarkStart w:id="41" w:name="_Toc481075068"/>
      <w:bookmarkStart w:id="42" w:name="_Toc490050021"/>
      <w:bookmarkStart w:id="43" w:name="_Toc512519500"/>
      <w:bookmarkStart w:id="44" w:name="_Toc513295912"/>
      <w:bookmarkEnd w:id="39"/>
      <w:r>
        <w:t xml:space="preserve">(2) </w:t>
      </w:r>
      <w:r>
        <w:rPr>
          <w:rFonts w:hint="eastAsia"/>
        </w:rPr>
        <w:t>报告期末按行业分类的港股通投资股票投资组合</w:t>
      </w:r>
      <w:bookmarkEnd w:id="40"/>
      <w:bookmarkEnd w:id="41"/>
      <w:bookmarkEnd w:id="42"/>
      <w:bookmarkEnd w:id="43"/>
      <w:bookmarkEnd w:id="44"/>
      <w:r>
        <w:rPr>
          <w:rFonts w:hint="eastAsia"/>
          <w:szCs w:val="24"/>
        </w:rPr>
        <w:t xml:space="preserve"> </w:t>
      </w:r>
    </w:p>
    <w:p w14:paraId="38619C56" w14:textId="77777777" w:rsidR="00D601A7" w:rsidRDefault="00D601A7" w:rsidP="009D29A7">
      <w:pPr>
        <w:spacing w:line="360" w:lineRule="auto"/>
      </w:pPr>
      <w:r>
        <w:rPr>
          <w:rFonts w:ascii="宋体" w:hAnsi="宋体" w:hint="eastAsia"/>
          <w:szCs w:val="21"/>
          <w:lang w:eastAsia="zh-Hans"/>
        </w:rPr>
        <w:t>无。</w:t>
      </w:r>
    </w:p>
    <w:p w14:paraId="13B75527" w14:textId="77777777" w:rsidR="00D601A7" w:rsidRDefault="00D601A7" w:rsidP="009D29A7">
      <w:pPr>
        <w:pStyle w:val="XBRLTitle2"/>
        <w:numPr>
          <w:ilvl w:val="0"/>
          <w:numId w:val="0"/>
        </w:numPr>
        <w:spacing w:before="156"/>
      </w:pPr>
      <w:bookmarkStart w:id="45" w:name="_Toc178982961"/>
      <w:bookmarkStart w:id="46" w:name="_Toc17897958"/>
      <w:bookmarkStart w:id="47" w:name="_Toc485300375"/>
      <w:bookmarkStart w:id="48" w:name="_Toc453852755"/>
      <w:bookmarkStart w:id="49" w:name="_Toc452398761"/>
      <w:bookmarkStart w:id="50" w:name="_Toc454983410"/>
      <w:bookmarkStart w:id="51" w:name="_Toc497398255"/>
      <w:bookmarkStart w:id="52" w:name="_Toc506208451"/>
      <w:bookmarkStart w:id="53" w:name="m08QD_10"/>
      <w:r>
        <w:t xml:space="preserve">3. </w:t>
      </w:r>
      <w:r>
        <w:rPr>
          <w:rFonts w:hint="eastAsia"/>
        </w:rPr>
        <w:t>期末按公允价值占基金资产净值比例大小排序的股票投资明细</w:t>
      </w:r>
      <w:bookmarkEnd w:id="45"/>
      <w:bookmarkEnd w:id="46"/>
      <w:bookmarkEnd w:id="47"/>
      <w:bookmarkEnd w:id="48"/>
      <w:bookmarkEnd w:id="49"/>
      <w:bookmarkEnd w:id="50"/>
      <w:bookmarkEnd w:id="51"/>
      <w:bookmarkEnd w:id="52"/>
    </w:p>
    <w:p w14:paraId="7B4A7EB3" w14:textId="77777777" w:rsidR="00D601A7" w:rsidRDefault="00D601A7" w:rsidP="009D29A7">
      <w:pPr>
        <w:pStyle w:val="XBRLTitle3"/>
        <w:numPr>
          <w:ilvl w:val="0"/>
          <w:numId w:val="0"/>
        </w:numPr>
        <w:spacing w:before="156"/>
      </w:pPr>
      <w:bookmarkStart w:id="54" w:name="_Toc178982962"/>
      <w:bookmarkStart w:id="55" w:name="_Toc485300376"/>
      <w:bookmarkStart w:id="56" w:name="_Toc497398256"/>
      <w:bookmarkStart w:id="57" w:name="_Toc453852756"/>
      <w:bookmarkStart w:id="58" w:name="_Toc454983411"/>
      <w:r>
        <w:rPr>
          <w:rFonts w:hAnsi="宋体"/>
        </w:rPr>
        <w:t xml:space="preserve">(1) </w:t>
      </w:r>
      <w:r>
        <w:rPr>
          <w:rFonts w:hAnsi="宋体" w:hint="eastAsia"/>
        </w:rPr>
        <w:t>报告期末按公允价值占基金资产净值比例大小排序的前十名股票投资明细</w:t>
      </w:r>
      <w:bookmarkEnd w:id="54"/>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D601A7" w14:paraId="26DAE6B0" w14:textId="77777777" w:rsidTr="009D29A7">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3EB8871" w14:textId="77777777" w:rsidR="00D601A7" w:rsidRDefault="00D601A7" w:rsidP="009D29A7">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DDE5B27" w14:textId="77777777" w:rsidR="00D601A7" w:rsidRDefault="00D601A7" w:rsidP="009D29A7">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65BA3A3" w14:textId="77777777" w:rsidR="00D601A7" w:rsidRDefault="00D601A7" w:rsidP="009D29A7">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4A16E18" w14:textId="77777777" w:rsidR="00D601A7" w:rsidRDefault="00D601A7" w:rsidP="009D29A7">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00096C4F" w14:textId="77777777" w:rsidR="00D601A7" w:rsidRDefault="00D601A7" w:rsidP="009D29A7">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048CC129" w14:textId="77777777" w:rsidR="00D601A7" w:rsidRDefault="00D601A7" w:rsidP="009D29A7">
            <w:pPr>
              <w:jc w:val="center"/>
              <w:rPr>
                <w:rFonts w:ascii="宋体" w:hAnsi="宋体"/>
                <w:color w:val="000000"/>
              </w:rPr>
            </w:pPr>
            <w:r>
              <w:rPr>
                <w:rFonts w:ascii="宋体" w:hAnsi="宋体" w:hint="eastAsia"/>
                <w:color w:val="000000"/>
              </w:rPr>
              <w:t xml:space="preserve">占基金资产净值比例（%） </w:t>
            </w:r>
          </w:p>
        </w:tc>
      </w:tr>
      <w:tr w:rsidR="00D601A7" w14:paraId="5AD6C5F8"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D0B630" w14:textId="77777777" w:rsidR="00D601A7" w:rsidRDefault="00D601A7" w:rsidP="009D29A7">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EA254D" w14:textId="77777777" w:rsidR="00D601A7" w:rsidRDefault="00D601A7" w:rsidP="009D29A7">
            <w:pPr>
              <w:jc w:val="center"/>
            </w:pPr>
            <w:r>
              <w:rPr>
                <w:rFonts w:ascii="宋体" w:hAnsi="宋体" w:hint="eastAsia"/>
                <w:lang w:eastAsia="zh-Hans"/>
              </w:rPr>
              <w:t>002025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A60151" w14:textId="77777777" w:rsidR="00D601A7" w:rsidRDefault="00D601A7" w:rsidP="009D29A7">
            <w:pPr>
              <w:jc w:val="center"/>
            </w:pPr>
            <w:r>
              <w:rPr>
                <w:rFonts w:ascii="宋体" w:hAnsi="宋体" w:hint="eastAsia"/>
                <w:lang w:eastAsia="zh-Hans"/>
              </w:rPr>
              <w:t>航天电器</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8D747C" w14:textId="77777777" w:rsidR="00D601A7" w:rsidRDefault="00D601A7" w:rsidP="009D29A7">
            <w:pPr>
              <w:jc w:val="right"/>
            </w:pPr>
            <w:r>
              <w:rPr>
                <w:rFonts w:ascii="宋体" w:hAnsi="宋体" w:hint="eastAsia"/>
                <w:lang w:eastAsia="zh-Hans"/>
              </w:rPr>
              <w:t>13,200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BAC71C" w14:textId="77777777" w:rsidR="00D601A7" w:rsidRDefault="00D601A7" w:rsidP="009D29A7">
            <w:pPr>
              <w:jc w:val="right"/>
            </w:pPr>
            <w:r>
              <w:rPr>
                <w:rFonts w:ascii="宋体" w:hAnsi="宋体" w:hint="eastAsia"/>
                <w:lang w:eastAsia="zh-Hans"/>
              </w:rPr>
              <w:t>815,760.00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7565FF" w14:textId="77777777" w:rsidR="00D601A7" w:rsidRDefault="00D601A7" w:rsidP="009D29A7">
            <w:pPr>
              <w:jc w:val="right"/>
            </w:pPr>
            <w:r>
              <w:rPr>
                <w:rFonts w:ascii="宋体" w:hAnsi="宋体" w:hint="eastAsia"/>
                <w:lang w:eastAsia="zh-Hans"/>
              </w:rPr>
              <w:t>1.16</w:t>
            </w:r>
          </w:p>
        </w:tc>
      </w:tr>
      <w:tr w:rsidR="00D601A7" w14:paraId="7890112A"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75AF3B" w14:textId="77777777" w:rsidR="00D601A7" w:rsidRDefault="00D601A7" w:rsidP="009D29A7">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D0591A" w14:textId="77777777" w:rsidR="00D601A7" w:rsidRDefault="00D601A7" w:rsidP="009D29A7">
            <w:pPr>
              <w:jc w:val="center"/>
            </w:pPr>
            <w:r>
              <w:rPr>
                <w:rFonts w:ascii="宋体" w:hAnsi="宋体" w:hint="eastAsia"/>
                <w:lang w:eastAsia="zh-Hans"/>
              </w:rPr>
              <w:t>300083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F71F39" w14:textId="77777777" w:rsidR="00D601A7" w:rsidRDefault="00D601A7" w:rsidP="009D29A7">
            <w:pPr>
              <w:jc w:val="center"/>
            </w:pPr>
            <w:r>
              <w:rPr>
                <w:rFonts w:ascii="宋体" w:hAnsi="宋体" w:hint="eastAsia"/>
                <w:lang w:eastAsia="zh-Hans"/>
              </w:rPr>
              <w:t>创世纪</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75B350" w14:textId="77777777" w:rsidR="00D601A7" w:rsidRDefault="00D601A7" w:rsidP="009D29A7">
            <w:pPr>
              <w:jc w:val="right"/>
            </w:pPr>
            <w:r>
              <w:rPr>
                <w:rFonts w:ascii="宋体" w:hAnsi="宋体" w:hint="eastAsia"/>
                <w:lang w:eastAsia="zh-Hans"/>
              </w:rPr>
              <w:t>53,700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6CC33B" w14:textId="77777777" w:rsidR="00D601A7" w:rsidRDefault="00D601A7" w:rsidP="009D29A7">
            <w:pPr>
              <w:jc w:val="right"/>
            </w:pPr>
            <w:r>
              <w:rPr>
                <w:rFonts w:ascii="宋体" w:hAnsi="宋体" w:hint="eastAsia"/>
                <w:lang w:eastAsia="zh-Hans"/>
              </w:rPr>
              <w:t>787,242.00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8A66A2" w14:textId="77777777" w:rsidR="00D601A7" w:rsidRDefault="00D601A7" w:rsidP="009D29A7">
            <w:pPr>
              <w:jc w:val="right"/>
            </w:pPr>
            <w:r>
              <w:rPr>
                <w:rFonts w:ascii="宋体" w:hAnsi="宋体" w:hint="eastAsia"/>
                <w:lang w:eastAsia="zh-Hans"/>
              </w:rPr>
              <w:t>1.12</w:t>
            </w:r>
          </w:p>
        </w:tc>
      </w:tr>
      <w:tr w:rsidR="00D601A7" w14:paraId="678C7D38"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EF80ED" w14:textId="77777777" w:rsidR="00D601A7" w:rsidRDefault="00D601A7" w:rsidP="009D29A7">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31E9EE" w14:textId="77777777" w:rsidR="00D601A7" w:rsidRDefault="00D601A7" w:rsidP="009D29A7">
            <w:pPr>
              <w:jc w:val="center"/>
            </w:pPr>
            <w:r>
              <w:rPr>
                <w:rFonts w:ascii="宋体" w:hAnsi="宋体" w:hint="eastAsia"/>
                <w:lang w:eastAsia="zh-Hans"/>
              </w:rPr>
              <w:t>002179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E7FD2C" w14:textId="77777777" w:rsidR="00D601A7" w:rsidRDefault="00D601A7" w:rsidP="009D29A7">
            <w:pPr>
              <w:jc w:val="center"/>
            </w:pPr>
            <w:r>
              <w:rPr>
                <w:rFonts w:ascii="宋体" w:hAnsi="宋体" w:hint="eastAsia"/>
                <w:lang w:eastAsia="zh-Hans"/>
              </w:rPr>
              <w:t>中航光电</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E82CD2" w14:textId="77777777" w:rsidR="00D601A7" w:rsidRDefault="00D601A7" w:rsidP="009D29A7">
            <w:pPr>
              <w:jc w:val="right"/>
            </w:pPr>
            <w:r>
              <w:rPr>
                <w:rFonts w:ascii="宋体" w:hAnsi="宋体" w:hint="eastAsia"/>
                <w:lang w:eastAsia="zh-Hans"/>
              </w:rPr>
              <w:t>7,300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0C31BC" w14:textId="77777777" w:rsidR="00D601A7" w:rsidRDefault="00D601A7" w:rsidP="009D29A7">
            <w:pPr>
              <w:jc w:val="right"/>
            </w:pPr>
            <w:r>
              <w:rPr>
                <w:rFonts w:ascii="宋体" w:hAnsi="宋体" w:hint="eastAsia"/>
                <w:lang w:eastAsia="zh-Hans"/>
              </w:rPr>
              <w:t>598,892.00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DCAAAC" w14:textId="77777777" w:rsidR="00D601A7" w:rsidRDefault="00D601A7" w:rsidP="009D29A7">
            <w:pPr>
              <w:jc w:val="right"/>
            </w:pPr>
            <w:r>
              <w:rPr>
                <w:rFonts w:ascii="宋体" w:hAnsi="宋体" w:hint="eastAsia"/>
                <w:lang w:eastAsia="zh-Hans"/>
              </w:rPr>
              <w:t>0.85</w:t>
            </w:r>
          </w:p>
        </w:tc>
      </w:tr>
      <w:tr w:rsidR="00D601A7" w14:paraId="5870DAEB"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ACCD8D" w14:textId="77777777" w:rsidR="00D601A7" w:rsidRDefault="00D601A7" w:rsidP="009D29A7">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564587" w14:textId="77777777" w:rsidR="00D601A7" w:rsidRDefault="00D601A7" w:rsidP="009D29A7">
            <w:pPr>
              <w:jc w:val="center"/>
            </w:pPr>
            <w:r>
              <w:rPr>
                <w:rFonts w:ascii="宋体" w:hAnsi="宋体" w:hint="eastAsia"/>
                <w:lang w:eastAsia="zh-Hans"/>
              </w:rPr>
              <w:t>300724</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B64BCB" w14:textId="77777777" w:rsidR="00D601A7" w:rsidRDefault="00D601A7" w:rsidP="009D29A7">
            <w:pPr>
              <w:jc w:val="center"/>
            </w:pPr>
            <w:r>
              <w:rPr>
                <w:rFonts w:ascii="宋体" w:hAnsi="宋体" w:hint="eastAsia"/>
                <w:lang w:eastAsia="zh-Hans"/>
              </w:rPr>
              <w:t>捷佳伟创</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869F56" w14:textId="77777777" w:rsidR="00D601A7" w:rsidRDefault="00D601A7" w:rsidP="009D29A7">
            <w:pPr>
              <w:jc w:val="right"/>
            </w:pPr>
            <w:r>
              <w:rPr>
                <w:rFonts w:ascii="宋体" w:hAnsi="宋体" w:hint="eastAsia"/>
                <w:lang w:eastAsia="zh-Hans"/>
              </w:rPr>
              <w:t>3,700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9B71FE" w14:textId="77777777" w:rsidR="00D601A7" w:rsidRDefault="00D601A7" w:rsidP="009D29A7">
            <w:pPr>
              <w:jc w:val="right"/>
            </w:pPr>
            <w:r>
              <w:rPr>
                <w:rFonts w:ascii="宋体" w:hAnsi="宋体" w:hint="eastAsia"/>
                <w:lang w:eastAsia="zh-Hans"/>
              </w:rPr>
              <w:t>508,380.00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710F9D" w14:textId="77777777" w:rsidR="00D601A7" w:rsidRDefault="00D601A7" w:rsidP="009D29A7">
            <w:pPr>
              <w:jc w:val="right"/>
            </w:pPr>
            <w:r>
              <w:rPr>
                <w:rFonts w:ascii="宋体" w:hAnsi="宋体" w:hint="eastAsia"/>
                <w:lang w:eastAsia="zh-Hans"/>
              </w:rPr>
              <w:t>0.72</w:t>
            </w:r>
          </w:p>
        </w:tc>
      </w:tr>
      <w:tr w:rsidR="00D601A7" w14:paraId="52F604EC"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8B3DE3" w14:textId="77777777" w:rsidR="00D601A7" w:rsidRDefault="00D601A7" w:rsidP="009D29A7">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D2297A" w14:textId="77777777" w:rsidR="00D601A7" w:rsidRDefault="00D601A7" w:rsidP="009D29A7">
            <w:pPr>
              <w:jc w:val="center"/>
            </w:pPr>
            <w:r>
              <w:rPr>
                <w:rFonts w:ascii="宋体" w:hAnsi="宋体" w:hint="eastAsia"/>
                <w:lang w:eastAsia="zh-Hans"/>
              </w:rPr>
              <w:t>600893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8DD21D" w14:textId="77777777" w:rsidR="00D601A7" w:rsidRDefault="00D601A7" w:rsidP="009D29A7">
            <w:pPr>
              <w:jc w:val="center"/>
            </w:pPr>
            <w:r>
              <w:rPr>
                <w:rFonts w:ascii="宋体" w:hAnsi="宋体" w:hint="eastAsia"/>
                <w:lang w:eastAsia="zh-Hans"/>
              </w:rPr>
              <w:t>航发动力</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C25D22" w14:textId="77777777" w:rsidR="00D601A7" w:rsidRDefault="00D601A7" w:rsidP="009D29A7">
            <w:pPr>
              <w:jc w:val="right"/>
            </w:pPr>
            <w:r>
              <w:rPr>
                <w:rFonts w:ascii="宋体" w:hAnsi="宋体" w:hint="eastAsia"/>
                <w:lang w:eastAsia="zh-Hans"/>
              </w:rPr>
              <w:t>9,200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7B9679" w14:textId="77777777" w:rsidR="00D601A7" w:rsidRDefault="00D601A7" w:rsidP="009D29A7">
            <w:pPr>
              <w:jc w:val="right"/>
            </w:pPr>
            <w:r>
              <w:rPr>
                <w:rFonts w:ascii="宋体" w:hAnsi="宋体" w:hint="eastAsia"/>
                <w:lang w:eastAsia="zh-Hans"/>
              </w:rPr>
              <w:t>489,348.00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4897D8" w14:textId="77777777" w:rsidR="00D601A7" w:rsidRDefault="00D601A7" w:rsidP="009D29A7">
            <w:pPr>
              <w:jc w:val="right"/>
            </w:pPr>
            <w:r>
              <w:rPr>
                <w:rFonts w:ascii="宋体" w:hAnsi="宋体" w:hint="eastAsia"/>
                <w:lang w:eastAsia="zh-Hans"/>
              </w:rPr>
              <w:t>0.70</w:t>
            </w:r>
          </w:p>
        </w:tc>
      </w:tr>
      <w:tr w:rsidR="00D601A7" w14:paraId="1AD372A7"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27A834" w14:textId="77777777" w:rsidR="00D601A7" w:rsidRDefault="00D601A7" w:rsidP="009D29A7">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6C9DE4" w14:textId="77777777" w:rsidR="00D601A7" w:rsidRDefault="00D601A7" w:rsidP="009D29A7">
            <w:pPr>
              <w:jc w:val="center"/>
            </w:pPr>
            <w:r>
              <w:rPr>
                <w:rFonts w:ascii="宋体" w:hAnsi="宋体" w:hint="eastAsia"/>
                <w:lang w:eastAsia="zh-Hans"/>
              </w:rPr>
              <w:t>688122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F22D36" w14:textId="77777777" w:rsidR="00D601A7" w:rsidRDefault="00D601A7" w:rsidP="009D29A7">
            <w:pPr>
              <w:jc w:val="center"/>
            </w:pPr>
            <w:r>
              <w:rPr>
                <w:rFonts w:ascii="宋体" w:hAnsi="宋体" w:hint="eastAsia"/>
                <w:lang w:eastAsia="zh-Hans"/>
              </w:rPr>
              <w:t>西部超导</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BD5458" w14:textId="77777777" w:rsidR="00D601A7" w:rsidRDefault="00D601A7" w:rsidP="009D29A7">
            <w:pPr>
              <w:jc w:val="right"/>
            </w:pPr>
            <w:r>
              <w:rPr>
                <w:rFonts w:ascii="宋体" w:hAnsi="宋体" w:hint="eastAsia"/>
                <w:lang w:eastAsia="zh-Hans"/>
              </w:rPr>
              <w:t>6,119</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59AB1B" w14:textId="77777777" w:rsidR="00D601A7" w:rsidRDefault="00D601A7" w:rsidP="009D29A7">
            <w:pPr>
              <w:jc w:val="right"/>
            </w:pPr>
            <w:r>
              <w:rPr>
                <w:rFonts w:ascii="宋体" w:hAnsi="宋体" w:hint="eastAsia"/>
                <w:lang w:eastAsia="zh-Hans"/>
              </w:rPr>
              <w:t>439,344.20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05FD4E" w14:textId="77777777" w:rsidR="00D601A7" w:rsidRDefault="00D601A7" w:rsidP="009D29A7">
            <w:pPr>
              <w:jc w:val="right"/>
            </w:pPr>
            <w:r>
              <w:rPr>
                <w:rFonts w:ascii="宋体" w:hAnsi="宋体" w:hint="eastAsia"/>
                <w:lang w:eastAsia="zh-Hans"/>
              </w:rPr>
              <w:t>0.63</w:t>
            </w:r>
          </w:p>
        </w:tc>
      </w:tr>
      <w:tr w:rsidR="00D601A7" w14:paraId="0D9F04C0"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E237ED" w14:textId="77777777" w:rsidR="00D601A7" w:rsidRDefault="00D601A7" w:rsidP="009D29A7">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884EF9" w14:textId="77777777" w:rsidR="00D601A7" w:rsidRDefault="00D601A7" w:rsidP="009D29A7">
            <w:pPr>
              <w:jc w:val="center"/>
            </w:pPr>
            <w:r>
              <w:rPr>
                <w:rFonts w:ascii="宋体" w:hAnsi="宋体" w:hint="eastAsia"/>
                <w:lang w:eastAsia="zh-Hans"/>
              </w:rPr>
              <w:t>300782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4A7210" w14:textId="77777777" w:rsidR="00D601A7" w:rsidRDefault="00D601A7" w:rsidP="009D29A7">
            <w:pPr>
              <w:jc w:val="center"/>
            </w:pPr>
            <w:r>
              <w:rPr>
                <w:rFonts w:ascii="宋体" w:hAnsi="宋体" w:hint="eastAsia"/>
                <w:lang w:eastAsia="zh-Hans"/>
              </w:rPr>
              <w:t>卓胜微</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068DDB" w14:textId="77777777" w:rsidR="00D601A7" w:rsidRDefault="00D601A7" w:rsidP="009D29A7">
            <w:pPr>
              <w:jc w:val="right"/>
            </w:pPr>
            <w:r>
              <w:rPr>
                <w:rFonts w:ascii="宋体" w:hAnsi="宋体" w:hint="eastAsia"/>
                <w:lang w:eastAsia="zh-Hans"/>
              </w:rPr>
              <w:t>1,200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7CCD52" w14:textId="77777777" w:rsidR="00D601A7" w:rsidRDefault="00D601A7" w:rsidP="009D29A7">
            <w:pPr>
              <w:jc w:val="right"/>
            </w:pPr>
            <w:r>
              <w:rPr>
                <w:rFonts w:ascii="宋体" w:hAnsi="宋体" w:hint="eastAsia"/>
                <w:lang w:eastAsia="zh-Hans"/>
              </w:rPr>
              <w:t>422,400.00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DDA20F" w14:textId="77777777" w:rsidR="00D601A7" w:rsidRDefault="00D601A7" w:rsidP="009D29A7">
            <w:pPr>
              <w:jc w:val="right"/>
            </w:pPr>
            <w:r>
              <w:rPr>
                <w:rFonts w:ascii="宋体" w:hAnsi="宋体" w:hint="eastAsia"/>
                <w:lang w:eastAsia="zh-Hans"/>
              </w:rPr>
              <w:t>0.60</w:t>
            </w:r>
          </w:p>
        </w:tc>
      </w:tr>
      <w:tr w:rsidR="00D601A7" w14:paraId="55525B8F"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85F16C" w14:textId="77777777" w:rsidR="00D601A7" w:rsidRDefault="00D601A7" w:rsidP="009D29A7">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8B9480" w14:textId="77777777" w:rsidR="00D601A7" w:rsidRDefault="00D601A7" w:rsidP="009D29A7">
            <w:pPr>
              <w:jc w:val="center"/>
            </w:pPr>
            <w:r>
              <w:rPr>
                <w:rFonts w:ascii="宋体" w:hAnsi="宋体" w:hint="eastAsia"/>
                <w:lang w:eastAsia="zh-Hans"/>
              </w:rPr>
              <w:t>002050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CCCB4A" w14:textId="77777777" w:rsidR="00D601A7" w:rsidRDefault="00D601A7" w:rsidP="009D29A7">
            <w:pPr>
              <w:jc w:val="center"/>
            </w:pPr>
            <w:r>
              <w:rPr>
                <w:rFonts w:ascii="宋体" w:hAnsi="宋体" w:hint="eastAsia"/>
                <w:lang w:eastAsia="zh-Hans"/>
              </w:rPr>
              <w:t>三花智控</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9FB917" w14:textId="77777777" w:rsidR="00D601A7" w:rsidRDefault="00D601A7" w:rsidP="009D29A7">
            <w:pPr>
              <w:jc w:val="right"/>
            </w:pPr>
            <w:r>
              <w:rPr>
                <w:rFonts w:ascii="宋体" w:hAnsi="宋体" w:hint="eastAsia"/>
                <w:lang w:eastAsia="zh-Hans"/>
              </w:rPr>
              <w:t>18,300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8C6DB7" w14:textId="77777777" w:rsidR="00D601A7" w:rsidRDefault="00D601A7" w:rsidP="009D29A7">
            <w:pPr>
              <w:jc w:val="right"/>
            </w:pPr>
            <w:r>
              <w:rPr>
                <w:rFonts w:ascii="宋体" w:hAnsi="宋体" w:hint="eastAsia"/>
                <w:lang w:eastAsia="zh-Hans"/>
              </w:rPr>
              <w:t>416,508.00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59CE77" w14:textId="77777777" w:rsidR="00D601A7" w:rsidRDefault="00D601A7" w:rsidP="009D29A7">
            <w:pPr>
              <w:jc w:val="right"/>
            </w:pPr>
            <w:r>
              <w:rPr>
                <w:rFonts w:ascii="宋体" w:hAnsi="宋体" w:hint="eastAsia"/>
                <w:lang w:eastAsia="zh-Hans"/>
              </w:rPr>
              <w:t>0.59</w:t>
            </w:r>
          </w:p>
        </w:tc>
      </w:tr>
      <w:tr w:rsidR="00D601A7" w14:paraId="4BD96E7C"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8F5CDB" w14:textId="77777777" w:rsidR="00D601A7" w:rsidRDefault="00D601A7" w:rsidP="009D29A7">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EA2A94" w14:textId="77777777" w:rsidR="00D601A7" w:rsidRDefault="00D601A7" w:rsidP="009D29A7">
            <w:pPr>
              <w:jc w:val="center"/>
            </w:pPr>
            <w:r>
              <w:rPr>
                <w:rFonts w:ascii="宋体" w:hAnsi="宋体" w:hint="eastAsia"/>
                <w:lang w:eastAsia="zh-Hans"/>
              </w:rPr>
              <w:t>688390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70549E" w14:textId="77777777" w:rsidR="00D601A7" w:rsidRDefault="00D601A7" w:rsidP="009D29A7">
            <w:pPr>
              <w:jc w:val="center"/>
            </w:pPr>
            <w:r>
              <w:rPr>
                <w:rFonts w:ascii="宋体" w:hAnsi="宋体" w:hint="eastAsia"/>
                <w:lang w:eastAsia="zh-Hans"/>
              </w:rPr>
              <w:t>固德威</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6B1DF7" w14:textId="77777777" w:rsidR="00D601A7" w:rsidRDefault="00D601A7" w:rsidP="009D29A7">
            <w:pPr>
              <w:jc w:val="right"/>
            </w:pPr>
            <w:r>
              <w:rPr>
                <w:rFonts w:ascii="宋体" w:hAnsi="宋体" w:hint="eastAsia"/>
                <w:lang w:eastAsia="zh-Hans"/>
              </w:rPr>
              <w:t>1,024</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699480" w14:textId="77777777" w:rsidR="00D601A7" w:rsidRDefault="00D601A7" w:rsidP="009D29A7">
            <w:pPr>
              <w:jc w:val="right"/>
            </w:pPr>
            <w:r>
              <w:rPr>
                <w:rFonts w:ascii="宋体" w:hAnsi="宋体" w:hint="eastAsia"/>
                <w:lang w:eastAsia="zh-Hans"/>
              </w:rPr>
              <w:t>408,115.20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72D170" w14:textId="77777777" w:rsidR="00D601A7" w:rsidRDefault="00D601A7" w:rsidP="009D29A7">
            <w:pPr>
              <w:jc w:val="right"/>
            </w:pPr>
            <w:r>
              <w:rPr>
                <w:rFonts w:ascii="宋体" w:hAnsi="宋体" w:hint="eastAsia"/>
                <w:lang w:eastAsia="zh-Hans"/>
              </w:rPr>
              <w:t>0.58</w:t>
            </w:r>
          </w:p>
        </w:tc>
      </w:tr>
      <w:tr w:rsidR="00D601A7" w14:paraId="4A92B964" w14:textId="77777777" w:rsidTr="009D29A7">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7058BF" w14:textId="77777777" w:rsidR="00D601A7" w:rsidRDefault="00D601A7" w:rsidP="009D29A7">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097F16" w14:textId="77777777" w:rsidR="00D601A7" w:rsidRDefault="00D601A7" w:rsidP="009D29A7">
            <w:pPr>
              <w:jc w:val="center"/>
            </w:pPr>
            <w:r>
              <w:rPr>
                <w:rFonts w:ascii="宋体" w:hAnsi="宋体" w:hint="eastAsia"/>
                <w:lang w:eastAsia="zh-Hans"/>
              </w:rPr>
              <w:t>603901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5D57D1" w14:textId="77777777" w:rsidR="00D601A7" w:rsidRDefault="00D601A7" w:rsidP="009D29A7">
            <w:pPr>
              <w:jc w:val="center"/>
            </w:pPr>
            <w:r>
              <w:rPr>
                <w:rFonts w:ascii="宋体" w:hAnsi="宋体" w:hint="eastAsia"/>
                <w:lang w:eastAsia="zh-Hans"/>
              </w:rPr>
              <w:t>永创智能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FECB30" w14:textId="77777777" w:rsidR="00D601A7" w:rsidRDefault="00D601A7" w:rsidP="009D29A7">
            <w:pPr>
              <w:jc w:val="right"/>
            </w:pPr>
            <w:r>
              <w:rPr>
                <w:rFonts w:ascii="宋体" w:hAnsi="宋体" w:hint="eastAsia"/>
                <w:lang w:eastAsia="zh-Hans"/>
              </w:rPr>
              <w:t>29,000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C5B73E" w14:textId="77777777" w:rsidR="00D601A7" w:rsidRDefault="00D601A7" w:rsidP="009D29A7">
            <w:pPr>
              <w:jc w:val="right"/>
            </w:pPr>
            <w:r>
              <w:rPr>
                <w:rFonts w:ascii="宋体" w:hAnsi="宋体" w:hint="eastAsia"/>
                <w:lang w:eastAsia="zh-Hans"/>
              </w:rPr>
              <w:t>398,170.00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13B84F" w14:textId="77777777" w:rsidR="00D601A7" w:rsidRDefault="00D601A7" w:rsidP="009D29A7">
            <w:pPr>
              <w:jc w:val="right"/>
            </w:pPr>
            <w:r>
              <w:rPr>
                <w:rFonts w:ascii="宋体" w:hAnsi="宋体" w:hint="eastAsia"/>
                <w:lang w:eastAsia="zh-Hans"/>
              </w:rPr>
              <w:t>0.57</w:t>
            </w:r>
          </w:p>
        </w:tc>
      </w:tr>
    </w:tbl>
    <w:p w14:paraId="79DF138E" w14:textId="77777777" w:rsidR="00D601A7" w:rsidRDefault="00D601A7" w:rsidP="009D29A7">
      <w:pPr>
        <w:pStyle w:val="XBRLTitle3"/>
        <w:numPr>
          <w:ilvl w:val="0"/>
          <w:numId w:val="0"/>
        </w:numPr>
        <w:spacing w:before="156"/>
      </w:pPr>
      <w:bookmarkStart w:id="59" w:name="_Toc178982963"/>
      <w:bookmarkStart w:id="60" w:name="_Toc485300377"/>
      <w:bookmarkStart w:id="61" w:name="_Toc497398257"/>
      <w:r>
        <w:rPr>
          <w:rFonts w:hAnsi="宋体"/>
        </w:rPr>
        <w:t xml:space="preserve">(2) </w:t>
      </w:r>
      <w:r>
        <w:rPr>
          <w:rFonts w:hAnsi="宋体" w:hint="eastAsia"/>
        </w:rPr>
        <w:t>期末按公允价值占基金资产净值比例大小排序的全国中小企业股份转让系统挂牌股票投资明细</w:t>
      </w:r>
      <w:bookmarkEnd w:id="53"/>
      <w:bookmarkEnd w:id="57"/>
      <w:bookmarkEnd w:id="58"/>
      <w:bookmarkEnd w:id="59"/>
      <w:bookmarkEnd w:id="60"/>
      <w:bookmarkEnd w:id="61"/>
    </w:p>
    <w:p w14:paraId="7DFE33CE" w14:textId="77777777" w:rsidR="00D601A7" w:rsidRDefault="00D601A7" w:rsidP="009D29A7">
      <w:pPr>
        <w:spacing w:line="360" w:lineRule="auto"/>
        <w:jc w:val="left"/>
      </w:pPr>
      <w:r>
        <w:rPr>
          <w:rFonts w:ascii="宋体" w:hAnsi="宋体" w:hint="eastAsia"/>
          <w:color w:val="000000"/>
          <w:lang w:eastAsia="zh-Hans"/>
        </w:rPr>
        <w:t>无。</w:t>
      </w:r>
    </w:p>
    <w:p w14:paraId="1C16648B" w14:textId="77777777" w:rsidR="00D601A7" w:rsidRDefault="00D601A7" w:rsidP="009D29A7">
      <w:pPr>
        <w:pStyle w:val="XBRLTitle2"/>
        <w:numPr>
          <w:ilvl w:val="0"/>
          <w:numId w:val="0"/>
        </w:numPr>
        <w:spacing w:before="156" w:line="360" w:lineRule="auto"/>
        <w:rPr>
          <w:rFonts w:hAnsi="宋体"/>
        </w:rPr>
      </w:pPr>
      <w:bookmarkStart w:id="62" w:name="_Toc17898201"/>
      <w:bookmarkStart w:id="63" w:name="_Toc17897953"/>
      <w:bookmarkStart w:id="64" w:name="_Toc481075070"/>
      <w:bookmarkStart w:id="65" w:name="_Toc438646471"/>
      <w:bookmarkStart w:id="66" w:name="_Toc490050023"/>
      <w:bookmarkStart w:id="67" w:name="_Toc512519502"/>
      <w:bookmarkStart w:id="68" w:name="_Toc513295862"/>
      <w:bookmarkStart w:id="69" w:name="_Toc513295914"/>
      <w:bookmarkStart w:id="70" w:name="m505"/>
      <w:r>
        <w:rPr>
          <w:rFonts w:hAnsi="宋体"/>
        </w:rPr>
        <w:lastRenderedPageBreak/>
        <w:t xml:space="preserve">4. </w:t>
      </w:r>
      <w:r>
        <w:rPr>
          <w:rFonts w:hAnsi="宋体" w:hint="eastAsia"/>
        </w:rPr>
        <w:t>报告期末按债券品种分类的债券投资组合</w:t>
      </w:r>
      <w:bookmarkEnd w:id="62"/>
      <w:bookmarkEnd w:id="63"/>
      <w:bookmarkEnd w:id="64"/>
      <w:bookmarkEnd w:id="65"/>
      <w:bookmarkEnd w:id="66"/>
      <w:bookmarkEnd w:id="67"/>
      <w:bookmarkEnd w:id="68"/>
      <w:bookmarkEnd w:id="6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D601A7" w14:paraId="14776181"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1BE1F8" w14:textId="77777777" w:rsidR="00D601A7" w:rsidRDefault="00D601A7" w:rsidP="009D29A7">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B8A6C9" w14:textId="77777777" w:rsidR="00D601A7" w:rsidRDefault="00D601A7" w:rsidP="009D29A7">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E32FA2" w14:textId="77777777" w:rsidR="00D601A7" w:rsidRDefault="00D601A7" w:rsidP="009D29A7">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A71FAF" w14:textId="77777777" w:rsidR="00D601A7" w:rsidRDefault="00D601A7" w:rsidP="009D29A7">
            <w:pPr>
              <w:jc w:val="center"/>
              <w:rPr>
                <w:rFonts w:ascii="宋体" w:hAnsi="宋体"/>
                <w:color w:val="000000"/>
              </w:rPr>
            </w:pPr>
            <w:r>
              <w:rPr>
                <w:rFonts w:ascii="宋体" w:hAnsi="宋体" w:hint="eastAsia"/>
                <w:color w:val="000000"/>
              </w:rPr>
              <w:t xml:space="preserve">占基金资产净值比例（%） </w:t>
            </w:r>
          </w:p>
        </w:tc>
      </w:tr>
      <w:tr w:rsidR="00D601A7" w14:paraId="74777B4A"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42E45F0A" w14:textId="77777777" w:rsidR="00D601A7" w:rsidRDefault="00D601A7" w:rsidP="009D29A7">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14:paraId="4E1EDFEB" w14:textId="77777777" w:rsidR="00D601A7" w:rsidRDefault="00D601A7" w:rsidP="009D29A7">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14:paraId="118119AF" w14:textId="77777777" w:rsidR="00D601A7" w:rsidRDefault="00D601A7" w:rsidP="009D29A7">
            <w:pPr>
              <w:jc w:val="right"/>
            </w:pPr>
            <w:r>
              <w:rPr>
                <w:rFonts w:ascii="宋体" w:hAnsi="宋体" w:hint="eastAsia"/>
                <w:lang w:eastAsia="zh-Hans"/>
              </w:rPr>
              <w:t>2,039,444.00</w:t>
            </w:r>
          </w:p>
        </w:tc>
        <w:tc>
          <w:tcPr>
            <w:tcW w:w="1194" w:type="pct"/>
            <w:tcBorders>
              <w:top w:val="single" w:sz="4" w:space="0" w:color="auto"/>
              <w:left w:val="single" w:sz="4" w:space="0" w:color="auto"/>
              <w:bottom w:val="single" w:sz="4" w:space="0" w:color="auto"/>
              <w:right w:val="single" w:sz="4" w:space="0" w:color="auto"/>
            </w:tcBorders>
            <w:vAlign w:val="center"/>
            <w:hideMark/>
          </w:tcPr>
          <w:p w14:paraId="20C303DA" w14:textId="77777777" w:rsidR="00D601A7" w:rsidRDefault="00D601A7" w:rsidP="009D29A7">
            <w:pPr>
              <w:jc w:val="right"/>
            </w:pPr>
            <w:r>
              <w:rPr>
                <w:rFonts w:ascii="宋体" w:hAnsi="宋体" w:hint="eastAsia"/>
                <w:lang w:eastAsia="zh-Hans"/>
              </w:rPr>
              <w:t>2.90</w:t>
            </w:r>
          </w:p>
        </w:tc>
      </w:tr>
      <w:tr w:rsidR="00D601A7" w14:paraId="4A881F80"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6C1AF75" w14:textId="77777777" w:rsidR="00D601A7" w:rsidRDefault="00D601A7" w:rsidP="009D29A7">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F74F2CB" w14:textId="77777777" w:rsidR="00D601A7" w:rsidRDefault="00D601A7" w:rsidP="009D29A7">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4934709" w14:textId="77777777" w:rsidR="00D601A7" w:rsidRDefault="00D601A7" w:rsidP="009D29A7">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11916AF" w14:textId="77777777" w:rsidR="00D601A7" w:rsidRDefault="00D601A7" w:rsidP="009D29A7">
            <w:pPr>
              <w:jc w:val="right"/>
            </w:pPr>
            <w:r>
              <w:rPr>
                <w:rFonts w:ascii="宋体" w:hAnsi="宋体" w:hint="eastAsia"/>
                <w:lang w:eastAsia="zh-Hans"/>
              </w:rPr>
              <w:t>-</w:t>
            </w:r>
          </w:p>
        </w:tc>
      </w:tr>
      <w:tr w:rsidR="00D601A7" w14:paraId="35430E8D"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32D48DD" w14:textId="77777777" w:rsidR="00D601A7" w:rsidRDefault="00D601A7" w:rsidP="009D29A7">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B513E8B" w14:textId="77777777" w:rsidR="00D601A7" w:rsidRDefault="00D601A7" w:rsidP="009D29A7">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6D948CA" w14:textId="77777777" w:rsidR="00D601A7" w:rsidRDefault="00D601A7" w:rsidP="009D29A7">
            <w:pPr>
              <w:jc w:val="right"/>
            </w:pPr>
            <w:r>
              <w:rPr>
                <w:rFonts w:ascii="宋体" w:hAnsi="宋体" w:hint="eastAsia"/>
                <w:lang w:eastAsia="zh-Hans"/>
              </w:rPr>
              <w:t>42,687,200.00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8CA559B" w14:textId="77777777" w:rsidR="00D601A7" w:rsidRDefault="00D601A7" w:rsidP="009D29A7">
            <w:pPr>
              <w:jc w:val="right"/>
            </w:pPr>
            <w:r>
              <w:rPr>
                <w:rFonts w:ascii="宋体" w:hAnsi="宋体" w:hint="eastAsia"/>
                <w:lang w:eastAsia="zh-Hans"/>
              </w:rPr>
              <w:t>60.80</w:t>
            </w:r>
          </w:p>
        </w:tc>
      </w:tr>
      <w:tr w:rsidR="00D601A7" w14:paraId="7D9F6A77"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891F8A2" w14:textId="77777777" w:rsidR="00D601A7" w:rsidRDefault="00D601A7" w:rsidP="009D29A7">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2FC4EA5" w14:textId="77777777" w:rsidR="00D601A7" w:rsidRDefault="00D601A7" w:rsidP="009D29A7">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461EA14" w14:textId="77777777" w:rsidR="00D601A7" w:rsidRDefault="00D601A7" w:rsidP="009D29A7">
            <w:pPr>
              <w:jc w:val="right"/>
            </w:pPr>
            <w:r>
              <w:rPr>
                <w:rFonts w:ascii="宋体" w:hAnsi="宋体" w:hint="eastAsia"/>
                <w:lang w:eastAsia="zh-Hans"/>
              </w:rPr>
              <w:t>42,687,200.00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B5DEED0" w14:textId="77777777" w:rsidR="00D601A7" w:rsidRDefault="00D601A7" w:rsidP="009D29A7">
            <w:pPr>
              <w:jc w:val="right"/>
            </w:pPr>
            <w:r>
              <w:rPr>
                <w:rFonts w:ascii="宋体" w:hAnsi="宋体" w:hint="eastAsia"/>
                <w:lang w:eastAsia="zh-Hans"/>
              </w:rPr>
              <w:t>60.80</w:t>
            </w:r>
          </w:p>
        </w:tc>
      </w:tr>
      <w:tr w:rsidR="00D601A7" w14:paraId="6561863F"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7C44D51" w14:textId="77777777" w:rsidR="00D601A7" w:rsidRDefault="00D601A7" w:rsidP="009D29A7">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70D70074" w14:textId="77777777" w:rsidR="00D601A7" w:rsidRDefault="00D601A7" w:rsidP="009D29A7">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3394ECA" w14:textId="77777777" w:rsidR="00D601A7" w:rsidRDefault="00D601A7" w:rsidP="009D29A7">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8905D8B" w14:textId="77777777" w:rsidR="00D601A7" w:rsidRDefault="00D601A7" w:rsidP="009D29A7">
            <w:pPr>
              <w:jc w:val="right"/>
            </w:pPr>
            <w:r>
              <w:rPr>
                <w:rFonts w:ascii="宋体" w:hAnsi="宋体" w:hint="eastAsia"/>
                <w:lang w:eastAsia="zh-Hans"/>
              </w:rPr>
              <w:t>-</w:t>
            </w:r>
          </w:p>
        </w:tc>
      </w:tr>
      <w:tr w:rsidR="00D601A7" w14:paraId="790EE048"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9680D2E" w14:textId="77777777" w:rsidR="00D601A7" w:rsidRDefault="00D601A7" w:rsidP="009D29A7">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7CE85EF" w14:textId="77777777" w:rsidR="00D601A7" w:rsidRDefault="00D601A7" w:rsidP="009D29A7">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8F51511" w14:textId="77777777" w:rsidR="00D601A7" w:rsidRDefault="00D601A7" w:rsidP="009D29A7">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D35EE96" w14:textId="77777777" w:rsidR="00D601A7" w:rsidRDefault="00D601A7" w:rsidP="009D29A7">
            <w:pPr>
              <w:jc w:val="right"/>
            </w:pPr>
            <w:r>
              <w:rPr>
                <w:rFonts w:ascii="宋体" w:hAnsi="宋体" w:hint="eastAsia"/>
                <w:lang w:eastAsia="zh-Hans"/>
              </w:rPr>
              <w:t>-</w:t>
            </w:r>
          </w:p>
        </w:tc>
      </w:tr>
      <w:tr w:rsidR="00D601A7" w14:paraId="47C0957C"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4ABF2AA8" w14:textId="77777777" w:rsidR="00D601A7" w:rsidRDefault="00D601A7" w:rsidP="009D29A7">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2D45CA7" w14:textId="77777777" w:rsidR="00D601A7" w:rsidRDefault="00D601A7" w:rsidP="009D29A7">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7F3428B" w14:textId="77777777" w:rsidR="00D601A7" w:rsidRDefault="00D601A7" w:rsidP="009D29A7">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A4C9A19" w14:textId="77777777" w:rsidR="00D601A7" w:rsidRDefault="00D601A7" w:rsidP="009D29A7">
            <w:pPr>
              <w:jc w:val="right"/>
            </w:pPr>
            <w:r>
              <w:rPr>
                <w:rFonts w:ascii="宋体" w:hAnsi="宋体" w:hint="eastAsia"/>
                <w:lang w:eastAsia="zh-Hans"/>
              </w:rPr>
              <w:t>-</w:t>
            </w:r>
          </w:p>
        </w:tc>
      </w:tr>
      <w:tr w:rsidR="00D601A7" w14:paraId="695CBB4C"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42339F2C" w14:textId="77777777" w:rsidR="00D601A7" w:rsidRDefault="00D601A7" w:rsidP="009D29A7">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16E2EC1" w14:textId="77777777" w:rsidR="00D601A7" w:rsidRDefault="00D601A7" w:rsidP="009D29A7">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B047ECE" w14:textId="77777777" w:rsidR="00D601A7" w:rsidRDefault="00D601A7" w:rsidP="009D29A7">
            <w:pPr>
              <w:jc w:val="right"/>
            </w:pPr>
            <w:r>
              <w:rPr>
                <w:rFonts w:ascii="宋体" w:hAnsi="宋体" w:hint="eastAsia"/>
                <w:lang w:eastAsia="zh-Hans"/>
              </w:rPr>
              <w:t>17,527,658.59</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6814C66" w14:textId="77777777" w:rsidR="00D601A7" w:rsidRDefault="00D601A7" w:rsidP="009D29A7">
            <w:pPr>
              <w:jc w:val="right"/>
            </w:pPr>
            <w:r>
              <w:rPr>
                <w:rFonts w:ascii="宋体" w:hAnsi="宋体" w:hint="eastAsia"/>
                <w:lang w:eastAsia="zh-Hans"/>
              </w:rPr>
              <w:t>24.96</w:t>
            </w:r>
          </w:p>
        </w:tc>
      </w:tr>
      <w:tr w:rsidR="00D601A7" w14:paraId="55E24F80"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58A2F13" w14:textId="77777777" w:rsidR="00D601A7" w:rsidRDefault="00D601A7" w:rsidP="009D29A7">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13CA4EC" w14:textId="77777777" w:rsidR="00D601A7" w:rsidRDefault="00D601A7" w:rsidP="009D29A7">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E8FD457" w14:textId="77777777" w:rsidR="00D601A7" w:rsidRDefault="00D601A7" w:rsidP="009D29A7">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ED1E8F1" w14:textId="77777777" w:rsidR="00D601A7" w:rsidRDefault="00D601A7" w:rsidP="009D29A7">
            <w:pPr>
              <w:jc w:val="right"/>
            </w:pPr>
            <w:r>
              <w:rPr>
                <w:rFonts w:ascii="宋体" w:hAnsi="宋体" w:hint="eastAsia"/>
                <w:lang w:eastAsia="zh-Hans"/>
              </w:rPr>
              <w:t>-</w:t>
            </w:r>
          </w:p>
        </w:tc>
      </w:tr>
      <w:tr w:rsidR="00D601A7" w14:paraId="5B79F434"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610B558" w14:textId="77777777" w:rsidR="00D601A7" w:rsidRDefault="00D601A7" w:rsidP="009D29A7">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A09D4A0" w14:textId="77777777" w:rsidR="00D601A7" w:rsidRDefault="00D601A7" w:rsidP="009D29A7">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62EC7EE" w14:textId="77777777" w:rsidR="00D601A7" w:rsidRDefault="00D601A7" w:rsidP="009D29A7">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BB8CC14" w14:textId="77777777" w:rsidR="00D601A7" w:rsidRDefault="00D601A7" w:rsidP="009D29A7">
            <w:pPr>
              <w:jc w:val="right"/>
            </w:pPr>
            <w:r>
              <w:rPr>
                <w:rFonts w:ascii="宋体" w:hAnsi="宋体" w:hint="eastAsia"/>
                <w:lang w:eastAsia="zh-Hans"/>
              </w:rPr>
              <w:t>-</w:t>
            </w:r>
          </w:p>
        </w:tc>
      </w:tr>
      <w:tr w:rsidR="00D601A7" w14:paraId="1A1BD9E3" w14:textId="77777777" w:rsidTr="009D29A7">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09A6008" w14:textId="77777777" w:rsidR="00D601A7" w:rsidRDefault="00D601A7" w:rsidP="009D29A7">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D62F762" w14:textId="77777777" w:rsidR="00D601A7" w:rsidRDefault="00D601A7" w:rsidP="009D29A7">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8B95AC6" w14:textId="77777777" w:rsidR="00D601A7" w:rsidRDefault="00D601A7" w:rsidP="009D29A7">
            <w:pPr>
              <w:jc w:val="right"/>
            </w:pPr>
            <w:r>
              <w:rPr>
                <w:rFonts w:ascii="宋体" w:hAnsi="宋体" w:hint="eastAsia"/>
                <w:lang w:eastAsia="zh-Hans"/>
              </w:rPr>
              <w:t>62,254,302.59</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9DC0E42" w14:textId="77777777" w:rsidR="00D601A7" w:rsidRDefault="00D601A7" w:rsidP="009D29A7">
            <w:pPr>
              <w:jc w:val="right"/>
            </w:pPr>
            <w:r>
              <w:rPr>
                <w:rFonts w:ascii="宋体" w:hAnsi="宋体" w:hint="eastAsia"/>
                <w:lang w:eastAsia="zh-Hans"/>
              </w:rPr>
              <w:t>88.66</w:t>
            </w:r>
          </w:p>
        </w:tc>
      </w:tr>
    </w:tbl>
    <w:p w14:paraId="3982A01F" w14:textId="77777777" w:rsidR="00D601A7" w:rsidRDefault="00D601A7" w:rsidP="009D29A7">
      <w:pPr>
        <w:pStyle w:val="XBRLTitle2"/>
        <w:numPr>
          <w:ilvl w:val="0"/>
          <w:numId w:val="0"/>
        </w:numPr>
        <w:spacing w:before="156" w:line="360" w:lineRule="auto"/>
        <w:rPr>
          <w:rFonts w:hAnsi="宋体"/>
        </w:rPr>
      </w:pPr>
      <w:bookmarkStart w:id="71" w:name="m08QD_06"/>
      <w:bookmarkStart w:id="72" w:name="_Toc17898202"/>
      <w:bookmarkStart w:id="73" w:name="_Toc17897954"/>
      <w:bookmarkStart w:id="74" w:name="_Toc481075071"/>
      <w:bookmarkStart w:id="75" w:name="_Toc438646472"/>
      <w:bookmarkStart w:id="76" w:name="_Toc490050024"/>
      <w:bookmarkStart w:id="77" w:name="_Toc512519503"/>
      <w:bookmarkStart w:id="78" w:name="_Toc513295863"/>
      <w:bookmarkStart w:id="79" w:name="_Toc513295915"/>
      <w:bookmarkStart w:id="80" w:name="m506"/>
      <w:bookmarkEnd w:id="70"/>
      <w:bookmarkEnd w:id="71"/>
      <w:r>
        <w:rPr>
          <w:rFonts w:hAnsi="宋体"/>
        </w:rPr>
        <w:t xml:space="preserve">5. </w:t>
      </w:r>
      <w:r>
        <w:rPr>
          <w:rFonts w:hAnsi="宋体" w:hint="eastAsia"/>
        </w:rPr>
        <w:t>报告期末按公允价值占基金资产净值比例大小排序的前五名债券投资明细</w:t>
      </w:r>
      <w:bookmarkEnd w:id="72"/>
      <w:bookmarkEnd w:id="73"/>
      <w:bookmarkEnd w:id="74"/>
      <w:bookmarkEnd w:id="75"/>
      <w:bookmarkEnd w:id="76"/>
      <w:bookmarkEnd w:id="77"/>
      <w:bookmarkEnd w:id="78"/>
      <w:bookmarkEnd w:id="79"/>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D601A7" w14:paraId="3AC204ED" w14:textId="77777777" w:rsidTr="009D29A7">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45AA1D" w14:textId="77777777" w:rsidR="00D601A7" w:rsidRDefault="00D601A7" w:rsidP="009D29A7">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14:paraId="029C071C" w14:textId="77777777" w:rsidR="00D601A7" w:rsidRDefault="00D601A7" w:rsidP="009D29A7">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36C97837" w14:textId="77777777" w:rsidR="00D601A7" w:rsidRDefault="00D601A7" w:rsidP="009D29A7">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6A15B4EA" w14:textId="77777777" w:rsidR="00D601A7" w:rsidRDefault="00D601A7" w:rsidP="009D29A7">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14:paraId="5DCA6B2B" w14:textId="77777777" w:rsidR="00D601A7" w:rsidRDefault="00D601A7" w:rsidP="009D29A7">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14:paraId="397E3B9F" w14:textId="77777777" w:rsidR="00D601A7" w:rsidRDefault="00D601A7" w:rsidP="009D29A7">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D601A7" w14:paraId="4A6BE1C2" w14:textId="77777777" w:rsidTr="009D29A7">
        <w:tc>
          <w:tcPr>
            <w:tcW w:w="479" w:type="pct"/>
            <w:tcBorders>
              <w:top w:val="single" w:sz="4" w:space="0" w:color="auto"/>
              <w:left w:val="single" w:sz="4" w:space="0" w:color="auto"/>
              <w:bottom w:val="single" w:sz="4" w:space="0" w:color="auto"/>
              <w:right w:val="single" w:sz="4" w:space="0" w:color="auto"/>
            </w:tcBorders>
            <w:vAlign w:val="center"/>
            <w:hideMark/>
          </w:tcPr>
          <w:p w14:paraId="4043BA7C" w14:textId="77777777" w:rsidR="00D601A7" w:rsidRDefault="00D601A7" w:rsidP="009D29A7">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14:paraId="0155FE58" w14:textId="77777777" w:rsidR="00D601A7" w:rsidRDefault="00D601A7" w:rsidP="009D29A7">
            <w:pPr>
              <w:jc w:val="center"/>
            </w:pPr>
            <w:r>
              <w:rPr>
                <w:rFonts w:ascii="宋体" w:hAnsi="宋体" w:hint="eastAsia"/>
                <w:szCs w:val="21"/>
                <w:lang w:eastAsia="zh-Hans"/>
              </w:rPr>
              <w:t>210210</w:t>
            </w:r>
          </w:p>
        </w:tc>
        <w:tc>
          <w:tcPr>
            <w:tcW w:w="774" w:type="pct"/>
            <w:tcBorders>
              <w:top w:val="single" w:sz="4" w:space="0" w:color="auto"/>
              <w:left w:val="nil"/>
              <w:bottom w:val="single" w:sz="4" w:space="0" w:color="auto"/>
              <w:right w:val="single" w:sz="4" w:space="0" w:color="auto"/>
            </w:tcBorders>
            <w:vAlign w:val="center"/>
            <w:hideMark/>
          </w:tcPr>
          <w:p w14:paraId="5B0B1A88" w14:textId="77777777" w:rsidR="00D601A7" w:rsidRDefault="00D601A7" w:rsidP="009D29A7">
            <w:pPr>
              <w:jc w:val="center"/>
            </w:pPr>
            <w:r>
              <w:rPr>
                <w:rFonts w:ascii="宋体" w:hAnsi="宋体" w:hint="eastAsia"/>
                <w:szCs w:val="21"/>
                <w:lang w:eastAsia="zh-Hans"/>
              </w:rPr>
              <w:t>21国开10</w:t>
            </w:r>
          </w:p>
        </w:tc>
        <w:tc>
          <w:tcPr>
            <w:tcW w:w="774" w:type="pct"/>
            <w:tcBorders>
              <w:top w:val="single" w:sz="4" w:space="0" w:color="auto"/>
              <w:left w:val="nil"/>
              <w:bottom w:val="single" w:sz="4" w:space="0" w:color="auto"/>
              <w:right w:val="single" w:sz="4" w:space="0" w:color="auto"/>
            </w:tcBorders>
            <w:vAlign w:val="center"/>
            <w:hideMark/>
          </w:tcPr>
          <w:p w14:paraId="5405C5D2" w14:textId="77777777" w:rsidR="00D601A7" w:rsidRDefault="00D601A7" w:rsidP="009D29A7">
            <w:pPr>
              <w:jc w:val="right"/>
            </w:pPr>
            <w:r>
              <w:rPr>
                <w:rFonts w:ascii="宋体" w:hAnsi="宋体" w:hint="eastAsia"/>
                <w:kern w:val="0"/>
                <w:szCs w:val="21"/>
                <w:lang w:eastAsia="zh-Hans"/>
              </w:rPr>
              <w:t>200,000</w:t>
            </w:r>
          </w:p>
        </w:tc>
        <w:tc>
          <w:tcPr>
            <w:tcW w:w="1228" w:type="pct"/>
            <w:tcBorders>
              <w:top w:val="single" w:sz="4" w:space="0" w:color="auto"/>
              <w:left w:val="nil"/>
              <w:bottom w:val="single" w:sz="4" w:space="0" w:color="auto"/>
              <w:right w:val="single" w:sz="4" w:space="0" w:color="auto"/>
            </w:tcBorders>
            <w:vAlign w:val="center"/>
            <w:hideMark/>
          </w:tcPr>
          <w:p w14:paraId="7C82FC9A" w14:textId="77777777" w:rsidR="00D601A7" w:rsidRDefault="00D601A7" w:rsidP="009D29A7">
            <w:pPr>
              <w:jc w:val="right"/>
            </w:pPr>
            <w:r>
              <w:rPr>
                <w:rFonts w:ascii="宋体" w:hAnsi="宋体" w:hint="eastAsia"/>
                <w:kern w:val="0"/>
                <w:szCs w:val="21"/>
                <w:lang w:eastAsia="zh-Hans"/>
              </w:rPr>
              <w:t>20,318,000.00</w:t>
            </w:r>
          </w:p>
        </w:tc>
        <w:tc>
          <w:tcPr>
            <w:tcW w:w="778" w:type="pct"/>
            <w:tcBorders>
              <w:top w:val="single" w:sz="4" w:space="0" w:color="auto"/>
              <w:left w:val="nil"/>
              <w:bottom w:val="single" w:sz="4" w:space="0" w:color="auto"/>
              <w:right w:val="single" w:sz="4" w:space="0" w:color="auto"/>
            </w:tcBorders>
            <w:vAlign w:val="center"/>
            <w:hideMark/>
          </w:tcPr>
          <w:p w14:paraId="48218EB0" w14:textId="77777777" w:rsidR="00D601A7" w:rsidRDefault="00D601A7" w:rsidP="009D29A7">
            <w:pPr>
              <w:jc w:val="right"/>
            </w:pPr>
            <w:r>
              <w:rPr>
                <w:rFonts w:ascii="宋体" w:hAnsi="宋体" w:hint="eastAsia"/>
                <w:kern w:val="0"/>
                <w:szCs w:val="21"/>
                <w:lang w:eastAsia="zh-Hans"/>
              </w:rPr>
              <w:t>28.94</w:t>
            </w:r>
          </w:p>
        </w:tc>
      </w:tr>
      <w:tr w:rsidR="00D601A7" w14:paraId="5B1E7F04" w14:textId="77777777" w:rsidTr="009D29A7">
        <w:tc>
          <w:tcPr>
            <w:tcW w:w="479" w:type="pct"/>
            <w:tcBorders>
              <w:top w:val="single" w:sz="4" w:space="0" w:color="auto"/>
              <w:left w:val="single" w:sz="4" w:space="0" w:color="auto"/>
              <w:bottom w:val="single" w:sz="4" w:space="0" w:color="auto"/>
              <w:right w:val="single" w:sz="4" w:space="0" w:color="auto"/>
            </w:tcBorders>
            <w:vAlign w:val="center"/>
            <w:hideMark/>
          </w:tcPr>
          <w:p w14:paraId="27C0B7EE" w14:textId="77777777" w:rsidR="00D601A7" w:rsidRDefault="00D601A7" w:rsidP="009D29A7">
            <w:pPr>
              <w:jc w:val="center"/>
            </w:pPr>
            <w:r>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14:paraId="275CE0E2" w14:textId="77777777" w:rsidR="00D601A7" w:rsidRDefault="00D601A7" w:rsidP="009D29A7">
            <w:pPr>
              <w:jc w:val="center"/>
            </w:pPr>
            <w:r>
              <w:rPr>
                <w:rFonts w:ascii="宋体" w:hAnsi="宋体" w:hint="eastAsia"/>
                <w:szCs w:val="21"/>
                <w:lang w:eastAsia="zh-Hans"/>
              </w:rPr>
              <w:t>180204</w:t>
            </w:r>
          </w:p>
        </w:tc>
        <w:tc>
          <w:tcPr>
            <w:tcW w:w="774" w:type="pct"/>
            <w:tcBorders>
              <w:top w:val="single" w:sz="4" w:space="0" w:color="auto"/>
              <w:left w:val="nil"/>
              <w:bottom w:val="single" w:sz="4" w:space="0" w:color="auto"/>
              <w:right w:val="single" w:sz="4" w:space="0" w:color="auto"/>
            </w:tcBorders>
            <w:vAlign w:val="center"/>
            <w:hideMark/>
          </w:tcPr>
          <w:p w14:paraId="312BF327" w14:textId="77777777" w:rsidR="00D601A7" w:rsidRDefault="00D601A7" w:rsidP="009D29A7">
            <w:pPr>
              <w:jc w:val="center"/>
            </w:pPr>
            <w:r>
              <w:rPr>
                <w:rFonts w:ascii="宋体" w:hAnsi="宋体" w:hint="eastAsia"/>
                <w:szCs w:val="21"/>
                <w:lang w:eastAsia="zh-Hans"/>
              </w:rPr>
              <w:t>18国开04</w:t>
            </w:r>
          </w:p>
        </w:tc>
        <w:tc>
          <w:tcPr>
            <w:tcW w:w="774" w:type="pct"/>
            <w:tcBorders>
              <w:top w:val="single" w:sz="4" w:space="0" w:color="auto"/>
              <w:left w:val="nil"/>
              <w:bottom w:val="single" w:sz="4" w:space="0" w:color="auto"/>
              <w:right w:val="single" w:sz="4" w:space="0" w:color="auto"/>
            </w:tcBorders>
            <w:vAlign w:val="center"/>
            <w:hideMark/>
          </w:tcPr>
          <w:p w14:paraId="7E1BE9B8" w14:textId="77777777" w:rsidR="00D601A7" w:rsidRDefault="00D601A7" w:rsidP="009D29A7">
            <w:pPr>
              <w:jc w:val="right"/>
            </w:pPr>
            <w:r>
              <w:rPr>
                <w:rFonts w:ascii="宋体" w:hAnsi="宋体" w:hint="eastAsia"/>
                <w:kern w:val="0"/>
                <w:szCs w:val="21"/>
                <w:lang w:eastAsia="zh-Hans"/>
              </w:rPr>
              <w:t>100,000</w:t>
            </w:r>
          </w:p>
        </w:tc>
        <w:tc>
          <w:tcPr>
            <w:tcW w:w="1228" w:type="pct"/>
            <w:tcBorders>
              <w:top w:val="single" w:sz="4" w:space="0" w:color="auto"/>
              <w:left w:val="nil"/>
              <w:bottom w:val="single" w:sz="4" w:space="0" w:color="auto"/>
              <w:right w:val="single" w:sz="4" w:space="0" w:color="auto"/>
            </w:tcBorders>
            <w:vAlign w:val="center"/>
            <w:hideMark/>
          </w:tcPr>
          <w:p w14:paraId="0FE22DC9" w14:textId="77777777" w:rsidR="00D601A7" w:rsidRDefault="00D601A7" w:rsidP="009D29A7">
            <w:pPr>
              <w:jc w:val="right"/>
            </w:pPr>
            <w:r>
              <w:rPr>
                <w:rFonts w:ascii="宋体" w:hAnsi="宋体" w:hint="eastAsia"/>
                <w:kern w:val="0"/>
                <w:szCs w:val="21"/>
                <w:lang w:eastAsia="zh-Hans"/>
              </w:rPr>
              <w:t>10,293,000.00</w:t>
            </w:r>
          </w:p>
        </w:tc>
        <w:tc>
          <w:tcPr>
            <w:tcW w:w="778" w:type="pct"/>
            <w:tcBorders>
              <w:top w:val="single" w:sz="4" w:space="0" w:color="auto"/>
              <w:left w:val="nil"/>
              <w:bottom w:val="single" w:sz="4" w:space="0" w:color="auto"/>
              <w:right w:val="single" w:sz="4" w:space="0" w:color="auto"/>
            </w:tcBorders>
            <w:vAlign w:val="center"/>
            <w:hideMark/>
          </w:tcPr>
          <w:p w14:paraId="730327E5" w14:textId="77777777" w:rsidR="00D601A7" w:rsidRDefault="00D601A7" w:rsidP="009D29A7">
            <w:pPr>
              <w:jc w:val="right"/>
            </w:pPr>
            <w:r>
              <w:rPr>
                <w:rFonts w:ascii="宋体" w:hAnsi="宋体" w:hint="eastAsia"/>
                <w:kern w:val="0"/>
                <w:szCs w:val="21"/>
                <w:lang w:eastAsia="zh-Hans"/>
              </w:rPr>
              <w:t>14.66</w:t>
            </w:r>
          </w:p>
        </w:tc>
      </w:tr>
      <w:tr w:rsidR="00D601A7" w14:paraId="5814299B" w14:textId="77777777" w:rsidTr="009D29A7">
        <w:tc>
          <w:tcPr>
            <w:tcW w:w="479" w:type="pct"/>
            <w:tcBorders>
              <w:top w:val="single" w:sz="4" w:space="0" w:color="auto"/>
              <w:left w:val="single" w:sz="4" w:space="0" w:color="auto"/>
              <w:bottom w:val="single" w:sz="4" w:space="0" w:color="auto"/>
              <w:right w:val="single" w:sz="4" w:space="0" w:color="auto"/>
            </w:tcBorders>
            <w:vAlign w:val="center"/>
            <w:hideMark/>
          </w:tcPr>
          <w:p w14:paraId="3BFB9BFD" w14:textId="77777777" w:rsidR="00D601A7" w:rsidRDefault="00D601A7" w:rsidP="009D29A7">
            <w:pPr>
              <w:jc w:val="center"/>
            </w:pPr>
            <w:r>
              <w:rPr>
                <w:rFonts w:ascii="宋体" w:hAnsi="宋体" w:hint="eastAsia"/>
                <w:kern w:val="0"/>
                <w:szCs w:val="21"/>
                <w:lang w:eastAsia="zh-Hans"/>
              </w:rPr>
              <w:t>3</w:t>
            </w:r>
          </w:p>
        </w:tc>
        <w:tc>
          <w:tcPr>
            <w:tcW w:w="967" w:type="pct"/>
            <w:tcBorders>
              <w:top w:val="single" w:sz="4" w:space="0" w:color="auto"/>
              <w:left w:val="nil"/>
              <w:bottom w:val="single" w:sz="4" w:space="0" w:color="auto"/>
              <w:right w:val="single" w:sz="4" w:space="0" w:color="auto"/>
            </w:tcBorders>
            <w:vAlign w:val="center"/>
            <w:hideMark/>
          </w:tcPr>
          <w:p w14:paraId="3E9C0317" w14:textId="77777777" w:rsidR="00D601A7" w:rsidRDefault="00D601A7" w:rsidP="009D29A7">
            <w:pPr>
              <w:jc w:val="center"/>
            </w:pPr>
            <w:r>
              <w:rPr>
                <w:rFonts w:ascii="宋体" w:hAnsi="宋体" w:hint="eastAsia"/>
                <w:szCs w:val="21"/>
                <w:lang w:eastAsia="zh-Hans"/>
              </w:rPr>
              <w:t>200207</w:t>
            </w:r>
          </w:p>
        </w:tc>
        <w:tc>
          <w:tcPr>
            <w:tcW w:w="774" w:type="pct"/>
            <w:tcBorders>
              <w:top w:val="single" w:sz="4" w:space="0" w:color="auto"/>
              <w:left w:val="nil"/>
              <w:bottom w:val="single" w:sz="4" w:space="0" w:color="auto"/>
              <w:right w:val="single" w:sz="4" w:space="0" w:color="auto"/>
            </w:tcBorders>
            <w:vAlign w:val="center"/>
            <w:hideMark/>
          </w:tcPr>
          <w:p w14:paraId="022F5C74" w14:textId="77777777" w:rsidR="00D601A7" w:rsidRDefault="00D601A7" w:rsidP="009D29A7">
            <w:pPr>
              <w:jc w:val="center"/>
            </w:pPr>
            <w:r>
              <w:rPr>
                <w:rFonts w:ascii="宋体" w:hAnsi="宋体" w:hint="eastAsia"/>
                <w:szCs w:val="21"/>
                <w:lang w:eastAsia="zh-Hans"/>
              </w:rPr>
              <w:t>20国开07</w:t>
            </w:r>
          </w:p>
        </w:tc>
        <w:tc>
          <w:tcPr>
            <w:tcW w:w="774" w:type="pct"/>
            <w:tcBorders>
              <w:top w:val="single" w:sz="4" w:space="0" w:color="auto"/>
              <w:left w:val="nil"/>
              <w:bottom w:val="single" w:sz="4" w:space="0" w:color="auto"/>
              <w:right w:val="single" w:sz="4" w:space="0" w:color="auto"/>
            </w:tcBorders>
            <w:vAlign w:val="center"/>
            <w:hideMark/>
          </w:tcPr>
          <w:p w14:paraId="6DFA9279" w14:textId="77777777" w:rsidR="00D601A7" w:rsidRDefault="00D601A7" w:rsidP="009D29A7">
            <w:pPr>
              <w:jc w:val="right"/>
            </w:pPr>
            <w:r>
              <w:rPr>
                <w:rFonts w:ascii="宋体" w:hAnsi="宋体" w:hint="eastAsia"/>
                <w:kern w:val="0"/>
                <w:szCs w:val="21"/>
                <w:lang w:eastAsia="zh-Hans"/>
              </w:rPr>
              <w:t>100,000</w:t>
            </w:r>
          </w:p>
        </w:tc>
        <w:tc>
          <w:tcPr>
            <w:tcW w:w="1228" w:type="pct"/>
            <w:tcBorders>
              <w:top w:val="single" w:sz="4" w:space="0" w:color="auto"/>
              <w:left w:val="nil"/>
              <w:bottom w:val="single" w:sz="4" w:space="0" w:color="auto"/>
              <w:right w:val="single" w:sz="4" w:space="0" w:color="auto"/>
            </w:tcBorders>
            <w:vAlign w:val="center"/>
            <w:hideMark/>
          </w:tcPr>
          <w:p w14:paraId="40D21EF9" w14:textId="77777777" w:rsidR="00D601A7" w:rsidRDefault="00D601A7" w:rsidP="009D29A7">
            <w:pPr>
              <w:jc w:val="right"/>
            </w:pPr>
            <w:r>
              <w:rPr>
                <w:rFonts w:ascii="宋体" w:hAnsi="宋体" w:hint="eastAsia"/>
                <w:kern w:val="0"/>
                <w:szCs w:val="21"/>
                <w:lang w:eastAsia="zh-Hans"/>
              </w:rPr>
              <w:t>10,060,000.00</w:t>
            </w:r>
          </w:p>
        </w:tc>
        <w:tc>
          <w:tcPr>
            <w:tcW w:w="778" w:type="pct"/>
            <w:tcBorders>
              <w:top w:val="single" w:sz="4" w:space="0" w:color="auto"/>
              <w:left w:val="nil"/>
              <w:bottom w:val="single" w:sz="4" w:space="0" w:color="auto"/>
              <w:right w:val="single" w:sz="4" w:space="0" w:color="auto"/>
            </w:tcBorders>
            <w:vAlign w:val="center"/>
            <w:hideMark/>
          </w:tcPr>
          <w:p w14:paraId="57FB2054" w14:textId="77777777" w:rsidR="00D601A7" w:rsidRDefault="00D601A7" w:rsidP="009D29A7">
            <w:pPr>
              <w:jc w:val="right"/>
            </w:pPr>
            <w:r>
              <w:rPr>
                <w:rFonts w:ascii="宋体" w:hAnsi="宋体" w:hint="eastAsia"/>
                <w:kern w:val="0"/>
                <w:szCs w:val="21"/>
                <w:lang w:eastAsia="zh-Hans"/>
              </w:rPr>
              <w:t>14.33</w:t>
            </w:r>
          </w:p>
        </w:tc>
      </w:tr>
      <w:tr w:rsidR="00D601A7" w14:paraId="58108D28" w14:textId="77777777" w:rsidTr="009D29A7">
        <w:tc>
          <w:tcPr>
            <w:tcW w:w="479" w:type="pct"/>
            <w:tcBorders>
              <w:top w:val="single" w:sz="4" w:space="0" w:color="auto"/>
              <w:left w:val="single" w:sz="4" w:space="0" w:color="auto"/>
              <w:bottom w:val="single" w:sz="4" w:space="0" w:color="auto"/>
              <w:right w:val="single" w:sz="4" w:space="0" w:color="auto"/>
            </w:tcBorders>
            <w:vAlign w:val="center"/>
            <w:hideMark/>
          </w:tcPr>
          <w:p w14:paraId="188CF926" w14:textId="77777777" w:rsidR="00D601A7" w:rsidRDefault="00D601A7" w:rsidP="009D29A7">
            <w:pPr>
              <w:jc w:val="center"/>
            </w:pPr>
            <w:r>
              <w:rPr>
                <w:rFonts w:ascii="宋体" w:hAnsi="宋体" w:hint="eastAsia"/>
                <w:kern w:val="0"/>
                <w:szCs w:val="21"/>
                <w:lang w:eastAsia="zh-Hans"/>
              </w:rPr>
              <w:t>4</w:t>
            </w:r>
          </w:p>
        </w:tc>
        <w:tc>
          <w:tcPr>
            <w:tcW w:w="967" w:type="pct"/>
            <w:tcBorders>
              <w:top w:val="single" w:sz="4" w:space="0" w:color="auto"/>
              <w:left w:val="nil"/>
              <w:bottom w:val="single" w:sz="4" w:space="0" w:color="auto"/>
              <w:right w:val="single" w:sz="4" w:space="0" w:color="auto"/>
            </w:tcBorders>
            <w:vAlign w:val="center"/>
            <w:hideMark/>
          </w:tcPr>
          <w:p w14:paraId="733EF879" w14:textId="77777777" w:rsidR="00D601A7" w:rsidRDefault="00D601A7" w:rsidP="009D29A7">
            <w:pPr>
              <w:jc w:val="center"/>
            </w:pPr>
            <w:r>
              <w:rPr>
                <w:rFonts w:ascii="宋体" w:hAnsi="宋体" w:hint="eastAsia"/>
                <w:szCs w:val="21"/>
                <w:lang w:eastAsia="zh-Hans"/>
              </w:rPr>
              <w:t>018006</w:t>
            </w:r>
          </w:p>
        </w:tc>
        <w:tc>
          <w:tcPr>
            <w:tcW w:w="774" w:type="pct"/>
            <w:tcBorders>
              <w:top w:val="single" w:sz="4" w:space="0" w:color="auto"/>
              <w:left w:val="nil"/>
              <w:bottom w:val="single" w:sz="4" w:space="0" w:color="auto"/>
              <w:right w:val="single" w:sz="4" w:space="0" w:color="auto"/>
            </w:tcBorders>
            <w:vAlign w:val="center"/>
            <w:hideMark/>
          </w:tcPr>
          <w:p w14:paraId="51CF39B6" w14:textId="77777777" w:rsidR="00D601A7" w:rsidRDefault="00D601A7" w:rsidP="009D29A7">
            <w:pPr>
              <w:jc w:val="center"/>
            </w:pPr>
            <w:r>
              <w:rPr>
                <w:rFonts w:ascii="宋体" w:hAnsi="宋体" w:hint="eastAsia"/>
                <w:szCs w:val="21"/>
                <w:lang w:eastAsia="zh-Hans"/>
              </w:rPr>
              <w:t>国开1702</w:t>
            </w:r>
          </w:p>
        </w:tc>
        <w:tc>
          <w:tcPr>
            <w:tcW w:w="774" w:type="pct"/>
            <w:tcBorders>
              <w:top w:val="single" w:sz="4" w:space="0" w:color="auto"/>
              <w:left w:val="nil"/>
              <w:bottom w:val="single" w:sz="4" w:space="0" w:color="auto"/>
              <w:right w:val="single" w:sz="4" w:space="0" w:color="auto"/>
            </w:tcBorders>
            <w:vAlign w:val="center"/>
            <w:hideMark/>
          </w:tcPr>
          <w:p w14:paraId="15E5C96C" w14:textId="77777777" w:rsidR="00D601A7" w:rsidRDefault="00D601A7" w:rsidP="009D29A7">
            <w:pPr>
              <w:jc w:val="right"/>
            </w:pPr>
            <w:r>
              <w:rPr>
                <w:rFonts w:ascii="宋体" w:hAnsi="宋体" w:hint="eastAsia"/>
                <w:kern w:val="0"/>
                <w:szCs w:val="21"/>
                <w:lang w:eastAsia="zh-Hans"/>
              </w:rPr>
              <w:t>20,000</w:t>
            </w:r>
          </w:p>
        </w:tc>
        <w:tc>
          <w:tcPr>
            <w:tcW w:w="1228" w:type="pct"/>
            <w:tcBorders>
              <w:top w:val="single" w:sz="4" w:space="0" w:color="auto"/>
              <w:left w:val="nil"/>
              <w:bottom w:val="single" w:sz="4" w:space="0" w:color="auto"/>
              <w:right w:val="single" w:sz="4" w:space="0" w:color="auto"/>
            </w:tcBorders>
            <w:vAlign w:val="center"/>
            <w:hideMark/>
          </w:tcPr>
          <w:p w14:paraId="2B6CE098" w14:textId="77777777" w:rsidR="00D601A7" w:rsidRDefault="00D601A7" w:rsidP="009D29A7">
            <w:pPr>
              <w:jc w:val="right"/>
            </w:pPr>
            <w:r>
              <w:rPr>
                <w:rFonts w:ascii="宋体" w:hAnsi="宋体" w:hint="eastAsia"/>
                <w:kern w:val="0"/>
                <w:szCs w:val="21"/>
                <w:lang w:eastAsia="zh-Hans"/>
              </w:rPr>
              <w:t>2,016,200.00</w:t>
            </w:r>
          </w:p>
        </w:tc>
        <w:tc>
          <w:tcPr>
            <w:tcW w:w="778" w:type="pct"/>
            <w:tcBorders>
              <w:top w:val="single" w:sz="4" w:space="0" w:color="auto"/>
              <w:left w:val="nil"/>
              <w:bottom w:val="single" w:sz="4" w:space="0" w:color="auto"/>
              <w:right w:val="single" w:sz="4" w:space="0" w:color="auto"/>
            </w:tcBorders>
            <w:vAlign w:val="center"/>
            <w:hideMark/>
          </w:tcPr>
          <w:p w14:paraId="0AF0EF14" w14:textId="77777777" w:rsidR="00D601A7" w:rsidRDefault="00D601A7" w:rsidP="009D29A7">
            <w:pPr>
              <w:jc w:val="right"/>
            </w:pPr>
            <w:r>
              <w:rPr>
                <w:rFonts w:ascii="宋体" w:hAnsi="宋体" w:hint="eastAsia"/>
                <w:kern w:val="0"/>
                <w:szCs w:val="21"/>
                <w:lang w:eastAsia="zh-Hans"/>
              </w:rPr>
              <w:t>2.87</w:t>
            </w:r>
          </w:p>
        </w:tc>
      </w:tr>
      <w:tr w:rsidR="00D601A7" w14:paraId="00A0A762" w14:textId="77777777" w:rsidTr="009D29A7">
        <w:tc>
          <w:tcPr>
            <w:tcW w:w="479" w:type="pct"/>
            <w:tcBorders>
              <w:top w:val="single" w:sz="4" w:space="0" w:color="auto"/>
              <w:left w:val="single" w:sz="4" w:space="0" w:color="auto"/>
              <w:bottom w:val="single" w:sz="4" w:space="0" w:color="auto"/>
              <w:right w:val="single" w:sz="4" w:space="0" w:color="auto"/>
            </w:tcBorders>
            <w:vAlign w:val="center"/>
            <w:hideMark/>
          </w:tcPr>
          <w:p w14:paraId="0E042EE5" w14:textId="77777777" w:rsidR="00D601A7" w:rsidRDefault="00D601A7" w:rsidP="009D29A7">
            <w:pPr>
              <w:jc w:val="center"/>
            </w:pPr>
            <w:r>
              <w:rPr>
                <w:rFonts w:ascii="宋体" w:hAnsi="宋体" w:hint="eastAsia"/>
                <w:kern w:val="0"/>
                <w:szCs w:val="21"/>
                <w:lang w:eastAsia="zh-Hans"/>
              </w:rPr>
              <w:t>5</w:t>
            </w:r>
          </w:p>
        </w:tc>
        <w:tc>
          <w:tcPr>
            <w:tcW w:w="967" w:type="pct"/>
            <w:tcBorders>
              <w:top w:val="single" w:sz="4" w:space="0" w:color="auto"/>
              <w:left w:val="nil"/>
              <w:bottom w:val="single" w:sz="4" w:space="0" w:color="auto"/>
              <w:right w:val="single" w:sz="4" w:space="0" w:color="auto"/>
            </w:tcBorders>
            <w:vAlign w:val="center"/>
            <w:hideMark/>
          </w:tcPr>
          <w:p w14:paraId="5187C83A" w14:textId="77777777" w:rsidR="00D601A7" w:rsidRDefault="00D601A7" w:rsidP="009D29A7">
            <w:pPr>
              <w:jc w:val="center"/>
            </w:pPr>
            <w:r>
              <w:rPr>
                <w:rFonts w:ascii="宋体" w:hAnsi="宋体" w:hint="eastAsia"/>
                <w:szCs w:val="21"/>
                <w:lang w:eastAsia="zh-Hans"/>
              </w:rPr>
              <w:t>019628</w:t>
            </w:r>
          </w:p>
        </w:tc>
        <w:tc>
          <w:tcPr>
            <w:tcW w:w="774" w:type="pct"/>
            <w:tcBorders>
              <w:top w:val="single" w:sz="4" w:space="0" w:color="auto"/>
              <w:left w:val="nil"/>
              <w:bottom w:val="single" w:sz="4" w:space="0" w:color="auto"/>
              <w:right w:val="single" w:sz="4" w:space="0" w:color="auto"/>
            </w:tcBorders>
            <w:vAlign w:val="center"/>
            <w:hideMark/>
          </w:tcPr>
          <w:p w14:paraId="61194C62" w14:textId="77777777" w:rsidR="00D601A7" w:rsidRDefault="00D601A7" w:rsidP="009D29A7">
            <w:pPr>
              <w:jc w:val="center"/>
            </w:pPr>
            <w:r>
              <w:rPr>
                <w:rFonts w:ascii="宋体" w:hAnsi="宋体" w:hint="eastAsia"/>
                <w:szCs w:val="21"/>
                <w:lang w:eastAsia="zh-Hans"/>
              </w:rPr>
              <w:t>20国债02</w:t>
            </w:r>
          </w:p>
        </w:tc>
        <w:tc>
          <w:tcPr>
            <w:tcW w:w="774" w:type="pct"/>
            <w:tcBorders>
              <w:top w:val="single" w:sz="4" w:space="0" w:color="auto"/>
              <w:left w:val="nil"/>
              <w:bottom w:val="single" w:sz="4" w:space="0" w:color="auto"/>
              <w:right w:val="single" w:sz="4" w:space="0" w:color="auto"/>
            </w:tcBorders>
            <w:vAlign w:val="center"/>
            <w:hideMark/>
          </w:tcPr>
          <w:p w14:paraId="22943A59" w14:textId="77777777" w:rsidR="00D601A7" w:rsidRDefault="00D601A7" w:rsidP="009D29A7">
            <w:pPr>
              <w:jc w:val="right"/>
            </w:pPr>
            <w:r>
              <w:rPr>
                <w:rFonts w:ascii="宋体" w:hAnsi="宋体" w:hint="eastAsia"/>
                <w:kern w:val="0"/>
                <w:szCs w:val="21"/>
                <w:lang w:eastAsia="zh-Hans"/>
              </w:rPr>
              <w:t>20,000</w:t>
            </w:r>
          </w:p>
        </w:tc>
        <w:tc>
          <w:tcPr>
            <w:tcW w:w="1228" w:type="pct"/>
            <w:tcBorders>
              <w:top w:val="single" w:sz="4" w:space="0" w:color="auto"/>
              <w:left w:val="nil"/>
              <w:bottom w:val="single" w:sz="4" w:space="0" w:color="auto"/>
              <w:right w:val="single" w:sz="4" w:space="0" w:color="auto"/>
            </w:tcBorders>
            <w:vAlign w:val="center"/>
            <w:hideMark/>
          </w:tcPr>
          <w:p w14:paraId="2B8F2DA4" w14:textId="77777777" w:rsidR="00D601A7" w:rsidRDefault="00D601A7" w:rsidP="009D29A7">
            <w:pPr>
              <w:jc w:val="right"/>
            </w:pPr>
            <w:r>
              <w:rPr>
                <w:rFonts w:ascii="宋体" w:hAnsi="宋体" w:hint="eastAsia"/>
                <w:kern w:val="0"/>
                <w:szCs w:val="21"/>
                <w:lang w:eastAsia="zh-Hans"/>
              </w:rPr>
              <w:t>1,999,400.00</w:t>
            </w:r>
          </w:p>
        </w:tc>
        <w:tc>
          <w:tcPr>
            <w:tcW w:w="778" w:type="pct"/>
            <w:tcBorders>
              <w:top w:val="single" w:sz="4" w:space="0" w:color="auto"/>
              <w:left w:val="nil"/>
              <w:bottom w:val="single" w:sz="4" w:space="0" w:color="auto"/>
              <w:right w:val="single" w:sz="4" w:space="0" w:color="auto"/>
            </w:tcBorders>
            <w:vAlign w:val="center"/>
            <w:hideMark/>
          </w:tcPr>
          <w:p w14:paraId="2ED6C718" w14:textId="77777777" w:rsidR="00D601A7" w:rsidRDefault="00D601A7" w:rsidP="009D29A7">
            <w:pPr>
              <w:jc w:val="right"/>
            </w:pPr>
            <w:r>
              <w:rPr>
                <w:rFonts w:ascii="宋体" w:hAnsi="宋体" w:hint="eastAsia"/>
                <w:kern w:val="0"/>
                <w:szCs w:val="21"/>
                <w:lang w:eastAsia="zh-Hans"/>
              </w:rPr>
              <w:t>2.85</w:t>
            </w:r>
          </w:p>
        </w:tc>
      </w:tr>
    </w:tbl>
    <w:p w14:paraId="2E420EE7" w14:textId="77777777" w:rsidR="00D601A7" w:rsidRDefault="00D601A7" w:rsidP="009D29A7">
      <w:pPr>
        <w:pStyle w:val="XBRLTitle2"/>
        <w:numPr>
          <w:ilvl w:val="0"/>
          <w:numId w:val="0"/>
        </w:numPr>
        <w:spacing w:before="156" w:line="360" w:lineRule="auto"/>
        <w:rPr>
          <w:rFonts w:hAnsi="宋体"/>
        </w:rPr>
      </w:pPr>
      <w:bookmarkStart w:id="81" w:name="_Toc17898203"/>
      <w:bookmarkStart w:id="82" w:name="_Toc17897955"/>
      <w:bookmarkStart w:id="83" w:name="_Toc481075072"/>
      <w:bookmarkStart w:id="84" w:name="_Toc438646473"/>
      <w:bookmarkStart w:id="85" w:name="_Toc490050025"/>
      <w:bookmarkStart w:id="86" w:name="_Toc512519504"/>
      <w:bookmarkStart w:id="87" w:name="_Toc513295864"/>
      <w:bookmarkStart w:id="88" w:name="_Toc513295916"/>
      <w:bookmarkStart w:id="89" w:name="m507"/>
      <w:bookmarkEnd w:id="80"/>
      <w:r>
        <w:rPr>
          <w:rFonts w:hAnsi="宋体"/>
        </w:rPr>
        <w:t xml:space="preserve">6. </w:t>
      </w:r>
      <w:r>
        <w:rPr>
          <w:rFonts w:hAnsi="宋体" w:hint="eastAsia"/>
        </w:rPr>
        <w:t>报告期末按公允价值占基金资产净值比例大小排序的前十名资产支持证券投资明细</w:t>
      </w:r>
      <w:bookmarkEnd w:id="81"/>
      <w:bookmarkEnd w:id="82"/>
      <w:bookmarkEnd w:id="83"/>
      <w:bookmarkEnd w:id="84"/>
      <w:bookmarkEnd w:id="85"/>
      <w:bookmarkEnd w:id="86"/>
      <w:bookmarkEnd w:id="87"/>
      <w:bookmarkEnd w:id="88"/>
      <w:r>
        <w:rPr>
          <w:rFonts w:hAnsi="宋体" w:hint="eastAsia"/>
        </w:rPr>
        <w:t xml:space="preserve"> </w:t>
      </w:r>
    </w:p>
    <w:p w14:paraId="37428584" w14:textId="77777777" w:rsidR="00D601A7" w:rsidRDefault="00D601A7" w:rsidP="009D29A7">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14:paraId="0E08F6E1" w14:textId="77777777" w:rsidR="00D601A7" w:rsidRDefault="00D601A7" w:rsidP="009D29A7">
      <w:pPr>
        <w:pStyle w:val="XBRLTitle2"/>
        <w:numPr>
          <w:ilvl w:val="0"/>
          <w:numId w:val="0"/>
        </w:numPr>
        <w:spacing w:before="156" w:line="360" w:lineRule="auto"/>
        <w:rPr>
          <w:rFonts w:hAnsi="宋体"/>
        </w:rPr>
      </w:pPr>
      <w:bookmarkStart w:id="90" w:name="_Toc17898204"/>
      <w:bookmarkStart w:id="91" w:name="_Toc17897956"/>
      <w:bookmarkStart w:id="92" w:name="_Toc481075073"/>
      <w:bookmarkStart w:id="93" w:name="_Toc438646474"/>
      <w:bookmarkStart w:id="94" w:name="_Toc490050026"/>
      <w:bookmarkStart w:id="95" w:name="_Toc512519505"/>
      <w:bookmarkStart w:id="96" w:name="_Toc513295865"/>
      <w:bookmarkStart w:id="97" w:name="_Toc513295917"/>
      <w:bookmarkStart w:id="98" w:name="m508"/>
      <w:bookmarkEnd w:id="89"/>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90"/>
      <w:bookmarkEnd w:id="91"/>
      <w:bookmarkEnd w:id="92"/>
      <w:bookmarkEnd w:id="93"/>
      <w:bookmarkEnd w:id="94"/>
      <w:bookmarkEnd w:id="95"/>
      <w:bookmarkEnd w:id="96"/>
      <w:bookmarkEnd w:id="97"/>
      <w:r>
        <w:rPr>
          <w:rFonts w:hAnsi="宋体" w:hint="eastAsia"/>
        </w:rPr>
        <w:t xml:space="preserve"> </w:t>
      </w:r>
    </w:p>
    <w:p w14:paraId="08F3D056" w14:textId="77777777" w:rsidR="00D601A7" w:rsidRDefault="00D601A7" w:rsidP="009D29A7">
      <w:pPr>
        <w:spacing w:line="360" w:lineRule="auto"/>
      </w:pPr>
      <w:r>
        <w:rPr>
          <w:rFonts w:ascii="宋体" w:hAnsi="宋体" w:hint="eastAsia"/>
          <w:lang w:eastAsia="zh-Hans"/>
        </w:rPr>
        <w:t>无。</w:t>
      </w:r>
    </w:p>
    <w:p w14:paraId="0C8C285F" w14:textId="77777777" w:rsidR="00D601A7" w:rsidRDefault="00D601A7" w:rsidP="009D29A7">
      <w:pPr>
        <w:pStyle w:val="XBRLTitle2"/>
        <w:numPr>
          <w:ilvl w:val="0"/>
          <w:numId w:val="0"/>
        </w:numPr>
        <w:spacing w:before="156" w:line="360" w:lineRule="auto"/>
        <w:rPr>
          <w:rFonts w:hAnsi="宋体"/>
        </w:rPr>
      </w:pPr>
      <w:bookmarkStart w:id="99" w:name="_Toc17898205"/>
      <w:bookmarkStart w:id="100" w:name="_Toc17897957"/>
      <w:bookmarkStart w:id="101" w:name="_Toc481075074"/>
      <w:bookmarkStart w:id="102" w:name="_Toc438646475"/>
      <w:bookmarkStart w:id="103" w:name="_Toc490050027"/>
      <w:bookmarkStart w:id="104" w:name="_Toc512519506"/>
      <w:bookmarkStart w:id="105" w:name="_Toc513295866"/>
      <w:bookmarkStart w:id="106" w:name="_Toc513295918"/>
      <w:bookmarkStart w:id="107" w:name="m509"/>
      <w:bookmarkEnd w:id="98"/>
      <w:r>
        <w:rPr>
          <w:rFonts w:hAnsi="宋体"/>
        </w:rPr>
        <w:t xml:space="preserve">8. </w:t>
      </w:r>
      <w:r>
        <w:rPr>
          <w:rFonts w:hAnsi="宋体" w:hint="eastAsia"/>
        </w:rPr>
        <w:t>报告期末按公允价值占基金资产净值比例大小排序的前五名权证投资明细</w:t>
      </w:r>
      <w:bookmarkEnd w:id="99"/>
      <w:bookmarkEnd w:id="100"/>
      <w:bookmarkEnd w:id="101"/>
      <w:bookmarkEnd w:id="102"/>
      <w:bookmarkEnd w:id="103"/>
      <w:bookmarkEnd w:id="104"/>
      <w:bookmarkEnd w:id="105"/>
      <w:bookmarkEnd w:id="106"/>
      <w:r>
        <w:rPr>
          <w:rFonts w:hAnsi="宋体" w:hint="eastAsia"/>
        </w:rPr>
        <w:t xml:space="preserve"> </w:t>
      </w:r>
      <w:bookmarkEnd w:id="107"/>
    </w:p>
    <w:p w14:paraId="77F56FAB" w14:textId="77777777" w:rsidR="00D601A7" w:rsidRDefault="00D601A7" w:rsidP="009D29A7">
      <w:pPr>
        <w:spacing w:line="360" w:lineRule="auto"/>
      </w:pPr>
      <w:r>
        <w:rPr>
          <w:rFonts w:ascii="宋体" w:hAnsi="宋体" w:hint="eastAsia"/>
          <w:lang w:eastAsia="zh-Hans"/>
        </w:rPr>
        <w:t>无。</w:t>
      </w:r>
    </w:p>
    <w:p w14:paraId="1DC9E4F1" w14:textId="77777777" w:rsidR="00D601A7" w:rsidRDefault="00D601A7" w:rsidP="009D29A7">
      <w:pPr>
        <w:pStyle w:val="XBRLTitle2"/>
        <w:numPr>
          <w:ilvl w:val="0"/>
          <w:numId w:val="0"/>
        </w:numPr>
        <w:spacing w:before="156" w:line="360" w:lineRule="auto"/>
        <w:rPr>
          <w:rFonts w:hAnsi="宋体"/>
        </w:rPr>
      </w:pPr>
      <w:bookmarkStart w:id="108" w:name="_Toc17898209"/>
      <w:bookmarkStart w:id="109" w:name="_Toc17897959"/>
      <w:bookmarkStart w:id="110" w:name="_Toc512519510"/>
      <w:bookmarkStart w:id="111" w:name="_Toc481075078"/>
      <w:bookmarkStart w:id="112" w:name="_Toc490050031"/>
      <w:bookmarkStart w:id="113" w:name="_Toc513295868"/>
      <w:bookmarkStart w:id="114" w:name="_Toc513295922"/>
      <w:bookmarkStart w:id="115" w:name="_Toc438646476"/>
      <w:r>
        <w:rPr>
          <w:rFonts w:hAnsi="宋体"/>
        </w:rPr>
        <w:t xml:space="preserve">9. </w:t>
      </w:r>
      <w:r>
        <w:rPr>
          <w:rFonts w:hAnsi="宋体" w:hint="eastAsia"/>
        </w:rPr>
        <w:t>报告期末本基金投资的国债期货交易情况说明</w:t>
      </w:r>
      <w:bookmarkEnd w:id="108"/>
      <w:bookmarkEnd w:id="109"/>
      <w:bookmarkEnd w:id="110"/>
      <w:bookmarkEnd w:id="111"/>
      <w:bookmarkEnd w:id="112"/>
      <w:bookmarkEnd w:id="113"/>
      <w:bookmarkEnd w:id="114"/>
      <w:r>
        <w:rPr>
          <w:rFonts w:hAnsi="宋体" w:hint="eastAsia"/>
        </w:rPr>
        <w:t xml:space="preserve"> </w:t>
      </w:r>
    </w:p>
    <w:p w14:paraId="6560A1BA" w14:textId="77777777" w:rsidR="00D601A7" w:rsidRDefault="00D601A7" w:rsidP="009D29A7">
      <w:pPr>
        <w:pStyle w:val="XBRLTitle3"/>
        <w:numPr>
          <w:ilvl w:val="0"/>
          <w:numId w:val="0"/>
        </w:numPr>
        <w:spacing w:before="156"/>
      </w:pPr>
      <w:bookmarkStart w:id="116" w:name="_Toc17898210"/>
      <w:bookmarkStart w:id="117" w:name="_Toc512519511"/>
      <w:bookmarkStart w:id="118" w:name="_Toc481075079"/>
      <w:bookmarkStart w:id="119" w:name="_Toc490050032"/>
      <w:bookmarkStart w:id="120" w:name="_Toc513295923"/>
      <w:bookmarkStart w:id="121" w:name="m510_01_1597"/>
      <w:r>
        <w:t xml:space="preserve">(1) </w:t>
      </w:r>
      <w:r>
        <w:rPr>
          <w:rFonts w:hint="eastAsia"/>
        </w:rPr>
        <w:t>本期国债期货投资政策</w:t>
      </w:r>
      <w:bookmarkEnd w:id="116"/>
      <w:bookmarkEnd w:id="117"/>
      <w:bookmarkEnd w:id="118"/>
      <w:bookmarkEnd w:id="119"/>
      <w:bookmarkEnd w:id="120"/>
    </w:p>
    <w:p w14:paraId="472954E8" w14:textId="77777777" w:rsidR="00D601A7" w:rsidRDefault="00D601A7" w:rsidP="009D29A7">
      <w:pPr>
        <w:spacing w:line="360" w:lineRule="auto"/>
        <w:rPr>
          <w:rFonts w:ascii="宋体" w:hAnsi="宋体"/>
        </w:rPr>
      </w:pPr>
      <w:r>
        <w:rPr>
          <w:rFonts w:ascii="宋体" w:hAnsi="宋体" w:hint="eastAsia"/>
        </w:rPr>
        <w:t>无。</w:t>
      </w:r>
      <w:bookmarkEnd w:id="115"/>
      <w:r>
        <w:rPr>
          <w:rFonts w:ascii="宋体" w:hAnsi="宋体" w:hint="eastAsia"/>
        </w:rPr>
        <w:t xml:space="preserve"> </w:t>
      </w:r>
    </w:p>
    <w:p w14:paraId="17AB172F" w14:textId="77777777" w:rsidR="00D601A7" w:rsidRDefault="00D601A7" w:rsidP="009D29A7">
      <w:pPr>
        <w:pStyle w:val="XBRLTitle3"/>
        <w:numPr>
          <w:ilvl w:val="0"/>
          <w:numId w:val="0"/>
        </w:numPr>
        <w:spacing w:before="156"/>
        <w:rPr>
          <w:lang w:eastAsia="zh-CN"/>
        </w:rPr>
      </w:pPr>
      <w:bookmarkStart w:id="122" w:name="_Toc17898211"/>
      <w:bookmarkStart w:id="123" w:name="_Toc481075080"/>
      <w:bookmarkStart w:id="124" w:name="_Toc490050033"/>
      <w:bookmarkStart w:id="125" w:name="_Toc512519512"/>
      <w:bookmarkStart w:id="126" w:name="_Toc513295924"/>
      <w:bookmarkStart w:id="127" w:name="m510_01_1598"/>
      <w:bookmarkEnd w:id="121"/>
      <w:r>
        <w:lastRenderedPageBreak/>
        <w:t xml:space="preserve">(2) </w:t>
      </w:r>
      <w:r>
        <w:rPr>
          <w:rFonts w:hint="eastAsia"/>
        </w:rPr>
        <w:t>报告期末本基金投资的国债期货持仓和损益明细</w:t>
      </w:r>
      <w:bookmarkEnd w:id="122"/>
      <w:bookmarkEnd w:id="123"/>
      <w:bookmarkEnd w:id="124"/>
      <w:bookmarkEnd w:id="125"/>
      <w:bookmarkEnd w:id="126"/>
      <w:r>
        <w:rPr>
          <w:rFonts w:hint="eastAsia"/>
          <w:lang w:eastAsia="zh-CN"/>
        </w:rPr>
        <w:t xml:space="preserve"> </w:t>
      </w:r>
    </w:p>
    <w:p w14:paraId="19A523D1" w14:textId="77777777" w:rsidR="00D601A7" w:rsidRDefault="00D601A7" w:rsidP="009D29A7">
      <w:pPr>
        <w:spacing w:line="360" w:lineRule="auto"/>
      </w:pPr>
      <w:r>
        <w:rPr>
          <w:rFonts w:ascii="宋体" w:hAnsi="宋体" w:hint="eastAsia"/>
          <w:lang w:eastAsia="zh-Hans"/>
        </w:rPr>
        <w:t>无。</w:t>
      </w:r>
    </w:p>
    <w:p w14:paraId="6F5BD62D" w14:textId="77777777" w:rsidR="00D601A7" w:rsidRDefault="00D601A7" w:rsidP="009D29A7">
      <w:pPr>
        <w:pStyle w:val="XBRLTitle3"/>
        <w:numPr>
          <w:ilvl w:val="0"/>
          <w:numId w:val="0"/>
        </w:numPr>
        <w:spacing w:before="156"/>
      </w:pPr>
      <w:bookmarkStart w:id="128" w:name="_Toc17898212"/>
      <w:bookmarkStart w:id="129" w:name="_Toc512519513"/>
      <w:bookmarkStart w:id="130" w:name="_Toc481075081"/>
      <w:bookmarkStart w:id="131" w:name="_Toc490050034"/>
      <w:bookmarkStart w:id="132" w:name="_Toc513295925"/>
      <w:r>
        <w:t xml:space="preserve">(3) </w:t>
      </w:r>
      <w:r>
        <w:rPr>
          <w:rFonts w:hint="eastAsia"/>
        </w:rPr>
        <w:t>本期国债期货投资评价</w:t>
      </w:r>
      <w:bookmarkEnd w:id="128"/>
      <w:bookmarkEnd w:id="129"/>
      <w:bookmarkEnd w:id="130"/>
      <w:bookmarkEnd w:id="131"/>
      <w:bookmarkEnd w:id="132"/>
    </w:p>
    <w:p w14:paraId="3134609A" w14:textId="77777777" w:rsidR="00D601A7" w:rsidRDefault="00D601A7" w:rsidP="009D29A7">
      <w:pPr>
        <w:spacing w:line="360" w:lineRule="auto"/>
      </w:pPr>
      <w:r>
        <w:rPr>
          <w:rFonts w:ascii="宋体" w:hAnsi="宋体" w:hint="eastAsia"/>
        </w:rPr>
        <w:t>无。</w:t>
      </w:r>
    </w:p>
    <w:p w14:paraId="416ACF48" w14:textId="77777777" w:rsidR="00D601A7" w:rsidRDefault="00D601A7" w:rsidP="009D29A7">
      <w:pPr>
        <w:pStyle w:val="XBRLTitle2"/>
        <w:numPr>
          <w:ilvl w:val="0"/>
          <w:numId w:val="0"/>
        </w:numPr>
        <w:spacing w:before="156" w:line="360" w:lineRule="auto"/>
        <w:rPr>
          <w:rFonts w:hAnsi="宋体"/>
        </w:rPr>
      </w:pPr>
      <w:bookmarkStart w:id="133" w:name="_Toc17898213"/>
      <w:bookmarkStart w:id="134" w:name="_Toc17897960"/>
      <w:bookmarkStart w:id="135" w:name="_Toc512519514"/>
      <w:bookmarkStart w:id="136" w:name="_Toc481075082"/>
      <w:bookmarkStart w:id="137" w:name="_Toc490050035"/>
      <w:bookmarkStart w:id="138" w:name="_Toc513295869"/>
      <w:bookmarkStart w:id="139" w:name="_Toc513295926"/>
      <w:r>
        <w:rPr>
          <w:rFonts w:hAnsi="宋体"/>
        </w:rPr>
        <w:t xml:space="preserve">10. </w:t>
      </w:r>
      <w:r>
        <w:rPr>
          <w:rFonts w:hAnsi="宋体" w:hint="eastAsia"/>
        </w:rPr>
        <w:t>投资组合报告附注</w:t>
      </w:r>
      <w:bookmarkEnd w:id="133"/>
      <w:bookmarkEnd w:id="134"/>
      <w:bookmarkEnd w:id="135"/>
      <w:bookmarkEnd w:id="136"/>
      <w:bookmarkEnd w:id="137"/>
      <w:bookmarkEnd w:id="138"/>
      <w:bookmarkEnd w:id="139"/>
      <w:r>
        <w:rPr>
          <w:rFonts w:hAnsi="宋体" w:hint="eastAsia"/>
        </w:rPr>
        <w:t xml:space="preserve"> </w:t>
      </w:r>
    </w:p>
    <w:p w14:paraId="399EE71B" w14:textId="77777777" w:rsidR="00D601A7" w:rsidRDefault="00D601A7" w:rsidP="009D29A7">
      <w:pPr>
        <w:pStyle w:val="XBRLTitle3"/>
        <w:numPr>
          <w:ilvl w:val="0"/>
          <w:numId w:val="0"/>
        </w:numPr>
        <w:spacing w:before="156"/>
      </w:pPr>
      <w:bookmarkStart w:id="140" w:name="_Toc512519515"/>
      <w:bookmarkStart w:id="141" w:name="_Toc481075083"/>
      <w:bookmarkStart w:id="142" w:name="_Toc490050036"/>
      <w:bookmarkStart w:id="143" w:name="_Toc513295927"/>
      <w:bookmarkStart w:id="144"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40"/>
      <w:bookmarkEnd w:id="141"/>
      <w:bookmarkEnd w:id="142"/>
      <w:bookmarkEnd w:id="143"/>
      <w:bookmarkEnd w:id="144"/>
    </w:p>
    <w:p w14:paraId="2014CA81" w14:textId="77777777" w:rsidR="00D601A7" w:rsidRDefault="00D601A7" w:rsidP="009D29A7">
      <w:pPr>
        <w:spacing w:line="360" w:lineRule="auto"/>
      </w:pPr>
      <w:r>
        <w:rPr>
          <w:rFonts w:ascii="宋体" w:hAnsi="宋体" w:hint="eastAsia"/>
        </w:rPr>
        <w:t xml:space="preserve">（1）2021年1月8日，中国银行保险监督管理委员会发布行政处罚信息公开表（银保监罚决字【2020】67号），对国家开发银行为违规的政府购买服务项目提供融资等违法违规事实，于2020年12月25日作出行政处罚决定，罚款4880万元。 </w:t>
      </w:r>
      <w:r>
        <w:rPr>
          <w:rFonts w:ascii="宋体" w:hAnsi="宋体" w:hint="eastAsia"/>
        </w:rPr>
        <w:br/>
        <w:t xml:space="preserve">　 2021年5月24日，中国银保监会浙江监管局行政处罚信息公开表(浙银保监罚决字〔2021〕25号)，对杭州银行股份有限公司因房地产项目融资业务不审慎、流动资金贷款管理不审慎等违法违规事实，于2021年5月18日作出处罚决定，处以罚款250万元，并对相关人员余晓作出警告处罚。 </w:t>
      </w:r>
      <w:r>
        <w:rPr>
          <w:rFonts w:ascii="宋体" w:hAnsi="宋体" w:hint="eastAsia"/>
        </w:rPr>
        <w:br/>
        <w:t xml:space="preserve">　　本基金投资于“国开1702（018006）”、“18国开04（180204）”、“20国开07（200207）”、“21国开10（210210）”、“杭银转债（110079）”的决策程序说明：基于对国开1702、18国开04、20国开07、21国开10、杭银转债的信用分析以及二级市场的判断，本基金投资于“国开1702”、“18国开04”、“20国开07”、“21国开10”、“杭银转债”债券的决策流程，符合公司投资管理制度的相关规定。 </w:t>
      </w:r>
      <w:r>
        <w:rPr>
          <w:rFonts w:ascii="宋体" w:hAnsi="宋体" w:hint="eastAsia"/>
        </w:rPr>
        <w:br/>
        <w:t xml:space="preserve">　　（2）报告期内本基金投资的前十名证券中，其他五名证券发行主体无被监管部门立案调查，或在报告编制日前一年内受到公开谴责、处罚。</w:t>
      </w:r>
    </w:p>
    <w:p w14:paraId="58A98C94" w14:textId="77777777" w:rsidR="00D601A7" w:rsidRDefault="00D601A7" w:rsidP="009D29A7">
      <w:pPr>
        <w:pStyle w:val="XBRLTitle3"/>
        <w:numPr>
          <w:ilvl w:val="0"/>
          <w:numId w:val="0"/>
        </w:numPr>
        <w:spacing w:before="156"/>
      </w:pPr>
      <w:bookmarkStart w:id="145" w:name="_Toc512519516"/>
      <w:bookmarkStart w:id="146" w:name="_Toc481075084"/>
      <w:bookmarkStart w:id="147" w:name="_Toc490050037"/>
      <w:bookmarkStart w:id="148" w:name="_Toc513295928"/>
      <w:bookmarkStart w:id="149" w:name="_Toc17898215"/>
      <w:r>
        <w:rPr>
          <w:rFonts w:hAnsi="宋体"/>
        </w:rPr>
        <w:t xml:space="preserve">(2) </w:t>
      </w:r>
      <w:r>
        <w:rPr>
          <w:rFonts w:hAnsi="宋体" w:hint="eastAsia"/>
        </w:rPr>
        <w:t>基金投资的前十名股票是否超出基金合同规定的备选股票库</w:t>
      </w:r>
      <w:bookmarkEnd w:id="145"/>
      <w:bookmarkEnd w:id="146"/>
      <w:bookmarkEnd w:id="147"/>
      <w:bookmarkEnd w:id="148"/>
      <w:bookmarkEnd w:id="149"/>
    </w:p>
    <w:p w14:paraId="7B83022C" w14:textId="77777777" w:rsidR="00D601A7" w:rsidRDefault="00D601A7" w:rsidP="009D29A7">
      <w:pPr>
        <w:spacing w:line="360" w:lineRule="auto"/>
      </w:pPr>
      <w:r>
        <w:rPr>
          <w:rFonts w:ascii="宋体" w:hAnsi="宋体" w:hint="eastAsia"/>
        </w:rPr>
        <w:t>本基金投资的前十名股票中，没有超出基金合同规定的备选股票库之外的股票。</w:t>
      </w:r>
    </w:p>
    <w:p w14:paraId="6BF74E37" w14:textId="77777777" w:rsidR="00D601A7" w:rsidRDefault="00D601A7" w:rsidP="009D29A7">
      <w:pPr>
        <w:pStyle w:val="XBRLTitle3"/>
        <w:numPr>
          <w:ilvl w:val="0"/>
          <w:numId w:val="0"/>
        </w:numPr>
        <w:spacing w:before="156"/>
      </w:pPr>
      <w:bookmarkStart w:id="150" w:name="_Toc17898216"/>
      <w:bookmarkStart w:id="151" w:name="_Toc481075085"/>
      <w:bookmarkStart w:id="152" w:name="_Toc490050038"/>
      <w:bookmarkStart w:id="153" w:name="_Toc512519517"/>
      <w:bookmarkStart w:id="154" w:name="_Toc513295929"/>
      <w:bookmarkStart w:id="155" w:name="m510_02"/>
      <w:bookmarkEnd w:id="127"/>
      <w:r>
        <w:t xml:space="preserve">(3) </w:t>
      </w:r>
      <w:r>
        <w:rPr>
          <w:rFonts w:hint="eastAsia"/>
        </w:rPr>
        <w:t>其他资产构成</w:t>
      </w:r>
      <w:bookmarkEnd w:id="150"/>
      <w:bookmarkEnd w:id="151"/>
      <w:bookmarkEnd w:id="152"/>
      <w:bookmarkEnd w:id="153"/>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D601A7" w14:paraId="3AE22BA0" w14:textId="77777777" w:rsidTr="009D29A7">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80741E" w14:textId="77777777" w:rsidR="00D601A7" w:rsidRDefault="00D601A7" w:rsidP="009D29A7">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F3582D" w14:textId="77777777" w:rsidR="00D601A7" w:rsidRDefault="00D601A7" w:rsidP="009D29A7">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8A6F71" w14:textId="77777777" w:rsidR="00D601A7" w:rsidRDefault="00D601A7" w:rsidP="009D29A7">
            <w:pPr>
              <w:jc w:val="center"/>
            </w:pPr>
            <w:r>
              <w:rPr>
                <w:rFonts w:ascii="宋体" w:hAnsi="宋体" w:hint="eastAsia"/>
              </w:rPr>
              <w:t>金额（元）</w:t>
            </w:r>
            <w:r>
              <w:t xml:space="preserve"> </w:t>
            </w:r>
          </w:p>
        </w:tc>
      </w:tr>
      <w:tr w:rsidR="00D601A7" w14:paraId="6A967B53"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B07058" w14:textId="77777777" w:rsidR="00D601A7" w:rsidRDefault="00D601A7" w:rsidP="009D29A7">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D2A3EE" w14:textId="77777777" w:rsidR="00D601A7" w:rsidRDefault="00D601A7" w:rsidP="009D29A7">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E7B1A3" w14:textId="77777777" w:rsidR="00D601A7" w:rsidRDefault="00D601A7" w:rsidP="009D29A7">
            <w:pPr>
              <w:jc w:val="right"/>
            </w:pPr>
            <w:r>
              <w:rPr>
                <w:rFonts w:ascii="宋体" w:hAnsi="宋体" w:hint="eastAsia"/>
              </w:rPr>
              <w:t>11,971.34</w:t>
            </w:r>
          </w:p>
        </w:tc>
      </w:tr>
      <w:tr w:rsidR="00D601A7" w14:paraId="083F305D"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061970" w14:textId="77777777" w:rsidR="00D601A7" w:rsidRDefault="00D601A7" w:rsidP="009D29A7">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0AA1F2" w14:textId="77777777" w:rsidR="00D601A7" w:rsidRDefault="00D601A7" w:rsidP="009D29A7">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F3ACF5" w14:textId="77777777" w:rsidR="00D601A7" w:rsidRDefault="00D601A7" w:rsidP="009D29A7">
            <w:pPr>
              <w:jc w:val="right"/>
            </w:pPr>
            <w:r>
              <w:rPr>
                <w:rFonts w:ascii="宋体" w:hAnsi="宋体" w:hint="eastAsia"/>
              </w:rPr>
              <w:t>378,700.41</w:t>
            </w:r>
          </w:p>
        </w:tc>
      </w:tr>
      <w:tr w:rsidR="00D601A7" w14:paraId="4A13C826"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2F0EE9" w14:textId="77777777" w:rsidR="00D601A7" w:rsidRDefault="00D601A7" w:rsidP="009D29A7">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5C0A83" w14:textId="77777777" w:rsidR="00D601A7" w:rsidRDefault="00D601A7" w:rsidP="009D29A7">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0C25D3" w14:textId="77777777" w:rsidR="00D601A7" w:rsidRDefault="00D601A7" w:rsidP="009D29A7">
            <w:pPr>
              <w:jc w:val="right"/>
            </w:pPr>
            <w:r>
              <w:rPr>
                <w:rFonts w:ascii="宋体" w:hAnsi="宋体" w:hint="eastAsia"/>
              </w:rPr>
              <w:t>-</w:t>
            </w:r>
          </w:p>
        </w:tc>
      </w:tr>
      <w:tr w:rsidR="00D601A7" w14:paraId="3EC96A81"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F231FE" w14:textId="77777777" w:rsidR="00D601A7" w:rsidRDefault="00D601A7" w:rsidP="009D29A7">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74E0ED" w14:textId="77777777" w:rsidR="00D601A7" w:rsidRDefault="00D601A7" w:rsidP="009D29A7">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E59D1D" w14:textId="77777777" w:rsidR="00D601A7" w:rsidRDefault="00D601A7" w:rsidP="009D29A7">
            <w:pPr>
              <w:jc w:val="right"/>
            </w:pPr>
            <w:r>
              <w:rPr>
                <w:rFonts w:ascii="宋体" w:hAnsi="宋体" w:hint="eastAsia"/>
              </w:rPr>
              <w:t>602,226.94</w:t>
            </w:r>
          </w:p>
        </w:tc>
      </w:tr>
      <w:tr w:rsidR="00D601A7" w14:paraId="3EB2932C"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07B233" w14:textId="77777777" w:rsidR="00D601A7" w:rsidRDefault="00D601A7" w:rsidP="009D29A7">
            <w:pPr>
              <w:jc w:val="center"/>
              <w:rPr>
                <w:rFonts w:ascii="宋体" w:hAnsi="宋体"/>
              </w:rPr>
            </w:pPr>
            <w:r>
              <w:rPr>
                <w:rFonts w:ascii="宋体" w:hAnsi="宋体" w:hint="eastAsia"/>
              </w:rPr>
              <w:lastRenderedPageBreak/>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4C387A" w14:textId="77777777" w:rsidR="00D601A7" w:rsidRDefault="00D601A7" w:rsidP="009D29A7">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1F7404" w14:textId="77777777" w:rsidR="00D601A7" w:rsidRDefault="00D601A7" w:rsidP="009D29A7">
            <w:pPr>
              <w:jc w:val="right"/>
            </w:pPr>
            <w:r>
              <w:rPr>
                <w:rFonts w:ascii="宋体" w:hAnsi="宋体" w:hint="eastAsia"/>
              </w:rPr>
              <w:t>21,355.60</w:t>
            </w:r>
          </w:p>
        </w:tc>
      </w:tr>
      <w:tr w:rsidR="00D601A7" w14:paraId="5552BAA2"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C4D107" w14:textId="77777777" w:rsidR="00D601A7" w:rsidRDefault="00D601A7" w:rsidP="009D29A7">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93F5C7" w14:textId="77777777" w:rsidR="00D601A7" w:rsidRDefault="00D601A7" w:rsidP="009D29A7">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488CEA" w14:textId="77777777" w:rsidR="00D601A7" w:rsidRDefault="00D601A7" w:rsidP="009D29A7">
            <w:pPr>
              <w:jc w:val="right"/>
            </w:pPr>
            <w:r>
              <w:rPr>
                <w:rFonts w:ascii="宋体" w:hAnsi="宋体" w:hint="eastAsia"/>
              </w:rPr>
              <w:t>-</w:t>
            </w:r>
          </w:p>
        </w:tc>
      </w:tr>
      <w:tr w:rsidR="00D601A7" w14:paraId="7E20D3B5"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CEB995" w14:textId="77777777" w:rsidR="00D601A7" w:rsidRDefault="00D601A7" w:rsidP="009D29A7">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B27613" w14:textId="77777777" w:rsidR="00D601A7" w:rsidRDefault="00D601A7" w:rsidP="009D29A7">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6894CA" w14:textId="77777777" w:rsidR="00D601A7" w:rsidRDefault="00D601A7" w:rsidP="009D29A7">
            <w:pPr>
              <w:jc w:val="right"/>
            </w:pPr>
            <w:r>
              <w:rPr>
                <w:rFonts w:ascii="宋体" w:hAnsi="宋体" w:hint="eastAsia"/>
              </w:rPr>
              <w:t>-</w:t>
            </w:r>
          </w:p>
        </w:tc>
      </w:tr>
      <w:tr w:rsidR="00D601A7" w14:paraId="427203BE"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66CE26" w14:textId="77777777" w:rsidR="00D601A7" w:rsidRDefault="00D601A7" w:rsidP="009D29A7">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FF6A56" w14:textId="77777777" w:rsidR="00D601A7" w:rsidRDefault="00D601A7" w:rsidP="009D29A7">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9F399C" w14:textId="77777777" w:rsidR="00D601A7" w:rsidRDefault="00D601A7" w:rsidP="009D29A7">
            <w:pPr>
              <w:jc w:val="right"/>
            </w:pPr>
            <w:r>
              <w:rPr>
                <w:rFonts w:ascii="宋体" w:hAnsi="宋体" w:hint="eastAsia"/>
              </w:rPr>
              <w:t>-</w:t>
            </w:r>
          </w:p>
        </w:tc>
      </w:tr>
      <w:tr w:rsidR="00D601A7" w14:paraId="2E39B347" w14:textId="77777777" w:rsidTr="009D29A7">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066358" w14:textId="77777777" w:rsidR="00D601A7" w:rsidRDefault="00D601A7" w:rsidP="009D29A7">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1E0036" w14:textId="77777777" w:rsidR="00D601A7" w:rsidRDefault="00D601A7" w:rsidP="009D29A7">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FAD7E8" w14:textId="77777777" w:rsidR="00D601A7" w:rsidRDefault="00D601A7" w:rsidP="009D29A7">
            <w:pPr>
              <w:jc w:val="right"/>
            </w:pPr>
            <w:r>
              <w:rPr>
                <w:rFonts w:ascii="宋体" w:hAnsi="宋体" w:hint="eastAsia"/>
              </w:rPr>
              <w:t>1,014,254.29</w:t>
            </w:r>
          </w:p>
        </w:tc>
      </w:tr>
    </w:tbl>
    <w:p w14:paraId="769F7605" w14:textId="77777777" w:rsidR="00D601A7" w:rsidRDefault="00D601A7" w:rsidP="009D29A7">
      <w:pPr>
        <w:pStyle w:val="XBRLTitle3"/>
        <w:numPr>
          <w:ilvl w:val="0"/>
          <w:numId w:val="0"/>
        </w:numPr>
        <w:spacing w:before="156"/>
      </w:pPr>
      <w:bookmarkStart w:id="156" w:name="_Toc17898217"/>
      <w:bookmarkStart w:id="157" w:name="_Toc481075086"/>
      <w:bookmarkStart w:id="158" w:name="_Toc490050039"/>
      <w:bookmarkStart w:id="159" w:name="_Toc512519518"/>
      <w:bookmarkStart w:id="160" w:name="_Toc513295930"/>
      <w:bookmarkStart w:id="161" w:name="m510_03"/>
      <w:bookmarkEnd w:id="155"/>
      <w:r>
        <w:t xml:space="preserve">(4) </w:t>
      </w:r>
      <w:r>
        <w:rPr>
          <w:rFonts w:hint="eastAsia"/>
        </w:rPr>
        <w:t>报告期末持有的处于转股期的可转换债券明细</w:t>
      </w:r>
      <w:bookmarkEnd w:id="156"/>
      <w:bookmarkEnd w:id="157"/>
      <w:bookmarkEnd w:id="158"/>
      <w:bookmarkEnd w:id="159"/>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4"/>
        <w:gridCol w:w="1513"/>
        <w:gridCol w:w="1512"/>
        <w:gridCol w:w="2547"/>
        <w:gridCol w:w="1460"/>
      </w:tblGrid>
      <w:tr w:rsidR="00D601A7" w14:paraId="23271551" w14:textId="77777777" w:rsidTr="009D29A7">
        <w:trPr>
          <w:trHeight w:val="315"/>
        </w:trPr>
        <w:tc>
          <w:tcPr>
            <w:tcW w:w="31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E7F85BE" w14:textId="77777777" w:rsidR="00D601A7" w:rsidRDefault="00D601A7" w:rsidP="009D29A7">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1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D3AA177" w14:textId="77777777" w:rsidR="00D601A7" w:rsidRDefault="00D601A7" w:rsidP="009D29A7">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D512B19" w14:textId="77777777" w:rsidR="00D601A7" w:rsidRDefault="00D601A7" w:rsidP="009D29A7">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153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DEF21E5" w14:textId="77777777" w:rsidR="00D601A7" w:rsidRDefault="00D601A7" w:rsidP="009D29A7">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153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9F4106D" w14:textId="77777777" w:rsidR="00D601A7" w:rsidRDefault="00D601A7" w:rsidP="009D29A7">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D601A7" w14:paraId="6B6E6A30"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6997AC" w14:textId="77777777" w:rsidR="00D601A7" w:rsidRDefault="00D601A7" w:rsidP="009D29A7">
            <w:pPr>
              <w:jc w:val="center"/>
            </w:pPr>
            <w:r>
              <w:rPr>
                <w:rFonts w:ascii="宋体" w:hAnsi="宋体" w:hint="eastAsia"/>
                <w:kern w:val="0"/>
                <w:szCs w:val="21"/>
                <w:lang w:eastAsia="zh-Hans"/>
              </w:rPr>
              <w:t>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EC73C1" w14:textId="77777777" w:rsidR="00D601A7" w:rsidRDefault="00D601A7" w:rsidP="009D29A7">
            <w:pPr>
              <w:jc w:val="center"/>
            </w:pPr>
            <w:r>
              <w:rPr>
                <w:rFonts w:ascii="宋体" w:hAnsi="宋体" w:hint="eastAsia"/>
                <w:kern w:val="0"/>
                <w:szCs w:val="21"/>
                <w:lang w:eastAsia="zh-Hans"/>
              </w:rPr>
              <w:t>127027</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219DE2" w14:textId="77777777" w:rsidR="00D601A7" w:rsidRDefault="00D601A7" w:rsidP="009D29A7">
            <w:pPr>
              <w:jc w:val="center"/>
            </w:pPr>
            <w:r>
              <w:rPr>
                <w:rFonts w:ascii="宋体" w:hAnsi="宋体" w:hint="eastAsia"/>
                <w:kern w:val="0"/>
                <w:szCs w:val="21"/>
                <w:lang w:eastAsia="zh-Hans"/>
              </w:rPr>
              <w:t>靖远转债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B2E116" w14:textId="77777777" w:rsidR="00D601A7" w:rsidRDefault="00D601A7" w:rsidP="009D29A7">
            <w:pPr>
              <w:jc w:val="right"/>
            </w:pPr>
            <w:r>
              <w:rPr>
                <w:rFonts w:ascii="宋体" w:hAnsi="宋体" w:hint="eastAsia"/>
                <w:kern w:val="0"/>
                <w:szCs w:val="21"/>
                <w:lang w:eastAsia="zh-Hans"/>
              </w:rPr>
              <w:t>861,980.00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71D7BE" w14:textId="77777777" w:rsidR="00D601A7" w:rsidRDefault="00D601A7" w:rsidP="009D29A7">
            <w:pPr>
              <w:jc w:val="right"/>
            </w:pPr>
            <w:r>
              <w:rPr>
                <w:rFonts w:ascii="宋体" w:hAnsi="宋体" w:hint="eastAsia"/>
                <w:kern w:val="0"/>
                <w:szCs w:val="21"/>
                <w:lang w:eastAsia="zh-Hans"/>
              </w:rPr>
              <w:t>1.23</w:t>
            </w:r>
          </w:p>
        </w:tc>
      </w:tr>
      <w:tr w:rsidR="00D601A7" w14:paraId="0A5B4281"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ECAF4C" w14:textId="77777777" w:rsidR="00D601A7" w:rsidRDefault="00D601A7" w:rsidP="009D29A7">
            <w:pPr>
              <w:jc w:val="center"/>
            </w:pPr>
            <w:r>
              <w:rPr>
                <w:rFonts w:ascii="宋体" w:hAnsi="宋体" w:hint="eastAsia"/>
                <w:kern w:val="0"/>
                <w:szCs w:val="21"/>
                <w:lang w:eastAsia="zh-Hans"/>
              </w:rPr>
              <w:t>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0DB3D3" w14:textId="77777777" w:rsidR="00D601A7" w:rsidRDefault="00D601A7" w:rsidP="009D29A7">
            <w:pPr>
              <w:jc w:val="center"/>
            </w:pPr>
            <w:r>
              <w:rPr>
                <w:rFonts w:ascii="宋体" w:hAnsi="宋体" w:hint="eastAsia"/>
                <w:kern w:val="0"/>
                <w:szCs w:val="21"/>
                <w:lang w:eastAsia="zh-Hans"/>
              </w:rPr>
              <w:t>123060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B88ED9" w14:textId="77777777" w:rsidR="00D601A7" w:rsidRDefault="00D601A7" w:rsidP="009D29A7">
            <w:pPr>
              <w:jc w:val="center"/>
            </w:pPr>
            <w:r>
              <w:rPr>
                <w:rFonts w:ascii="宋体" w:hAnsi="宋体" w:hint="eastAsia"/>
                <w:kern w:val="0"/>
                <w:szCs w:val="21"/>
                <w:lang w:eastAsia="zh-Hans"/>
              </w:rPr>
              <w:t>苏试转债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4D1BEF" w14:textId="77777777" w:rsidR="00D601A7" w:rsidRDefault="00D601A7" w:rsidP="009D29A7">
            <w:pPr>
              <w:jc w:val="right"/>
            </w:pPr>
            <w:r>
              <w:rPr>
                <w:rFonts w:ascii="宋体" w:hAnsi="宋体" w:hint="eastAsia"/>
                <w:kern w:val="0"/>
                <w:szCs w:val="21"/>
                <w:lang w:eastAsia="zh-Hans"/>
              </w:rPr>
              <w:t>824,340.00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357877" w14:textId="77777777" w:rsidR="00D601A7" w:rsidRDefault="00D601A7" w:rsidP="009D29A7">
            <w:pPr>
              <w:jc w:val="right"/>
            </w:pPr>
            <w:r>
              <w:rPr>
                <w:rFonts w:ascii="宋体" w:hAnsi="宋体" w:hint="eastAsia"/>
                <w:kern w:val="0"/>
                <w:szCs w:val="21"/>
                <w:lang w:eastAsia="zh-Hans"/>
              </w:rPr>
              <w:t>1.17</w:t>
            </w:r>
          </w:p>
        </w:tc>
      </w:tr>
      <w:tr w:rsidR="00D601A7" w14:paraId="372D1958"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12F719" w14:textId="77777777" w:rsidR="00D601A7" w:rsidRDefault="00D601A7" w:rsidP="009D29A7">
            <w:pPr>
              <w:jc w:val="center"/>
            </w:pPr>
            <w:r>
              <w:rPr>
                <w:rFonts w:ascii="宋体" w:hAnsi="宋体" w:hint="eastAsia"/>
                <w:kern w:val="0"/>
                <w:szCs w:val="21"/>
                <w:lang w:eastAsia="zh-Hans"/>
              </w:rPr>
              <w:t>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9E68AC" w14:textId="77777777" w:rsidR="00D601A7" w:rsidRDefault="00D601A7" w:rsidP="009D29A7">
            <w:pPr>
              <w:jc w:val="center"/>
            </w:pPr>
            <w:r>
              <w:rPr>
                <w:rFonts w:ascii="宋体" w:hAnsi="宋体" w:hint="eastAsia"/>
                <w:kern w:val="0"/>
                <w:szCs w:val="21"/>
                <w:lang w:eastAsia="zh-Hans"/>
              </w:rPr>
              <w:t>113608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229294" w14:textId="77777777" w:rsidR="00D601A7" w:rsidRDefault="00D601A7" w:rsidP="009D29A7">
            <w:pPr>
              <w:jc w:val="center"/>
            </w:pPr>
            <w:r>
              <w:rPr>
                <w:rFonts w:ascii="宋体" w:hAnsi="宋体" w:hint="eastAsia"/>
                <w:kern w:val="0"/>
                <w:szCs w:val="21"/>
                <w:lang w:eastAsia="zh-Hans"/>
              </w:rPr>
              <w:t>威派转债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5E40F5" w14:textId="77777777" w:rsidR="00D601A7" w:rsidRDefault="00D601A7" w:rsidP="009D29A7">
            <w:pPr>
              <w:jc w:val="right"/>
            </w:pPr>
            <w:r>
              <w:rPr>
                <w:rFonts w:ascii="宋体" w:hAnsi="宋体" w:hint="eastAsia"/>
                <w:kern w:val="0"/>
                <w:szCs w:val="21"/>
                <w:lang w:eastAsia="zh-Hans"/>
              </w:rPr>
              <w:t>809,270.00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EEE753" w14:textId="77777777" w:rsidR="00D601A7" w:rsidRDefault="00D601A7" w:rsidP="009D29A7">
            <w:pPr>
              <w:jc w:val="right"/>
            </w:pPr>
            <w:r>
              <w:rPr>
                <w:rFonts w:ascii="宋体" w:hAnsi="宋体" w:hint="eastAsia"/>
                <w:kern w:val="0"/>
                <w:szCs w:val="21"/>
                <w:lang w:eastAsia="zh-Hans"/>
              </w:rPr>
              <w:t>1.15</w:t>
            </w:r>
          </w:p>
        </w:tc>
      </w:tr>
      <w:tr w:rsidR="00D601A7" w14:paraId="51589C0E"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3215AA" w14:textId="77777777" w:rsidR="00D601A7" w:rsidRDefault="00D601A7" w:rsidP="009D29A7">
            <w:pPr>
              <w:jc w:val="center"/>
            </w:pPr>
            <w:r>
              <w:rPr>
                <w:rFonts w:ascii="宋体" w:hAnsi="宋体" w:hint="eastAsia"/>
                <w:kern w:val="0"/>
                <w:szCs w:val="21"/>
                <w:lang w:eastAsia="zh-Hans"/>
              </w:rPr>
              <w:t>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760CA7" w14:textId="77777777" w:rsidR="00D601A7" w:rsidRDefault="00D601A7" w:rsidP="009D29A7">
            <w:pPr>
              <w:jc w:val="center"/>
            </w:pPr>
            <w:r>
              <w:rPr>
                <w:rFonts w:ascii="宋体" w:hAnsi="宋体" w:hint="eastAsia"/>
                <w:kern w:val="0"/>
                <w:szCs w:val="21"/>
                <w:lang w:eastAsia="zh-Hans"/>
              </w:rPr>
              <w:t>113039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D019BE" w14:textId="77777777" w:rsidR="00D601A7" w:rsidRDefault="00D601A7" w:rsidP="009D29A7">
            <w:pPr>
              <w:jc w:val="center"/>
            </w:pPr>
            <w:r>
              <w:rPr>
                <w:rFonts w:ascii="宋体" w:hAnsi="宋体" w:hint="eastAsia"/>
                <w:kern w:val="0"/>
                <w:szCs w:val="21"/>
                <w:lang w:eastAsia="zh-Hans"/>
              </w:rPr>
              <w:t>嘉泽转债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7854E8" w14:textId="77777777" w:rsidR="00D601A7" w:rsidRDefault="00D601A7" w:rsidP="009D29A7">
            <w:pPr>
              <w:jc w:val="right"/>
            </w:pPr>
            <w:r>
              <w:rPr>
                <w:rFonts w:ascii="宋体" w:hAnsi="宋体" w:hint="eastAsia"/>
                <w:kern w:val="0"/>
                <w:szCs w:val="21"/>
                <w:lang w:eastAsia="zh-Hans"/>
              </w:rPr>
              <w:t>692,760.00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5E1BAD" w14:textId="77777777" w:rsidR="00D601A7" w:rsidRDefault="00D601A7" w:rsidP="009D29A7">
            <w:pPr>
              <w:jc w:val="right"/>
            </w:pPr>
            <w:r>
              <w:rPr>
                <w:rFonts w:ascii="宋体" w:hAnsi="宋体" w:hint="eastAsia"/>
                <w:kern w:val="0"/>
                <w:szCs w:val="21"/>
                <w:lang w:eastAsia="zh-Hans"/>
              </w:rPr>
              <w:t>0.99</w:t>
            </w:r>
          </w:p>
        </w:tc>
      </w:tr>
      <w:tr w:rsidR="00D601A7" w14:paraId="796C73A2"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67A79E" w14:textId="77777777" w:rsidR="00D601A7" w:rsidRDefault="00D601A7" w:rsidP="009D29A7">
            <w:pPr>
              <w:jc w:val="center"/>
            </w:pPr>
            <w:r>
              <w:rPr>
                <w:rFonts w:ascii="宋体" w:hAnsi="宋体" w:hint="eastAsia"/>
                <w:kern w:val="0"/>
                <w:szCs w:val="21"/>
                <w:lang w:eastAsia="zh-Hans"/>
              </w:rPr>
              <w:t>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962CC4" w14:textId="77777777" w:rsidR="00D601A7" w:rsidRDefault="00D601A7" w:rsidP="009D29A7">
            <w:pPr>
              <w:jc w:val="center"/>
            </w:pPr>
            <w:r>
              <w:rPr>
                <w:rFonts w:ascii="宋体" w:hAnsi="宋体" w:hint="eastAsia"/>
                <w:kern w:val="0"/>
                <w:szCs w:val="21"/>
                <w:lang w:eastAsia="zh-Hans"/>
              </w:rPr>
              <w:t>128109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404946" w14:textId="77777777" w:rsidR="00D601A7" w:rsidRDefault="00D601A7" w:rsidP="009D29A7">
            <w:pPr>
              <w:jc w:val="center"/>
            </w:pPr>
            <w:r>
              <w:rPr>
                <w:rFonts w:ascii="宋体" w:hAnsi="宋体" w:hint="eastAsia"/>
                <w:kern w:val="0"/>
                <w:szCs w:val="21"/>
                <w:lang w:eastAsia="zh-Hans"/>
              </w:rPr>
              <w:t>楚江转债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47D5BF" w14:textId="77777777" w:rsidR="00D601A7" w:rsidRDefault="00D601A7" w:rsidP="009D29A7">
            <w:pPr>
              <w:jc w:val="right"/>
            </w:pPr>
            <w:r>
              <w:rPr>
                <w:rFonts w:ascii="宋体" w:hAnsi="宋体" w:hint="eastAsia"/>
                <w:kern w:val="0"/>
                <w:szCs w:val="21"/>
                <w:lang w:eastAsia="zh-Hans"/>
              </w:rPr>
              <w:t>669,700.00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DFFFFE" w14:textId="77777777" w:rsidR="00D601A7" w:rsidRDefault="00D601A7" w:rsidP="009D29A7">
            <w:pPr>
              <w:jc w:val="right"/>
            </w:pPr>
            <w:r>
              <w:rPr>
                <w:rFonts w:ascii="宋体" w:hAnsi="宋体" w:hint="eastAsia"/>
                <w:kern w:val="0"/>
                <w:szCs w:val="21"/>
                <w:lang w:eastAsia="zh-Hans"/>
              </w:rPr>
              <w:t>0.95</w:t>
            </w:r>
          </w:p>
        </w:tc>
      </w:tr>
      <w:tr w:rsidR="00D601A7" w14:paraId="3BD7DA4D"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9D0F2D" w14:textId="77777777" w:rsidR="00D601A7" w:rsidRDefault="00D601A7" w:rsidP="009D29A7">
            <w:pPr>
              <w:jc w:val="center"/>
            </w:pPr>
            <w:r>
              <w:rPr>
                <w:rFonts w:ascii="宋体" w:hAnsi="宋体" w:hint="eastAsia"/>
                <w:kern w:val="0"/>
                <w:szCs w:val="21"/>
                <w:lang w:eastAsia="zh-Hans"/>
              </w:rPr>
              <w:t>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5C1EF8" w14:textId="77777777" w:rsidR="00D601A7" w:rsidRDefault="00D601A7" w:rsidP="009D29A7">
            <w:pPr>
              <w:jc w:val="center"/>
            </w:pPr>
            <w:r>
              <w:rPr>
                <w:rFonts w:ascii="宋体" w:hAnsi="宋体" w:hint="eastAsia"/>
                <w:kern w:val="0"/>
                <w:szCs w:val="21"/>
                <w:lang w:eastAsia="zh-Hans"/>
              </w:rPr>
              <w:t>128113</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1CDFF8" w14:textId="77777777" w:rsidR="00D601A7" w:rsidRDefault="00D601A7" w:rsidP="009D29A7">
            <w:pPr>
              <w:jc w:val="center"/>
            </w:pPr>
            <w:r>
              <w:rPr>
                <w:rFonts w:ascii="宋体" w:hAnsi="宋体" w:hint="eastAsia"/>
                <w:kern w:val="0"/>
                <w:szCs w:val="21"/>
                <w:lang w:eastAsia="zh-Hans"/>
              </w:rPr>
              <w:t>比音转债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C8F8B2" w14:textId="77777777" w:rsidR="00D601A7" w:rsidRDefault="00D601A7" w:rsidP="009D29A7">
            <w:pPr>
              <w:jc w:val="right"/>
            </w:pPr>
            <w:r>
              <w:rPr>
                <w:rFonts w:ascii="宋体" w:hAnsi="宋体" w:hint="eastAsia"/>
                <w:kern w:val="0"/>
                <w:szCs w:val="21"/>
                <w:lang w:eastAsia="zh-Hans"/>
              </w:rPr>
              <w:t>637,595.00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F9A912" w14:textId="77777777" w:rsidR="00D601A7" w:rsidRDefault="00D601A7" w:rsidP="009D29A7">
            <w:pPr>
              <w:jc w:val="right"/>
            </w:pPr>
            <w:r>
              <w:rPr>
                <w:rFonts w:ascii="宋体" w:hAnsi="宋体" w:hint="eastAsia"/>
                <w:kern w:val="0"/>
                <w:szCs w:val="21"/>
                <w:lang w:eastAsia="zh-Hans"/>
              </w:rPr>
              <w:t>0.91</w:t>
            </w:r>
          </w:p>
        </w:tc>
      </w:tr>
      <w:tr w:rsidR="00D601A7" w14:paraId="16763B26"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DE8FBE" w14:textId="77777777" w:rsidR="00D601A7" w:rsidRDefault="00D601A7" w:rsidP="009D29A7">
            <w:pPr>
              <w:jc w:val="center"/>
            </w:pPr>
            <w:r>
              <w:rPr>
                <w:rFonts w:ascii="宋体" w:hAnsi="宋体" w:hint="eastAsia"/>
                <w:kern w:val="0"/>
                <w:szCs w:val="21"/>
                <w:lang w:eastAsia="zh-Hans"/>
              </w:rPr>
              <w:t>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3D48B7" w14:textId="77777777" w:rsidR="00D601A7" w:rsidRDefault="00D601A7" w:rsidP="009D29A7">
            <w:pPr>
              <w:jc w:val="center"/>
            </w:pPr>
            <w:r>
              <w:rPr>
                <w:rFonts w:ascii="宋体" w:hAnsi="宋体" w:hint="eastAsia"/>
                <w:kern w:val="0"/>
                <w:szCs w:val="21"/>
                <w:lang w:eastAsia="zh-Hans"/>
              </w:rPr>
              <w:t>123063</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1B3C0B" w14:textId="77777777" w:rsidR="00D601A7" w:rsidRDefault="00D601A7" w:rsidP="009D29A7">
            <w:pPr>
              <w:jc w:val="center"/>
            </w:pPr>
            <w:r>
              <w:rPr>
                <w:rFonts w:ascii="宋体" w:hAnsi="宋体" w:hint="eastAsia"/>
                <w:kern w:val="0"/>
                <w:szCs w:val="21"/>
                <w:lang w:eastAsia="zh-Hans"/>
              </w:rPr>
              <w:t>大禹转债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DB483D" w14:textId="77777777" w:rsidR="00D601A7" w:rsidRDefault="00D601A7" w:rsidP="009D29A7">
            <w:pPr>
              <w:jc w:val="right"/>
            </w:pPr>
            <w:r>
              <w:rPr>
                <w:rFonts w:ascii="宋体" w:hAnsi="宋体" w:hint="eastAsia"/>
                <w:kern w:val="0"/>
                <w:szCs w:val="21"/>
                <w:lang w:eastAsia="zh-Hans"/>
              </w:rPr>
              <w:t>600,550.00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6F289E" w14:textId="77777777" w:rsidR="00D601A7" w:rsidRDefault="00D601A7" w:rsidP="009D29A7">
            <w:pPr>
              <w:jc w:val="right"/>
            </w:pPr>
            <w:r>
              <w:rPr>
                <w:rFonts w:ascii="宋体" w:hAnsi="宋体" w:hint="eastAsia"/>
                <w:kern w:val="0"/>
                <w:szCs w:val="21"/>
                <w:lang w:eastAsia="zh-Hans"/>
              </w:rPr>
              <w:t>0.86</w:t>
            </w:r>
          </w:p>
        </w:tc>
      </w:tr>
      <w:tr w:rsidR="00D601A7" w14:paraId="5653329F"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C7DD1F" w14:textId="77777777" w:rsidR="00D601A7" w:rsidRDefault="00D601A7" w:rsidP="009D29A7">
            <w:pPr>
              <w:jc w:val="center"/>
            </w:pPr>
            <w:r>
              <w:rPr>
                <w:rFonts w:ascii="宋体" w:hAnsi="宋体" w:hint="eastAsia"/>
                <w:kern w:val="0"/>
                <w:szCs w:val="21"/>
                <w:lang w:eastAsia="zh-Hans"/>
              </w:rPr>
              <w:t>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7AD092" w14:textId="77777777" w:rsidR="00D601A7" w:rsidRDefault="00D601A7" w:rsidP="009D29A7">
            <w:pPr>
              <w:jc w:val="center"/>
            </w:pPr>
            <w:r>
              <w:rPr>
                <w:rFonts w:ascii="宋体" w:hAnsi="宋体" w:hint="eastAsia"/>
                <w:kern w:val="0"/>
                <w:szCs w:val="21"/>
                <w:lang w:eastAsia="zh-Hans"/>
              </w:rPr>
              <w:t>113550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A03080" w14:textId="77777777" w:rsidR="00D601A7" w:rsidRDefault="00D601A7" w:rsidP="009D29A7">
            <w:pPr>
              <w:jc w:val="center"/>
            </w:pPr>
            <w:r>
              <w:rPr>
                <w:rFonts w:ascii="宋体" w:hAnsi="宋体" w:hint="eastAsia"/>
                <w:kern w:val="0"/>
                <w:szCs w:val="21"/>
                <w:lang w:eastAsia="zh-Hans"/>
              </w:rPr>
              <w:t>常汽转债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7198EE" w14:textId="77777777" w:rsidR="00D601A7" w:rsidRDefault="00D601A7" w:rsidP="009D29A7">
            <w:pPr>
              <w:jc w:val="right"/>
            </w:pPr>
            <w:r>
              <w:rPr>
                <w:rFonts w:ascii="宋体" w:hAnsi="宋体" w:hint="eastAsia"/>
                <w:kern w:val="0"/>
                <w:szCs w:val="21"/>
                <w:lang w:eastAsia="zh-Hans"/>
              </w:rPr>
              <w:t>596,960.00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04DB05" w14:textId="77777777" w:rsidR="00D601A7" w:rsidRDefault="00D601A7" w:rsidP="009D29A7">
            <w:pPr>
              <w:jc w:val="right"/>
            </w:pPr>
            <w:r>
              <w:rPr>
                <w:rFonts w:ascii="宋体" w:hAnsi="宋体" w:hint="eastAsia"/>
                <w:kern w:val="0"/>
                <w:szCs w:val="21"/>
                <w:lang w:eastAsia="zh-Hans"/>
              </w:rPr>
              <w:t>0.85</w:t>
            </w:r>
          </w:p>
        </w:tc>
      </w:tr>
      <w:tr w:rsidR="00D601A7" w14:paraId="1C0A5532"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C9D581" w14:textId="77777777" w:rsidR="00D601A7" w:rsidRDefault="00D601A7" w:rsidP="009D29A7">
            <w:pPr>
              <w:jc w:val="center"/>
            </w:pPr>
            <w:r>
              <w:rPr>
                <w:rFonts w:ascii="宋体" w:hAnsi="宋体" w:hint="eastAsia"/>
                <w:kern w:val="0"/>
                <w:szCs w:val="21"/>
                <w:lang w:eastAsia="zh-Hans"/>
              </w:rPr>
              <w:t>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10843C" w14:textId="77777777" w:rsidR="00D601A7" w:rsidRDefault="00D601A7" w:rsidP="009D29A7">
            <w:pPr>
              <w:jc w:val="center"/>
            </w:pPr>
            <w:r>
              <w:rPr>
                <w:rFonts w:ascii="宋体" w:hAnsi="宋体" w:hint="eastAsia"/>
                <w:kern w:val="0"/>
                <w:szCs w:val="21"/>
                <w:lang w:eastAsia="zh-Hans"/>
              </w:rPr>
              <w:t>123103</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ADF1DA" w14:textId="77777777" w:rsidR="00D601A7" w:rsidRDefault="00D601A7" w:rsidP="009D29A7">
            <w:pPr>
              <w:jc w:val="center"/>
            </w:pPr>
            <w:r>
              <w:rPr>
                <w:rFonts w:ascii="宋体" w:hAnsi="宋体" w:hint="eastAsia"/>
                <w:kern w:val="0"/>
                <w:szCs w:val="21"/>
                <w:lang w:eastAsia="zh-Hans"/>
              </w:rPr>
              <w:t>震安转债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23FBEF" w14:textId="77777777" w:rsidR="00D601A7" w:rsidRDefault="00D601A7" w:rsidP="009D29A7">
            <w:pPr>
              <w:jc w:val="right"/>
            </w:pPr>
            <w:r>
              <w:rPr>
                <w:rFonts w:ascii="宋体" w:hAnsi="宋体" w:hint="eastAsia"/>
                <w:kern w:val="0"/>
                <w:szCs w:val="21"/>
                <w:lang w:eastAsia="zh-Hans"/>
              </w:rPr>
              <w:t>575,460.00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84BB18" w14:textId="77777777" w:rsidR="00D601A7" w:rsidRDefault="00D601A7" w:rsidP="009D29A7">
            <w:pPr>
              <w:jc w:val="right"/>
            </w:pPr>
            <w:r>
              <w:rPr>
                <w:rFonts w:ascii="宋体" w:hAnsi="宋体" w:hint="eastAsia"/>
                <w:kern w:val="0"/>
                <w:szCs w:val="21"/>
                <w:lang w:eastAsia="zh-Hans"/>
              </w:rPr>
              <w:t>0.82</w:t>
            </w:r>
          </w:p>
        </w:tc>
      </w:tr>
      <w:tr w:rsidR="00D601A7" w14:paraId="270BA578"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7331F5" w14:textId="77777777" w:rsidR="00D601A7" w:rsidRDefault="00D601A7" w:rsidP="009D29A7">
            <w:pPr>
              <w:jc w:val="center"/>
            </w:pPr>
            <w:r>
              <w:rPr>
                <w:rFonts w:ascii="宋体" w:hAnsi="宋体" w:hint="eastAsia"/>
                <w:kern w:val="0"/>
                <w:szCs w:val="21"/>
                <w:lang w:eastAsia="zh-Hans"/>
              </w:rPr>
              <w:t>10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507932" w14:textId="77777777" w:rsidR="00D601A7" w:rsidRDefault="00D601A7" w:rsidP="009D29A7">
            <w:pPr>
              <w:jc w:val="center"/>
            </w:pPr>
            <w:r>
              <w:rPr>
                <w:rFonts w:ascii="宋体" w:hAnsi="宋体" w:hint="eastAsia"/>
                <w:kern w:val="0"/>
                <w:szCs w:val="21"/>
                <w:lang w:eastAsia="zh-Hans"/>
              </w:rPr>
              <w:t>123084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4629EF" w14:textId="77777777" w:rsidR="00D601A7" w:rsidRDefault="00D601A7" w:rsidP="009D29A7">
            <w:pPr>
              <w:jc w:val="center"/>
            </w:pPr>
            <w:r>
              <w:rPr>
                <w:rFonts w:ascii="宋体" w:hAnsi="宋体" w:hint="eastAsia"/>
                <w:kern w:val="0"/>
                <w:szCs w:val="21"/>
                <w:lang w:eastAsia="zh-Hans"/>
              </w:rPr>
              <w:t>高澜转债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C3AD8F" w14:textId="77777777" w:rsidR="00D601A7" w:rsidRDefault="00D601A7" w:rsidP="009D29A7">
            <w:pPr>
              <w:jc w:val="right"/>
            </w:pPr>
            <w:r>
              <w:rPr>
                <w:rFonts w:ascii="宋体" w:hAnsi="宋体" w:hint="eastAsia"/>
                <w:kern w:val="0"/>
                <w:szCs w:val="21"/>
                <w:lang w:eastAsia="zh-Hans"/>
              </w:rPr>
              <w:t>492,730.00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E62AFA" w14:textId="77777777" w:rsidR="00D601A7" w:rsidRDefault="00D601A7" w:rsidP="009D29A7">
            <w:pPr>
              <w:jc w:val="right"/>
            </w:pPr>
            <w:r>
              <w:rPr>
                <w:rFonts w:ascii="宋体" w:hAnsi="宋体" w:hint="eastAsia"/>
                <w:kern w:val="0"/>
                <w:szCs w:val="21"/>
                <w:lang w:eastAsia="zh-Hans"/>
              </w:rPr>
              <w:t>0.70</w:t>
            </w:r>
          </w:p>
        </w:tc>
      </w:tr>
      <w:tr w:rsidR="00D601A7" w14:paraId="6E431184"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D7AE9C" w14:textId="77777777" w:rsidR="00D601A7" w:rsidRDefault="00D601A7" w:rsidP="009D29A7">
            <w:pPr>
              <w:jc w:val="center"/>
            </w:pPr>
            <w:r>
              <w:rPr>
                <w:rFonts w:ascii="宋体" w:hAnsi="宋体" w:hint="eastAsia"/>
                <w:kern w:val="0"/>
                <w:szCs w:val="21"/>
                <w:lang w:eastAsia="zh-Hans"/>
              </w:rPr>
              <w:t>11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524B1F" w14:textId="77777777" w:rsidR="00D601A7" w:rsidRDefault="00D601A7" w:rsidP="009D29A7">
            <w:pPr>
              <w:jc w:val="center"/>
            </w:pPr>
            <w:r>
              <w:rPr>
                <w:rFonts w:ascii="宋体" w:hAnsi="宋体" w:hint="eastAsia"/>
                <w:kern w:val="0"/>
                <w:szCs w:val="21"/>
                <w:lang w:eastAsia="zh-Hans"/>
              </w:rPr>
              <w:t>123097</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18C3CC" w14:textId="77777777" w:rsidR="00D601A7" w:rsidRDefault="00D601A7" w:rsidP="009D29A7">
            <w:pPr>
              <w:jc w:val="center"/>
            </w:pPr>
            <w:r>
              <w:rPr>
                <w:rFonts w:ascii="宋体" w:hAnsi="宋体" w:hint="eastAsia"/>
                <w:kern w:val="0"/>
                <w:szCs w:val="21"/>
                <w:lang w:eastAsia="zh-Hans"/>
              </w:rPr>
              <w:t>美力转债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1C334A" w14:textId="77777777" w:rsidR="00D601A7" w:rsidRDefault="00D601A7" w:rsidP="009D29A7">
            <w:pPr>
              <w:jc w:val="right"/>
            </w:pPr>
            <w:r>
              <w:rPr>
                <w:rFonts w:ascii="宋体" w:hAnsi="宋体" w:hint="eastAsia"/>
                <w:kern w:val="0"/>
                <w:szCs w:val="21"/>
                <w:lang w:eastAsia="zh-Hans"/>
              </w:rPr>
              <w:t>470,240.00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E870FB" w14:textId="77777777" w:rsidR="00D601A7" w:rsidRDefault="00D601A7" w:rsidP="009D29A7">
            <w:pPr>
              <w:jc w:val="right"/>
            </w:pPr>
            <w:r>
              <w:rPr>
                <w:rFonts w:ascii="宋体" w:hAnsi="宋体" w:hint="eastAsia"/>
                <w:kern w:val="0"/>
                <w:szCs w:val="21"/>
                <w:lang w:eastAsia="zh-Hans"/>
              </w:rPr>
              <w:t>0.67</w:t>
            </w:r>
          </w:p>
        </w:tc>
      </w:tr>
      <w:tr w:rsidR="00D601A7" w14:paraId="189222E0"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03E7F8" w14:textId="77777777" w:rsidR="00D601A7" w:rsidRDefault="00D601A7" w:rsidP="009D29A7">
            <w:pPr>
              <w:jc w:val="center"/>
            </w:pPr>
            <w:r>
              <w:rPr>
                <w:rFonts w:ascii="宋体" w:hAnsi="宋体" w:hint="eastAsia"/>
                <w:kern w:val="0"/>
                <w:szCs w:val="21"/>
                <w:lang w:eastAsia="zh-Hans"/>
              </w:rPr>
              <w:t>12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E6E80B" w14:textId="77777777" w:rsidR="00D601A7" w:rsidRDefault="00D601A7" w:rsidP="009D29A7">
            <w:pPr>
              <w:jc w:val="center"/>
            </w:pPr>
            <w:r>
              <w:rPr>
                <w:rFonts w:ascii="宋体" w:hAnsi="宋体" w:hint="eastAsia"/>
                <w:kern w:val="0"/>
                <w:szCs w:val="21"/>
                <w:lang w:eastAsia="zh-Hans"/>
              </w:rPr>
              <w:t>123086</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60A465" w14:textId="77777777" w:rsidR="00D601A7" w:rsidRDefault="00D601A7" w:rsidP="009D29A7">
            <w:pPr>
              <w:jc w:val="center"/>
            </w:pPr>
            <w:r>
              <w:rPr>
                <w:rFonts w:ascii="宋体" w:hAnsi="宋体" w:hint="eastAsia"/>
                <w:kern w:val="0"/>
                <w:szCs w:val="21"/>
                <w:lang w:eastAsia="zh-Hans"/>
              </w:rPr>
              <w:t>海兰转债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8F8B96" w14:textId="77777777" w:rsidR="00D601A7" w:rsidRDefault="00D601A7" w:rsidP="009D29A7">
            <w:pPr>
              <w:jc w:val="right"/>
            </w:pPr>
            <w:r>
              <w:rPr>
                <w:rFonts w:ascii="宋体" w:hAnsi="宋体" w:hint="eastAsia"/>
                <w:kern w:val="0"/>
                <w:szCs w:val="21"/>
                <w:lang w:eastAsia="zh-Hans"/>
              </w:rPr>
              <w:t>465,720.00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EACB9E" w14:textId="77777777" w:rsidR="00D601A7" w:rsidRDefault="00D601A7" w:rsidP="009D29A7">
            <w:pPr>
              <w:jc w:val="right"/>
            </w:pPr>
            <w:r>
              <w:rPr>
                <w:rFonts w:ascii="宋体" w:hAnsi="宋体" w:hint="eastAsia"/>
                <w:kern w:val="0"/>
                <w:szCs w:val="21"/>
                <w:lang w:eastAsia="zh-Hans"/>
              </w:rPr>
              <w:t>0.66</w:t>
            </w:r>
          </w:p>
        </w:tc>
      </w:tr>
      <w:tr w:rsidR="00D601A7" w14:paraId="169C2B74"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50A0E0" w14:textId="77777777" w:rsidR="00D601A7" w:rsidRDefault="00D601A7" w:rsidP="009D29A7">
            <w:pPr>
              <w:jc w:val="center"/>
            </w:pPr>
            <w:r>
              <w:rPr>
                <w:rFonts w:ascii="宋体" w:hAnsi="宋体" w:hint="eastAsia"/>
                <w:kern w:val="0"/>
                <w:szCs w:val="21"/>
                <w:lang w:eastAsia="zh-Hans"/>
              </w:rPr>
              <w:t>13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387F60" w14:textId="77777777" w:rsidR="00D601A7" w:rsidRDefault="00D601A7" w:rsidP="009D29A7">
            <w:pPr>
              <w:jc w:val="center"/>
            </w:pPr>
            <w:r>
              <w:rPr>
                <w:rFonts w:ascii="宋体" w:hAnsi="宋体" w:hint="eastAsia"/>
                <w:kern w:val="0"/>
                <w:szCs w:val="21"/>
                <w:lang w:eastAsia="zh-Hans"/>
              </w:rPr>
              <w:t>128134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7B6316" w14:textId="77777777" w:rsidR="00D601A7" w:rsidRDefault="00D601A7" w:rsidP="009D29A7">
            <w:pPr>
              <w:jc w:val="center"/>
            </w:pPr>
            <w:r>
              <w:rPr>
                <w:rFonts w:ascii="宋体" w:hAnsi="宋体" w:hint="eastAsia"/>
                <w:kern w:val="0"/>
                <w:szCs w:val="21"/>
                <w:lang w:eastAsia="zh-Hans"/>
              </w:rPr>
              <w:t>鸿路转债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951B54" w14:textId="77777777" w:rsidR="00D601A7" w:rsidRDefault="00D601A7" w:rsidP="009D29A7">
            <w:pPr>
              <w:jc w:val="right"/>
            </w:pPr>
            <w:r>
              <w:rPr>
                <w:rFonts w:ascii="宋体" w:hAnsi="宋体" w:hint="eastAsia"/>
                <w:kern w:val="0"/>
                <w:szCs w:val="21"/>
                <w:lang w:eastAsia="zh-Hans"/>
              </w:rPr>
              <w:t>444,430.00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466BA3" w14:textId="77777777" w:rsidR="00D601A7" w:rsidRDefault="00D601A7" w:rsidP="009D29A7">
            <w:pPr>
              <w:jc w:val="right"/>
            </w:pPr>
            <w:r>
              <w:rPr>
                <w:rFonts w:ascii="宋体" w:hAnsi="宋体" w:hint="eastAsia"/>
                <w:kern w:val="0"/>
                <w:szCs w:val="21"/>
                <w:lang w:eastAsia="zh-Hans"/>
              </w:rPr>
              <w:t>0.63</w:t>
            </w:r>
          </w:p>
        </w:tc>
      </w:tr>
      <w:tr w:rsidR="00D601A7" w14:paraId="721FB48D"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3BAF73" w14:textId="77777777" w:rsidR="00D601A7" w:rsidRDefault="00D601A7" w:rsidP="009D29A7">
            <w:pPr>
              <w:jc w:val="center"/>
            </w:pPr>
            <w:r>
              <w:rPr>
                <w:rFonts w:ascii="宋体" w:hAnsi="宋体" w:hint="eastAsia"/>
                <w:kern w:val="0"/>
                <w:szCs w:val="21"/>
                <w:lang w:eastAsia="zh-Hans"/>
              </w:rPr>
              <w:t>14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C68BFF" w14:textId="77777777" w:rsidR="00D601A7" w:rsidRDefault="00D601A7" w:rsidP="009D29A7">
            <w:pPr>
              <w:jc w:val="center"/>
            </w:pPr>
            <w:r>
              <w:rPr>
                <w:rFonts w:ascii="宋体" w:hAnsi="宋体" w:hint="eastAsia"/>
                <w:kern w:val="0"/>
                <w:szCs w:val="21"/>
                <w:lang w:eastAsia="zh-Hans"/>
              </w:rPr>
              <w:t>128078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F5787A" w14:textId="77777777" w:rsidR="00D601A7" w:rsidRDefault="00D601A7" w:rsidP="009D29A7">
            <w:pPr>
              <w:jc w:val="center"/>
            </w:pPr>
            <w:r>
              <w:rPr>
                <w:rFonts w:ascii="宋体" w:hAnsi="宋体" w:hint="eastAsia"/>
                <w:kern w:val="0"/>
                <w:szCs w:val="21"/>
                <w:lang w:eastAsia="zh-Hans"/>
              </w:rPr>
              <w:t>太极转债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1BA312" w14:textId="77777777" w:rsidR="00D601A7" w:rsidRDefault="00D601A7" w:rsidP="009D29A7">
            <w:pPr>
              <w:jc w:val="right"/>
            </w:pPr>
            <w:r>
              <w:rPr>
                <w:rFonts w:ascii="宋体" w:hAnsi="宋体" w:hint="eastAsia"/>
                <w:kern w:val="0"/>
                <w:szCs w:val="21"/>
                <w:lang w:eastAsia="zh-Hans"/>
              </w:rPr>
              <w:t>377,220.00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4BD463" w14:textId="77777777" w:rsidR="00D601A7" w:rsidRDefault="00D601A7" w:rsidP="009D29A7">
            <w:pPr>
              <w:jc w:val="right"/>
            </w:pPr>
            <w:r>
              <w:rPr>
                <w:rFonts w:ascii="宋体" w:hAnsi="宋体" w:hint="eastAsia"/>
                <w:kern w:val="0"/>
                <w:szCs w:val="21"/>
                <w:lang w:eastAsia="zh-Hans"/>
              </w:rPr>
              <w:t>0.54</w:t>
            </w:r>
          </w:p>
        </w:tc>
      </w:tr>
      <w:tr w:rsidR="00D601A7" w14:paraId="73D878E8"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5E7637" w14:textId="77777777" w:rsidR="00D601A7" w:rsidRDefault="00D601A7" w:rsidP="009D29A7">
            <w:pPr>
              <w:jc w:val="center"/>
            </w:pPr>
            <w:r>
              <w:rPr>
                <w:rFonts w:ascii="宋体" w:hAnsi="宋体" w:hint="eastAsia"/>
                <w:kern w:val="0"/>
                <w:szCs w:val="21"/>
                <w:lang w:eastAsia="zh-Hans"/>
              </w:rPr>
              <w:t>15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E9F286" w14:textId="77777777" w:rsidR="00D601A7" w:rsidRDefault="00D601A7" w:rsidP="009D29A7">
            <w:pPr>
              <w:jc w:val="center"/>
            </w:pPr>
            <w:r>
              <w:rPr>
                <w:rFonts w:ascii="宋体" w:hAnsi="宋体" w:hint="eastAsia"/>
                <w:kern w:val="0"/>
                <w:szCs w:val="21"/>
                <w:lang w:eastAsia="zh-Hans"/>
              </w:rPr>
              <w:t>127014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09D0A7" w14:textId="77777777" w:rsidR="00D601A7" w:rsidRDefault="00D601A7" w:rsidP="009D29A7">
            <w:pPr>
              <w:jc w:val="center"/>
            </w:pPr>
            <w:r>
              <w:rPr>
                <w:rFonts w:ascii="宋体" w:hAnsi="宋体" w:hint="eastAsia"/>
                <w:kern w:val="0"/>
                <w:szCs w:val="21"/>
                <w:lang w:eastAsia="zh-Hans"/>
              </w:rPr>
              <w:t>北方转债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966592" w14:textId="77777777" w:rsidR="00D601A7" w:rsidRDefault="00D601A7" w:rsidP="009D29A7">
            <w:pPr>
              <w:jc w:val="right"/>
            </w:pPr>
            <w:r>
              <w:rPr>
                <w:rFonts w:ascii="宋体" w:hAnsi="宋体" w:hint="eastAsia"/>
                <w:kern w:val="0"/>
                <w:szCs w:val="21"/>
                <w:lang w:eastAsia="zh-Hans"/>
              </w:rPr>
              <w:t>345,150.00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C34FC8" w14:textId="77777777" w:rsidR="00D601A7" w:rsidRDefault="00D601A7" w:rsidP="009D29A7">
            <w:pPr>
              <w:jc w:val="right"/>
            </w:pPr>
            <w:r>
              <w:rPr>
                <w:rFonts w:ascii="宋体" w:hAnsi="宋体" w:hint="eastAsia"/>
                <w:kern w:val="0"/>
                <w:szCs w:val="21"/>
                <w:lang w:eastAsia="zh-Hans"/>
              </w:rPr>
              <w:t>0.49</w:t>
            </w:r>
          </w:p>
        </w:tc>
      </w:tr>
      <w:tr w:rsidR="00D601A7" w14:paraId="1E6DB186"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A34C09" w14:textId="77777777" w:rsidR="00D601A7" w:rsidRDefault="00D601A7" w:rsidP="009D29A7">
            <w:pPr>
              <w:jc w:val="center"/>
            </w:pPr>
            <w:r>
              <w:rPr>
                <w:rFonts w:ascii="宋体" w:hAnsi="宋体" w:hint="eastAsia"/>
                <w:kern w:val="0"/>
                <w:szCs w:val="21"/>
                <w:lang w:eastAsia="zh-Hans"/>
              </w:rPr>
              <w:t>16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A8DF24" w14:textId="77777777" w:rsidR="00D601A7" w:rsidRDefault="00D601A7" w:rsidP="009D29A7">
            <w:pPr>
              <w:jc w:val="center"/>
            </w:pPr>
            <w:r>
              <w:rPr>
                <w:rFonts w:ascii="宋体" w:hAnsi="宋体" w:hint="eastAsia"/>
                <w:kern w:val="0"/>
                <w:szCs w:val="21"/>
                <w:lang w:eastAsia="zh-Hans"/>
              </w:rPr>
              <w:t>127030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855B2B" w14:textId="77777777" w:rsidR="00D601A7" w:rsidRDefault="00D601A7" w:rsidP="009D29A7">
            <w:pPr>
              <w:jc w:val="center"/>
            </w:pPr>
            <w:r>
              <w:rPr>
                <w:rFonts w:ascii="宋体" w:hAnsi="宋体" w:hint="eastAsia"/>
                <w:kern w:val="0"/>
                <w:szCs w:val="21"/>
                <w:lang w:eastAsia="zh-Hans"/>
              </w:rPr>
              <w:t>盛虹转债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075A76" w14:textId="77777777" w:rsidR="00D601A7" w:rsidRDefault="00D601A7" w:rsidP="009D29A7">
            <w:pPr>
              <w:jc w:val="right"/>
            </w:pPr>
            <w:r>
              <w:rPr>
                <w:rFonts w:ascii="宋体" w:hAnsi="宋体" w:hint="eastAsia"/>
                <w:kern w:val="0"/>
                <w:szCs w:val="21"/>
                <w:lang w:eastAsia="zh-Hans"/>
              </w:rPr>
              <w:t>313,260.00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26328A" w14:textId="77777777" w:rsidR="00D601A7" w:rsidRDefault="00D601A7" w:rsidP="009D29A7">
            <w:pPr>
              <w:jc w:val="right"/>
            </w:pPr>
            <w:r>
              <w:rPr>
                <w:rFonts w:ascii="宋体" w:hAnsi="宋体" w:hint="eastAsia"/>
                <w:kern w:val="0"/>
                <w:szCs w:val="21"/>
                <w:lang w:eastAsia="zh-Hans"/>
              </w:rPr>
              <w:t>0.45</w:t>
            </w:r>
          </w:p>
        </w:tc>
      </w:tr>
      <w:tr w:rsidR="00D601A7" w14:paraId="485088D6"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402FE7" w14:textId="77777777" w:rsidR="00D601A7" w:rsidRDefault="00D601A7" w:rsidP="009D29A7">
            <w:pPr>
              <w:jc w:val="center"/>
            </w:pPr>
            <w:r>
              <w:rPr>
                <w:rFonts w:ascii="宋体" w:hAnsi="宋体" w:hint="eastAsia"/>
                <w:kern w:val="0"/>
                <w:szCs w:val="21"/>
                <w:lang w:eastAsia="zh-Hans"/>
              </w:rPr>
              <w:t>17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7AA309" w14:textId="77777777" w:rsidR="00D601A7" w:rsidRDefault="00D601A7" w:rsidP="009D29A7">
            <w:pPr>
              <w:jc w:val="center"/>
            </w:pPr>
            <w:r>
              <w:rPr>
                <w:rFonts w:ascii="宋体" w:hAnsi="宋体" w:hint="eastAsia"/>
                <w:kern w:val="0"/>
                <w:szCs w:val="21"/>
                <w:lang w:eastAsia="zh-Hans"/>
              </w:rPr>
              <w:t>127029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CD5C52" w14:textId="77777777" w:rsidR="00D601A7" w:rsidRDefault="00D601A7" w:rsidP="009D29A7">
            <w:pPr>
              <w:jc w:val="center"/>
            </w:pPr>
            <w:r>
              <w:rPr>
                <w:rFonts w:ascii="宋体" w:hAnsi="宋体" w:hint="eastAsia"/>
                <w:kern w:val="0"/>
                <w:szCs w:val="21"/>
                <w:lang w:eastAsia="zh-Hans"/>
              </w:rPr>
              <w:t>中钢转债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5B9DA5" w14:textId="77777777" w:rsidR="00D601A7" w:rsidRDefault="00D601A7" w:rsidP="009D29A7">
            <w:pPr>
              <w:jc w:val="right"/>
            </w:pPr>
            <w:r>
              <w:rPr>
                <w:rFonts w:ascii="宋体" w:hAnsi="宋体" w:hint="eastAsia"/>
                <w:kern w:val="0"/>
                <w:szCs w:val="21"/>
                <w:lang w:eastAsia="zh-Hans"/>
              </w:rPr>
              <w:t>287,840.00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BB6CFB" w14:textId="77777777" w:rsidR="00D601A7" w:rsidRDefault="00D601A7" w:rsidP="009D29A7">
            <w:pPr>
              <w:jc w:val="right"/>
            </w:pPr>
            <w:r>
              <w:rPr>
                <w:rFonts w:ascii="宋体" w:hAnsi="宋体" w:hint="eastAsia"/>
                <w:kern w:val="0"/>
                <w:szCs w:val="21"/>
                <w:lang w:eastAsia="zh-Hans"/>
              </w:rPr>
              <w:t>0.41</w:t>
            </w:r>
          </w:p>
        </w:tc>
      </w:tr>
      <w:tr w:rsidR="00D601A7" w14:paraId="68A4CCDF"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9E67A9" w14:textId="77777777" w:rsidR="00D601A7" w:rsidRDefault="00D601A7" w:rsidP="009D29A7">
            <w:pPr>
              <w:jc w:val="center"/>
            </w:pPr>
            <w:r>
              <w:rPr>
                <w:rFonts w:ascii="宋体" w:hAnsi="宋体" w:hint="eastAsia"/>
                <w:kern w:val="0"/>
                <w:szCs w:val="21"/>
                <w:lang w:eastAsia="zh-Hans"/>
              </w:rPr>
              <w:t>18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FBAA24" w14:textId="77777777" w:rsidR="00D601A7" w:rsidRDefault="00D601A7" w:rsidP="009D29A7">
            <w:pPr>
              <w:jc w:val="center"/>
            </w:pPr>
            <w:r>
              <w:rPr>
                <w:rFonts w:ascii="宋体" w:hAnsi="宋体" w:hint="eastAsia"/>
                <w:kern w:val="0"/>
                <w:szCs w:val="21"/>
                <w:lang w:eastAsia="zh-Hans"/>
              </w:rPr>
              <w:t>127011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BB088F" w14:textId="77777777" w:rsidR="00D601A7" w:rsidRDefault="00D601A7" w:rsidP="009D29A7">
            <w:pPr>
              <w:jc w:val="center"/>
            </w:pPr>
            <w:r>
              <w:rPr>
                <w:rFonts w:ascii="宋体" w:hAnsi="宋体" w:hint="eastAsia"/>
                <w:kern w:val="0"/>
                <w:szCs w:val="21"/>
                <w:lang w:eastAsia="zh-Hans"/>
              </w:rPr>
              <w:t>中鼎转2</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443BDB" w14:textId="77777777" w:rsidR="00D601A7" w:rsidRDefault="00D601A7" w:rsidP="009D29A7">
            <w:pPr>
              <w:jc w:val="right"/>
            </w:pPr>
            <w:r>
              <w:rPr>
                <w:rFonts w:ascii="宋体" w:hAnsi="宋体" w:hint="eastAsia"/>
                <w:kern w:val="0"/>
                <w:szCs w:val="21"/>
                <w:lang w:eastAsia="zh-Hans"/>
              </w:rPr>
              <w:t>279,500.00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B8F53D" w14:textId="77777777" w:rsidR="00D601A7" w:rsidRDefault="00D601A7" w:rsidP="009D29A7">
            <w:pPr>
              <w:jc w:val="right"/>
            </w:pPr>
            <w:r>
              <w:rPr>
                <w:rFonts w:ascii="宋体" w:hAnsi="宋体" w:hint="eastAsia"/>
                <w:kern w:val="0"/>
                <w:szCs w:val="21"/>
                <w:lang w:eastAsia="zh-Hans"/>
              </w:rPr>
              <w:t>0.40</w:t>
            </w:r>
          </w:p>
        </w:tc>
      </w:tr>
      <w:tr w:rsidR="00D601A7" w14:paraId="1B880432"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548232" w14:textId="77777777" w:rsidR="00D601A7" w:rsidRDefault="00D601A7" w:rsidP="009D29A7">
            <w:pPr>
              <w:jc w:val="center"/>
            </w:pPr>
            <w:r>
              <w:rPr>
                <w:rFonts w:ascii="宋体" w:hAnsi="宋体" w:hint="eastAsia"/>
                <w:kern w:val="0"/>
                <w:szCs w:val="21"/>
                <w:lang w:eastAsia="zh-Hans"/>
              </w:rPr>
              <w:t>19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138351" w14:textId="77777777" w:rsidR="00D601A7" w:rsidRDefault="00D601A7" w:rsidP="009D29A7">
            <w:pPr>
              <w:jc w:val="center"/>
            </w:pPr>
            <w:r>
              <w:rPr>
                <w:rFonts w:ascii="宋体" w:hAnsi="宋体" w:hint="eastAsia"/>
                <w:kern w:val="0"/>
                <w:szCs w:val="21"/>
                <w:lang w:eastAsia="zh-Hans"/>
              </w:rPr>
              <w:t>113502</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A19B63" w14:textId="77777777" w:rsidR="00D601A7" w:rsidRDefault="00D601A7" w:rsidP="009D29A7">
            <w:pPr>
              <w:jc w:val="center"/>
            </w:pPr>
            <w:r>
              <w:rPr>
                <w:rFonts w:ascii="宋体" w:hAnsi="宋体" w:hint="eastAsia"/>
                <w:kern w:val="0"/>
                <w:szCs w:val="21"/>
                <w:lang w:eastAsia="zh-Hans"/>
              </w:rPr>
              <w:t>嘉澳转债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D2DA16" w14:textId="77777777" w:rsidR="00D601A7" w:rsidRDefault="00D601A7" w:rsidP="009D29A7">
            <w:pPr>
              <w:jc w:val="right"/>
            </w:pPr>
            <w:r>
              <w:rPr>
                <w:rFonts w:ascii="宋体" w:hAnsi="宋体" w:hint="eastAsia"/>
                <w:kern w:val="0"/>
                <w:szCs w:val="21"/>
                <w:lang w:eastAsia="zh-Hans"/>
              </w:rPr>
              <w:t>263,800.00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0575E0" w14:textId="77777777" w:rsidR="00D601A7" w:rsidRDefault="00D601A7" w:rsidP="009D29A7">
            <w:pPr>
              <w:jc w:val="right"/>
            </w:pPr>
            <w:r>
              <w:rPr>
                <w:rFonts w:ascii="宋体" w:hAnsi="宋体" w:hint="eastAsia"/>
                <w:kern w:val="0"/>
                <w:szCs w:val="21"/>
                <w:lang w:eastAsia="zh-Hans"/>
              </w:rPr>
              <w:t>0.38</w:t>
            </w:r>
          </w:p>
        </w:tc>
      </w:tr>
      <w:tr w:rsidR="00D601A7" w14:paraId="6935A7D6" w14:textId="77777777" w:rsidTr="009D29A7">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15A258" w14:textId="77777777" w:rsidR="00D601A7" w:rsidRDefault="00D601A7" w:rsidP="009D29A7">
            <w:pPr>
              <w:jc w:val="center"/>
            </w:pPr>
            <w:r>
              <w:rPr>
                <w:rFonts w:ascii="宋体" w:hAnsi="宋体" w:hint="eastAsia"/>
                <w:kern w:val="0"/>
                <w:szCs w:val="21"/>
                <w:lang w:eastAsia="zh-Hans"/>
              </w:rPr>
              <w:t>20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01DBF0" w14:textId="77777777" w:rsidR="00D601A7" w:rsidRDefault="00D601A7" w:rsidP="009D29A7">
            <w:pPr>
              <w:jc w:val="center"/>
            </w:pPr>
            <w:r>
              <w:rPr>
                <w:rFonts w:ascii="宋体" w:hAnsi="宋体" w:hint="eastAsia"/>
                <w:kern w:val="0"/>
                <w:szCs w:val="21"/>
                <w:lang w:eastAsia="zh-Hans"/>
              </w:rPr>
              <w:t>110060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5F7B73" w14:textId="77777777" w:rsidR="00D601A7" w:rsidRDefault="00D601A7" w:rsidP="009D29A7">
            <w:pPr>
              <w:jc w:val="center"/>
            </w:pPr>
            <w:r>
              <w:rPr>
                <w:rFonts w:ascii="宋体" w:hAnsi="宋体" w:hint="eastAsia"/>
                <w:kern w:val="0"/>
                <w:szCs w:val="21"/>
                <w:lang w:eastAsia="zh-Hans"/>
              </w:rPr>
              <w:t>天路转债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0FCEF4" w14:textId="77777777" w:rsidR="00D601A7" w:rsidRDefault="00D601A7" w:rsidP="009D29A7">
            <w:pPr>
              <w:jc w:val="right"/>
            </w:pPr>
            <w:r>
              <w:rPr>
                <w:rFonts w:ascii="宋体" w:hAnsi="宋体" w:hint="eastAsia"/>
                <w:kern w:val="0"/>
                <w:szCs w:val="21"/>
                <w:lang w:eastAsia="zh-Hans"/>
              </w:rPr>
              <w:t>232,260.00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836139" w14:textId="77777777" w:rsidR="00D601A7" w:rsidRDefault="00D601A7" w:rsidP="009D29A7">
            <w:pPr>
              <w:jc w:val="right"/>
            </w:pPr>
            <w:r>
              <w:rPr>
                <w:rFonts w:ascii="宋体" w:hAnsi="宋体" w:hint="eastAsia"/>
                <w:kern w:val="0"/>
                <w:szCs w:val="21"/>
                <w:lang w:eastAsia="zh-Hans"/>
              </w:rPr>
              <w:t>0.33</w:t>
            </w:r>
          </w:p>
        </w:tc>
      </w:tr>
    </w:tbl>
    <w:p w14:paraId="4A74BEAB" w14:textId="77777777" w:rsidR="00D601A7" w:rsidRDefault="00D601A7" w:rsidP="009D29A7">
      <w:pPr>
        <w:pStyle w:val="XBRLTitle3"/>
        <w:numPr>
          <w:ilvl w:val="0"/>
          <w:numId w:val="0"/>
        </w:numPr>
        <w:spacing w:before="156"/>
      </w:pPr>
      <w:bookmarkStart w:id="162" w:name="_Toc17898218"/>
      <w:bookmarkStart w:id="163" w:name="_Toc481075087"/>
      <w:bookmarkStart w:id="164" w:name="_Toc490050040"/>
      <w:bookmarkStart w:id="165" w:name="_Toc512519519"/>
      <w:bookmarkStart w:id="166" w:name="_Toc513295931"/>
      <w:bookmarkStart w:id="167" w:name="m510_04"/>
      <w:bookmarkEnd w:id="161"/>
      <w:r>
        <w:t xml:space="preserve">(5) </w:t>
      </w:r>
      <w:r>
        <w:rPr>
          <w:rFonts w:hint="eastAsia"/>
        </w:rPr>
        <w:t>报告期末前十名股票中存在流通受限情况的说明</w:t>
      </w:r>
      <w:bookmarkEnd w:id="162"/>
      <w:bookmarkEnd w:id="163"/>
      <w:bookmarkEnd w:id="164"/>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1205"/>
        <w:gridCol w:w="1297"/>
        <w:gridCol w:w="2495"/>
        <w:gridCol w:w="1394"/>
        <w:gridCol w:w="1113"/>
      </w:tblGrid>
      <w:tr w:rsidR="00D601A7" w14:paraId="753AE47C" w14:textId="77777777" w:rsidTr="009D29A7">
        <w:trPr>
          <w:trHeight w:val="315"/>
        </w:trPr>
        <w:tc>
          <w:tcPr>
            <w:tcW w:w="47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BC37E9C" w14:textId="77777777" w:rsidR="00D601A7" w:rsidRDefault="00D601A7" w:rsidP="009D29A7">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5DD145F" w14:textId="77777777" w:rsidR="00D601A7" w:rsidRDefault="00D601A7" w:rsidP="009D29A7">
            <w:pPr>
              <w:jc w:val="center"/>
              <w:rPr>
                <w:rFonts w:ascii="宋体" w:hAnsi="宋体"/>
                <w:szCs w:val="21"/>
                <w:lang w:eastAsia="zh-Hans"/>
              </w:rPr>
            </w:pPr>
            <w:r>
              <w:rPr>
                <w:rFonts w:ascii="宋体" w:hAnsi="宋体" w:hint="eastAsia"/>
                <w:szCs w:val="21"/>
              </w:rPr>
              <w:t>股票代码</w:t>
            </w:r>
            <w:r>
              <w:rPr>
                <w:rFonts w:ascii="宋体" w:hAnsi="宋体" w:hint="eastAsia"/>
                <w:szCs w:val="21"/>
                <w:lang w:eastAsia="zh-Hans"/>
              </w:rPr>
              <w:t xml:space="preserve"> </w:t>
            </w:r>
          </w:p>
        </w:tc>
        <w:tc>
          <w:tcPr>
            <w:tcW w:w="68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D6330FD" w14:textId="77777777" w:rsidR="00D601A7" w:rsidRDefault="00D601A7" w:rsidP="009D29A7">
            <w:pPr>
              <w:jc w:val="center"/>
              <w:rPr>
                <w:rFonts w:ascii="宋体" w:hAnsi="宋体"/>
                <w:szCs w:val="21"/>
                <w:lang w:eastAsia="zh-Hans"/>
              </w:rPr>
            </w:pPr>
            <w:r>
              <w:rPr>
                <w:rFonts w:ascii="宋体" w:hAnsi="宋体" w:hint="eastAsia"/>
                <w:szCs w:val="21"/>
              </w:rPr>
              <w:t>股票名称</w:t>
            </w:r>
            <w:r>
              <w:rPr>
                <w:rFonts w:ascii="宋体" w:hAnsi="宋体" w:hint="eastAsia"/>
                <w:szCs w:val="21"/>
                <w:lang w:eastAsia="zh-Hans"/>
              </w:rPr>
              <w:t xml:space="preserve">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15B47C1" w14:textId="77777777" w:rsidR="00D601A7" w:rsidRDefault="00D601A7" w:rsidP="009D29A7">
            <w:pPr>
              <w:jc w:val="center"/>
              <w:rPr>
                <w:rFonts w:ascii="宋体" w:hAnsi="宋体"/>
                <w:szCs w:val="21"/>
                <w:lang w:eastAsia="zh-Hans"/>
              </w:rPr>
            </w:pPr>
            <w:r>
              <w:rPr>
                <w:rFonts w:ascii="宋体" w:hAnsi="宋体" w:hint="eastAsia"/>
                <w:szCs w:val="21"/>
              </w:rPr>
              <w:t>流通受限部分的公允价值（元）</w:t>
            </w:r>
            <w:r>
              <w:rPr>
                <w:rFonts w:ascii="宋体" w:hAnsi="宋体" w:hint="eastAsia"/>
                <w:szCs w:val="21"/>
                <w:lang w:eastAsia="zh-Hans"/>
              </w:rPr>
              <w:t xml:space="preserve"> </w:t>
            </w:r>
          </w:p>
        </w:tc>
        <w:tc>
          <w:tcPr>
            <w:tcW w:w="84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5DC9BE4" w14:textId="77777777" w:rsidR="00D601A7" w:rsidRDefault="00D601A7" w:rsidP="009D29A7">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c>
          <w:tcPr>
            <w:tcW w:w="92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B555F6E" w14:textId="77777777" w:rsidR="00D601A7" w:rsidRDefault="00D601A7" w:rsidP="009D29A7">
            <w:pPr>
              <w:jc w:val="center"/>
              <w:rPr>
                <w:rFonts w:ascii="宋体" w:hAnsi="宋体"/>
                <w:szCs w:val="21"/>
                <w:lang w:eastAsia="zh-Hans"/>
              </w:rPr>
            </w:pPr>
            <w:r>
              <w:rPr>
                <w:rFonts w:ascii="宋体" w:hAnsi="宋体" w:hint="eastAsia"/>
                <w:szCs w:val="21"/>
              </w:rPr>
              <w:t>流通受限情况说明</w:t>
            </w:r>
            <w:r>
              <w:rPr>
                <w:rFonts w:ascii="宋体" w:hAnsi="宋体" w:hint="eastAsia"/>
                <w:szCs w:val="21"/>
                <w:lang w:eastAsia="zh-Hans"/>
              </w:rPr>
              <w:t xml:space="preserve"> </w:t>
            </w:r>
          </w:p>
        </w:tc>
      </w:tr>
      <w:tr w:rsidR="00D601A7" w14:paraId="3125F669" w14:textId="77777777" w:rsidTr="009D29A7">
        <w:trPr>
          <w:trHeight w:val="285"/>
        </w:trPr>
        <w:tc>
          <w:tcPr>
            <w:tcW w:w="4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5C6DF8" w14:textId="77777777" w:rsidR="00D601A7" w:rsidRDefault="00D601A7" w:rsidP="009D29A7">
            <w:pPr>
              <w:jc w:val="center"/>
            </w:pPr>
            <w:r>
              <w:rPr>
                <w:rFonts w:ascii="宋体" w:hAnsi="宋体" w:hint="eastAsia"/>
                <w:kern w:val="0"/>
                <w:szCs w:val="21"/>
                <w:lang w:eastAsia="zh-Hans"/>
              </w:rPr>
              <w:t>1</w:t>
            </w: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F3A5ED" w14:textId="77777777" w:rsidR="00D601A7" w:rsidRDefault="00D601A7" w:rsidP="009D29A7">
            <w:pPr>
              <w:jc w:val="center"/>
            </w:pPr>
            <w:r>
              <w:rPr>
                <w:rFonts w:ascii="宋体" w:hAnsi="宋体" w:hint="eastAsia"/>
                <w:kern w:val="0"/>
                <w:szCs w:val="21"/>
                <w:lang w:eastAsia="zh-Hans"/>
              </w:rPr>
              <w:t>300083</w:t>
            </w:r>
          </w:p>
        </w:tc>
        <w:tc>
          <w:tcPr>
            <w:tcW w:w="7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313F0D" w14:textId="77777777" w:rsidR="00D601A7" w:rsidRDefault="00D601A7" w:rsidP="009D29A7">
            <w:pPr>
              <w:jc w:val="center"/>
            </w:pPr>
            <w:r>
              <w:rPr>
                <w:rFonts w:ascii="宋体" w:hAnsi="宋体" w:hint="eastAsia"/>
                <w:kern w:val="0"/>
                <w:szCs w:val="21"/>
                <w:lang w:eastAsia="zh-Hans"/>
              </w:rPr>
              <w:t>创世纪</w:t>
            </w:r>
          </w:p>
        </w:tc>
        <w:tc>
          <w:tcPr>
            <w:tcW w:w="12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4CBA47" w14:textId="77777777" w:rsidR="00D601A7" w:rsidRDefault="00D601A7" w:rsidP="009D29A7">
            <w:pPr>
              <w:jc w:val="right"/>
            </w:pPr>
            <w:r>
              <w:rPr>
                <w:rFonts w:ascii="宋体" w:hAnsi="宋体" w:hint="eastAsia"/>
                <w:kern w:val="0"/>
                <w:szCs w:val="21"/>
                <w:lang w:eastAsia="zh-Hans"/>
              </w:rPr>
              <w:t>787,242.00</w:t>
            </w:r>
          </w:p>
        </w:tc>
        <w:tc>
          <w:tcPr>
            <w:tcW w:w="8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93067E" w14:textId="77777777" w:rsidR="00D601A7" w:rsidRDefault="00D601A7" w:rsidP="009D29A7">
            <w:pPr>
              <w:jc w:val="right"/>
              <w:rPr>
                <w:rFonts w:ascii="宋体" w:hAnsi="宋体"/>
                <w:szCs w:val="21"/>
                <w:lang w:eastAsia="zh-Hans"/>
              </w:rPr>
            </w:pPr>
            <w:r>
              <w:rPr>
                <w:rFonts w:ascii="宋体" w:hAnsi="宋体" w:hint="eastAsia"/>
                <w:kern w:val="0"/>
                <w:szCs w:val="21"/>
                <w:lang w:eastAsia="zh-Hans"/>
              </w:rPr>
              <w:t>1.12</w:t>
            </w:r>
            <w:r>
              <w:t xml:space="preserve"> </w:t>
            </w:r>
          </w:p>
        </w:tc>
        <w:tc>
          <w:tcPr>
            <w:tcW w:w="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6CDB4C" w14:textId="77777777" w:rsidR="00D601A7" w:rsidRDefault="00D601A7" w:rsidP="009D29A7">
            <w:pPr>
              <w:jc w:val="right"/>
            </w:pPr>
            <w:r>
              <w:rPr>
                <w:rFonts w:ascii="宋体" w:hAnsi="宋体" w:hint="eastAsia"/>
                <w:szCs w:val="21"/>
                <w:lang w:eastAsia="zh-Hans"/>
              </w:rPr>
              <w:t>重大事项停牌</w:t>
            </w:r>
          </w:p>
        </w:tc>
      </w:tr>
    </w:tbl>
    <w:p w14:paraId="186AE11B" w14:textId="77777777" w:rsidR="00D601A7" w:rsidRDefault="00D601A7" w:rsidP="009D29A7">
      <w:pPr>
        <w:pStyle w:val="XBRLTitle3"/>
        <w:numPr>
          <w:ilvl w:val="0"/>
          <w:numId w:val="0"/>
        </w:numPr>
        <w:spacing w:before="156"/>
        <w:rPr>
          <w:sz w:val="21"/>
        </w:rPr>
      </w:pPr>
      <w:bookmarkStart w:id="168" w:name="_Toc17898219"/>
      <w:bookmarkStart w:id="169" w:name="_Toc512519520"/>
      <w:bookmarkStart w:id="170" w:name="_Toc481075088"/>
      <w:bookmarkStart w:id="171" w:name="_Toc490050041"/>
      <w:bookmarkStart w:id="172" w:name="_Toc513295932"/>
      <w:bookmarkStart w:id="173" w:name="m510_05_1678"/>
      <w:bookmarkEnd w:id="167"/>
      <w:r>
        <w:t xml:space="preserve">(6) </w:t>
      </w:r>
      <w:r>
        <w:rPr>
          <w:rFonts w:hint="eastAsia"/>
        </w:rPr>
        <w:t>投资组合报告附注的其他文字描述部分</w:t>
      </w:r>
      <w:bookmarkEnd w:id="168"/>
      <w:bookmarkEnd w:id="169"/>
      <w:bookmarkEnd w:id="170"/>
      <w:bookmarkEnd w:id="171"/>
      <w:bookmarkEnd w:id="172"/>
      <w:r>
        <w:rPr>
          <w:rFonts w:hint="eastAsia"/>
          <w:sz w:val="21"/>
        </w:rPr>
        <w:t xml:space="preserve"> </w:t>
      </w:r>
    </w:p>
    <w:p w14:paraId="574A7CCF" w14:textId="77777777" w:rsidR="00D601A7" w:rsidRDefault="00D601A7" w:rsidP="009D29A7">
      <w:pPr>
        <w:spacing w:line="360" w:lineRule="auto"/>
        <w:jc w:val="left"/>
        <w:rPr>
          <w:rFonts w:ascii="宋体" w:hAnsi="宋体"/>
        </w:rPr>
      </w:pPr>
      <w:r>
        <w:rPr>
          <w:rFonts w:ascii="宋体" w:hAnsi="宋体" w:hint="eastAsia"/>
        </w:rPr>
        <w:t>无。</w:t>
      </w:r>
      <w:bookmarkEnd w:id="173"/>
      <w:r>
        <w:rPr>
          <w:rFonts w:ascii="宋体" w:hAnsi="宋体" w:hint="eastAsia"/>
        </w:rPr>
        <w:t xml:space="preserve"> </w:t>
      </w:r>
    </w:p>
    <w:p w14:paraId="5FA2ED49" w14:textId="77777777" w:rsidR="00D601A7" w:rsidRPr="008C58F7" w:rsidRDefault="00D601A7" w:rsidP="009D29A7"/>
    <w:p w14:paraId="0875EC6E" w14:textId="77777777" w:rsidR="00D601A7" w:rsidRDefault="00D601A7">
      <w:pPr>
        <w:widowControl/>
        <w:jc w:val="left"/>
        <w:rPr>
          <w:rFonts w:ascii="宋体" w:hAnsi="宋体"/>
          <w:color w:val="222222"/>
          <w:kern w:val="0"/>
          <w:szCs w:val="21"/>
          <w:lang w:val="x-none" w:eastAsia="x-none"/>
        </w:rPr>
      </w:pPr>
      <w:r>
        <w:br w:type="page"/>
      </w:r>
    </w:p>
    <w:p w14:paraId="2EFBE272" w14:textId="77777777" w:rsidR="00D601A7" w:rsidRDefault="00D601A7" w:rsidP="00D601A7">
      <w:pPr>
        <w:pStyle w:val="-1"/>
      </w:pPr>
      <w:bookmarkStart w:id="174" w:name="_Toc86847240"/>
      <w:r>
        <w:rPr>
          <w:rFonts w:hint="eastAsia"/>
        </w:rPr>
        <w:lastRenderedPageBreak/>
        <w:t>十、基金的业绩</w:t>
      </w:r>
      <w:bookmarkEnd w:id="174"/>
    </w:p>
    <w:p w14:paraId="102B08E2" w14:textId="77777777" w:rsidR="00D601A7" w:rsidRDefault="00D601A7" w:rsidP="00D601A7">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5E0074EE" w14:textId="77777777" w:rsidR="00D601A7" w:rsidRDefault="00D601A7" w:rsidP="00D601A7">
      <w:pPr>
        <w:pStyle w:val="-2"/>
      </w:pPr>
      <w:r>
        <w:rPr>
          <w:rFonts w:hint="eastAsia"/>
        </w:rPr>
        <w:t>（一）、本报告期基金份额净值增长率及其与同期业绩比较基准收益率的比较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601A7" w14:paraId="3CE352E9" w14:textId="77777777" w:rsidTr="00D601A7">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5292BC74" w14:textId="77777777" w:rsidR="00D601A7" w:rsidRDefault="00D601A7" w:rsidP="00D601A7">
            <w:pPr>
              <w:jc w:val="center"/>
            </w:pPr>
            <w:r>
              <w:rPr>
                <w:rFonts w:hint="eastAsia"/>
              </w:rPr>
              <w:t>阶段</w:t>
            </w:r>
          </w:p>
        </w:tc>
        <w:tc>
          <w:tcPr>
            <w:tcW w:w="1186" w:type="dxa"/>
            <w:vAlign w:val="center"/>
          </w:tcPr>
          <w:p w14:paraId="6254A0DB" w14:textId="77777777" w:rsidR="00D601A7" w:rsidRDefault="00D601A7" w:rsidP="00D601A7">
            <w:pPr>
              <w:jc w:val="center"/>
            </w:pPr>
            <w:r>
              <w:rPr>
                <w:rFonts w:hint="eastAsia"/>
              </w:rPr>
              <w:t>净值增长率①</w:t>
            </w:r>
          </w:p>
        </w:tc>
        <w:tc>
          <w:tcPr>
            <w:tcW w:w="1186" w:type="dxa"/>
            <w:vAlign w:val="center"/>
          </w:tcPr>
          <w:p w14:paraId="63ABCEEB" w14:textId="77777777" w:rsidR="00D601A7" w:rsidRDefault="00D601A7" w:rsidP="00D601A7">
            <w:pPr>
              <w:jc w:val="center"/>
            </w:pPr>
            <w:r>
              <w:rPr>
                <w:rFonts w:hint="eastAsia"/>
              </w:rPr>
              <w:t>净值增长率标准差②</w:t>
            </w:r>
          </w:p>
        </w:tc>
        <w:tc>
          <w:tcPr>
            <w:tcW w:w="1187" w:type="dxa"/>
            <w:vAlign w:val="center"/>
          </w:tcPr>
          <w:p w14:paraId="512DF3A6" w14:textId="77777777" w:rsidR="00D601A7" w:rsidRDefault="00D601A7" w:rsidP="00D601A7">
            <w:pPr>
              <w:jc w:val="center"/>
            </w:pPr>
            <w:r>
              <w:rPr>
                <w:rFonts w:hint="eastAsia"/>
              </w:rPr>
              <w:t>业绩比较基准收益率③</w:t>
            </w:r>
          </w:p>
        </w:tc>
        <w:tc>
          <w:tcPr>
            <w:tcW w:w="1187" w:type="dxa"/>
            <w:vAlign w:val="center"/>
          </w:tcPr>
          <w:p w14:paraId="6AE8FED2" w14:textId="77777777" w:rsidR="00D601A7" w:rsidRDefault="00D601A7" w:rsidP="00D601A7">
            <w:pPr>
              <w:jc w:val="center"/>
            </w:pPr>
            <w:r>
              <w:rPr>
                <w:rFonts w:hint="eastAsia"/>
              </w:rPr>
              <w:t>业绩比较基准收益率标准差④</w:t>
            </w:r>
          </w:p>
        </w:tc>
        <w:tc>
          <w:tcPr>
            <w:tcW w:w="1187" w:type="dxa"/>
            <w:vAlign w:val="center"/>
          </w:tcPr>
          <w:p w14:paraId="07849E20" w14:textId="77777777" w:rsidR="00D601A7" w:rsidRDefault="00D601A7" w:rsidP="00D601A7">
            <w:pPr>
              <w:jc w:val="center"/>
            </w:pPr>
            <w:r>
              <w:rPr>
                <w:rFonts w:hint="eastAsia"/>
              </w:rPr>
              <w:t>①</w:t>
            </w:r>
            <w:r>
              <w:rPr>
                <w:rFonts w:hint="eastAsia"/>
              </w:rPr>
              <w:t>-</w:t>
            </w:r>
            <w:r>
              <w:rPr>
                <w:rFonts w:hint="eastAsia"/>
              </w:rPr>
              <w:t>③</w:t>
            </w:r>
          </w:p>
        </w:tc>
        <w:tc>
          <w:tcPr>
            <w:tcW w:w="1187" w:type="dxa"/>
            <w:vAlign w:val="center"/>
          </w:tcPr>
          <w:p w14:paraId="05B2F165" w14:textId="77777777" w:rsidR="00D601A7" w:rsidRDefault="00D601A7" w:rsidP="00D601A7">
            <w:pPr>
              <w:jc w:val="center"/>
            </w:pPr>
            <w:r>
              <w:rPr>
                <w:rFonts w:hint="eastAsia"/>
              </w:rPr>
              <w:t>②</w:t>
            </w:r>
            <w:r>
              <w:rPr>
                <w:rFonts w:hint="eastAsia"/>
              </w:rPr>
              <w:t>-</w:t>
            </w:r>
            <w:r>
              <w:rPr>
                <w:rFonts w:hint="eastAsia"/>
              </w:rPr>
              <w:t>④</w:t>
            </w:r>
          </w:p>
        </w:tc>
      </w:tr>
      <w:tr w:rsidR="00D601A7" w14:paraId="1CECA057" w14:textId="77777777" w:rsidTr="00D601A7">
        <w:tc>
          <w:tcPr>
            <w:tcW w:w="1186" w:type="dxa"/>
          </w:tcPr>
          <w:p w14:paraId="77F0765B" w14:textId="77777777" w:rsidR="00D601A7" w:rsidRDefault="00D601A7" w:rsidP="00D601A7">
            <w:pPr>
              <w:jc w:val="left"/>
            </w:pPr>
            <w:r>
              <w:rPr>
                <w:rFonts w:hint="eastAsia"/>
              </w:rPr>
              <w:t>2020</w:t>
            </w:r>
            <w:r>
              <w:rPr>
                <w:rFonts w:hint="eastAsia"/>
              </w:rPr>
              <w:t>年</w:t>
            </w:r>
            <w:r>
              <w:rPr>
                <w:rFonts w:hint="eastAsia"/>
              </w:rPr>
              <w:t>11</w:t>
            </w:r>
            <w:r>
              <w:rPr>
                <w:rFonts w:hint="eastAsia"/>
              </w:rPr>
              <w:t>月</w:t>
            </w:r>
            <w:r>
              <w:rPr>
                <w:rFonts w:hint="eastAsia"/>
              </w:rPr>
              <w:t>27</w:t>
            </w:r>
            <w:r>
              <w:rPr>
                <w:rFonts w:hint="eastAsia"/>
              </w:rPr>
              <w:t>日（基金合同生效日）至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14:paraId="5EF9665C" w14:textId="77777777" w:rsidR="00D601A7" w:rsidRDefault="00D601A7" w:rsidP="00D601A7">
            <w:pPr>
              <w:jc w:val="right"/>
            </w:pPr>
            <w:r>
              <w:t>0.05%</w:t>
            </w:r>
          </w:p>
        </w:tc>
        <w:tc>
          <w:tcPr>
            <w:tcW w:w="1186" w:type="dxa"/>
          </w:tcPr>
          <w:p w14:paraId="20D8C771" w14:textId="77777777" w:rsidR="00D601A7" w:rsidRDefault="00D601A7" w:rsidP="00D601A7">
            <w:pPr>
              <w:jc w:val="right"/>
            </w:pPr>
            <w:r>
              <w:t>0.24%</w:t>
            </w:r>
          </w:p>
        </w:tc>
        <w:tc>
          <w:tcPr>
            <w:tcW w:w="1187" w:type="dxa"/>
          </w:tcPr>
          <w:p w14:paraId="376802BB" w14:textId="77777777" w:rsidR="00D601A7" w:rsidRDefault="00D601A7" w:rsidP="00D601A7">
            <w:pPr>
              <w:jc w:val="right"/>
            </w:pPr>
            <w:r>
              <w:t>1.60%</w:t>
            </w:r>
          </w:p>
        </w:tc>
        <w:tc>
          <w:tcPr>
            <w:tcW w:w="1187" w:type="dxa"/>
          </w:tcPr>
          <w:p w14:paraId="2C3DA11E" w14:textId="77777777" w:rsidR="00D601A7" w:rsidRDefault="00D601A7" w:rsidP="00D601A7">
            <w:pPr>
              <w:jc w:val="right"/>
            </w:pPr>
            <w:r>
              <w:t>0.12%</w:t>
            </w:r>
          </w:p>
        </w:tc>
        <w:tc>
          <w:tcPr>
            <w:tcW w:w="1187" w:type="dxa"/>
          </w:tcPr>
          <w:p w14:paraId="535AC5ED" w14:textId="77777777" w:rsidR="00D601A7" w:rsidRDefault="00D601A7" w:rsidP="00D601A7">
            <w:pPr>
              <w:jc w:val="right"/>
            </w:pPr>
            <w:r>
              <w:t>-1.55%</w:t>
            </w:r>
          </w:p>
        </w:tc>
        <w:tc>
          <w:tcPr>
            <w:tcW w:w="1187" w:type="dxa"/>
          </w:tcPr>
          <w:p w14:paraId="5C68009E" w14:textId="77777777" w:rsidR="00D601A7" w:rsidRDefault="00D601A7" w:rsidP="00D601A7">
            <w:pPr>
              <w:jc w:val="right"/>
            </w:pPr>
            <w:r>
              <w:t>0.12%</w:t>
            </w:r>
          </w:p>
        </w:tc>
      </w:tr>
      <w:tr w:rsidR="00D601A7" w14:paraId="79AD000F" w14:textId="77777777" w:rsidTr="00D601A7">
        <w:tc>
          <w:tcPr>
            <w:tcW w:w="1186" w:type="dxa"/>
          </w:tcPr>
          <w:p w14:paraId="3CCFF582" w14:textId="77777777" w:rsidR="00D601A7" w:rsidRDefault="00D601A7" w:rsidP="00D601A7">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9</w:t>
            </w:r>
            <w:r>
              <w:rPr>
                <w:rFonts w:hint="eastAsia"/>
              </w:rPr>
              <w:t>月</w:t>
            </w:r>
            <w:r>
              <w:rPr>
                <w:rFonts w:hint="eastAsia"/>
              </w:rPr>
              <w:t>30</w:t>
            </w:r>
            <w:r>
              <w:rPr>
                <w:rFonts w:hint="eastAsia"/>
              </w:rPr>
              <w:t>日</w:t>
            </w:r>
          </w:p>
        </w:tc>
        <w:tc>
          <w:tcPr>
            <w:tcW w:w="1186" w:type="dxa"/>
          </w:tcPr>
          <w:p w14:paraId="110A5625" w14:textId="77777777" w:rsidR="00D601A7" w:rsidRDefault="00D601A7" w:rsidP="00D601A7">
            <w:pPr>
              <w:jc w:val="right"/>
            </w:pPr>
            <w:r>
              <w:t>1.17%</w:t>
            </w:r>
          </w:p>
        </w:tc>
        <w:tc>
          <w:tcPr>
            <w:tcW w:w="1186" w:type="dxa"/>
          </w:tcPr>
          <w:p w14:paraId="54977BB8" w14:textId="77777777" w:rsidR="00D601A7" w:rsidRDefault="00D601A7" w:rsidP="00D601A7">
            <w:pPr>
              <w:jc w:val="right"/>
            </w:pPr>
            <w:r>
              <w:t>0.36%</w:t>
            </w:r>
          </w:p>
        </w:tc>
        <w:tc>
          <w:tcPr>
            <w:tcW w:w="1187" w:type="dxa"/>
          </w:tcPr>
          <w:p w14:paraId="5272171D" w14:textId="77777777" w:rsidR="00D601A7" w:rsidRDefault="00D601A7" w:rsidP="00D601A7">
            <w:pPr>
              <w:jc w:val="right"/>
            </w:pPr>
            <w:r>
              <w:t>0.79%</w:t>
            </w:r>
          </w:p>
        </w:tc>
        <w:tc>
          <w:tcPr>
            <w:tcW w:w="1187" w:type="dxa"/>
          </w:tcPr>
          <w:p w14:paraId="7DED8222" w14:textId="77777777" w:rsidR="00D601A7" w:rsidRDefault="00D601A7" w:rsidP="00D601A7">
            <w:pPr>
              <w:jc w:val="right"/>
            </w:pPr>
            <w:r>
              <w:t>0.15%</w:t>
            </w:r>
          </w:p>
        </w:tc>
        <w:tc>
          <w:tcPr>
            <w:tcW w:w="1187" w:type="dxa"/>
          </w:tcPr>
          <w:p w14:paraId="1BA640F3" w14:textId="77777777" w:rsidR="00D601A7" w:rsidRDefault="00D601A7" w:rsidP="00D601A7">
            <w:pPr>
              <w:jc w:val="right"/>
            </w:pPr>
            <w:r>
              <w:t>0.38%</w:t>
            </w:r>
          </w:p>
        </w:tc>
        <w:tc>
          <w:tcPr>
            <w:tcW w:w="1187" w:type="dxa"/>
          </w:tcPr>
          <w:p w14:paraId="541661A6" w14:textId="77777777" w:rsidR="00D601A7" w:rsidRDefault="00D601A7" w:rsidP="00D601A7">
            <w:pPr>
              <w:jc w:val="right"/>
            </w:pPr>
            <w:r>
              <w:t>0.21%</w:t>
            </w:r>
          </w:p>
        </w:tc>
      </w:tr>
    </w:tbl>
    <w:p w14:paraId="7CE828B8" w14:textId="77777777" w:rsidR="00D601A7" w:rsidRDefault="00D601A7" w:rsidP="00D601A7">
      <w:pPr>
        <w:pStyle w:val="-"/>
        <w:ind w:firstLine="420"/>
      </w:pPr>
      <w:r>
        <w:rPr>
          <w:rFonts w:hint="eastAsia"/>
        </w:rPr>
        <w:t>该时间区间历任基金经理</w:t>
      </w:r>
    </w:p>
    <w:p w14:paraId="716F22FC" w14:textId="77777777" w:rsidR="00D601A7" w:rsidRDefault="00D601A7" w:rsidP="00D601A7">
      <w:pPr>
        <w:pStyle w:val="-"/>
        <w:ind w:firstLine="420"/>
      </w:pPr>
      <w:r>
        <w:rPr>
          <w:rFonts w:hint="eastAsia"/>
        </w:rPr>
        <w:t>王茜女士，管理时间为2011年3月23日至2020年11月28日（注：自2020年11月27日起，嘉实多利分级债券型证券投资基金转型为嘉实多利收益债券型证券投资基金）。</w:t>
      </w:r>
    </w:p>
    <w:p w14:paraId="4F9E1F66" w14:textId="77777777" w:rsidR="00D601A7" w:rsidRDefault="00D601A7" w:rsidP="00D601A7">
      <w:pPr>
        <w:pStyle w:val="-2"/>
      </w:pPr>
      <w:r>
        <w:rPr>
          <w:rFonts w:hint="eastAsia"/>
        </w:rPr>
        <w:t>（二）、自基金合同生效以来基金累计净值增长率变动及其与同期业绩比较基准收益率变动的比较</w:t>
      </w:r>
    </w:p>
    <w:p w14:paraId="00275DA8" w14:textId="77777777" w:rsidR="00D601A7" w:rsidRDefault="00D601A7" w:rsidP="009D29A7">
      <w:pPr>
        <w:spacing w:line="360" w:lineRule="auto"/>
        <w:jc w:val="left"/>
      </w:pPr>
      <w:r w:rsidRPr="00A551F9">
        <w:rPr>
          <w:rFonts w:ascii="宋体" w:hAnsi="宋体"/>
          <w:noProof/>
        </w:rPr>
        <w:lastRenderedPageBreak/>
        <w:drawing>
          <wp:inline distT="0" distB="0" distL="0" distR="0" wp14:anchorId="6721DB31" wp14:editId="18E2D121">
            <wp:extent cx="5229225" cy="3009900"/>
            <wp:effectExtent l="0" t="0" r="9525" b="0"/>
            <wp:docPr id="1" name="图片 1" descr="CN_50080000_160718_FB030030_20210006.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160718_FB030030_20210006.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0140A218" w14:textId="77777777" w:rsidR="00D601A7" w:rsidRDefault="00D601A7" w:rsidP="009D29A7">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（1）本基金合同生效日2020年11月27日至报告期末未满1年。</w:t>
      </w:r>
      <w:r>
        <w:rPr>
          <w:rFonts w:ascii="宋体" w:hAnsi="宋体" w:hint="eastAsia"/>
          <w:lang w:eastAsia="zh-Hans"/>
        </w:rPr>
        <w:br/>
        <w:t>（2）按基金合同和招募说明书的约定，本基金自基金合同生效日起6个月为建仓期，建仓期结束时本基金的各项资产配置比例符合基金合同约定。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14:paraId="27971EB4" w14:textId="77777777" w:rsidR="00D601A7" w:rsidRPr="00C74D99" w:rsidRDefault="00D601A7" w:rsidP="009D29A7"/>
    <w:p w14:paraId="6B81B924" w14:textId="77777777" w:rsidR="00D601A7" w:rsidRDefault="00D601A7">
      <w:pPr>
        <w:widowControl/>
        <w:jc w:val="left"/>
      </w:pPr>
      <w:r>
        <w:br w:type="page"/>
      </w:r>
    </w:p>
    <w:p w14:paraId="6AA87FC1" w14:textId="77777777" w:rsidR="00D601A7" w:rsidRDefault="00D601A7" w:rsidP="00D601A7">
      <w:pPr>
        <w:pStyle w:val="-1"/>
      </w:pPr>
      <w:bookmarkStart w:id="175" w:name="_Toc86847241"/>
      <w:r>
        <w:rPr>
          <w:rFonts w:hint="eastAsia"/>
        </w:rPr>
        <w:lastRenderedPageBreak/>
        <w:t>十一、基金的财产</w:t>
      </w:r>
      <w:bookmarkEnd w:id="175"/>
    </w:p>
    <w:p w14:paraId="5D39FBAF" w14:textId="77777777" w:rsidR="00D601A7" w:rsidRDefault="00D601A7" w:rsidP="00D601A7">
      <w:pPr>
        <w:pStyle w:val="-"/>
        <w:ind w:firstLine="420"/>
      </w:pPr>
      <w:r>
        <w:rPr>
          <w:rFonts w:hint="eastAsia"/>
        </w:rPr>
        <w:t>（一）基金资产总值</w:t>
      </w:r>
    </w:p>
    <w:p w14:paraId="147949FC" w14:textId="77777777" w:rsidR="00D601A7" w:rsidRDefault="00D601A7" w:rsidP="00D601A7">
      <w:pPr>
        <w:pStyle w:val="-"/>
        <w:ind w:firstLine="420"/>
      </w:pPr>
      <w:r>
        <w:rPr>
          <w:rFonts w:hint="eastAsia"/>
        </w:rPr>
        <w:t>基金资产总值是指基金拥有的各类证券及票据价值、银行存款本息和基金应收款以及其他投资所形成的价值总和。</w:t>
      </w:r>
    </w:p>
    <w:p w14:paraId="0C18011F" w14:textId="77777777" w:rsidR="00D601A7" w:rsidRDefault="00D601A7" w:rsidP="00D601A7">
      <w:pPr>
        <w:pStyle w:val="-"/>
        <w:ind w:firstLine="420"/>
      </w:pPr>
      <w:r>
        <w:rPr>
          <w:rFonts w:hint="eastAsia"/>
        </w:rPr>
        <w:t>（二）基金资产净值</w:t>
      </w:r>
    </w:p>
    <w:p w14:paraId="0FEFBB10" w14:textId="77777777" w:rsidR="00D601A7" w:rsidRDefault="00D601A7" w:rsidP="00D601A7">
      <w:pPr>
        <w:pStyle w:val="-"/>
        <w:ind w:firstLine="420"/>
      </w:pPr>
      <w:r>
        <w:rPr>
          <w:rFonts w:hint="eastAsia"/>
        </w:rPr>
        <w:t>基金资产净值是指基金资产总值减去基金负债后的价值。</w:t>
      </w:r>
    </w:p>
    <w:p w14:paraId="7AE7FC26" w14:textId="77777777" w:rsidR="00D601A7" w:rsidRDefault="00D601A7" w:rsidP="00D601A7">
      <w:pPr>
        <w:pStyle w:val="-"/>
        <w:ind w:firstLine="420"/>
      </w:pPr>
      <w:r>
        <w:rPr>
          <w:rFonts w:hint="eastAsia"/>
        </w:rPr>
        <w:t>（三）基金财产的账户</w:t>
      </w:r>
    </w:p>
    <w:p w14:paraId="30C12582" w14:textId="77777777" w:rsidR="00D601A7" w:rsidRDefault="00D601A7" w:rsidP="00D601A7">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7CC8AEAF" w14:textId="77777777" w:rsidR="00D601A7" w:rsidRDefault="00D601A7" w:rsidP="00D601A7">
      <w:pPr>
        <w:pStyle w:val="-"/>
        <w:ind w:firstLine="420"/>
      </w:pPr>
      <w:r>
        <w:rPr>
          <w:rFonts w:hint="eastAsia"/>
        </w:rPr>
        <w:t>（四）基金财产的保管和处分</w:t>
      </w:r>
    </w:p>
    <w:p w14:paraId="39E27433" w14:textId="77777777" w:rsidR="00D601A7" w:rsidRDefault="00D601A7" w:rsidP="00D601A7">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F908F7C" w14:textId="77777777" w:rsidR="00D601A7" w:rsidRDefault="00D601A7" w:rsidP="00D601A7">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7DD626A" w14:textId="77777777" w:rsidR="00D601A7" w:rsidRDefault="00D601A7">
      <w:pPr>
        <w:widowControl/>
        <w:jc w:val="left"/>
        <w:rPr>
          <w:rFonts w:ascii="宋体" w:hAnsi="宋体"/>
          <w:color w:val="222222"/>
          <w:kern w:val="0"/>
          <w:szCs w:val="21"/>
          <w:lang w:val="x-none" w:eastAsia="x-none"/>
        </w:rPr>
      </w:pPr>
      <w:r>
        <w:br w:type="page"/>
      </w:r>
    </w:p>
    <w:p w14:paraId="7315323B" w14:textId="77777777" w:rsidR="00D601A7" w:rsidRDefault="00D601A7" w:rsidP="00D601A7">
      <w:pPr>
        <w:pStyle w:val="-1"/>
      </w:pPr>
      <w:bookmarkStart w:id="176" w:name="_Toc86847242"/>
      <w:r>
        <w:rPr>
          <w:rFonts w:hint="eastAsia"/>
        </w:rPr>
        <w:lastRenderedPageBreak/>
        <w:t>十二、基金资产的估值</w:t>
      </w:r>
      <w:bookmarkEnd w:id="176"/>
    </w:p>
    <w:p w14:paraId="0F34E458" w14:textId="77777777" w:rsidR="00D601A7" w:rsidRDefault="00D601A7" w:rsidP="00D601A7">
      <w:pPr>
        <w:pStyle w:val="-"/>
        <w:ind w:firstLine="420"/>
      </w:pPr>
      <w:r>
        <w:rPr>
          <w:rFonts w:hint="eastAsia"/>
        </w:rPr>
        <w:t>（一）估值日</w:t>
      </w:r>
    </w:p>
    <w:p w14:paraId="7B28AE73" w14:textId="77777777" w:rsidR="00D601A7" w:rsidRDefault="00D601A7" w:rsidP="00D601A7">
      <w:pPr>
        <w:pStyle w:val="-"/>
        <w:ind w:firstLine="420"/>
      </w:pPr>
      <w:r>
        <w:rPr>
          <w:rFonts w:hint="eastAsia"/>
        </w:rPr>
        <w:t>本基金的估值日为本基金相关的证券/期货交易场所的交易日以及国家法律法规规定需要对外披露基金净值的非交易日。</w:t>
      </w:r>
    </w:p>
    <w:p w14:paraId="62B9719A" w14:textId="77777777" w:rsidR="00D601A7" w:rsidRDefault="00D601A7" w:rsidP="00D601A7">
      <w:pPr>
        <w:pStyle w:val="-"/>
        <w:ind w:firstLine="420"/>
      </w:pPr>
      <w:r>
        <w:rPr>
          <w:rFonts w:hint="eastAsia"/>
        </w:rPr>
        <w:t>（二）估值对象</w:t>
      </w:r>
    </w:p>
    <w:p w14:paraId="7F481CA6" w14:textId="77777777" w:rsidR="00D601A7" w:rsidRDefault="00D601A7" w:rsidP="00D601A7">
      <w:pPr>
        <w:pStyle w:val="-"/>
        <w:ind w:firstLine="420"/>
      </w:pPr>
      <w:r>
        <w:rPr>
          <w:rFonts w:hint="eastAsia"/>
        </w:rPr>
        <w:t>基金所拥有的股票、债券和银行存款本息、应收款项、国债期货及其它投资等资产及负债。</w:t>
      </w:r>
    </w:p>
    <w:p w14:paraId="0C80083D" w14:textId="77777777" w:rsidR="00D601A7" w:rsidRDefault="00D601A7" w:rsidP="00D601A7">
      <w:pPr>
        <w:pStyle w:val="-"/>
        <w:ind w:firstLine="420"/>
      </w:pPr>
      <w:r>
        <w:rPr>
          <w:rFonts w:hint="eastAsia"/>
        </w:rPr>
        <w:t>（三）估值原则</w:t>
      </w:r>
    </w:p>
    <w:p w14:paraId="26C8D06C" w14:textId="77777777" w:rsidR="00D601A7" w:rsidRDefault="00D601A7" w:rsidP="00D601A7">
      <w:pPr>
        <w:pStyle w:val="-"/>
        <w:ind w:firstLine="420"/>
      </w:pPr>
      <w:r>
        <w:rPr>
          <w:rFonts w:hint="eastAsia"/>
        </w:rPr>
        <w:t xml:space="preserve">　　基金管理人在确定相关金融资产和金融负债的公允价值时，应符合《企业会计准则》、监管部门有关规定。</w:t>
      </w:r>
    </w:p>
    <w:p w14:paraId="00F084EC" w14:textId="77777777" w:rsidR="00D601A7" w:rsidRDefault="00D601A7" w:rsidP="00D601A7">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628025D" w14:textId="77777777" w:rsidR="00D601A7" w:rsidRDefault="00D601A7" w:rsidP="00D601A7">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7EF7F34" w14:textId="77777777" w:rsidR="00D601A7" w:rsidRDefault="00D601A7" w:rsidP="00D601A7">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9EFD5ED" w14:textId="77777777" w:rsidR="00D601A7" w:rsidRDefault="00D601A7" w:rsidP="00D601A7">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14:paraId="30EEDA23" w14:textId="77777777" w:rsidR="00D601A7" w:rsidRDefault="00D601A7" w:rsidP="00D601A7">
      <w:pPr>
        <w:pStyle w:val="-"/>
        <w:ind w:firstLine="420"/>
      </w:pPr>
      <w:r>
        <w:rPr>
          <w:rFonts w:hint="eastAsia"/>
        </w:rPr>
        <w:t>（四）估值方法</w:t>
      </w:r>
    </w:p>
    <w:p w14:paraId="56333FEA" w14:textId="77777777" w:rsidR="00D601A7" w:rsidRDefault="00D601A7" w:rsidP="00D601A7">
      <w:pPr>
        <w:pStyle w:val="-"/>
        <w:ind w:firstLine="420"/>
      </w:pPr>
      <w:r>
        <w:rPr>
          <w:rFonts w:hint="eastAsia"/>
        </w:rPr>
        <w:t>1、证券交易所上市的有价证券的估值</w:t>
      </w:r>
    </w:p>
    <w:p w14:paraId="0727CDA0" w14:textId="77777777" w:rsidR="00D601A7" w:rsidRDefault="00D601A7" w:rsidP="00D601A7">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D082FE5" w14:textId="77777777" w:rsidR="00D601A7" w:rsidRDefault="00D601A7" w:rsidP="00D601A7">
      <w:pPr>
        <w:pStyle w:val="-"/>
        <w:ind w:firstLine="420"/>
      </w:pPr>
      <w:r>
        <w:rPr>
          <w:rFonts w:hint="eastAsia"/>
        </w:rPr>
        <w:lastRenderedPageBreak/>
        <w:t>（2）交易所上市交易或挂牌转让的不含权固定收益品种，选取估值日第三方估值机构提供的相应品种当日的估值净价进行估值；</w:t>
      </w:r>
    </w:p>
    <w:p w14:paraId="5E222394" w14:textId="77777777" w:rsidR="00D601A7" w:rsidRDefault="00D601A7" w:rsidP="00D601A7">
      <w:pPr>
        <w:pStyle w:val="-"/>
        <w:ind w:firstLine="420"/>
      </w:pPr>
      <w:r>
        <w:rPr>
          <w:rFonts w:hint="eastAsia"/>
        </w:rPr>
        <w:t>（3）交易所上市交易或挂牌转让的含权固定收益品种，选取估值日第三方估值机构提供的相应品种当日的唯一估值净价或推荐估值净价进行估值；</w:t>
      </w:r>
    </w:p>
    <w:p w14:paraId="5EBBD83B" w14:textId="77777777" w:rsidR="00D601A7" w:rsidRDefault="00D601A7" w:rsidP="00D601A7">
      <w:pPr>
        <w:pStyle w:val="-"/>
        <w:ind w:firstLine="420"/>
      </w:pPr>
      <w:r>
        <w:rPr>
          <w:rFonts w:hint="eastAsia"/>
        </w:rPr>
        <w:t>（4）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676325C0" w14:textId="77777777" w:rsidR="00D601A7" w:rsidRDefault="00D601A7" w:rsidP="00D601A7">
      <w:pPr>
        <w:pStyle w:val="-"/>
        <w:ind w:firstLine="420"/>
      </w:pPr>
      <w:r>
        <w:rPr>
          <w:rFonts w:hint="eastAsia"/>
        </w:rPr>
        <w:t>（5）交易所上市不存在活跃市场的有价证券，采用估值技术确定公允价值。交易所市场挂牌转让的资产支持证券，采用估值技术确定公允价值；</w:t>
      </w:r>
    </w:p>
    <w:p w14:paraId="61AC1A2E" w14:textId="77777777" w:rsidR="00D601A7" w:rsidRDefault="00D601A7" w:rsidP="00D601A7">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27531FA" w14:textId="77777777" w:rsidR="00D601A7" w:rsidRDefault="00D601A7" w:rsidP="00D601A7">
      <w:pPr>
        <w:pStyle w:val="-"/>
        <w:ind w:firstLine="420"/>
      </w:pPr>
      <w:r>
        <w:rPr>
          <w:rFonts w:hint="eastAsia"/>
        </w:rPr>
        <w:t>2、处于未上市期间的有价证券应区分如下情况处理：</w:t>
      </w:r>
    </w:p>
    <w:p w14:paraId="050B0071" w14:textId="77777777" w:rsidR="00D601A7" w:rsidRDefault="00D601A7" w:rsidP="00D601A7">
      <w:pPr>
        <w:pStyle w:val="-"/>
        <w:ind w:firstLine="420"/>
      </w:pPr>
      <w:r>
        <w:rPr>
          <w:rFonts w:hint="eastAsia"/>
        </w:rPr>
        <w:t>（1）送股、转增股、配股和公开增发的新股，按估值日在证券交易所挂牌的同一股票的估值方法估值；该日无交易的，以最近一日的市价（收盘价）估值；</w:t>
      </w:r>
    </w:p>
    <w:p w14:paraId="121CA082" w14:textId="77777777" w:rsidR="00D601A7" w:rsidRDefault="00D601A7" w:rsidP="00D601A7">
      <w:pPr>
        <w:pStyle w:val="-"/>
        <w:ind w:firstLine="420"/>
      </w:pPr>
      <w:r>
        <w:rPr>
          <w:rFonts w:hint="eastAsia"/>
        </w:rPr>
        <w:t>（2）首次公开发行未上市的股票、债券，采用估值技术确定公允价值，在估值技术难以可靠计量公允价值的情况下，按成本估值。</w:t>
      </w:r>
    </w:p>
    <w:p w14:paraId="6F464A34" w14:textId="77777777" w:rsidR="00D601A7" w:rsidRDefault="00D601A7" w:rsidP="00D601A7">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699A8D2" w14:textId="77777777" w:rsidR="00D601A7" w:rsidRDefault="00D601A7" w:rsidP="00D601A7">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FEE6AE9" w14:textId="77777777" w:rsidR="00D601A7" w:rsidRDefault="00D601A7" w:rsidP="00D601A7">
      <w:pPr>
        <w:pStyle w:val="-"/>
        <w:ind w:firstLine="420"/>
      </w:pPr>
      <w:r>
        <w:rPr>
          <w:rFonts w:hint="eastAsia"/>
        </w:rPr>
        <w:t>4、同一证券同时在两个或两个以上市场交易的，按证券所处的市场分别估值。</w:t>
      </w:r>
    </w:p>
    <w:p w14:paraId="788858C3" w14:textId="77777777" w:rsidR="00D601A7" w:rsidRDefault="00D601A7" w:rsidP="00D601A7">
      <w:pPr>
        <w:pStyle w:val="-"/>
        <w:ind w:firstLine="420"/>
      </w:pPr>
      <w:r>
        <w:rPr>
          <w:rFonts w:hint="eastAsia"/>
        </w:rPr>
        <w:t>5、本基金投资国债期货合约，一般以估值当日结算价进行估值，估值当日无结算价的，且最近交易日后经济环境未发生重大变化的，采用最近交易日结算价估值。</w:t>
      </w:r>
    </w:p>
    <w:p w14:paraId="21C2353E" w14:textId="77777777" w:rsidR="00D601A7" w:rsidRDefault="00D601A7" w:rsidP="00D601A7">
      <w:pPr>
        <w:pStyle w:val="-"/>
        <w:ind w:firstLine="420"/>
      </w:pPr>
      <w:r>
        <w:rPr>
          <w:rFonts w:hint="eastAsia"/>
        </w:rPr>
        <w:t>6、债券回购：持有的回购协议以成本列示，按商定利率在实际持有期间内逐日计提利息。</w:t>
      </w:r>
    </w:p>
    <w:p w14:paraId="32813D80" w14:textId="77777777" w:rsidR="00D601A7" w:rsidRDefault="00D601A7" w:rsidP="00D601A7">
      <w:pPr>
        <w:pStyle w:val="-"/>
        <w:ind w:firstLine="420"/>
      </w:pPr>
      <w:r>
        <w:rPr>
          <w:rFonts w:hint="eastAsia"/>
        </w:rPr>
        <w:lastRenderedPageBreak/>
        <w:t>7、定期存款：以本金列示，按商定的存款利率在实际持有期间内逐日计提应收利息，在利息到账日以实收利息入账。</w:t>
      </w:r>
    </w:p>
    <w:p w14:paraId="292F7B73" w14:textId="6385631F" w:rsidR="009D3F5E" w:rsidRDefault="00D601A7" w:rsidP="009D3F5E">
      <w:pPr>
        <w:pStyle w:val="-"/>
        <w:ind w:firstLine="420"/>
      </w:pPr>
      <w:r>
        <w:rPr>
          <w:rFonts w:hint="eastAsia"/>
        </w:rPr>
        <w:t>8、</w:t>
      </w:r>
      <w:r w:rsidR="009D3F5E">
        <w:rPr>
          <w:rFonts w:hint="eastAsia"/>
        </w:rPr>
        <w:t>本基金投资存托凭证的估值核算，依照国内依法发行上市的股票执行。</w:t>
      </w:r>
    </w:p>
    <w:p w14:paraId="23213743" w14:textId="11F3D95B" w:rsidR="00D601A7" w:rsidRDefault="009D3F5E" w:rsidP="009D3F5E">
      <w:pPr>
        <w:pStyle w:val="-"/>
        <w:ind w:firstLine="420"/>
      </w:pPr>
      <w:r>
        <w:rPr>
          <w:rFonts w:hint="eastAsia"/>
        </w:rPr>
        <w:t>9、</w:t>
      </w:r>
      <w:r w:rsidR="00D601A7">
        <w:rPr>
          <w:rFonts w:hint="eastAsia"/>
        </w:rPr>
        <w:t>如有确凿证据表明按上述方法进行估值不能客观反映其公允价值的，基金管理人可根据具体情况与基金托管人商定后，按最能反映公允价值的价格估值。</w:t>
      </w:r>
    </w:p>
    <w:p w14:paraId="4C51BE0F" w14:textId="38FB1EE4" w:rsidR="00D601A7" w:rsidRDefault="009D3F5E" w:rsidP="00D601A7">
      <w:pPr>
        <w:pStyle w:val="-"/>
        <w:ind w:firstLine="420"/>
      </w:pPr>
      <w:r>
        <w:t>10</w:t>
      </w:r>
      <w:r w:rsidR="00D601A7">
        <w:rPr>
          <w:rFonts w:hint="eastAsia"/>
        </w:rPr>
        <w:t>、当发生大额申购或赎回情形时，基金管理人可以采用摆动定价机制，以确保基金估值的公平性。</w:t>
      </w:r>
    </w:p>
    <w:p w14:paraId="76F5328B" w14:textId="0ED61D25" w:rsidR="00D601A7" w:rsidRDefault="00D601A7" w:rsidP="00D601A7">
      <w:pPr>
        <w:pStyle w:val="-"/>
        <w:ind w:firstLine="420"/>
      </w:pPr>
      <w:r>
        <w:rPr>
          <w:rFonts w:hint="eastAsia"/>
        </w:rPr>
        <w:t>1</w:t>
      </w:r>
      <w:r w:rsidR="009D3F5E">
        <w:t>1</w:t>
      </w:r>
      <w:r>
        <w:rPr>
          <w:rFonts w:hint="eastAsia"/>
        </w:rPr>
        <w:t>、相关法律法规以及监管部门有强制规定的，从其规定。如有新增事项，按国家最新规定估值。</w:t>
      </w:r>
    </w:p>
    <w:p w14:paraId="37A0EA52" w14:textId="77777777" w:rsidR="00D601A7" w:rsidRDefault="00D601A7" w:rsidP="00D601A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334A0DF4" w14:textId="77777777" w:rsidR="00D601A7" w:rsidRDefault="00D601A7" w:rsidP="00D601A7">
      <w:pPr>
        <w:pStyle w:val="-"/>
        <w:ind w:firstLine="420"/>
      </w:pPr>
      <w:r>
        <w:rPr>
          <w:rFonts w:hint="eastAsia"/>
        </w:rPr>
        <w:t>基金管理人担任本基金的会计责任方，负责本基金净值计算和基金会计核算。就与本基金有关的会计问题，如经相关各方在平等基础上充分讨论后，仍无法达成一致的意见，按照基金管理人对基金净值的计算结果对外予以公布。</w:t>
      </w:r>
    </w:p>
    <w:p w14:paraId="3B060C07" w14:textId="77777777" w:rsidR="00D601A7" w:rsidRDefault="00D601A7" w:rsidP="00D601A7">
      <w:pPr>
        <w:pStyle w:val="-"/>
        <w:ind w:firstLine="420"/>
      </w:pPr>
      <w:r>
        <w:rPr>
          <w:rFonts w:hint="eastAsia"/>
        </w:rPr>
        <w:t>（五）估值程序</w:t>
      </w:r>
    </w:p>
    <w:p w14:paraId="72083FD5" w14:textId="0CC53F65" w:rsidR="00D601A7" w:rsidRDefault="00D601A7" w:rsidP="00D601A7">
      <w:pPr>
        <w:pStyle w:val="-"/>
        <w:ind w:firstLine="420"/>
      </w:pPr>
      <w:r>
        <w:rPr>
          <w:rFonts w:hint="eastAsia"/>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14:paraId="4185BFAC" w14:textId="679A11D6" w:rsidR="00D601A7" w:rsidRDefault="00D601A7" w:rsidP="00D601A7">
      <w:pPr>
        <w:pStyle w:val="-"/>
        <w:ind w:firstLine="420"/>
      </w:pPr>
      <w:r>
        <w:rPr>
          <w:rFonts w:hint="eastAsia"/>
        </w:rPr>
        <w:t>每个估值日计算基金资产净值及基金份额净值，并按规定公告。</w:t>
      </w:r>
    </w:p>
    <w:p w14:paraId="4316F589" w14:textId="3427B662" w:rsidR="00D601A7" w:rsidRDefault="00D601A7" w:rsidP="00D601A7">
      <w:pPr>
        <w:pStyle w:val="-"/>
        <w:ind w:firstLine="420"/>
      </w:pPr>
      <w:r>
        <w:rPr>
          <w:rFonts w:hint="eastAsia"/>
        </w:rPr>
        <w:t>2、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照规定对外公布。</w:t>
      </w:r>
    </w:p>
    <w:p w14:paraId="62D6709E" w14:textId="77777777" w:rsidR="00D601A7" w:rsidRDefault="00D601A7" w:rsidP="00D601A7">
      <w:pPr>
        <w:pStyle w:val="-"/>
        <w:ind w:firstLine="420"/>
      </w:pPr>
      <w:r>
        <w:rPr>
          <w:rFonts w:hint="eastAsia"/>
        </w:rPr>
        <w:t>（六）估值错误的处理</w:t>
      </w:r>
    </w:p>
    <w:p w14:paraId="57AB5429" w14:textId="058DBA7D" w:rsidR="00D601A7" w:rsidRDefault="00D601A7" w:rsidP="00D601A7">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基金合同的当事人应按照以下约定处理：</w:t>
      </w:r>
    </w:p>
    <w:p w14:paraId="62C87EE9" w14:textId="77777777" w:rsidR="00D601A7" w:rsidRDefault="00D601A7" w:rsidP="00D601A7">
      <w:pPr>
        <w:pStyle w:val="-"/>
        <w:ind w:firstLine="420"/>
      </w:pPr>
      <w:r>
        <w:rPr>
          <w:rFonts w:hint="eastAsia"/>
        </w:rPr>
        <w:t>1、估值错误类型</w:t>
      </w:r>
    </w:p>
    <w:p w14:paraId="40B99E91" w14:textId="77777777" w:rsidR="00D601A7" w:rsidRDefault="00D601A7" w:rsidP="00D601A7">
      <w:pPr>
        <w:pStyle w:val="-"/>
        <w:ind w:firstLine="420"/>
      </w:pPr>
      <w:r>
        <w:rPr>
          <w:rFonts w:hint="eastAsia"/>
        </w:rPr>
        <w:t>本基金运作过程中，如果由于基金管理人，或基金托管人，或登记机构，或销售机构，或投资人自身的原因造成估值错误，导致其他当事人遭受损失的，责任人应当对由于该估值错误遭受损失当事人(“受损方”)的直接损失按下述“估值错误处理原则”给予赔偿，承担赔偿责任。</w:t>
      </w:r>
    </w:p>
    <w:p w14:paraId="2C04E610" w14:textId="77777777" w:rsidR="00D601A7" w:rsidRDefault="00D601A7" w:rsidP="00D601A7">
      <w:pPr>
        <w:pStyle w:val="-"/>
        <w:ind w:firstLine="420"/>
      </w:pPr>
      <w:r>
        <w:rPr>
          <w:rFonts w:hint="eastAsia"/>
        </w:rPr>
        <w:t>上述估值错误的主要类型包括但不限于：资料申报差错、数据传输差错、数据计算差错、系统故障差错、下达指令差错等。</w:t>
      </w:r>
    </w:p>
    <w:p w14:paraId="52FAAEEE" w14:textId="77777777" w:rsidR="00D601A7" w:rsidRDefault="00D601A7" w:rsidP="00D601A7">
      <w:pPr>
        <w:pStyle w:val="-"/>
        <w:ind w:firstLine="420"/>
      </w:pPr>
      <w:r>
        <w:rPr>
          <w:rFonts w:hint="eastAsia"/>
        </w:rPr>
        <w:lastRenderedPageBreak/>
        <w:t>2、估值错误处理原则</w:t>
      </w:r>
    </w:p>
    <w:p w14:paraId="7615C65C" w14:textId="77777777" w:rsidR="00D601A7" w:rsidRDefault="00D601A7" w:rsidP="00D601A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3C67B8D3" w14:textId="77777777" w:rsidR="00D601A7" w:rsidRDefault="00D601A7" w:rsidP="00D601A7">
      <w:pPr>
        <w:pStyle w:val="-"/>
        <w:ind w:firstLine="420"/>
      </w:pPr>
      <w:r>
        <w:rPr>
          <w:rFonts w:hint="eastAsia"/>
        </w:rPr>
        <w:t>（2）估值错误的责任方对有关当事人的直接损失负责，不对间接损失负责，并且仅对估值错误的有关直接当事人负责，不对第三方负责。</w:t>
      </w:r>
    </w:p>
    <w:p w14:paraId="722A44CD" w14:textId="77777777" w:rsidR="00D601A7" w:rsidRDefault="00D601A7" w:rsidP="00D601A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A9E579E" w14:textId="77777777" w:rsidR="00D601A7" w:rsidRDefault="00D601A7" w:rsidP="00D601A7">
      <w:pPr>
        <w:pStyle w:val="-"/>
        <w:ind w:firstLine="420"/>
      </w:pPr>
      <w:r>
        <w:rPr>
          <w:rFonts w:hint="eastAsia"/>
        </w:rPr>
        <w:t>（4）估值错误调整采用尽量恢复至假设未发生估值错误的正确情形的方式。</w:t>
      </w:r>
    </w:p>
    <w:p w14:paraId="07943F04" w14:textId="77777777" w:rsidR="00D601A7" w:rsidRDefault="00D601A7" w:rsidP="00D601A7">
      <w:pPr>
        <w:pStyle w:val="-"/>
        <w:ind w:firstLine="420"/>
      </w:pPr>
      <w:r>
        <w:rPr>
          <w:rFonts w:hint="eastAsia"/>
        </w:rPr>
        <w:t>3、估值错误处理程序</w:t>
      </w:r>
    </w:p>
    <w:p w14:paraId="5D421E2B" w14:textId="77777777" w:rsidR="00D601A7" w:rsidRDefault="00D601A7" w:rsidP="00D601A7">
      <w:pPr>
        <w:pStyle w:val="-"/>
        <w:ind w:firstLine="420"/>
      </w:pPr>
      <w:r>
        <w:rPr>
          <w:rFonts w:hint="eastAsia"/>
        </w:rPr>
        <w:t>估值错误被发现后，有关的当事人应当及时进行处理，处理的程序如下：</w:t>
      </w:r>
    </w:p>
    <w:p w14:paraId="4C8C4DC8" w14:textId="77777777" w:rsidR="00D601A7" w:rsidRDefault="00D601A7" w:rsidP="00D601A7">
      <w:pPr>
        <w:pStyle w:val="-"/>
        <w:ind w:firstLine="420"/>
      </w:pPr>
      <w:r>
        <w:rPr>
          <w:rFonts w:hint="eastAsia"/>
        </w:rPr>
        <w:t>（1）查明估值错误发生的原因，列明所有的当事人，并根据估值错误发生的原因确定估值错误的责任方；</w:t>
      </w:r>
    </w:p>
    <w:p w14:paraId="3D90DCA8" w14:textId="77777777" w:rsidR="00D601A7" w:rsidRDefault="00D601A7" w:rsidP="00D601A7">
      <w:pPr>
        <w:pStyle w:val="-"/>
        <w:ind w:firstLine="420"/>
      </w:pPr>
      <w:r>
        <w:rPr>
          <w:rFonts w:hint="eastAsia"/>
        </w:rPr>
        <w:t>（2）根据估值错误处理原则或当事人协商的方法对因估值错误造成的损失进行评估；</w:t>
      </w:r>
    </w:p>
    <w:p w14:paraId="796DDB31" w14:textId="77777777" w:rsidR="00D601A7" w:rsidRDefault="00D601A7" w:rsidP="00D601A7">
      <w:pPr>
        <w:pStyle w:val="-"/>
        <w:ind w:firstLine="420"/>
      </w:pPr>
      <w:r>
        <w:rPr>
          <w:rFonts w:hint="eastAsia"/>
        </w:rPr>
        <w:t>（3）根据估值错误处理原则或当事人协商的方法由估值错误的责任方进行更正和赔偿损失；</w:t>
      </w:r>
    </w:p>
    <w:p w14:paraId="067ECF8E" w14:textId="77777777" w:rsidR="00D601A7" w:rsidRDefault="00D601A7" w:rsidP="00D601A7">
      <w:pPr>
        <w:pStyle w:val="-"/>
        <w:ind w:firstLine="420"/>
      </w:pPr>
      <w:r>
        <w:rPr>
          <w:rFonts w:hint="eastAsia"/>
        </w:rPr>
        <w:t>（4）根据估值错误处理的方法，需要修改基金登记机构交易数据的，由基金登记机构进行更正，并就估值错误的更正向有关当事人进行确认。</w:t>
      </w:r>
    </w:p>
    <w:p w14:paraId="49ED2BAA" w14:textId="77777777" w:rsidR="00D601A7" w:rsidRDefault="00D601A7" w:rsidP="00D601A7">
      <w:pPr>
        <w:pStyle w:val="-"/>
        <w:ind w:firstLine="420"/>
      </w:pPr>
      <w:r>
        <w:rPr>
          <w:rFonts w:hint="eastAsia"/>
        </w:rPr>
        <w:t>4、基金份额净值估值错误处理的方法如下：</w:t>
      </w:r>
    </w:p>
    <w:p w14:paraId="2AB0F1A0" w14:textId="77777777" w:rsidR="00D601A7" w:rsidRDefault="00D601A7" w:rsidP="00D601A7">
      <w:pPr>
        <w:pStyle w:val="-"/>
        <w:ind w:firstLine="420"/>
      </w:pPr>
      <w:r>
        <w:rPr>
          <w:rFonts w:hint="eastAsia"/>
        </w:rPr>
        <w:t>（1）基金份额净值计算出现错误时，基金管理人和基金托管人应当立即予以纠正，并采取合理的措施防止损失进一步扩大。</w:t>
      </w:r>
    </w:p>
    <w:p w14:paraId="61324AEF" w14:textId="69493D43" w:rsidR="00D601A7" w:rsidRDefault="00D601A7" w:rsidP="00D601A7">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14:paraId="61719B6C" w14:textId="77777777" w:rsidR="00D601A7" w:rsidRDefault="00D601A7" w:rsidP="00D601A7">
      <w:pPr>
        <w:pStyle w:val="-"/>
        <w:ind w:firstLine="420"/>
      </w:pPr>
      <w:r>
        <w:rPr>
          <w:rFonts w:hint="eastAsia"/>
        </w:rPr>
        <w:lastRenderedPageBreak/>
        <w:t>（3）当基金份额净值计算差错给基金和基金份额持有人造成损失需要进行赔偿时，基金管理人和基金托管人应根据实际情况界定双方承担的责任，经确认后按以下条款进行赔偿：</w:t>
      </w:r>
    </w:p>
    <w:p w14:paraId="5E646DF3" w14:textId="77777777" w:rsidR="00D601A7" w:rsidRDefault="00D601A7" w:rsidP="00D601A7">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DDAFCCF" w14:textId="77777777" w:rsidR="00D601A7" w:rsidRDefault="00D601A7" w:rsidP="00D601A7">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52182DD" w14:textId="77777777" w:rsidR="00D601A7" w:rsidRDefault="00D601A7" w:rsidP="00D601A7">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1A6472E" w14:textId="77777777" w:rsidR="00D601A7" w:rsidRDefault="00D601A7" w:rsidP="00D601A7">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14:paraId="730582F4" w14:textId="77777777" w:rsidR="00D601A7" w:rsidRDefault="00D601A7" w:rsidP="00D601A7">
      <w:pPr>
        <w:pStyle w:val="-"/>
        <w:ind w:firstLine="420"/>
      </w:pPr>
      <w:r>
        <w:rPr>
          <w:rFonts w:hint="eastAsia"/>
        </w:rPr>
        <w:t>（4）前述内容如法律法规或者监管部门另有规定的，从其规定。如果行业另有通行做法，双方当事人应本着平等和保护基金份额持有人利益的原则进行协商。</w:t>
      </w:r>
    </w:p>
    <w:p w14:paraId="357DC347" w14:textId="77777777" w:rsidR="00D601A7" w:rsidRDefault="00D601A7" w:rsidP="00D601A7">
      <w:pPr>
        <w:pStyle w:val="-"/>
        <w:ind w:firstLine="420"/>
      </w:pPr>
      <w:r>
        <w:rPr>
          <w:rFonts w:hint="eastAsia"/>
        </w:rPr>
        <w:t>5、特殊情况的处理</w:t>
      </w:r>
    </w:p>
    <w:p w14:paraId="34B93F5A" w14:textId="77777777" w:rsidR="00D601A7" w:rsidRDefault="00D601A7" w:rsidP="00D601A7">
      <w:pPr>
        <w:pStyle w:val="-"/>
        <w:ind w:firstLine="420"/>
      </w:pPr>
      <w:r>
        <w:rPr>
          <w:rFonts w:hint="eastAsia"/>
        </w:rPr>
        <w:t>（1）基金管理人或基金托管人按基金合同约定的估值方法进行估值时，所造成的误差不作为基金资产估值错误处理。</w:t>
      </w:r>
    </w:p>
    <w:p w14:paraId="41C04141" w14:textId="77777777" w:rsidR="00D601A7" w:rsidRDefault="00D601A7" w:rsidP="00D601A7">
      <w:pPr>
        <w:pStyle w:val="-"/>
        <w:ind w:firstLine="420"/>
      </w:pPr>
      <w:r>
        <w:rPr>
          <w:rFonts w:hint="eastAsia"/>
        </w:rPr>
        <w:t>（2）由于不可抗力原因，或由于证券交易所、期货交易所、第三方估值机构，或证券登记结算机构发送的数据错误等，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7942120" w14:textId="77777777" w:rsidR="00D601A7" w:rsidRDefault="00D601A7" w:rsidP="00D601A7">
      <w:pPr>
        <w:pStyle w:val="-"/>
        <w:ind w:firstLine="420"/>
      </w:pPr>
      <w:r>
        <w:rPr>
          <w:rFonts w:hint="eastAsia"/>
        </w:rPr>
        <w:t>（3）对于因税收规定调整或其他原因导致基金实际交纳税金与基金按照权责发生制进行估值的应交税金有差异的，相关估值调整不作为基金资产估值错误处理。</w:t>
      </w:r>
    </w:p>
    <w:p w14:paraId="58C7792D" w14:textId="77777777" w:rsidR="00D601A7" w:rsidRDefault="00D601A7" w:rsidP="00D601A7">
      <w:pPr>
        <w:pStyle w:val="-"/>
        <w:ind w:firstLine="420"/>
      </w:pPr>
      <w:r>
        <w:rPr>
          <w:rFonts w:hint="eastAsia"/>
        </w:rPr>
        <w:t>（七）暂停估值的情形</w:t>
      </w:r>
    </w:p>
    <w:p w14:paraId="7780A828" w14:textId="77777777" w:rsidR="00D601A7" w:rsidRDefault="00D601A7" w:rsidP="00D601A7">
      <w:pPr>
        <w:pStyle w:val="-"/>
        <w:ind w:firstLine="420"/>
      </w:pPr>
      <w:r>
        <w:rPr>
          <w:rFonts w:hint="eastAsia"/>
        </w:rPr>
        <w:t>1、基金投资所涉及的证券、期货交易市场遇法定节假日或因其他原因暂停营业时；</w:t>
      </w:r>
    </w:p>
    <w:p w14:paraId="1DC00D8E" w14:textId="77777777" w:rsidR="00D601A7" w:rsidRDefault="00D601A7" w:rsidP="00D601A7">
      <w:pPr>
        <w:pStyle w:val="-"/>
        <w:ind w:firstLine="420"/>
      </w:pPr>
      <w:r>
        <w:rPr>
          <w:rFonts w:hint="eastAsia"/>
        </w:rPr>
        <w:t>2、因不可抗力致使基金管理人、基金托管人无法准确评估基金资产价值时；</w:t>
      </w:r>
    </w:p>
    <w:p w14:paraId="6BD4C059" w14:textId="77777777" w:rsidR="00D601A7" w:rsidRDefault="00D601A7" w:rsidP="00D601A7">
      <w:pPr>
        <w:pStyle w:val="-"/>
        <w:ind w:firstLine="420"/>
      </w:pPr>
      <w:r>
        <w:rPr>
          <w:rFonts w:hint="eastAsia"/>
        </w:rPr>
        <w:t>3、当特定资产占前一估值日基金资产净值50%以上的，经与基金托管人协商确认后，基金管理人应当暂停估值；</w:t>
      </w:r>
    </w:p>
    <w:p w14:paraId="5BE40646" w14:textId="77777777" w:rsidR="00D601A7" w:rsidRDefault="00D601A7" w:rsidP="00D601A7">
      <w:pPr>
        <w:pStyle w:val="-"/>
        <w:ind w:firstLine="420"/>
      </w:pPr>
      <w:r>
        <w:rPr>
          <w:rFonts w:hint="eastAsia"/>
        </w:rPr>
        <w:t>4、中国证监会和基金合同认定的其它情形。</w:t>
      </w:r>
    </w:p>
    <w:p w14:paraId="55D193A7" w14:textId="77777777" w:rsidR="00D601A7" w:rsidRDefault="00D601A7" w:rsidP="00D601A7">
      <w:pPr>
        <w:pStyle w:val="-"/>
        <w:ind w:firstLine="420"/>
      </w:pPr>
      <w:r>
        <w:rPr>
          <w:rFonts w:hint="eastAsia"/>
        </w:rPr>
        <w:t>（八）基金净值的确认</w:t>
      </w:r>
    </w:p>
    <w:p w14:paraId="641A60E8" w14:textId="0331DCA9" w:rsidR="00D601A7" w:rsidRDefault="00D601A7" w:rsidP="00D601A7">
      <w:pPr>
        <w:pStyle w:val="-"/>
        <w:ind w:firstLine="420"/>
      </w:pPr>
      <w:r>
        <w:rPr>
          <w:rFonts w:hint="eastAsia"/>
        </w:rPr>
        <w:lastRenderedPageBreak/>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照《信息披露办法》的规定进行披露。</w:t>
      </w:r>
    </w:p>
    <w:p w14:paraId="63048C0E" w14:textId="77777777" w:rsidR="00D601A7" w:rsidRDefault="00D601A7" w:rsidP="00D601A7">
      <w:pPr>
        <w:pStyle w:val="-"/>
        <w:ind w:firstLine="420"/>
      </w:pPr>
      <w:r>
        <w:rPr>
          <w:rFonts w:hint="eastAsia"/>
        </w:rPr>
        <w:t>（九）实施侧袋机制期间的基金资产估值</w:t>
      </w:r>
    </w:p>
    <w:p w14:paraId="407DE4E1" w14:textId="77777777" w:rsidR="00D601A7" w:rsidRDefault="00D601A7" w:rsidP="00D601A7">
      <w:pPr>
        <w:pStyle w:val="-"/>
        <w:ind w:firstLine="420"/>
      </w:pPr>
      <w:r>
        <w:rPr>
          <w:rFonts w:hint="eastAsia"/>
        </w:rPr>
        <w:t>本基金实施侧袋机制的，应根据本部分的约定对主袋账户资产进行估值并披露主袋账户的基金资产净值和份额净值，暂停披露侧袋账户份额净值。</w:t>
      </w:r>
    </w:p>
    <w:p w14:paraId="38C265E1" w14:textId="77777777" w:rsidR="00D601A7" w:rsidRDefault="00D601A7">
      <w:pPr>
        <w:widowControl/>
        <w:jc w:val="left"/>
        <w:rPr>
          <w:rFonts w:ascii="宋体" w:hAnsi="宋体"/>
          <w:color w:val="222222"/>
          <w:kern w:val="0"/>
          <w:szCs w:val="21"/>
          <w:lang w:val="x-none" w:eastAsia="x-none"/>
        </w:rPr>
      </w:pPr>
      <w:r>
        <w:br w:type="page"/>
      </w:r>
    </w:p>
    <w:p w14:paraId="14CB2FEC" w14:textId="77777777" w:rsidR="00D601A7" w:rsidRDefault="00D601A7" w:rsidP="00D601A7">
      <w:pPr>
        <w:pStyle w:val="-1"/>
      </w:pPr>
      <w:bookmarkStart w:id="177" w:name="_Toc86847243"/>
      <w:r>
        <w:rPr>
          <w:rFonts w:hint="eastAsia"/>
        </w:rPr>
        <w:lastRenderedPageBreak/>
        <w:t>十三、基金的收益与分配</w:t>
      </w:r>
      <w:bookmarkEnd w:id="177"/>
    </w:p>
    <w:p w14:paraId="51FA39A4" w14:textId="77777777" w:rsidR="00D601A7" w:rsidRDefault="00D601A7" w:rsidP="00D601A7">
      <w:pPr>
        <w:pStyle w:val="-"/>
        <w:ind w:firstLine="420"/>
      </w:pPr>
      <w:r>
        <w:rPr>
          <w:rFonts w:hint="eastAsia"/>
        </w:rPr>
        <w:t>（一）基金利润的构成</w:t>
      </w:r>
    </w:p>
    <w:p w14:paraId="0782184E" w14:textId="77777777" w:rsidR="00D601A7" w:rsidRDefault="00D601A7" w:rsidP="00D601A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14:paraId="24EB2601" w14:textId="77777777" w:rsidR="00D601A7" w:rsidRDefault="00D601A7" w:rsidP="00D601A7">
      <w:pPr>
        <w:pStyle w:val="-"/>
        <w:ind w:firstLine="420"/>
      </w:pPr>
      <w:r>
        <w:rPr>
          <w:rFonts w:hint="eastAsia"/>
        </w:rPr>
        <w:t>（二）基金可供分配利润</w:t>
      </w:r>
    </w:p>
    <w:p w14:paraId="6C1DBAA5" w14:textId="77777777" w:rsidR="00D601A7" w:rsidRDefault="00D601A7" w:rsidP="00D601A7">
      <w:pPr>
        <w:pStyle w:val="-"/>
        <w:ind w:firstLine="420"/>
      </w:pPr>
      <w:r>
        <w:rPr>
          <w:rFonts w:hint="eastAsia"/>
        </w:rPr>
        <w:t>基金可供分配利润指截至收益分配基准日基金未分配利润与未分配利润中已实现收益的孰低数。</w:t>
      </w:r>
    </w:p>
    <w:p w14:paraId="4B8E3451" w14:textId="77777777" w:rsidR="00D601A7" w:rsidRDefault="00D601A7" w:rsidP="00D601A7">
      <w:pPr>
        <w:pStyle w:val="-"/>
        <w:ind w:firstLine="420"/>
      </w:pPr>
      <w:r>
        <w:rPr>
          <w:rFonts w:hint="eastAsia"/>
        </w:rPr>
        <w:t>（三）基金收益分配原则</w:t>
      </w:r>
    </w:p>
    <w:p w14:paraId="2979E251" w14:textId="77777777" w:rsidR="00D601A7" w:rsidRDefault="00D601A7" w:rsidP="00D601A7">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14:paraId="43EBFD91" w14:textId="1EF0F6D9" w:rsidR="00D601A7" w:rsidRDefault="00D601A7" w:rsidP="00D601A7">
      <w:pPr>
        <w:pStyle w:val="-"/>
        <w:ind w:firstLine="420"/>
      </w:pPr>
      <w:r>
        <w:rPr>
          <w:rFonts w:hint="eastAsia"/>
        </w:rPr>
        <w:t>2、本基金场外收益分配方式分两种：现金分红与红利再投资，投资者可选择现金红利或将现金红利自动转为基金份额进行再投资；若投资者不选择，本基金默认的收益分配方式是现金分红；本基金场内收益分配方式为现金分红；</w:t>
      </w:r>
    </w:p>
    <w:p w14:paraId="4F6B69BC" w14:textId="3F27D802" w:rsidR="00D601A7" w:rsidRDefault="00D601A7" w:rsidP="00D601A7">
      <w:pPr>
        <w:pStyle w:val="-"/>
        <w:ind w:firstLine="420"/>
      </w:pPr>
      <w:r>
        <w:rPr>
          <w:rFonts w:hint="eastAsia"/>
        </w:rPr>
        <w:t>3、</w:t>
      </w:r>
      <w:r w:rsidR="00E47C7A" w:rsidRPr="00E47C7A">
        <w:rPr>
          <w:rFonts w:hint="eastAsia"/>
        </w:rPr>
        <w:t>基金收益分配后各类基金份额净值不能低于面值；即基金收益分配基准日的各类基金份额净值减去每单位该类基金份额收益分配金额后不能低于面值。</w:t>
      </w:r>
    </w:p>
    <w:p w14:paraId="66C424C4" w14:textId="6C3FFE7C" w:rsidR="00D601A7" w:rsidRDefault="00D601A7" w:rsidP="00D601A7">
      <w:pPr>
        <w:pStyle w:val="-"/>
        <w:ind w:firstLine="420"/>
      </w:pPr>
      <w:r>
        <w:rPr>
          <w:rFonts w:hint="eastAsia"/>
        </w:rPr>
        <w:t>4、</w:t>
      </w:r>
      <w:r w:rsidR="00E47C7A" w:rsidRPr="00E47C7A">
        <w:rPr>
          <w:rFonts w:hint="eastAsia"/>
        </w:rPr>
        <w:t>由于基金费用的不同，不同类别的基金份额在收益分配数额方面可能有所不同，基金管理人可对各类别基金份额分别制定收益分配方案。同一类别的每一基金份额享有同等分配权；</w:t>
      </w:r>
    </w:p>
    <w:p w14:paraId="0DC35A62" w14:textId="77777777" w:rsidR="00D601A7" w:rsidRDefault="00D601A7" w:rsidP="00D601A7">
      <w:pPr>
        <w:pStyle w:val="-"/>
        <w:ind w:firstLine="420"/>
      </w:pPr>
      <w:r>
        <w:rPr>
          <w:rFonts w:hint="eastAsia"/>
        </w:rPr>
        <w:t>5、法律法规或监管机关另有规定的，从其规定。</w:t>
      </w:r>
    </w:p>
    <w:p w14:paraId="1A6F19A7" w14:textId="77777777" w:rsidR="00D601A7" w:rsidRDefault="00D601A7" w:rsidP="00D601A7">
      <w:pPr>
        <w:pStyle w:val="-"/>
        <w:ind w:firstLine="420"/>
      </w:pPr>
      <w:r>
        <w:rPr>
          <w:rFonts w:hint="eastAsia"/>
        </w:rPr>
        <w:t>在对基金份额持有人利益无实质不利影响的前提下，基金管理人可对基金收益分配原则和支付方式进行调整，不需召开基金份额持有人大会。</w:t>
      </w:r>
    </w:p>
    <w:p w14:paraId="3337CA0D" w14:textId="77777777" w:rsidR="00D601A7" w:rsidRDefault="00D601A7" w:rsidP="00D601A7">
      <w:pPr>
        <w:pStyle w:val="-"/>
        <w:ind w:firstLine="420"/>
      </w:pPr>
      <w:r>
        <w:rPr>
          <w:rFonts w:hint="eastAsia"/>
        </w:rPr>
        <w:t>（四）收益分配方案</w:t>
      </w:r>
    </w:p>
    <w:p w14:paraId="7E4F18E7" w14:textId="77777777" w:rsidR="00D601A7" w:rsidRDefault="00D601A7" w:rsidP="00D601A7">
      <w:pPr>
        <w:pStyle w:val="-"/>
        <w:ind w:firstLine="420"/>
      </w:pPr>
      <w:r>
        <w:rPr>
          <w:rFonts w:hint="eastAsia"/>
        </w:rPr>
        <w:t>基金收益分配方案中应载明截止收益分配基准日的可供分配利润、基金收益分配对象、分配时间、分配数额及比例、分配方式等内容。</w:t>
      </w:r>
    </w:p>
    <w:p w14:paraId="3B7B615C" w14:textId="77777777" w:rsidR="00D601A7" w:rsidRDefault="00D601A7" w:rsidP="00D601A7">
      <w:pPr>
        <w:pStyle w:val="-"/>
        <w:ind w:firstLine="420"/>
      </w:pPr>
      <w:r>
        <w:rPr>
          <w:rFonts w:hint="eastAsia"/>
        </w:rPr>
        <w:t>（五）收益分配方案的确定、公告与实施</w:t>
      </w:r>
    </w:p>
    <w:p w14:paraId="0752E19D" w14:textId="77777777" w:rsidR="00D601A7" w:rsidRDefault="00D601A7" w:rsidP="00D601A7">
      <w:pPr>
        <w:pStyle w:val="-"/>
        <w:ind w:firstLine="420"/>
      </w:pPr>
      <w:r>
        <w:rPr>
          <w:rFonts w:hint="eastAsia"/>
        </w:rPr>
        <w:t>本基金收益分配方案由基金管理人拟定，并由基金托管人复核，依照《信息披露办法》的有关规定在规定媒介公告。</w:t>
      </w:r>
    </w:p>
    <w:p w14:paraId="11A5F9B0" w14:textId="77777777" w:rsidR="00D601A7" w:rsidRDefault="00D601A7" w:rsidP="00D601A7">
      <w:pPr>
        <w:pStyle w:val="-"/>
        <w:ind w:firstLine="420"/>
      </w:pPr>
      <w:r>
        <w:rPr>
          <w:rFonts w:hint="eastAsia"/>
        </w:rPr>
        <w:t>（六）基金收益分配中发生的费用</w:t>
      </w:r>
    </w:p>
    <w:p w14:paraId="27688A83" w14:textId="26B7FF62" w:rsidR="00D601A7" w:rsidRDefault="00E47C7A" w:rsidP="00D601A7">
      <w:pPr>
        <w:pStyle w:val="-"/>
        <w:ind w:firstLine="420"/>
      </w:pPr>
      <w:r w:rsidRPr="00E47C7A">
        <w:rPr>
          <w:rFonts w:hint="eastAsia"/>
        </w:rPr>
        <w:t>基金收益分配时所发生的银行转账或其他手续费用由投资者自行承担。对于A类基金份额中的场外份额和C类基金份额，当投资者的现金红利小于一定金额，不足以支付银行转账或其他手续费用时，基金份额登记机构可将基金份额持有人的现金红利自动转为相应</w:t>
      </w:r>
      <w:r w:rsidRPr="00E47C7A">
        <w:rPr>
          <w:rFonts w:hint="eastAsia"/>
        </w:rPr>
        <w:lastRenderedPageBreak/>
        <w:t>类别的基金份额。红利再投资的计算方法，依照业务规则执行。对于A类基金份额中的场内份额，遵循深圳证券交易所及中国证券登记结算有限责任公司的相关规定。</w:t>
      </w:r>
    </w:p>
    <w:p w14:paraId="7096988E" w14:textId="77777777" w:rsidR="00D601A7" w:rsidRDefault="00D601A7" w:rsidP="00D601A7">
      <w:pPr>
        <w:pStyle w:val="-"/>
        <w:ind w:firstLine="420"/>
      </w:pPr>
      <w:r>
        <w:rPr>
          <w:rFonts w:hint="eastAsia"/>
        </w:rPr>
        <w:t>（七）实施侧袋机制期间的收益分配</w:t>
      </w:r>
    </w:p>
    <w:p w14:paraId="5C677F0A" w14:textId="77777777" w:rsidR="00D601A7" w:rsidRDefault="00D601A7" w:rsidP="00D601A7">
      <w:pPr>
        <w:pStyle w:val="-"/>
        <w:ind w:firstLine="420"/>
      </w:pPr>
      <w:r>
        <w:rPr>
          <w:rFonts w:hint="eastAsia"/>
        </w:rPr>
        <w:t>本基金实施侧袋机制的，侧袋账户不进行收益分配，详见招募说明书“侧袋机制”部分的规定。</w:t>
      </w:r>
    </w:p>
    <w:p w14:paraId="09817B6D" w14:textId="77777777" w:rsidR="00D601A7" w:rsidRDefault="00D601A7">
      <w:pPr>
        <w:widowControl/>
        <w:jc w:val="left"/>
        <w:rPr>
          <w:rFonts w:ascii="宋体" w:hAnsi="宋体"/>
          <w:color w:val="222222"/>
          <w:kern w:val="0"/>
          <w:szCs w:val="21"/>
          <w:lang w:val="x-none" w:eastAsia="x-none"/>
        </w:rPr>
      </w:pPr>
      <w:r>
        <w:br w:type="page"/>
      </w:r>
    </w:p>
    <w:p w14:paraId="4768C170" w14:textId="77777777" w:rsidR="00D601A7" w:rsidRDefault="00D601A7" w:rsidP="00D601A7">
      <w:pPr>
        <w:pStyle w:val="-1"/>
      </w:pPr>
      <w:bookmarkStart w:id="178" w:name="_Toc86847244"/>
      <w:r>
        <w:rPr>
          <w:rFonts w:hint="eastAsia"/>
        </w:rPr>
        <w:lastRenderedPageBreak/>
        <w:t>十四、基金的费用与税收</w:t>
      </w:r>
      <w:bookmarkEnd w:id="178"/>
    </w:p>
    <w:p w14:paraId="18D1D269" w14:textId="77777777" w:rsidR="00D601A7" w:rsidRDefault="00D601A7" w:rsidP="00D601A7">
      <w:pPr>
        <w:pStyle w:val="-"/>
        <w:ind w:firstLine="420"/>
      </w:pPr>
      <w:r>
        <w:rPr>
          <w:rFonts w:hint="eastAsia"/>
        </w:rPr>
        <w:t>（一）基金费用的种类</w:t>
      </w:r>
    </w:p>
    <w:p w14:paraId="4481CF20" w14:textId="77777777" w:rsidR="00D601A7" w:rsidRDefault="00D601A7" w:rsidP="00D601A7">
      <w:pPr>
        <w:pStyle w:val="-"/>
        <w:ind w:firstLine="420"/>
      </w:pPr>
      <w:r>
        <w:rPr>
          <w:rFonts w:hint="eastAsia"/>
        </w:rPr>
        <w:t>1、基金管理人的管理费；</w:t>
      </w:r>
    </w:p>
    <w:p w14:paraId="42F3D551" w14:textId="0B02DD21" w:rsidR="00D601A7" w:rsidRDefault="00D601A7" w:rsidP="00D601A7">
      <w:pPr>
        <w:pStyle w:val="-"/>
        <w:ind w:firstLine="420"/>
      </w:pPr>
      <w:r>
        <w:rPr>
          <w:rFonts w:hint="eastAsia"/>
        </w:rPr>
        <w:t>2、基金托管人的托管费；</w:t>
      </w:r>
    </w:p>
    <w:p w14:paraId="07EA009A" w14:textId="3267A10B" w:rsidR="00B26AE2" w:rsidRDefault="00B26AE2" w:rsidP="00D601A7">
      <w:pPr>
        <w:pStyle w:val="-"/>
        <w:ind w:firstLine="420"/>
        <w:rPr>
          <w:lang w:eastAsia="zh-CN"/>
        </w:rPr>
      </w:pPr>
      <w:r>
        <w:rPr>
          <w:rFonts w:hint="eastAsia"/>
          <w:lang w:eastAsia="zh-CN"/>
        </w:rPr>
        <w:t>3、</w:t>
      </w:r>
      <w:r w:rsidRPr="00B26AE2">
        <w:rPr>
          <w:rFonts w:hint="eastAsia"/>
          <w:lang w:eastAsia="zh-CN"/>
        </w:rPr>
        <w:t>基金的销售服务费；</w:t>
      </w:r>
    </w:p>
    <w:p w14:paraId="1F4B6456" w14:textId="614D1C35" w:rsidR="00D601A7" w:rsidRDefault="00B26AE2" w:rsidP="00D601A7">
      <w:pPr>
        <w:pStyle w:val="-"/>
        <w:ind w:firstLine="420"/>
      </w:pPr>
      <w:r>
        <w:t>4</w:t>
      </w:r>
      <w:r w:rsidR="00D601A7">
        <w:rPr>
          <w:rFonts w:hint="eastAsia"/>
        </w:rPr>
        <w:t>、基金合同生效后与基金相关的信息披露费用；</w:t>
      </w:r>
    </w:p>
    <w:p w14:paraId="2A54FDE7" w14:textId="10DF37FA" w:rsidR="00D601A7" w:rsidRDefault="00B26AE2" w:rsidP="00D601A7">
      <w:pPr>
        <w:pStyle w:val="-"/>
        <w:ind w:firstLine="420"/>
      </w:pPr>
      <w:r>
        <w:t>5</w:t>
      </w:r>
      <w:r w:rsidR="00D601A7">
        <w:rPr>
          <w:rFonts w:hint="eastAsia"/>
        </w:rPr>
        <w:t>、基金合同生效后与基金相关的会计师费、律师费和诉讼费或仲裁费；</w:t>
      </w:r>
    </w:p>
    <w:p w14:paraId="199D4569" w14:textId="11436F24" w:rsidR="00D601A7" w:rsidRDefault="00B26AE2" w:rsidP="00D601A7">
      <w:pPr>
        <w:pStyle w:val="-"/>
        <w:ind w:firstLine="420"/>
      </w:pPr>
      <w:r>
        <w:t>6</w:t>
      </w:r>
      <w:r w:rsidR="00D601A7">
        <w:rPr>
          <w:rFonts w:hint="eastAsia"/>
        </w:rPr>
        <w:t>、基金份额持有人大会费用；</w:t>
      </w:r>
    </w:p>
    <w:p w14:paraId="417C935A" w14:textId="589FB72A" w:rsidR="00D601A7" w:rsidRDefault="00B26AE2" w:rsidP="00D601A7">
      <w:pPr>
        <w:pStyle w:val="-"/>
        <w:ind w:firstLine="420"/>
      </w:pPr>
      <w:r>
        <w:t>7</w:t>
      </w:r>
      <w:r w:rsidR="00D601A7">
        <w:rPr>
          <w:rFonts w:hint="eastAsia"/>
        </w:rPr>
        <w:t>、基金的证券、期货交易费用；</w:t>
      </w:r>
    </w:p>
    <w:p w14:paraId="632DC51A" w14:textId="0ECA45F5" w:rsidR="00D601A7" w:rsidRDefault="00B26AE2" w:rsidP="00D601A7">
      <w:pPr>
        <w:pStyle w:val="-"/>
        <w:ind w:firstLine="420"/>
      </w:pPr>
      <w:r>
        <w:t>8</w:t>
      </w:r>
      <w:r w:rsidR="00D601A7">
        <w:rPr>
          <w:rFonts w:hint="eastAsia"/>
        </w:rPr>
        <w:t>、基金的银行汇划费用；</w:t>
      </w:r>
    </w:p>
    <w:p w14:paraId="6DEF5561" w14:textId="4C0DE8CF" w:rsidR="00D601A7" w:rsidRDefault="00B26AE2" w:rsidP="00D601A7">
      <w:pPr>
        <w:pStyle w:val="-"/>
        <w:ind w:firstLine="420"/>
      </w:pPr>
      <w:r>
        <w:t>9</w:t>
      </w:r>
      <w:r w:rsidR="00D601A7">
        <w:rPr>
          <w:rFonts w:hint="eastAsia"/>
        </w:rPr>
        <w:t>、基金的开户费用、账户维护费用；</w:t>
      </w:r>
    </w:p>
    <w:p w14:paraId="11AB4966" w14:textId="7E5E36EB" w:rsidR="00D601A7" w:rsidRDefault="00B26AE2" w:rsidP="00D601A7">
      <w:pPr>
        <w:pStyle w:val="-"/>
        <w:ind w:firstLine="420"/>
      </w:pPr>
      <w:r>
        <w:t>10</w:t>
      </w:r>
      <w:r w:rsidR="00D601A7">
        <w:rPr>
          <w:rFonts w:hint="eastAsia"/>
        </w:rPr>
        <w:t>、按照国家有关规定和基金合同约定，可以在基金财产中列支的其他费用。</w:t>
      </w:r>
    </w:p>
    <w:p w14:paraId="732B9BE7" w14:textId="77777777" w:rsidR="00D601A7" w:rsidRDefault="00D601A7" w:rsidP="00D601A7">
      <w:pPr>
        <w:pStyle w:val="-"/>
        <w:ind w:firstLine="420"/>
      </w:pPr>
      <w:r>
        <w:rPr>
          <w:rFonts w:hint="eastAsia"/>
        </w:rPr>
        <w:t>（二）基金费用计提方法、计提标准和支付方式</w:t>
      </w:r>
    </w:p>
    <w:p w14:paraId="6B08E28E" w14:textId="77777777" w:rsidR="00D601A7" w:rsidRDefault="00D601A7" w:rsidP="00D601A7">
      <w:pPr>
        <w:pStyle w:val="-"/>
        <w:ind w:firstLine="420"/>
      </w:pPr>
      <w:r>
        <w:rPr>
          <w:rFonts w:hint="eastAsia"/>
        </w:rPr>
        <w:t>1、基金管理人的管理费</w:t>
      </w:r>
    </w:p>
    <w:p w14:paraId="4EE84251" w14:textId="77777777" w:rsidR="00D601A7" w:rsidRDefault="00D601A7" w:rsidP="00D601A7">
      <w:pPr>
        <w:pStyle w:val="-"/>
        <w:ind w:firstLine="420"/>
      </w:pPr>
      <w:r>
        <w:rPr>
          <w:rFonts w:hint="eastAsia"/>
        </w:rPr>
        <w:t>本基金的管理费按前一日基金资产净值的0.70%年费率计提。管理费的计算方法如下：</w:t>
      </w:r>
    </w:p>
    <w:p w14:paraId="3F450A72" w14:textId="77777777" w:rsidR="00D601A7" w:rsidRDefault="00D601A7" w:rsidP="00D601A7">
      <w:pPr>
        <w:pStyle w:val="-"/>
        <w:ind w:firstLine="420"/>
      </w:pPr>
      <w:r>
        <w:rPr>
          <w:rFonts w:hint="eastAsia"/>
        </w:rPr>
        <w:t>H＝E×0.70%÷当年天数</w:t>
      </w:r>
    </w:p>
    <w:p w14:paraId="56AE9C44" w14:textId="77777777" w:rsidR="00D601A7" w:rsidRDefault="00D601A7" w:rsidP="00D601A7">
      <w:pPr>
        <w:pStyle w:val="-"/>
        <w:ind w:firstLine="420"/>
      </w:pPr>
      <w:r>
        <w:rPr>
          <w:rFonts w:hint="eastAsia"/>
        </w:rPr>
        <w:t>H为每日应计提的基金管理费</w:t>
      </w:r>
    </w:p>
    <w:p w14:paraId="03ADC947" w14:textId="77777777" w:rsidR="00D601A7" w:rsidRDefault="00D601A7" w:rsidP="00D601A7">
      <w:pPr>
        <w:pStyle w:val="-"/>
        <w:ind w:firstLine="420"/>
      </w:pPr>
      <w:r>
        <w:rPr>
          <w:rFonts w:hint="eastAsia"/>
        </w:rPr>
        <w:t>E为前一日的基金资产净值</w:t>
      </w:r>
    </w:p>
    <w:p w14:paraId="3D0F63D6" w14:textId="77777777" w:rsidR="00D601A7" w:rsidRDefault="00D601A7" w:rsidP="00D601A7">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假等,支付日期顺延。</w:t>
      </w:r>
    </w:p>
    <w:p w14:paraId="1275E7AE" w14:textId="77777777" w:rsidR="00D601A7" w:rsidRDefault="00D601A7" w:rsidP="00D601A7">
      <w:pPr>
        <w:pStyle w:val="-"/>
        <w:ind w:firstLine="420"/>
      </w:pPr>
      <w:r>
        <w:rPr>
          <w:rFonts w:hint="eastAsia"/>
        </w:rPr>
        <w:t>2、基金托管人的托管费</w:t>
      </w:r>
    </w:p>
    <w:p w14:paraId="5045B702" w14:textId="77777777" w:rsidR="00D601A7" w:rsidRDefault="00D601A7" w:rsidP="00D601A7">
      <w:pPr>
        <w:pStyle w:val="-"/>
        <w:ind w:firstLine="420"/>
      </w:pPr>
      <w:r>
        <w:rPr>
          <w:rFonts w:hint="eastAsia"/>
        </w:rPr>
        <w:t>本基金的托管费按前一日基金资产净值的0.20%的年费率计提。托管费的计算方法如下：</w:t>
      </w:r>
    </w:p>
    <w:p w14:paraId="1D8A956E" w14:textId="77777777" w:rsidR="00D601A7" w:rsidRDefault="00D601A7" w:rsidP="00D601A7">
      <w:pPr>
        <w:pStyle w:val="-"/>
        <w:ind w:firstLine="420"/>
      </w:pPr>
      <w:r>
        <w:rPr>
          <w:rFonts w:hint="eastAsia"/>
        </w:rPr>
        <w:t>H＝E×0.20%÷当年天数</w:t>
      </w:r>
    </w:p>
    <w:p w14:paraId="68935E4C" w14:textId="77777777" w:rsidR="00D601A7" w:rsidRDefault="00D601A7" w:rsidP="00D601A7">
      <w:pPr>
        <w:pStyle w:val="-"/>
        <w:ind w:firstLine="420"/>
      </w:pPr>
      <w:r>
        <w:rPr>
          <w:rFonts w:hint="eastAsia"/>
        </w:rPr>
        <w:t>H为每日应计提的基金托管费</w:t>
      </w:r>
    </w:p>
    <w:p w14:paraId="7895726E" w14:textId="77777777" w:rsidR="00D601A7" w:rsidRDefault="00D601A7" w:rsidP="00D601A7">
      <w:pPr>
        <w:pStyle w:val="-"/>
        <w:ind w:firstLine="420"/>
      </w:pPr>
      <w:r>
        <w:rPr>
          <w:rFonts w:hint="eastAsia"/>
        </w:rPr>
        <w:t>E为前一日的基金资产净值</w:t>
      </w:r>
    </w:p>
    <w:p w14:paraId="1853EA96" w14:textId="295B472B" w:rsidR="00D601A7" w:rsidRDefault="00D601A7" w:rsidP="00D601A7">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公休日等,支付日期顺延。</w:t>
      </w:r>
    </w:p>
    <w:p w14:paraId="5F85050F" w14:textId="77777777" w:rsidR="00B26AE2" w:rsidRDefault="00B26AE2" w:rsidP="00B26AE2">
      <w:pPr>
        <w:pStyle w:val="-"/>
        <w:ind w:firstLine="420"/>
      </w:pPr>
      <w:r>
        <w:rPr>
          <w:rFonts w:hint="eastAsia"/>
        </w:rPr>
        <w:t>3、基金的销售服务费</w:t>
      </w:r>
    </w:p>
    <w:p w14:paraId="0D1FEF03" w14:textId="408D4EEE" w:rsidR="00B26AE2" w:rsidRDefault="00B26AE2" w:rsidP="00B26AE2">
      <w:pPr>
        <w:pStyle w:val="-"/>
        <w:ind w:firstLine="420"/>
      </w:pPr>
      <w:r>
        <w:rPr>
          <w:rFonts w:hint="eastAsia"/>
        </w:rPr>
        <w:lastRenderedPageBreak/>
        <w:t xml:space="preserve">本基金A类基金份额不收取销售服务费，C类基金份额的销售服务费年费率为0.40%，销售服务费按前一日C类基金份额的基金资产净值的0.40%年费率计提。销售服务费的计算方法如下： </w:t>
      </w:r>
    </w:p>
    <w:p w14:paraId="1D210269" w14:textId="275542D0" w:rsidR="00B26AE2" w:rsidRDefault="00B26AE2" w:rsidP="00B26AE2">
      <w:pPr>
        <w:pStyle w:val="-"/>
        <w:ind w:firstLine="420"/>
      </w:pPr>
      <w:r>
        <w:rPr>
          <w:rFonts w:hint="eastAsia"/>
        </w:rPr>
        <w:t xml:space="preserve">H＝E×0.40%÷当年天数 </w:t>
      </w:r>
    </w:p>
    <w:p w14:paraId="16663217" w14:textId="77777777" w:rsidR="00B26AE2" w:rsidRDefault="00B26AE2" w:rsidP="00B26AE2">
      <w:pPr>
        <w:pStyle w:val="-"/>
        <w:ind w:firstLine="420"/>
      </w:pPr>
      <w:r>
        <w:rPr>
          <w:rFonts w:hint="eastAsia"/>
        </w:rPr>
        <w:t>H为C类基金份额每日应计提的销售服务费</w:t>
      </w:r>
    </w:p>
    <w:p w14:paraId="699C5BD1" w14:textId="77777777" w:rsidR="00B26AE2" w:rsidRDefault="00B26AE2" w:rsidP="00B26AE2">
      <w:pPr>
        <w:pStyle w:val="-"/>
        <w:ind w:firstLine="420"/>
      </w:pPr>
      <w:r>
        <w:rPr>
          <w:rFonts w:hint="eastAsia"/>
        </w:rPr>
        <w:t>E为C类基金份额前一日基金资产净值</w:t>
      </w:r>
    </w:p>
    <w:p w14:paraId="2DC5F5F1" w14:textId="2E7B5B5C" w:rsidR="00B26AE2" w:rsidRDefault="00B26AE2" w:rsidP="00B26AE2">
      <w:pPr>
        <w:pStyle w:val="-"/>
        <w:ind w:firstLine="420"/>
      </w:pPr>
      <w:r>
        <w:rPr>
          <w:rFonts w:hint="eastAsia"/>
        </w:rPr>
        <w:t>基金销售服务费每日计算，逐日累计至每月月末，按月支付，经基金管理人和基金托管人双方核对无误后，基金托管人按照与基金管理人协商一致的方式于次月前5个工作日内从基金财产中一次性支取。若遇法定节假日、公休日等,支付日期顺延。</w:t>
      </w:r>
    </w:p>
    <w:p w14:paraId="665B4373" w14:textId="5006961E" w:rsidR="00D601A7" w:rsidRDefault="00D601A7" w:rsidP="00D601A7">
      <w:pPr>
        <w:pStyle w:val="-"/>
        <w:ind w:firstLine="420"/>
      </w:pPr>
      <w:r>
        <w:rPr>
          <w:rFonts w:hint="eastAsia"/>
        </w:rPr>
        <w:t>上述“一、基金费用的种类”中第</w:t>
      </w:r>
      <w:r w:rsidR="00B26AE2">
        <w:t>4</w:t>
      </w:r>
      <w:r>
        <w:rPr>
          <w:rFonts w:hint="eastAsia"/>
        </w:rPr>
        <w:t>－</w:t>
      </w:r>
      <w:r w:rsidR="00B26AE2">
        <w:t>10</w:t>
      </w:r>
      <w:r>
        <w:rPr>
          <w:rFonts w:hint="eastAsia"/>
        </w:rPr>
        <w:t>项费用，根据有关法规及相应协议规定，按费用实际支出金额列入当期费用，由基金托管人从基金财产中支付。</w:t>
      </w:r>
    </w:p>
    <w:p w14:paraId="56376D24" w14:textId="77777777" w:rsidR="00D601A7" w:rsidRDefault="00D601A7" w:rsidP="00D601A7">
      <w:pPr>
        <w:pStyle w:val="-"/>
        <w:ind w:firstLine="420"/>
      </w:pPr>
      <w:r>
        <w:rPr>
          <w:rFonts w:hint="eastAsia"/>
        </w:rPr>
        <w:t>（三）不列入基金费用的项目</w:t>
      </w:r>
    </w:p>
    <w:p w14:paraId="2762DA2B" w14:textId="77777777" w:rsidR="00D601A7" w:rsidRDefault="00D601A7" w:rsidP="00D601A7">
      <w:pPr>
        <w:pStyle w:val="-"/>
        <w:ind w:firstLine="420"/>
      </w:pPr>
      <w:r>
        <w:rPr>
          <w:rFonts w:hint="eastAsia"/>
        </w:rPr>
        <w:t>下列费用不列入基金费用：</w:t>
      </w:r>
    </w:p>
    <w:p w14:paraId="1658602B" w14:textId="77777777" w:rsidR="00D601A7" w:rsidRDefault="00D601A7" w:rsidP="00D601A7">
      <w:pPr>
        <w:pStyle w:val="-"/>
        <w:ind w:firstLine="420"/>
      </w:pPr>
      <w:r>
        <w:rPr>
          <w:rFonts w:hint="eastAsia"/>
        </w:rPr>
        <w:t>1、基金管理人和基金托管人因未履行或未完全履行义务导致的费用支出或基金财产的损失；</w:t>
      </w:r>
    </w:p>
    <w:p w14:paraId="576DFC1B" w14:textId="77777777" w:rsidR="00D601A7" w:rsidRDefault="00D601A7" w:rsidP="00D601A7">
      <w:pPr>
        <w:pStyle w:val="-"/>
        <w:ind w:firstLine="420"/>
      </w:pPr>
      <w:r>
        <w:rPr>
          <w:rFonts w:hint="eastAsia"/>
        </w:rPr>
        <w:t>2、基金管理人和基金托管人处理与基金运作无关的事项发生的费用；</w:t>
      </w:r>
    </w:p>
    <w:p w14:paraId="316D7146" w14:textId="77777777" w:rsidR="00D601A7" w:rsidRDefault="00D601A7" w:rsidP="00D601A7">
      <w:pPr>
        <w:pStyle w:val="-"/>
        <w:ind w:firstLine="420"/>
      </w:pPr>
      <w:r>
        <w:rPr>
          <w:rFonts w:hint="eastAsia"/>
        </w:rPr>
        <w:t>3、基金合同生效前的相关费用；</w:t>
      </w:r>
    </w:p>
    <w:p w14:paraId="4E9F5F9F" w14:textId="77777777" w:rsidR="00D601A7" w:rsidRDefault="00D601A7" w:rsidP="00D601A7">
      <w:pPr>
        <w:pStyle w:val="-"/>
        <w:ind w:firstLine="420"/>
      </w:pPr>
      <w:r>
        <w:rPr>
          <w:rFonts w:hint="eastAsia"/>
        </w:rPr>
        <w:t>4、其他根据相关法律法规及中国证监会的有关规定不得列入基金费用的项目。</w:t>
      </w:r>
    </w:p>
    <w:p w14:paraId="532444C1" w14:textId="77777777" w:rsidR="00D601A7" w:rsidRDefault="00D601A7" w:rsidP="00D601A7">
      <w:pPr>
        <w:pStyle w:val="-"/>
        <w:ind w:firstLine="420"/>
      </w:pPr>
      <w:r>
        <w:rPr>
          <w:rFonts w:hint="eastAsia"/>
        </w:rPr>
        <w:t>（四）实施侧袋机制期间的基金费用</w:t>
      </w:r>
    </w:p>
    <w:p w14:paraId="316E92D4" w14:textId="77777777" w:rsidR="00D601A7" w:rsidRDefault="00D601A7" w:rsidP="00D601A7">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14:paraId="7A03AC60" w14:textId="77777777" w:rsidR="00D601A7" w:rsidRDefault="00D601A7" w:rsidP="00D601A7">
      <w:pPr>
        <w:pStyle w:val="-"/>
        <w:ind w:firstLine="420"/>
      </w:pPr>
      <w:r>
        <w:rPr>
          <w:rFonts w:hint="eastAsia"/>
        </w:rPr>
        <w:t>（五）基金税收</w:t>
      </w:r>
    </w:p>
    <w:p w14:paraId="79F8C526" w14:textId="77777777" w:rsidR="00D601A7" w:rsidRDefault="00D601A7" w:rsidP="00D601A7">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14:paraId="57B040C2" w14:textId="77777777" w:rsidR="00D601A7" w:rsidRDefault="00D601A7">
      <w:pPr>
        <w:widowControl/>
        <w:jc w:val="left"/>
        <w:rPr>
          <w:rFonts w:ascii="宋体" w:hAnsi="宋体"/>
          <w:color w:val="222222"/>
          <w:kern w:val="0"/>
          <w:szCs w:val="21"/>
          <w:lang w:val="x-none" w:eastAsia="x-none"/>
        </w:rPr>
      </w:pPr>
      <w:r>
        <w:br w:type="page"/>
      </w:r>
    </w:p>
    <w:p w14:paraId="1FB1395B" w14:textId="77777777" w:rsidR="00D601A7" w:rsidRDefault="00D601A7" w:rsidP="00D601A7">
      <w:pPr>
        <w:pStyle w:val="-1"/>
      </w:pPr>
      <w:bookmarkStart w:id="179" w:name="_Toc86847245"/>
      <w:r>
        <w:rPr>
          <w:rFonts w:hint="eastAsia"/>
        </w:rPr>
        <w:lastRenderedPageBreak/>
        <w:t>十五、基金的会计与审计</w:t>
      </w:r>
      <w:bookmarkEnd w:id="179"/>
    </w:p>
    <w:p w14:paraId="6CF21A98" w14:textId="77777777" w:rsidR="00D601A7" w:rsidRDefault="00D601A7" w:rsidP="00D601A7">
      <w:pPr>
        <w:pStyle w:val="-"/>
        <w:ind w:firstLine="420"/>
      </w:pPr>
      <w:r>
        <w:rPr>
          <w:rFonts w:hint="eastAsia"/>
        </w:rPr>
        <w:t>（一）基金会计政策</w:t>
      </w:r>
    </w:p>
    <w:p w14:paraId="1EF31E73" w14:textId="77777777" w:rsidR="00D601A7" w:rsidRDefault="00D601A7" w:rsidP="00D601A7">
      <w:pPr>
        <w:pStyle w:val="-"/>
        <w:ind w:firstLine="420"/>
      </w:pPr>
      <w:r>
        <w:rPr>
          <w:rFonts w:hint="eastAsia"/>
        </w:rPr>
        <w:t>1、基金管理人为本基金的基金会计责任方；</w:t>
      </w:r>
    </w:p>
    <w:p w14:paraId="6FE3E489" w14:textId="77777777" w:rsidR="00D601A7" w:rsidRDefault="00D601A7" w:rsidP="00D601A7">
      <w:pPr>
        <w:pStyle w:val="-"/>
        <w:ind w:firstLine="420"/>
      </w:pPr>
      <w:r>
        <w:rPr>
          <w:rFonts w:hint="eastAsia"/>
        </w:rPr>
        <w:t>2、基金的会计年度为公历年度的1月1日至12月31日；</w:t>
      </w:r>
    </w:p>
    <w:p w14:paraId="14C355E8" w14:textId="77777777" w:rsidR="00D601A7" w:rsidRDefault="00D601A7" w:rsidP="00D601A7">
      <w:pPr>
        <w:pStyle w:val="-"/>
        <w:ind w:firstLine="420"/>
      </w:pPr>
      <w:r>
        <w:rPr>
          <w:rFonts w:hint="eastAsia"/>
        </w:rPr>
        <w:t>3、基金核算以人民币为记账本位币，以人民币元为记账单位；</w:t>
      </w:r>
    </w:p>
    <w:p w14:paraId="24C35BC2" w14:textId="77777777" w:rsidR="00D601A7" w:rsidRDefault="00D601A7" w:rsidP="00D601A7">
      <w:pPr>
        <w:pStyle w:val="-"/>
        <w:ind w:firstLine="420"/>
      </w:pPr>
      <w:r>
        <w:rPr>
          <w:rFonts w:hint="eastAsia"/>
        </w:rPr>
        <w:t>4、会计制度执行国家有关会计制度；</w:t>
      </w:r>
    </w:p>
    <w:p w14:paraId="75A3D6F9" w14:textId="77777777" w:rsidR="00D601A7" w:rsidRDefault="00D601A7" w:rsidP="00D601A7">
      <w:pPr>
        <w:pStyle w:val="-"/>
        <w:ind w:firstLine="420"/>
      </w:pPr>
      <w:r>
        <w:rPr>
          <w:rFonts w:hint="eastAsia"/>
        </w:rPr>
        <w:t>5、本基金独立建账、独立核算；</w:t>
      </w:r>
    </w:p>
    <w:p w14:paraId="297B02D3" w14:textId="77777777" w:rsidR="00D601A7" w:rsidRDefault="00D601A7" w:rsidP="00D601A7">
      <w:pPr>
        <w:pStyle w:val="-"/>
        <w:ind w:firstLine="420"/>
      </w:pPr>
      <w:r>
        <w:rPr>
          <w:rFonts w:hint="eastAsia"/>
        </w:rPr>
        <w:t>6、基金管理人及基金托管人各自保留完整的会计账目、凭证并进行日常的会计核算，按照有关规定编制基金会计报表；</w:t>
      </w:r>
    </w:p>
    <w:p w14:paraId="6F280F92" w14:textId="77777777" w:rsidR="00D601A7" w:rsidRDefault="00D601A7" w:rsidP="00D601A7">
      <w:pPr>
        <w:pStyle w:val="-"/>
        <w:ind w:firstLine="420"/>
      </w:pPr>
      <w:r>
        <w:rPr>
          <w:rFonts w:hint="eastAsia"/>
        </w:rPr>
        <w:t>7、基金托管人每月与基金管理人就基金的会计核算、报表编制等进行核对并以书面方式确认。</w:t>
      </w:r>
    </w:p>
    <w:p w14:paraId="6EEA59B5" w14:textId="77777777" w:rsidR="00D601A7" w:rsidRDefault="00D601A7" w:rsidP="00D601A7">
      <w:pPr>
        <w:pStyle w:val="-"/>
        <w:ind w:firstLine="420"/>
      </w:pPr>
      <w:r>
        <w:rPr>
          <w:rFonts w:hint="eastAsia"/>
        </w:rPr>
        <w:t>（二）基金的年度审计</w:t>
      </w:r>
    </w:p>
    <w:p w14:paraId="2F8076C1" w14:textId="77777777" w:rsidR="00D601A7" w:rsidRDefault="00D601A7" w:rsidP="00D601A7">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14:paraId="6E58A9A5" w14:textId="77777777" w:rsidR="00D601A7" w:rsidRDefault="00D601A7" w:rsidP="00D601A7">
      <w:pPr>
        <w:pStyle w:val="-"/>
        <w:ind w:firstLine="420"/>
      </w:pPr>
      <w:r>
        <w:rPr>
          <w:rFonts w:hint="eastAsia"/>
        </w:rPr>
        <w:t>2、会计师事务所更换经办注册会计师，应事先征得基金管理人同意。</w:t>
      </w:r>
    </w:p>
    <w:p w14:paraId="5A710F7C" w14:textId="77777777" w:rsidR="00D601A7" w:rsidRDefault="00D601A7" w:rsidP="00D601A7">
      <w:pPr>
        <w:pStyle w:val="-"/>
        <w:ind w:firstLine="420"/>
      </w:pPr>
      <w:r>
        <w:rPr>
          <w:rFonts w:hint="eastAsia"/>
        </w:rPr>
        <w:t>3、基金管理人认为有充足理由更换会计师事务所，须通报基金托管人。更换会计师事务所需依照《信息披露办法》的有关规定在规定媒介公告。</w:t>
      </w:r>
    </w:p>
    <w:p w14:paraId="3E6BDB4B" w14:textId="77777777" w:rsidR="00D601A7" w:rsidRDefault="00D601A7">
      <w:pPr>
        <w:widowControl/>
        <w:jc w:val="left"/>
        <w:rPr>
          <w:rFonts w:ascii="宋体" w:hAnsi="宋体"/>
          <w:color w:val="222222"/>
          <w:kern w:val="0"/>
          <w:szCs w:val="21"/>
          <w:lang w:val="x-none" w:eastAsia="x-none"/>
        </w:rPr>
      </w:pPr>
      <w:r>
        <w:br w:type="page"/>
      </w:r>
    </w:p>
    <w:p w14:paraId="4AC89E84" w14:textId="77777777" w:rsidR="00D601A7" w:rsidRDefault="00D601A7" w:rsidP="00D601A7">
      <w:pPr>
        <w:pStyle w:val="-1"/>
      </w:pPr>
      <w:bookmarkStart w:id="180" w:name="_Toc86847246"/>
      <w:r>
        <w:rPr>
          <w:rFonts w:hint="eastAsia"/>
        </w:rPr>
        <w:lastRenderedPageBreak/>
        <w:t>十六、基金的信息披露</w:t>
      </w:r>
      <w:bookmarkEnd w:id="180"/>
    </w:p>
    <w:p w14:paraId="0D7618BB" w14:textId="77777777" w:rsidR="00D601A7" w:rsidRDefault="00D601A7" w:rsidP="00D601A7">
      <w:pPr>
        <w:pStyle w:val="-"/>
        <w:ind w:firstLine="420"/>
      </w:pPr>
      <w:r>
        <w:rPr>
          <w:rFonts w:hint="eastAsia"/>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14:paraId="069F6B32" w14:textId="77777777" w:rsidR="00D601A7" w:rsidRDefault="00D601A7" w:rsidP="00D601A7">
      <w:pPr>
        <w:pStyle w:val="-"/>
        <w:ind w:firstLine="420"/>
      </w:pPr>
      <w:r>
        <w:rPr>
          <w:rFonts w:hint="eastAsia"/>
        </w:rPr>
        <w:t>（二）信息披露义务人</w:t>
      </w:r>
    </w:p>
    <w:p w14:paraId="2CE0058D" w14:textId="77777777" w:rsidR="00D601A7" w:rsidRDefault="00D601A7" w:rsidP="00D601A7">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14:paraId="2941C864" w14:textId="77777777" w:rsidR="00D601A7" w:rsidRDefault="00D601A7" w:rsidP="00D601A7">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5BB179D2" w14:textId="77777777" w:rsidR="00D601A7" w:rsidRDefault="00D601A7" w:rsidP="00D601A7">
      <w:pPr>
        <w:pStyle w:val="-"/>
        <w:ind w:firstLine="420"/>
      </w:pPr>
      <w:r>
        <w:rPr>
          <w:rFonts w:hint="eastAsia"/>
        </w:rPr>
        <w:t>本基金信息披露义务人应当在中国证监会规定时间内，将应予披露的基金信息通过中国证监会指定全国性报刊（以下简称“指定报刊”）及指定互联网网站（以下简称“指定网站”）等媒介披露，并保证基金投资者能够按照基金合同约定的时间和方式查阅或者复制公开披露的信息资料。</w:t>
      </w:r>
    </w:p>
    <w:p w14:paraId="429B50CB" w14:textId="77777777" w:rsidR="00D601A7" w:rsidRDefault="00D601A7" w:rsidP="00D601A7">
      <w:pPr>
        <w:pStyle w:val="-"/>
        <w:ind w:firstLine="420"/>
      </w:pPr>
      <w:r>
        <w:rPr>
          <w:rFonts w:hint="eastAsia"/>
        </w:rPr>
        <w:t>（三）本基金信息披露义务人承诺公开披露的基金信息，不得有下列行为：</w:t>
      </w:r>
    </w:p>
    <w:p w14:paraId="5B775DFA" w14:textId="77777777" w:rsidR="00D601A7" w:rsidRDefault="00D601A7" w:rsidP="00D601A7">
      <w:pPr>
        <w:pStyle w:val="-"/>
        <w:ind w:firstLine="420"/>
      </w:pPr>
      <w:r>
        <w:rPr>
          <w:rFonts w:hint="eastAsia"/>
        </w:rPr>
        <w:t>1、虚假记载、误导性陈述或者重大遗漏；</w:t>
      </w:r>
    </w:p>
    <w:p w14:paraId="0D5D1EAF" w14:textId="77777777" w:rsidR="00D601A7" w:rsidRDefault="00D601A7" w:rsidP="00D601A7">
      <w:pPr>
        <w:pStyle w:val="-"/>
        <w:ind w:firstLine="420"/>
      </w:pPr>
      <w:r>
        <w:rPr>
          <w:rFonts w:hint="eastAsia"/>
        </w:rPr>
        <w:t>2、对证券投资业绩进行预测；</w:t>
      </w:r>
    </w:p>
    <w:p w14:paraId="486ED167" w14:textId="77777777" w:rsidR="00D601A7" w:rsidRDefault="00D601A7" w:rsidP="00D601A7">
      <w:pPr>
        <w:pStyle w:val="-"/>
        <w:ind w:firstLine="420"/>
      </w:pPr>
      <w:r>
        <w:rPr>
          <w:rFonts w:hint="eastAsia"/>
        </w:rPr>
        <w:t>3、违规承诺收益或者承担损失；</w:t>
      </w:r>
    </w:p>
    <w:p w14:paraId="5E642E3D" w14:textId="77777777" w:rsidR="00D601A7" w:rsidRDefault="00D601A7" w:rsidP="00D601A7">
      <w:pPr>
        <w:pStyle w:val="-"/>
        <w:ind w:firstLine="420"/>
      </w:pPr>
      <w:r>
        <w:rPr>
          <w:rFonts w:hint="eastAsia"/>
        </w:rPr>
        <w:t>4、诋毁其他基金管理人、基金托管人或者基金销售机构；</w:t>
      </w:r>
    </w:p>
    <w:p w14:paraId="444EC17D" w14:textId="77777777" w:rsidR="00D601A7" w:rsidRDefault="00D601A7" w:rsidP="00D601A7">
      <w:pPr>
        <w:pStyle w:val="-"/>
        <w:ind w:firstLine="420"/>
      </w:pPr>
      <w:r>
        <w:rPr>
          <w:rFonts w:hint="eastAsia"/>
        </w:rPr>
        <w:t>5、登载任何自然人、法人和非法人组织的祝贺性、恭维性或推荐性的文字；</w:t>
      </w:r>
    </w:p>
    <w:p w14:paraId="1C619E65" w14:textId="77777777" w:rsidR="00D601A7" w:rsidRDefault="00D601A7" w:rsidP="00D601A7">
      <w:pPr>
        <w:pStyle w:val="-"/>
        <w:ind w:firstLine="420"/>
      </w:pPr>
      <w:r>
        <w:rPr>
          <w:rFonts w:hint="eastAsia"/>
        </w:rPr>
        <w:t>6、中国证监会禁止的其他行为。</w:t>
      </w:r>
    </w:p>
    <w:p w14:paraId="68065531" w14:textId="77777777" w:rsidR="00D601A7" w:rsidRDefault="00D601A7" w:rsidP="00D601A7">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14:paraId="55FF2419" w14:textId="77777777" w:rsidR="00D601A7" w:rsidRDefault="00D601A7" w:rsidP="00D601A7">
      <w:pPr>
        <w:pStyle w:val="-"/>
        <w:ind w:firstLine="420"/>
      </w:pPr>
      <w:r>
        <w:rPr>
          <w:rFonts w:hint="eastAsia"/>
        </w:rPr>
        <w:t>本基金公开披露的信息采用阿拉伯数字；除特别说明外，货币单位为人民币元。</w:t>
      </w:r>
    </w:p>
    <w:p w14:paraId="3818B11E" w14:textId="77777777" w:rsidR="00D601A7" w:rsidRDefault="00D601A7" w:rsidP="00D601A7">
      <w:pPr>
        <w:pStyle w:val="-"/>
        <w:ind w:firstLine="420"/>
      </w:pPr>
      <w:r>
        <w:rPr>
          <w:rFonts w:hint="eastAsia"/>
        </w:rPr>
        <w:t>（五）公开披露的基金信息</w:t>
      </w:r>
    </w:p>
    <w:p w14:paraId="264FA42A" w14:textId="77777777" w:rsidR="00D601A7" w:rsidRDefault="00D601A7" w:rsidP="00D601A7">
      <w:pPr>
        <w:pStyle w:val="-"/>
        <w:ind w:firstLine="420"/>
      </w:pPr>
      <w:r>
        <w:rPr>
          <w:rFonts w:hint="eastAsia"/>
        </w:rPr>
        <w:t>公开披露的基金信息包括：</w:t>
      </w:r>
    </w:p>
    <w:p w14:paraId="5859B80C" w14:textId="77777777" w:rsidR="00D601A7" w:rsidRDefault="00D601A7" w:rsidP="00D601A7">
      <w:pPr>
        <w:pStyle w:val="-"/>
        <w:ind w:firstLine="420"/>
      </w:pPr>
      <w:r>
        <w:rPr>
          <w:rFonts w:hint="eastAsia"/>
        </w:rPr>
        <w:t>1、基金招募说明书、基金合同、基金托管协议、基金产品资料概要</w:t>
      </w:r>
    </w:p>
    <w:p w14:paraId="04F68792" w14:textId="77777777" w:rsidR="00D601A7" w:rsidRDefault="00D601A7" w:rsidP="00D601A7">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14:paraId="00BB8C0A" w14:textId="77777777" w:rsidR="00D601A7" w:rsidRDefault="00D601A7" w:rsidP="00D601A7">
      <w:pPr>
        <w:pStyle w:val="-"/>
        <w:ind w:firstLine="420"/>
      </w:pPr>
      <w:r>
        <w:rPr>
          <w:rFonts w:hint="eastAsia"/>
        </w:rPr>
        <w:t>（2）、基金招募说明书应当按照法律法规和监管要求披露影响基金投资者决策的全部事项，说明基金申购和赎回安排、基金投资、基金产品特性、风险揭示、信息披露及基金</w:t>
      </w:r>
      <w:r>
        <w:rPr>
          <w:rFonts w:hint="eastAsia"/>
        </w:rPr>
        <w:lastRenderedPageBreak/>
        <w:t>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5F7FE40" w14:textId="77777777" w:rsidR="00D601A7" w:rsidRDefault="00D601A7" w:rsidP="00D601A7">
      <w:pPr>
        <w:pStyle w:val="-"/>
        <w:ind w:firstLine="420"/>
      </w:pPr>
      <w:r>
        <w:rPr>
          <w:rFonts w:hint="eastAsia"/>
        </w:rPr>
        <w:t>（3）、基金托管协议是界定基金托管人和基金管理人在基金财产保管及基金运作监督等活动中的权利、义务关系的法律文件。</w:t>
      </w:r>
    </w:p>
    <w:p w14:paraId="05E1B3F2" w14:textId="77777777" w:rsidR="00D601A7" w:rsidRDefault="00D601A7" w:rsidP="00D601A7">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EC10FEC" w14:textId="77777777" w:rsidR="00D601A7" w:rsidRDefault="00D601A7" w:rsidP="00D601A7">
      <w:pPr>
        <w:pStyle w:val="-"/>
        <w:ind w:firstLine="420"/>
      </w:pPr>
      <w:r>
        <w:rPr>
          <w:rFonts w:hint="eastAsia"/>
        </w:rPr>
        <w:t>2、基金净值信息</w:t>
      </w:r>
    </w:p>
    <w:p w14:paraId="0F8CB5BE" w14:textId="77777777" w:rsidR="00D601A7" w:rsidRDefault="00D601A7" w:rsidP="00D601A7">
      <w:pPr>
        <w:pStyle w:val="-"/>
        <w:ind w:firstLine="420"/>
      </w:pPr>
      <w:r>
        <w:rPr>
          <w:rFonts w:hint="eastAsia"/>
        </w:rPr>
        <w:t>基金合同生效后，在开始办理基金份额申购或者赎回前，基金管理人应当至少每周在指定网站披露一次基金份额净值和基金份额累计净值。</w:t>
      </w:r>
    </w:p>
    <w:p w14:paraId="2424E7CF" w14:textId="7C38D322" w:rsidR="00D601A7" w:rsidRDefault="00D601A7" w:rsidP="00D601A7">
      <w:pPr>
        <w:pStyle w:val="-"/>
        <w:ind w:firstLine="420"/>
      </w:pPr>
      <w:r>
        <w:rPr>
          <w:rFonts w:hint="eastAsia"/>
        </w:rPr>
        <w:t>在开始办理基金份额申购或者赎回后，基金管理人应当在不晚于每个开放日的次日，通过指定网站、基金销售机构网站或者营业网点披露开放日</w:t>
      </w:r>
      <w:r w:rsidR="00E47C7A">
        <w:rPr>
          <w:rFonts w:hint="eastAsia"/>
          <w:lang w:eastAsia="zh-CN"/>
        </w:rPr>
        <w:t>各类基金份额</w:t>
      </w:r>
      <w:r>
        <w:rPr>
          <w:rFonts w:hint="eastAsia"/>
        </w:rPr>
        <w:t>的基金份额净值和基金份额累计净值。</w:t>
      </w:r>
    </w:p>
    <w:p w14:paraId="36DDA300" w14:textId="15682270" w:rsidR="00D601A7" w:rsidRDefault="00D601A7" w:rsidP="00D601A7">
      <w:pPr>
        <w:pStyle w:val="-"/>
        <w:ind w:firstLine="420"/>
      </w:pPr>
      <w:r>
        <w:rPr>
          <w:rFonts w:hint="eastAsia"/>
        </w:rPr>
        <w:t>基金管理人应当在不晚于半年度和年度最后一日的次日，在指定网站披露半年度和年度最后一日</w:t>
      </w:r>
      <w:r w:rsidR="00E47C7A">
        <w:rPr>
          <w:rFonts w:hint="eastAsia"/>
          <w:lang w:eastAsia="zh-CN"/>
        </w:rPr>
        <w:t>各类基金份额</w:t>
      </w:r>
      <w:r>
        <w:rPr>
          <w:rFonts w:hint="eastAsia"/>
        </w:rPr>
        <w:t>的基金份额净值和基金份额累计净值。</w:t>
      </w:r>
    </w:p>
    <w:p w14:paraId="6FC316AE" w14:textId="77777777" w:rsidR="00D601A7" w:rsidRDefault="00D601A7" w:rsidP="00D601A7">
      <w:pPr>
        <w:pStyle w:val="-"/>
        <w:ind w:firstLine="420"/>
      </w:pPr>
      <w:r>
        <w:rPr>
          <w:rFonts w:hint="eastAsia"/>
        </w:rPr>
        <w:t>3、基金份额申购、赎回价格</w:t>
      </w:r>
    </w:p>
    <w:p w14:paraId="2A4A0FB1" w14:textId="77777777" w:rsidR="00D601A7" w:rsidRDefault="00D601A7" w:rsidP="00D601A7">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7648C427" w14:textId="77777777" w:rsidR="00D601A7" w:rsidRDefault="00D601A7" w:rsidP="00D601A7">
      <w:pPr>
        <w:pStyle w:val="-"/>
        <w:ind w:firstLine="420"/>
      </w:pPr>
      <w:r>
        <w:rPr>
          <w:rFonts w:hint="eastAsia"/>
        </w:rPr>
        <w:t>4、基金定期报告，包括基金年度报告、基金中期报告和基金季度报告</w:t>
      </w:r>
    </w:p>
    <w:p w14:paraId="6099F79D" w14:textId="77777777" w:rsidR="00D601A7" w:rsidRDefault="00D601A7" w:rsidP="00D601A7">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符合《中华人民共和国证券法》规定的会计师事务所审计。</w:t>
      </w:r>
    </w:p>
    <w:p w14:paraId="0DBD2E29" w14:textId="77777777" w:rsidR="00D601A7" w:rsidRDefault="00D601A7" w:rsidP="00D601A7">
      <w:pPr>
        <w:pStyle w:val="-"/>
        <w:ind w:firstLine="420"/>
      </w:pPr>
      <w:r>
        <w:rPr>
          <w:rFonts w:hint="eastAsia"/>
        </w:rPr>
        <w:t>基金管理人应当在上半年结束之日起两个月内，编制完成基金中期报告，将中期报告登载在指定网站上，并将中期报告提示性公告登载在指定报刊上。</w:t>
      </w:r>
    </w:p>
    <w:p w14:paraId="2DA0927E" w14:textId="77777777" w:rsidR="00D601A7" w:rsidRDefault="00D601A7" w:rsidP="00D601A7">
      <w:pPr>
        <w:pStyle w:val="-"/>
        <w:ind w:firstLine="420"/>
      </w:pPr>
      <w:r>
        <w:rPr>
          <w:rFonts w:hint="eastAsia"/>
        </w:rPr>
        <w:t>基金管理人应当在季度结束之日起十五个工作日内，编制完成基金季度报告，将季度报告登载在指定网站上，并将季度报告提示性公告登载在指定报刊上。</w:t>
      </w:r>
    </w:p>
    <w:p w14:paraId="0420BD13" w14:textId="77777777" w:rsidR="00D601A7" w:rsidRDefault="00D601A7" w:rsidP="00D601A7">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w:t>
      </w:r>
      <w:r>
        <w:rPr>
          <w:rFonts w:hint="eastAsia"/>
        </w:rPr>
        <w:lastRenderedPageBreak/>
        <w:t>项下披露该投资者的类别、报告期末持有份额及占比、报告期内持有份额变化情况及本基金的特有风险，中国证监会认定的特殊情形除外。</w:t>
      </w:r>
    </w:p>
    <w:p w14:paraId="77023872" w14:textId="77777777" w:rsidR="00D601A7" w:rsidRDefault="00D601A7" w:rsidP="00D601A7">
      <w:pPr>
        <w:pStyle w:val="-"/>
        <w:ind w:firstLine="420"/>
      </w:pPr>
      <w:r>
        <w:rPr>
          <w:rFonts w:hint="eastAsia"/>
        </w:rPr>
        <w:t>基金管理人应当在基金年度报告和中期报告中披露基金组合资产情况及其流动性风险分析等。</w:t>
      </w:r>
    </w:p>
    <w:p w14:paraId="2B3C769C" w14:textId="77777777" w:rsidR="00D601A7" w:rsidRDefault="00D601A7" w:rsidP="00D601A7">
      <w:pPr>
        <w:pStyle w:val="-"/>
        <w:ind w:firstLine="420"/>
      </w:pPr>
      <w:r>
        <w:rPr>
          <w:rFonts w:hint="eastAsia"/>
        </w:rPr>
        <w:t>5、临时报告</w:t>
      </w:r>
    </w:p>
    <w:p w14:paraId="499F08A0" w14:textId="77777777" w:rsidR="00D601A7" w:rsidRDefault="00D601A7" w:rsidP="00D601A7">
      <w:pPr>
        <w:pStyle w:val="-"/>
        <w:ind w:firstLine="420"/>
      </w:pPr>
      <w:r>
        <w:rPr>
          <w:rFonts w:hint="eastAsia"/>
        </w:rPr>
        <w:t>本基金发生重大事件，有关信息披露义务人应当依照《信息披露办法》的有关规定编制临时报告书，登载在指定报刊和指定网站上。</w:t>
      </w:r>
    </w:p>
    <w:p w14:paraId="751AC6AD" w14:textId="77777777" w:rsidR="00D601A7" w:rsidRDefault="00D601A7" w:rsidP="00D601A7">
      <w:pPr>
        <w:pStyle w:val="-"/>
        <w:ind w:firstLine="420"/>
      </w:pPr>
      <w:r>
        <w:rPr>
          <w:rFonts w:hint="eastAsia"/>
        </w:rPr>
        <w:t>前款所称重大事件，是指可能对基金份额持有人权益或者基金份额的价格产生重大影响的下列事件：</w:t>
      </w:r>
    </w:p>
    <w:p w14:paraId="1F44D1E9" w14:textId="77777777" w:rsidR="00D601A7" w:rsidRDefault="00D601A7" w:rsidP="00D601A7">
      <w:pPr>
        <w:pStyle w:val="-"/>
        <w:ind w:firstLine="420"/>
      </w:pPr>
      <w:r>
        <w:rPr>
          <w:rFonts w:hint="eastAsia"/>
        </w:rPr>
        <w:t>（1）、基金份额持有人大会的召开及决定的事项；</w:t>
      </w:r>
    </w:p>
    <w:p w14:paraId="2E35A340" w14:textId="77777777" w:rsidR="00D601A7" w:rsidRDefault="00D601A7" w:rsidP="00D601A7">
      <w:pPr>
        <w:pStyle w:val="-"/>
        <w:ind w:firstLine="420"/>
      </w:pPr>
      <w:r>
        <w:rPr>
          <w:rFonts w:hint="eastAsia"/>
        </w:rPr>
        <w:t>（2）、基金合同终止、基金清算；</w:t>
      </w:r>
    </w:p>
    <w:p w14:paraId="5AC48C4A" w14:textId="77777777" w:rsidR="00D601A7" w:rsidRDefault="00D601A7" w:rsidP="00D601A7">
      <w:pPr>
        <w:pStyle w:val="-"/>
        <w:ind w:firstLine="420"/>
      </w:pPr>
      <w:r>
        <w:rPr>
          <w:rFonts w:hint="eastAsia"/>
        </w:rPr>
        <w:t>（3）、本基金转换基金运作方式、与其他基金合并；</w:t>
      </w:r>
    </w:p>
    <w:p w14:paraId="4146DC02" w14:textId="77777777" w:rsidR="00D601A7" w:rsidRDefault="00D601A7" w:rsidP="00D601A7">
      <w:pPr>
        <w:pStyle w:val="-"/>
        <w:ind w:firstLine="420"/>
      </w:pPr>
      <w:r>
        <w:rPr>
          <w:rFonts w:hint="eastAsia"/>
        </w:rPr>
        <w:t>（4）、本基金更换基金管理人、基金托管人、基金份额登记机构，本基金改聘会计师事务所；</w:t>
      </w:r>
    </w:p>
    <w:p w14:paraId="56730C7F" w14:textId="77777777" w:rsidR="00D601A7" w:rsidRDefault="00D601A7" w:rsidP="00D601A7">
      <w:pPr>
        <w:pStyle w:val="-"/>
        <w:ind w:firstLine="420"/>
      </w:pPr>
      <w:r>
        <w:rPr>
          <w:rFonts w:hint="eastAsia"/>
        </w:rPr>
        <w:t>（5）、基金管理人委托基金服务机构代为办理基金的份额登记、核算、估值等事项，基金托管人委托基金服务机构代为办理基金的核算、估值、复核等事项；</w:t>
      </w:r>
    </w:p>
    <w:p w14:paraId="16B340D3" w14:textId="77777777" w:rsidR="00D601A7" w:rsidRDefault="00D601A7" w:rsidP="00D601A7">
      <w:pPr>
        <w:pStyle w:val="-"/>
        <w:ind w:firstLine="420"/>
      </w:pPr>
      <w:r>
        <w:rPr>
          <w:rFonts w:hint="eastAsia"/>
        </w:rPr>
        <w:t>（6）、基金管理人、基金托管人的法定名称、住所发生变更；</w:t>
      </w:r>
    </w:p>
    <w:p w14:paraId="75CAAC93" w14:textId="77777777" w:rsidR="00D601A7" w:rsidRDefault="00D601A7" w:rsidP="00D601A7">
      <w:pPr>
        <w:pStyle w:val="-"/>
        <w:ind w:firstLine="420"/>
      </w:pPr>
      <w:r>
        <w:rPr>
          <w:rFonts w:hint="eastAsia"/>
        </w:rPr>
        <w:t>（7）、基金管理人变更持有百分之五以上股权的股东、变更公司的实际控制人；</w:t>
      </w:r>
    </w:p>
    <w:p w14:paraId="7B4B8001" w14:textId="77777777" w:rsidR="00D601A7" w:rsidRDefault="00D601A7" w:rsidP="00D601A7">
      <w:pPr>
        <w:pStyle w:val="-"/>
        <w:ind w:firstLine="420"/>
      </w:pPr>
      <w:r>
        <w:rPr>
          <w:rFonts w:hint="eastAsia"/>
        </w:rPr>
        <w:t>（8）、基金管理人高级管理人员、基金经理和基金托管人专门基金托管部门负责人发生变动；</w:t>
      </w:r>
    </w:p>
    <w:p w14:paraId="1A7AA944" w14:textId="77777777" w:rsidR="00D601A7" w:rsidRDefault="00D601A7" w:rsidP="00D601A7">
      <w:pPr>
        <w:pStyle w:val="-"/>
        <w:ind w:firstLine="420"/>
      </w:pPr>
      <w:r>
        <w:rPr>
          <w:rFonts w:hint="eastAsia"/>
        </w:rPr>
        <w:t>（9）、基金管理人的董事在最近12个月内变更超过百分之五十，基金管理人、基金托管人专门基金托管部门的主要业务人员在最近12个月内变动超过百分之三十；</w:t>
      </w:r>
    </w:p>
    <w:p w14:paraId="6EBC55C4" w14:textId="77777777" w:rsidR="00D601A7" w:rsidRDefault="00D601A7" w:rsidP="00D601A7">
      <w:pPr>
        <w:pStyle w:val="-"/>
        <w:ind w:firstLine="420"/>
      </w:pPr>
      <w:r>
        <w:rPr>
          <w:rFonts w:hint="eastAsia"/>
        </w:rPr>
        <w:t>（10）、涉及基金财产、基金管理业务、基金托管业务的诉讼或仲裁；</w:t>
      </w:r>
    </w:p>
    <w:p w14:paraId="4A3325A8" w14:textId="77777777" w:rsidR="00D601A7" w:rsidRDefault="00D601A7" w:rsidP="00D601A7">
      <w:pPr>
        <w:pStyle w:val="-"/>
        <w:ind w:firstLine="420"/>
      </w:pPr>
      <w:r>
        <w:rPr>
          <w:rFonts w:hint="eastAsia"/>
        </w:rPr>
        <w:t>（11）、基金管理人或其高级管理人员、基金经理因基金管理业务相关行为受到重大行政处罚、刑事处罚，基金托管人或其专门基金托管部门负责人因基金托管业务相关行为受到重大行政处罚、刑事处罚；</w:t>
      </w:r>
    </w:p>
    <w:p w14:paraId="273875C6" w14:textId="77777777" w:rsidR="00D601A7" w:rsidRDefault="00D601A7" w:rsidP="00D601A7">
      <w:pPr>
        <w:pStyle w:val="-"/>
        <w:ind w:firstLine="420"/>
      </w:pPr>
      <w:r>
        <w:rPr>
          <w:rFonts w:hint="eastAsia"/>
        </w:rPr>
        <w:t>（12）、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C0AFB4E" w14:textId="77777777" w:rsidR="00D601A7" w:rsidRDefault="00D601A7" w:rsidP="00D601A7">
      <w:pPr>
        <w:pStyle w:val="-"/>
        <w:ind w:firstLine="420"/>
      </w:pPr>
      <w:r>
        <w:rPr>
          <w:rFonts w:hint="eastAsia"/>
        </w:rPr>
        <w:t>（13）、本基金收益分配事项；</w:t>
      </w:r>
    </w:p>
    <w:p w14:paraId="0C57B907" w14:textId="699F488F" w:rsidR="00D601A7" w:rsidRDefault="00D601A7" w:rsidP="00D601A7">
      <w:pPr>
        <w:pStyle w:val="-"/>
        <w:ind w:firstLine="420"/>
      </w:pPr>
      <w:r>
        <w:rPr>
          <w:rFonts w:hint="eastAsia"/>
        </w:rPr>
        <w:t>（14）、管理费、托管费、</w:t>
      </w:r>
      <w:r w:rsidR="00E47C7A">
        <w:rPr>
          <w:rFonts w:hint="eastAsia"/>
          <w:lang w:eastAsia="zh-CN"/>
        </w:rPr>
        <w:t>销售服务费、</w:t>
      </w:r>
      <w:r>
        <w:rPr>
          <w:rFonts w:hint="eastAsia"/>
        </w:rPr>
        <w:t>申购费、赎回费等费用计提标准、计提方式和费率发生变更；</w:t>
      </w:r>
    </w:p>
    <w:p w14:paraId="1C620548" w14:textId="6CA826AC" w:rsidR="00D601A7" w:rsidRDefault="00D601A7" w:rsidP="00D601A7">
      <w:pPr>
        <w:pStyle w:val="-"/>
        <w:ind w:firstLine="420"/>
      </w:pPr>
      <w:r>
        <w:rPr>
          <w:rFonts w:hint="eastAsia"/>
        </w:rPr>
        <w:t>（15）、</w:t>
      </w:r>
      <w:r w:rsidR="00E47C7A">
        <w:rPr>
          <w:rFonts w:hint="eastAsia"/>
          <w:lang w:eastAsia="zh-CN"/>
        </w:rPr>
        <w:t>某类基金份额的</w:t>
      </w:r>
      <w:r>
        <w:rPr>
          <w:rFonts w:hint="eastAsia"/>
        </w:rPr>
        <w:t>基金份额净值计价错误达</w:t>
      </w:r>
      <w:r w:rsidR="00E47C7A">
        <w:rPr>
          <w:rFonts w:hint="eastAsia"/>
          <w:lang w:eastAsia="zh-CN"/>
        </w:rPr>
        <w:t>该类基金份额的</w:t>
      </w:r>
      <w:r>
        <w:rPr>
          <w:rFonts w:hint="eastAsia"/>
        </w:rPr>
        <w:t>基金份额净值百分之零点五；</w:t>
      </w:r>
    </w:p>
    <w:p w14:paraId="7771566C" w14:textId="77777777" w:rsidR="00D601A7" w:rsidRDefault="00D601A7" w:rsidP="00D601A7">
      <w:pPr>
        <w:pStyle w:val="-"/>
        <w:ind w:firstLine="420"/>
      </w:pPr>
      <w:r>
        <w:rPr>
          <w:rFonts w:hint="eastAsia"/>
        </w:rPr>
        <w:lastRenderedPageBreak/>
        <w:t>（16）、本基金开始办理申购、赎回；</w:t>
      </w:r>
    </w:p>
    <w:p w14:paraId="520D6113" w14:textId="77777777" w:rsidR="00D601A7" w:rsidRDefault="00D601A7" w:rsidP="00D601A7">
      <w:pPr>
        <w:pStyle w:val="-"/>
        <w:ind w:firstLine="420"/>
      </w:pPr>
      <w:r>
        <w:rPr>
          <w:rFonts w:hint="eastAsia"/>
        </w:rPr>
        <w:t>（17）、本基金发生巨额赎回并延期办理；</w:t>
      </w:r>
    </w:p>
    <w:p w14:paraId="6651E8D9" w14:textId="77777777" w:rsidR="00D601A7" w:rsidRDefault="00D601A7" w:rsidP="00D601A7">
      <w:pPr>
        <w:pStyle w:val="-"/>
        <w:ind w:firstLine="420"/>
      </w:pPr>
      <w:r>
        <w:rPr>
          <w:rFonts w:hint="eastAsia"/>
        </w:rPr>
        <w:t>（18）、本基金连续发生巨额赎回并暂停接受赎回申请或延缓支付赎回款项；</w:t>
      </w:r>
    </w:p>
    <w:p w14:paraId="6F5EA997" w14:textId="77777777" w:rsidR="00D601A7" w:rsidRDefault="00D601A7" w:rsidP="00D601A7">
      <w:pPr>
        <w:pStyle w:val="-"/>
        <w:ind w:firstLine="420"/>
      </w:pPr>
      <w:r>
        <w:rPr>
          <w:rFonts w:hint="eastAsia"/>
        </w:rPr>
        <w:t>（19）、本基金暂停接受申购、赎回申请或重新接受申购、赎回申请；</w:t>
      </w:r>
    </w:p>
    <w:p w14:paraId="1D9D011D" w14:textId="77777777" w:rsidR="00D601A7" w:rsidRDefault="00D601A7" w:rsidP="00D601A7">
      <w:pPr>
        <w:pStyle w:val="-"/>
        <w:ind w:firstLine="420"/>
      </w:pPr>
      <w:r>
        <w:rPr>
          <w:rFonts w:hint="eastAsia"/>
        </w:rPr>
        <w:t>（20）、发生涉及基金申购、赎回事项调整或潜在影响投资者赎回等重大事项时；</w:t>
      </w:r>
    </w:p>
    <w:p w14:paraId="2B4087BC" w14:textId="6E683E7C" w:rsidR="00D601A7" w:rsidRDefault="00D601A7" w:rsidP="00D601A7">
      <w:pPr>
        <w:pStyle w:val="-"/>
        <w:ind w:firstLine="420"/>
      </w:pPr>
      <w:r>
        <w:rPr>
          <w:rFonts w:hint="eastAsia"/>
        </w:rPr>
        <w:t>（21）、基金管理人采用摆动定价机制进行估值；</w:t>
      </w:r>
    </w:p>
    <w:p w14:paraId="3031FF61" w14:textId="50AFD07D" w:rsidR="00E47C7A" w:rsidRDefault="00E47C7A" w:rsidP="00D601A7">
      <w:pPr>
        <w:pStyle w:val="-"/>
        <w:ind w:firstLine="420"/>
      </w:pPr>
      <w:r>
        <w:rPr>
          <w:rFonts w:hint="eastAsia"/>
          <w:lang w:eastAsia="zh-CN"/>
        </w:rPr>
        <w:t>（2</w:t>
      </w:r>
      <w:r>
        <w:rPr>
          <w:lang w:eastAsia="zh-CN"/>
        </w:rPr>
        <w:t>2</w:t>
      </w:r>
      <w:r>
        <w:rPr>
          <w:rFonts w:hint="eastAsia"/>
          <w:lang w:eastAsia="zh-CN"/>
        </w:rPr>
        <w:t>）</w:t>
      </w:r>
      <w:r w:rsidR="0076371D">
        <w:rPr>
          <w:rFonts w:hint="eastAsia"/>
          <w:lang w:eastAsia="zh-CN"/>
        </w:rPr>
        <w:t>、</w:t>
      </w:r>
      <w:r w:rsidRPr="00E47C7A">
        <w:rPr>
          <w:rFonts w:hint="eastAsia"/>
        </w:rPr>
        <w:t>调整本基金基金份额类别设置；</w:t>
      </w:r>
    </w:p>
    <w:p w14:paraId="65A3F4BC" w14:textId="328C50A4" w:rsidR="00D601A7" w:rsidRDefault="00D601A7" w:rsidP="00D601A7">
      <w:pPr>
        <w:pStyle w:val="-"/>
        <w:ind w:firstLine="420"/>
      </w:pPr>
      <w:r>
        <w:rPr>
          <w:rFonts w:hint="eastAsia"/>
        </w:rPr>
        <w:t>（2</w:t>
      </w:r>
      <w:r w:rsidR="00E47C7A">
        <w:t>3</w:t>
      </w:r>
      <w:r>
        <w:rPr>
          <w:rFonts w:hint="eastAsia"/>
        </w:rPr>
        <w:t>）、基金信息披露义务人认为可能对基金份额持有人权益或者基金份额的价格产生重大影响的其他事项或中国证监会规定的其他事项。</w:t>
      </w:r>
    </w:p>
    <w:p w14:paraId="5DF0CE66" w14:textId="77777777" w:rsidR="00D601A7" w:rsidRDefault="00D601A7" w:rsidP="00D601A7">
      <w:pPr>
        <w:pStyle w:val="-"/>
        <w:ind w:firstLine="420"/>
      </w:pPr>
      <w:r>
        <w:rPr>
          <w:rFonts w:hint="eastAsia"/>
        </w:rPr>
        <w:t>6、澄清公告</w:t>
      </w:r>
    </w:p>
    <w:p w14:paraId="7A2B13CA" w14:textId="77777777" w:rsidR="00D601A7" w:rsidRDefault="00D601A7" w:rsidP="00D601A7">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1A32C6F" w14:textId="77777777" w:rsidR="00D601A7" w:rsidRDefault="00D601A7" w:rsidP="00D601A7">
      <w:pPr>
        <w:pStyle w:val="-"/>
        <w:ind w:firstLine="420"/>
      </w:pPr>
      <w:r>
        <w:rPr>
          <w:rFonts w:hint="eastAsia"/>
        </w:rPr>
        <w:t>7、基金份额持有人大会决议</w:t>
      </w:r>
    </w:p>
    <w:p w14:paraId="4BEC887F" w14:textId="77777777" w:rsidR="00D601A7" w:rsidRDefault="00D601A7" w:rsidP="00D601A7">
      <w:pPr>
        <w:pStyle w:val="-"/>
        <w:ind w:firstLine="420"/>
      </w:pPr>
      <w:r>
        <w:rPr>
          <w:rFonts w:hint="eastAsia"/>
        </w:rPr>
        <w:t>基金份额持有人大会决议，应当依法报中国证监会备案，并予以公告。</w:t>
      </w:r>
    </w:p>
    <w:p w14:paraId="4C3D58BC" w14:textId="77777777" w:rsidR="00D601A7" w:rsidRDefault="00D601A7" w:rsidP="00D601A7">
      <w:pPr>
        <w:pStyle w:val="-"/>
        <w:ind w:firstLine="420"/>
      </w:pPr>
      <w:r>
        <w:rPr>
          <w:rFonts w:hint="eastAsia"/>
        </w:rPr>
        <w:t>8、清算报告</w:t>
      </w:r>
    </w:p>
    <w:p w14:paraId="68821403" w14:textId="77777777" w:rsidR="00D601A7" w:rsidRDefault="00D601A7" w:rsidP="00D601A7">
      <w:pPr>
        <w:pStyle w:val="-"/>
        <w:ind w:firstLine="420"/>
      </w:pPr>
      <w:r>
        <w:rPr>
          <w:rFonts w:hint="eastAsia"/>
        </w:rPr>
        <w:t>发生基金合同终止事由的，基金管理人应当依法组织基金财产清算小组对基金财产进行清算并制作清算报告。基金财产清算小组应当将清算报告登载在指定网站上，并将清算报告提示性公告登载在指定报刊上。</w:t>
      </w:r>
    </w:p>
    <w:p w14:paraId="6146B09F" w14:textId="77777777" w:rsidR="00D601A7" w:rsidRDefault="00D601A7" w:rsidP="00D601A7">
      <w:pPr>
        <w:pStyle w:val="-"/>
        <w:ind w:firstLine="420"/>
      </w:pPr>
      <w:r>
        <w:rPr>
          <w:rFonts w:hint="eastAsia"/>
        </w:rPr>
        <w:t>9、实施侧袋机制期间的信息披露</w:t>
      </w:r>
    </w:p>
    <w:p w14:paraId="6FF2B56D" w14:textId="77777777" w:rsidR="00D601A7" w:rsidRDefault="00D601A7" w:rsidP="00D601A7">
      <w:pPr>
        <w:pStyle w:val="-"/>
        <w:ind w:firstLine="420"/>
      </w:pPr>
      <w:r>
        <w:rPr>
          <w:rFonts w:hint="eastAsia"/>
        </w:rPr>
        <w:t>本基金实施侧袋机制的，相关信息披露义务人应当根据法律法规、基金合同和招募说明书的规定进行信息披露，详见招募说明书“侧袋机制”部分的规定。</w:t>
      </w:r>
    </w:p>
    <w:p w14:paraId="4D27057E" w14:textId="77777777" w:rsidR="00D601A7" w:rsidRDefault="00D601A7" w:rsidP="00D601A7">
      <w:pPr>
        <w:pStyle w:val="-"/>
        <w:ind w:firstLine="420"/>
      </w:pPr>
      <w:r>
        <w:rPr>
          <w:rFonts w:hint="eastAsia"/>
        </w:rPr>
        <w:t>10、中国证监会规定应予公开披露的其他信息</w:t>
      </w:r>
    </w:p>
    <w:p w14:paraId="6D0A8604" w14:textId="77777777" w:rsidR="00D601A7" w:rsidRDefault="00D601A7" w:rsidP="00D601A7">
      <w:pPr>
        <w:pStyle w:val="-"/>
        <w:ind w:firstLine="420"/>
      </w:pPr>
      <w:r>
        <w:rPr>
          <w:rFonts w:hint="eastAsia"/>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7C44016" w14:textId="77777777" w:rsidR="00D601A7" w:rsidRDefault="00D601A7" w:rsidP="00D601A7">
      <w:pPr>
        <w:pStyle w:val="-"/>
        <w:ind w:firstLine="420"/>
      </w:pPr>
      <w:r>
        <w:rPr>
          <w:rFonts w:hint="eastAsia"/>
        </w:rPr>
        <w:t>基金管理人应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4EDB76EA" w14:textId="77777777" w:rsidR="00D601A7" w:rsidRDefault="00D601A7" w:rsidP="00D601A7">
      <w:pPr>
        <w:pStyle w:val="-"/>
        <w:ind w:firstLine="420"/>
      </w:pPr>
      <w:r>
        <w:rPr>
          <w:rFonts w:hint="eastAsia"/>
        </w:rPr>
        <w:t>（六）信息披露事务管理</w:t>
      </w:r>
    </w:p>
    <w:p w14:paraId="546DD090" w14:textId="77777777" w:rsidR="00D601A7" w:rsidRDefault="00D601A7" w:rsidP="00D601A7">
      <w:pPr>
        <w:pStyle w:val="-"/>
        <w:ind w:firstLine="420"/>
      </w:pPr>
      <w:r>
        <w:rPr>
          <w:rFonts w:hint="eastAsia"/>
        </w:rPr>
        <w:t>基金管理人、基金托管人应当建立健全信息披露管理制度，指定专门部门及高级管理人员负责管理信息披露事务。</w:t>
      </w:r>
    </w:p>
    <w:p w14:paraId="13E71130" w14:textId="77777777" w:rsidR="00D601A7" w:rsidRDefault="00D601A7" w:rsidP="00D601A7">
      <w:pPr>
        <w:pStyle w:val="-"/>
        <w:ind w:firstLine="420"/>
      </w:pPr>
      <w:r>
        <w:rPr>
          <w:rFonts w:hint="eastAsia"/>
        </w:rPr>
        <w:lastRenderedPageBreak/>
        <w:t>基金信息披露义务人公开披露基金信息，应当符合中国证监会相关基金信息披露内容与格式准则等法规的规定。</w:t>
      </w:r>
    </w:p>
    <w:p w14:paraId="228B0EFE" w14:textId="77777777" w:rsidR="00D601A7" w:rsidRDefault="00D601A7" w:rsidP="00D601A7">
      <w:pPr>
        <w:pStyle w:val="-"/>
        <w:ind w:firstLine="420"/>
      </w:pPr>
      <w:r>
        <w:rPr>
          <w:rFonts w:hint="eastAsia"/>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4BCAF4B9" w14:textId="77777777" w:rsidR="00D601A7" w:rsidRDefault="00D601A7" w:rsidP="00D601A7">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441B3DDD" w14:textId="77777777" w:rsidR="00D601A7" w:rsidRDefault="00D601A7" w:rsidP="00D601A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14:paraId="64212D43" w14:textId="77777777" w:rsidR="00D601A7" w:rsidRDefault="00D601A7" w:rsidP="00D601A7">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7D24558" w14:textId="77777777" w:rsidR="00D601A7" w:rsidRDefault="00D601A7" w:rsidP="00D601A7">
      <w:pPr>
        <w:pStyle w:val="-"/>
        <w:ind w:firstLine="420"/>
      </w:pPr>
      <w:r>
        <w:rPr>
          <w:rFonts w:hint="eastAsia"/>
        </w:rPr>
        <w:t>（七）信息披露文件的存放与查阅</w:t>
      </w:r>
    </w:p>
    <w:p w14:paraId="08BB314A" w14:textId="77777777" w:rsidR="00D601A7" w:rsidRDefault="00D601A7" w:rsidP="00D601A7">
      <w:pPr>
        <w:pStyle w:val="-"/>
        <w:ind w:firstLine="420"/>
      </w:pPr>
      <w:r>
        <w:rPr>
          <w:rFonts w:hint="eastAsia"/>
        </w:rPr>
        <w:t>依法必须披露的信息发布后，基金管理人、基金托管人应当按照相关法律法规规定将信息置备于公司住所，供社会公众查阅、复制。</w:t>
      </w:r>
    </w:p>
    <w:p w14:paraId="105EA214" w14:textId="77777777" w:rsidR="00D601A7" w:rsidRDefault="00D601A7" w:rsidP="00D601A7">
      <w:pPr>
        <w:pStyle w:val="-"/>
        <w:ind w:firstLine="420"/>
      </w:pPr>
      <w:r>
        <w:rPr>
          <w:rFonts w:hint="eastAsia"/>
        </w:rPr>
        <w:t>（八）暂停或延迟信息披露的情形</w:t>
      </w:r>
    </w:p>
    <w:p w14:paraId="197C839A" w14:textId="77777777" w:rsidR="00D601A7" w:rsidRDefault="00D601A7" w:rsidP="00D601A7">
      <w:pPr>
        <w:pStyle w:val="-"/>
        <w:ind w:firstLine="420"/>
      </w:pPr>
      <w:r>
        <w:rPr>
          <w:rFonts w:hint="eastAsia"/>
        </w:rPr>
        <w:t>当出现下述情况时，基金管理人和基金托管人可暂停或延迟披露基金信息：</w:t>
      </w:r>
    </w:p>
    <w:p w14:paraId="58D17679" w14:textId="77777777" w:rsidR="00D601A7" w:rsidRDefault="00D601A7" w:rsidP="00D601A7">
      <w:pPr>
        <w:pStyle w:val="-"/>
        <w:ind w:firstLine="420"/>
      </w:pPr>
      <w:r>
        <w:rPr>
          <w:rFonts w:hint="eastAsia"/>
        </w:rPr>
        <w:t>1、基金投资所涉及的证券、期货交易所遇法定节假日或因其他原因暂停营业时；</w:t>
      </w:r>
    </w:p>
    <w:p w14:paraId="76BADD64" w14:textId="77777777" w:rsidR="00D601A7" w:rsidRDefault="00D601A7" w:rsidP="00D601A7">
      <w:pPr>
        <w:pStyle w:val="-"/>
        <w:ind w:firstLine="420"/>
      </w:pPr>
      <w:r>
        <w:rPr>
          <w:rFonts w:hint="eastAsia"/>
        </w:rPr>
        <w:t>2、因不可抗力或其他情形致使基金管理人、基金托管人无法准确评估基金资产价值时；</w:t>
      </w:r>
    </w:p>
    <w:p w14:paraId="79CC3292" w14:textId="77777777" w:rsidR="00D601A7" w:rsidRDefault="00D601A7" w:rsidP="00D601A7">
      <w:pPr>
        <w:pStyle w:val="-"/>
        <w:ind w:firstLine="420"/>
      </w:pPr>
      <w:r>
        <w:rPr>
          <w:rFonts w:hint="eastAsia"/>
        </w:rPr>
        <w:t>3、法律法规规定、中国证监会或基金合同认定的其他情形。</w:t>
      </w:r>
    </w:p>
    <w:p w14:paraId="29BD04F3" w14:textId="77777777" w:rsidR="00D601A7" w:rsidRDefault="00D601A7">
      <w:pPr>
        <w:widowControl/>
        <w:jc w:val="left"/>
        <w:rPr>
          <w:rFonts w:ascii="宋体" w:hAnsi="宋体"/>
          <w:color w:val="222222"/>
          <w:kern w:val="0"/>
          <w:szCs w:val="21"/>
          <w:lang w:val="x-none" w:eastAsia="x-none"/>
        </w:rPr>
      </w:pPr>
      <w:r>
        <w:br w:type="page"/>
      </w:r>
    </w:p>
    <w:p w14:paraId="5373A622" w14:textId="77777777" w:rsidR="00D601A7" w:rsidRDefault="00D601A7" w:rsidP="00D601A7">
      <w:pPr>
        <w:pStyle w:val="-1"/>
      </w:pPr>
      <w:bookmarkStart w:id="181" w:name="_Toc86847247"/>
      <w:r>
        <w:rPr>
          <w:rFonts w:hint="eastAsia"/>
        </w:rPr>
        <w:lastRenderedPageBreak/>
        <w:t>十七、侧袋机制</w:t>
      </w:r>
      <w:bookmarkEnd w:id="181"/>
    </w:p>
    <w:p w14:paraId="16B9479D" w14:textId="77777777" w:rsidR="00D601A7" w:rsidRDefault="00D601A7" w:rsidP="00D601A7">
      <w:pPr>
        <w:pStyle w:val="-"/>
        <w:ind w:firstLine="420"/>
      </w:pPr>
      <w:r>
        <w:rPr>
          <w:rFonts w:hint="eastAsia"/>
        </w:rPr>
        <w:t>（一）侧袋机制的实施条件</w:t>
      </w:r>
    </w:p>
    <w:p w14:paraId="5CFCFCAB" w14:textId="77777777" w:rsidR="00D601A7" w:rsidRDefault="00D601A7" w:rsidP="00D601A7">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0761385" w14:textId="77777777" w:rsidR="00D601A7" w:rsidRDefault="00D601A7" w:rsidP="00D601A7">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14:paraId="7CD7C8A1" w14:textId="77777777" w:rsidR="00D601A7" w:rsidRDefault="00D601A7" w:rsidP="00D601A7">
      <w:pPr>
        <w:pStyle w:val="-"/>
        <w:ind w:firstLine="420"/>
      </w:pPr>
      <w:r>
        <w:rPr>
          <w:rFonts w:hint="eastAsia"/>
        </w:rPr>
        <w:t>（二）实施侧袋机制期间基金份额的申购与赎回</w:t>
      </w:r>
    </w:p>
    <w:p w14:paraId="7D38B74E" w14:textId="77777777" w:rsidR="00D601A7" w:rsidRDefault="00D601A7" w:rsidP="00D601A7">
      <w:pPr>
        <w:pStyle w:val="-"/>
        <w:ind w:firstLine="420"/>
      </w:pPr>
      <w:r>
        <w:rPr>
          <w:rFonts w:hint="eastAsia"/>
        </w:rPr>
        <w:t>1、启用侧袋机制当日，基金登记机构以基金份额持有人的原有账户份额为基础，确认相应侧袋账户基金份额持有人名册和份额。</w:t>
      </w:r>
    </w:p>
    <w:p w14:paraId="03DD1E0E" w14:textId="77777777" w:rsidR="00D601A7" w:rsidRDefault="00D601A7" w:rsidP="00D601A7">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14:paraId="54D6B628" w14:textId="77777777" w:rsidR="00D601A7" w:rsidRDefault="00D601A7" w:rsidP="00D601A7">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上一工作日主袋账户总份额的20%认定。</w:t>
      </w:r>
    </w:p>
    <w:p w14:paraId="4C1709C7" w14:textId="77777777" w:rsidR="00D601A7" w:rsidRDefault="00D601A7" w:rsidP="00D601A7">
      <w:pPr>
        <w:pStyle w:val="-"/>
        <w:ind w:firstLine="420"/>
      </w:pPr>
      <w:r>
        <w:rPr>
          <w:rFonts w:hint="eastAsia"/>
        </w:rPr>
        <w:t>（三）实施侧袋机制期间的基金投资</w:t>
      </w:r>
    </w:p>
    <w:p w14:paraId="2ADEEAB1" w14:textId="77777777" w:rsidR="00D601A7" w:rsidRDefault="00D601A7" w:rsidP="00D601A7">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44DE4225" w14:textId="77777777" w:rsidR="00D601A7" w:rsidRDefault="00D601A7" w:rsidP="00D601A7">
      <w:pPr>
        <w:pStyle w:val="-"/>
        <w:ind w:firstLine="420"/>
      </w:pPr>
      <w:r>
        <w:rPr>
          <w:rFonts w:hint="eastAsia"/>
        </w:rPr>
        <w:t>基金管理人原则上应当在侧袋机制启用后20个交易日内完成对主袋账户投资组合的调整，因资产流动性受限等中国证监会规定的情形除外。</w:t>
      </w:r>
    </w:p>
    <w:p w14:paraId="1D9C67F9" w14:textId="77777777" w:rsidR="00D601A7" w:rsidRDefault="00D601A7" w:rsidP="00D601A7">
      <w:pPr>
        <w:pStyle w:val="-"/>
        <w:ind w:firstLine="420"/>
      </w:pPr>
      <w:r>
        <w:rPr>
          <w:rFonts w:hint="eastAsia"/>
        </w:rPr>
        <w:t>基金管理人不得在侧袋账户中进行除特定资产处置变现以外的其他投资操作。</w:t>
      </w:r>
    </w:p>
    <w:p w14:paraId="144D8FD4" w14:textId="77777777" w:rsidR="00D601A7" w:rsidRDefault="00D601A7" w:rsidP="00D601A7">
      <w:pPr>
        <w:pStyle w:val="-"/>
        <w:ind w:firstLine="420"/>
      </w:pPr>
      <w:r>
        <w:rPr>
          <w:rFonts w:hint="eastAsia"/>
        </w:rPr>
        <w:t>（四）实施侧袋机制期间的基金估值</w:t>
      </w:r>
    </w:p>
    <w:p w14:paraId="7E937FB8" w14:textId="77777777" w:rsidR="00D601A7" w:rsidRDefault="00D601A7" w:rsidP="00D601A7">
      <w:pPr>
        <w:pStyle w:val="-"/>
        <w:ind w:firstLine="420"/>
      </w:pPr>
      <w:r>
        <w:rPr>
          <w:rFonts w:hint="eastAsia"/>
        </w:rPr>
        <w:t>本基金实施侧袋机制的，基金管理人和基金托管人应对主袋账户资产进行估值并披露主袋账户的基金资产净值和份额净值，暂停披露侧袋账户的份额净值。侧袋账户的会计核算应符合《企业会计准则》的相关要求。</w:t>
      </w:r>
    </w:p>
    <w:p w14:paraId="7B97AF86" w14:textId="77777777" w:rsidR="00D601A7" w:rsidRDefault="00D601A7" w:rsidP="00D601A7">
      <w:pPr>
        <w:pStyle w:val="-"/>
        <w:ind w:firstLine="420"/>
      </w:pPr>
      <w:r>
        <w:rPr>
          <w:rFonts w:hint="eastAsia"/>
        </w:rPr>
        <w:t>（五）实施侧袋账户期间的基金费用</w:t>
      </w:r>
    </w:p>
    <w:p w14:paraId="0535A749" w14:textId="77777777" w:rsidR="00D601A7" w:rsidRDefault="00D601A7" w:rsidP="00D601A7">
      <w:pPr>
        <w:pStyle w:val="-"/>
        <w:ind w:firstLine="420"/>
      </w:pPr>
      <w:r>
        <w:rPr>
          <w:rFonts w:hint="eastAsia"/>
        </w:rPr>
        <w:t>与侧袋账户有关的费用可从侧袋账户中列支，但应待侧袋账户资产变现后方可列支，有关费用可酌情收取或减免，但不得收取管理费。</w:t>
      </w:r>
    </w:p>
    <w:p w14:paraId="765F5BE1" w14:textId="77777777" w:rsidR="00D601A7" w:rsidRDefault="00D601A7" w:rsidP="00D601A7">
      <w:pPr>
        <w:pStyle w:val="-"/>
        <w:ind w:firstLine="420"/>
      </w:pPr>
      <w:r>
        <w:rPr>
          <w:rFonts w:hint="eastAsia"/>
        </w:rPr>
        <w:t>（六）侧袋账户中特定资产的处置变现和支付</w:t>
      </w:r>
    </w:p>
    <w:p w14:paraId="4354C811" w14:textId="77777777" w:rsidR="00D601A7" w:rsidRDefault="00D601A7" w:rsidP="00D601A7">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14:paraId="268BFB6F" w14:textId="77777777" w:rsidR="00D601A7" w:rsidRDefault="00D601A7" w:rsidP="00D601A7">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6339A132" w14:textId="77777777" w:rsidR="00D601A7" w:rsidRDefault="00D601A7" w:rsidP="00D601A7">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14:paraId="34E9ED22" w14:textId="77777777" w:rsidR="00D601A7" w:rsidRDefault="00D601A7" w:rsidP="00D601A7">
      <w:pPr>
        <w:pStyle w:val="-"/>
        <w:ind w:firstLine="420"/>
      </w:pPr>
      <w:r>
        <w:rPr>
          <w:rFonts w:hint="eastAsia"/>
        </w:rPr>
        <w:t>（七）侧袋机制的信息披露</w:t>
      </w:r>
    </w:p>
    <w:p w14:paraId="0D3AEF65" w14:textId="77777777" w:rsidR="00D601A7" w:rsidRDefault="00D601A7" w:rsidP="00D601A7">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14:paraId="28FEB874" w14:textId="77777777" w:rsidR="00D601A7" w:rsidRDefault="00D601A7">
      <w:pPr>
        <w:widowControl/>
        <w:jc w:val="left"/>
        <w:rPr>
          <w:rFonts w:ascii="宋体" w:hAnsi="宋体"/>
          <w:color w:val="222222"/>
          <w:kern w:val="0"/>
          <w:szCs w:val="21"/>
          <w:lang w:val="x-none" w:eastAsia="x-none"/>
        </w:rPr>
      </w:pPr>
      <w:r>
        <w:br w:type="page"/>
      </w:r>
    </w:p>
    <w:p w14:paraId="4EF70DE9" w14:textId="77777777" w:rsidR="00D601A7" w:rsidRDefault="00D601A7" w:rsidP="00D601A7">
      <w:pPr>
        <w:pStyle w:val="-1"/>
      </w:pPr>
      <w:bookmarkStart w:id="182" w:name="_Toc86847248"/>
      <w:r>
        <w:rPr>
          <w:rFonts w:hint="eastAsia"/>
        </w:rPr>
        <w:lastRenderedPageBreak/>
        <w:t>十八、风险揭示</w:t>
      </w:r>
      <w:bookmarkEnd w:id="182"/>
    </w:p>
    <w:p w14:paraId="76DD8054" w14:textId="77777777" w:rsidR="00D601A7" w:rsidRDefault="00D601A7" w:rsidP="00D601A7">
      <w:pPr>
        <w:pStyle w:val="-"/>
        <w:ind w:firstLine="420"/>
      </w:pPr>
      <w:r>
        <w:rPr>
          <w:rFonts w:hint="eastAsia"/>
        </w:rPr>
        <w:t>（一）市场风险</w:t>
      </w:r>
    </w:p>
    <w:p w14:paraId="2A910ACE" w14:textId="77777777" w:rsidR="00D601A7" w:rsidRDefault="00D601A7" w:rsidP="00D601A7">
      <w:pPr>
        <w:pStyle w:val="-"/>
        <w:ind w:firstLine="420"/>
      </w:pPr>
      <w:r>
        <w:rPr>
          <w:rFonts w:hint="eastAsia"/>
        </w:rPr>
        <w:t>证券市场价格因受各种因素的影响而引起的波动，将对本基金资产产生潜在风险，主要包括：</w:t>
      </w:r>
    </w:p>
    <w:p w14:paraId="19585715" w14:textId="77777777" w:rsidR="00D601A7" w:rsidRDefault="00D601A7" w:rsidP="00D601A7">
      <w:pPr>
        <w:pStyle w:val="-"/>
        <w:ind w:firstLine="420"/>
      </w:pPr>
      <w:r>
        <w:rPr>
          <w:rFonts w:hint="eastAsia"/>
        </w:rPr>
        <w:t>1、政策风险</w:t>
      </w:r>
    </w:p>
    <w:p w14:paraId="6D1176BA" w14:textId="77777777" w:rsidR="00D601A7" w:rsidRDefault="00D601A7" w:rsidP="00D601A7">
      <w:pPr>
        <w:pStyle w:val="-"/>
        <w:ind w:firstLine="420"/>
      </w:pPr>
      <w:r>
        <w:rPr>
          <w:rFonts w:hint="eastAsia"/>
        </w:rPr>
        <w:t>货币政策、财政政策、产业政策等国家政策的变化对证券市场产生一定的影响，导致市场价格波动，影响基金收益而产生风险。</w:t>
      </w:r>
    </w:p>
    <w:p w14:paraId="52049CF4" w14:textId="77777777" w:rsidR="00D601A7" w:rsidRDefault="00D601A7" w:rsidP="00D601A7">
      <w:pPr>
        <w:pStyle w:val="-"/>
        <w:ind w:firstLine="420"/>
      </w:pPr>
      <w:r>
        <w:rPr>
          <w:rFonts w:hint="eastAsia"/>
        </w:rPr>
        <w:t>2、经济周期风险</w:t>
      </w:r>
    </w:p>
    <w:p w14:paraId="16061F53" w14:textId="77777777" w:rsidR="00D601A7" w:rsidRDefault="00D601A7" w:rsidP="00D601A7">
      <w:pPr>
        <w:pStyle w:val="-"/>
        <w:ind w:firstLine="420"/>
      </w:pPr>
      <w:r>
        <w:rPr>
          <w:rFonts w:hint="eastAsia"/>
        </w:rPr>
        <w:t>证券市场是国民经济的晴雨表，而经济运行具有周期性的特点。宏观经济运行状况将对证券市场的收益水平产生影响，从而产生风险。</w:t>
      </w:r>
    </w:p>
    <w:p w14:paraId="03EC6F19" w14:textId="77777777" w:rsidR="00D601A7" w:rsidRDefault="00D601A7" w:rsidP="00D601A7">
      <w:pPr>
        <w:pStyle w:val="-"/>
        <w:ind w:firstLine="420"/>
      </w:pPr>
      <w:r>
        <w:rPr>
          <w:rFonts w:hint="eastAsia"/>
        </w:rPr>
        <w:t>3、利率风险</w:t>
      </w:r>
    </w:p>
    <w:p w14:paraId="206ED18C" w14:textId="77777777" w:rsidR="00D601A7" w:rsidRDefault="00D601A7" w:rsidP="00D601A7">
      <w:pPr>
        <w:pStyle w:val="-"/>
        <w:ind w:firstLine="420"/>
      </w:pPr>
      <w:r>
        <w:rPr>
          <w:rFonts w:hint="eastAsia"/>
        </w:rPr>
        <w:t>金融市场利率波动会导致债券市场的价格和收益率的变动，同时直接影响企业的融资成本和利润水平。基金投资于货币市场工具，收益水平会受到利率变化的影响。</w:t>
      </w:r>
    </w:p>
    <w:p w14:paraId="5669BBEE" w14:textId="77777777" w:rsidR="00D601A7" w:rsidRDefault="00D601A7" w:rsidP="00D601A7">
      <w:pPr>
        <w:pStyle w:val="-"/>
        <w:ind w:firstLine="420"/>
      </w:pPr>
      <w:r>
        <w:rPr>
          <w:rFonts w:hint="eastAsia"/>
        </w:rPr>
        <w:t>4、购买力风险</w:t>
      </w:r>
    </w:p>
    <w:p w14:paraId="315B6BA9" w14:textId="77777777" w:rsidR="00D601A7" w:rsidRDefault="00D601A7" w:rsidP="00D601A7">
      <w:pPr>
        <w:pStyle w:val="-"/>
        <w:ind w:firstLine="420"/>
      </w:pPr>
      <w:r>
        <w:rPr>
          <w:rFonts w:hint="eastAsia"/>
        </w:rPr>
        <w:t>本基金投资的目的是使基金资产保值增值，如果发生通货膨胀，基金投资于证券所获得的收益可能会被通货膨胀抵消，从而影响基金资产的保值增值。</w:t>
      </w:r>
    </w:p>
    <w:p w14:paraId="1B3DEFD7" w14:textId="77777777" w:rsidR="00D601A7" w:rsidRDefault="00D601A7" w:rsidP="00D601A7">
      <w:pPr>
        <w:pStyle w:val="-"/>
        <w:ind w:firstLine="420"/>
      </w:pPr>
      <w:r>
        <w:rPr>
          <w:rFonts w:hint="eastAsia"/>
        </w:rPr>
        <w:t>5、再投资风险</w:t>
      </w:r>
    </w:p>
    <w:p w14:paraId="3226BC7C" w14:textId="77777777" w:rsidR="00D601A7" w:rsidRDefault="00D601A7" w:rsidP="00D601A7">
      <w:pPr>
        <w:pStyle w:val="-"/>
        <w:ind w:firstLine="420"/>
      </w:pPr>
      <w:r>
        <w:rPr>
          <w:rFonts w:hint="eastAsia"/>
        </w:rPr>
        <w:t>再投资风险反映了利率下降对固定收益证券利息收入再投资收益的影响，这与利率上升所带来的价格风险（即利率风险）互为消长。</w:t>
      </w:r>
    </w:p>
    <w:p w14:paraId="1319AF6D" w14:textId="77777777" w:rsidR="00D601A7" w:rsidRDefault="00D601A7" w:rsidP="00D601A7">
      <w:pPr>
        <w:pStyle w:val="-"/>
        <w:ind w:firstLine="420"/>
      </w:pPr>
      <w:r>
        <w:rPr>
          <w:rFonts w:hint="eastAsia"/>
        </w:rPr>
        <w:t>（二）信用风险</w:t>
      </w:r>
    </w:p>
    <w:p w14:paraId="5B6B9BEC" w14:textId="77777777" w:rsidR="00D601A7" w:rsidRDefault="00D601A7" w:rsidP="00D601A7">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14:paraId="4A4996D5" w14:textId="77777777" w:rsidR="00D601A7" w:rsidRDefault="00D601A7" w:rsidP="00D601A7">
      <w:pPr>
        <w:pStyle w:val="-"/>
        <w:ind w:firstLine="420"/>
      </w:pPr>
      <w:r>
        <w:rPr>
          <w:rFonts w:hint="eastAsia"/>
        </w:rPr>
        <w:t>（三）流动性风险</w:t>
      </w:r>
    </w:p>
    <w:p w14:paraId="042C4B04" w14:textId="77777777" w:rsidR="00D601A7" w:rsidRDefault="00D601A7" w:rsidP="00D601A7">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14:paraId="32467F91" w14:textId="77777777" w:rsidR="00D601A7" w:rsidRDefault="00D601A7" w:rsidP="00D601A7">
      <w:pPr>
        <w:pStyle w:val="-"/>
        <w:ind w:firstLine="420"/>
      </w:pPr>
      <w:r>
        <w:rPr>
          <w:rFonts w:hint="eastAsia"/>
        </w:rPr>
        <w:t>1、本基金的申购、赎回安排</w:t>
      </w:r>
    </w:p>
    <w:p w14:paraId="5598B078" w14:textId="77777777" w:rsidR="00D601A7" w:rsidRDefault="00D601A7" w:rsidP="00D601A7">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14:paraId="5DB6E0C8" w14:textId="77777777" w:rsidR="00D601A7" w:rsidRDefault="00D601A7" w:rsidP="00D601A7">
      <w:pPr>
        <w:pStyle w:val="-"/>
        <w:ind w:firstLine="420"/>
      </w:pPr>
      <w:r>
        <w:rPr>
          <w:rFonts w:hint="eastAsia"/>
        </w:rPr>
        <w:t>基金合同生效后，基金管理人在满足监管要求的情况下，根据本基金运作的需要决定本基金开始办理赎回的具体日期，具体业务办理时间在赎回开始公告中规定。</w:t>
      </w:r>
    </w:p>
    <w:p w14:paraId="4BDA35CB" w14:textId="77777777" w:rsidR="00D601A7" w:rsidRDefault="00D601A7" w:rsidP="00D601A7">
      <w:pPr>
        <w:pStyle w:val="-"/>
        <w:ind w:firstLine="420"/>
      </w:pPr>
      <w:r>
        <w:rPr>
          <w:rFonts w:hint="eastAsia"/>
        </w:rPr>
        <w:lastRenderedPageBreak/>
        <w:t>本基金在开放日的开放时间办理基金份额的申购和赎回，具体办理时间为上海证券交易所、深圳证券交易所的正常交易日的交易时间，但基金管理人根据法律法规、中国证监会的要求或本基金合同的规定公告暂停申购、赎回时除外。</w:t>
      </w:r>
    </w:p>
    <w:p w14:paraId="0D4E7E1F" w14:textId="77777777" w:rsidR="00D601A7" w:rsidRDefault="00D601A7" w:rsidP="00D601A7">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14:paraId="174928C8" w14:textId="77777777" w:rsidR="00D601A7" w:rsidRDefault="00D601A7" w:rsidP="00D601A7">
      <w:pPr>
        <w:pStyle w:val="-"/>
        <w:ind w:firstLine="420"/>
      </w:pPr>
      <w:r>
        <w:rPr>
          <w:rFonts w:hint="eastAsia"/>
        </w:rPr>
        <w:t>2、拟投资市场、行业及资产的流动性风险评估</w:t>
      </w:r>
    </w:p>
    <w:p w14:paraId="6CAE3900" w14:textId="77777777" w:rsidR="00D601A7" w:rsidRDefault="00D601A7" w:rsidP="00D601A7">
      <w:pPr>
        <w:pStyle w:val="-"/>
        <w:ind w:firstLine="420"/>
      </w:pPr>
      <w:r>
        <w:rPr>
          <w:rFonts w:hint="eastAsia"/>
        </w:rPr>
        <w:t>（1）投资市场的流动性风险</w:t>
      </w:r>
    </w:p>
    <w:p w14:paraId="72CDA59D" w14:textId="77777777" w:rsidR="00D601A7" w:rsidRDefault="00D601A7" w:rsidP="00D601A7">
      <w:pPr>
        <w:pStyle w:val="-"/>
        <w:ind w:firstLine="420"/>
      </w:pPr>
      <w:r>
        <w:rPr>
          <w:rFonts w:hint="eastAsia"/>
        </w:rPr>
        <w:t>本基金主要投资于国内依法发行上市的股票、债券、国债期货、资产支持证券、债券回购、银行存款、同业存单以及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14:paraId="56577889" w14:textId="77777777" w:rsidR="00D601A7" w:rsidRDefault="00D601A7" w:rsidP="00D601A7">
      <w:pPr>
        <w:pStyle w:val="-"/>
        <w:ind w:firstLine="420"/>
      </w:pPr>
      <w:r>
        <w:rPr>
          <w:rFonts w:hint="eastAsia"/>
        </w:rPr>
        <w:t>（2）投资行业的流动性风险</w:t>
      </w:r>
    </w:p>
    <w:p w14:paraId="74B80D63" w14:textId="77777777" w:rsidR="00D601A7" w:rsidRDefault="00D601A7" w:rsidP="00D601A7">
      <w:pPr>
        <w:pStyle w:val="-"/>
        <w:ind w:firstLine="420"/>
      </w:pPr>
      <w:r>
        <w:rPr>
          <w:rFonts w:hint="eastAsia"/>
        </w:rPr>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组合的久期，以减小债券价格下降带来的风险。</w:t>
      </w:r>
    </w:p>
    <w:p w14:paraId="53E68533" w14:textId="77777777" w:rsidR="00D601A7" w:rsidRDefault="00D601A7" w:rsidP="00D601A7">
      <w:pPr>
        <w:pStyle w:val="-"/>
        <w:ind w:firstLine="420"/>
      </w:pPr>
      <w:r>
        <w:rPr>
          <w:rFonts w:hint="eastAsia"/>
        </w:rPr>
        <w:t>本基金投资策略在市场中的可操作性强，可保持组合较好的流动性，能够支持不同市场环境下投资者的赎回要求。</w:t>
      </w:r>
    </w:p>
    <w:p w14:paraId="4D90E7A5" w14:textId="77777777" w:rsidR="00D601A7" w:rsidRDefault="00D601A7" w:rsidP="00D601A7">
      <w:pPr>
        <w:pStyle w:val="-"/>
        <w:ind w:firstLine="420"/>
      </w:pPr>
      <w:r>
        <w:rPr>
          <w:rFonts w:hint="eastAsia"/>
        </w:rPr>
        <w:t>（3）投资资产的流动性风险</w:t>
      </w:r>
    </w:p>
    <w:p w14:paraId="4B1370EB" w14:textId="77777777" w:rsidR="00D601A7" w:rsidRDefault="00D601A7" w:rsidP="00D601A7">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14:paraId="43DFC841" w14:textId="77777777" w:rsidR="00D601A7" w:rsidRDefault="00D601A7" w:rsidP="00D601A7">
      <w:pPr>
        <w:pStyle w:val="-"/>
        <w:ind w:firstLine="420"/>
      </w:pPr>
      <w:r>
        <w:rPr>
          <w:rFonts w:hint="eastAsia"/>
        </w:rPr>
        <w:t>本基金绝大部分基金资产投资于7个工作日可变现资产，包括可在交易所、银行间市场正常交易的股票、债券，7个工作日内到期或可支取的逆回购、银行存款，7个工作日内能够确认收到的各类应收款项等，上述资产流动性情况良好。</w:t>
      </w:r>
    </w:p>
    <w:p w14:paraId="7B123A21" w14:textId="77777777" w:rsidR="00D601A7" w:rsidRDefault="00D601A7" w:rsidP="00D601A7">
      <w:pPr>
        <w:pStyle w:val="-"/>
        <w:ind w:firstLine="420"/>
      </w:pPr>
      <w:r>
        <w:rPr>
          <w:rFonts w:hint="eastAsia"/>
        </w:rPr>
        <w:t>3、巨额赎回情形下的流动性风险管理措施</w:t>
      </w:r>
    </w:p>
    <w:p w14:paraId="054D0000" w14:textId="77777777" w:rsidR="00D601A7" w:rsidRDefault="00D601A7" w:rsidP="00D601A7">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14:paraId="7605A4C9" w14:textId="77777777" w:rsidR="00D601A7" w:rsidRDefault="00D601A7" w:rsidP="00D601A7">
      <w:pPr>
        <w:pStyle w:val="-"/>
        <w:ind w:firstLine="420"/>
      </w:pPr>
      <w:r>
        <w:rPr>
          <w:rFonts w:hint="eastAsia"/>
        </w:rPr>
        <w:t>当本基金发生巨额赎回情形时，基金管理人可能采用以下流动性风险管理措施，以控制因巨额赎回可能产生的流动性风险：</w:t>
      </w:r>
    </w:p>
    <w:p w14:paraId="518FBA57" w14:textId="77777777" w:rsidR="00D601A7" w:rsidRDefault="00D601A7" w:rsidP="00D601A7">
      <w:pPr>
        <w:pStyle w:val="-"/>
        <w:ind w:firstLine="420"/>
      </w:pPr>
      <w:r>
        <w:rPr>
          <w:rFonts w:hint="eastAsia"/>
        </w:rPr>
        <w:t>（1）延期办理赎回申请；</w:t>
      </w:r>
    </w:p>
    <w:p w14:paraId="11EC773F" w14:textId="77777777" w:rsidR="00D601A7" w:rsidRDefault="00D601A7" w:rsidP="00D601A7">
      <w:pPr>
        <w:pStyle w:val="-"/>
        <w:ind w:firstLine="420"/>
      </w:pPr>
      <w:r>
        <w:rPr>
          <w:rFonts w:hint="eastAsia"/>
        </w:rPr>
        <w:t>（2）暂停赎回；</w:t>
      </w:r>
    </w:p>
    <w:p w14:paraId="37A764FC" w14:textId="77777777" w:rsidR="00D601A7" w:rsidRDefault="00D601A7" w:rsidP="00D601A7">
      <w:pPr>
        <w:pStyle w:val="-"/>
        <w:ind w:firstLine="420"/>
      </w:pPr>
      <w:r>
        <w:rPr>
          <w:rFonts w:hint="eastAsia"/>
        </w:rPr>
        <w:t>（3）对已经接受的赎回申请可以延缓支付赎回款项；</w:t>
      </w:r>
    </w:p>
    <w:p w14:paraId="2BD9DAC2" w14:textId="77777777" w:rsidR="00D601A7" w:rsidRDefault="00D601A7" w:rsidP="00D601A7">
      <w:pPr>
        <w:pStyle w:val="-"/>
        <w:ind w:firstLine="420"/>
      </w:pPr>
      <w:r>
        <w:rPr>
          <w:rFonts w:hint="eastAsia"/>
        </w:rPr>
        <w:t>（4）采用摆动定价机制；</w:t>
      </w:r>
    </w:p>
    <w:p w14:paraId="5FAA1BB1" w14:textId="77777777" w:rsidR="00D601A7" w:rsidRDefault="00D601A7" w:rsidP="00D601A7">
      <w:pPr>
        <w:pStyle w:val="-"/>
        <w:ind w:firstLine="420"/>
      </w:pPr>
      <w:r>
        <w:rPr>
          <w:rFonts w:hint="eastAsia"/>
        </w:rPr>
        <w:t>（5）中国证监会认定的其他措施。</w:t>
      </w:r>
    </w:p>
    <w:p w14:paraId="1BF53FA0" w14:textId="77777777" w:rsidR="00D601A7" w:rsidRDefault="00D601A7" w:rsidP="00D601A7">
      <w:pPr>
        <w:pStyle w:val="-"/>
        <w:ind w:firstLine="420"/>
      </w:pPr>
      <w:r>
        <w:rPr>
          <w:rFonts w:hint="eastAsia"/>
        </w:rPr>
        <w:t>4、实施备用的流动性风险管理工具的情形、程序及对投资者的潜在影响：</w:t>
      </w:r>
    </w:p>
    <w:p w14:paraId="2A96AD4D" w14:textId="77777777" w:rsidR="00D601A7" w:rsidRDefault="00D601A7" w:rsidP="00D601A7">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申购赎回申请的措施。基金份额持有人存在不能及时赎回基金份额的风险。</w:t>
      </w:r>
    </w:p>
    <w:p w14:paraId="71832415" w14:textId="77777777" w:rsidR="00D601A7" w:rsidRDefault="00D601A7" w:rsidP="00D601A7">
      <w:pPr>
        <w:pStyle w:val="-"/>
        <w:ind w:firstLine="420"/>
      </w:pPr>
      <w:r>
        <w:rPr>
          <w:rFonts w:hint="eastAsia"/>
        </w:rPr>
        <w:t>（2）若本基金发生了巨额赎回，基金管理人有可能采取部分延期赎回的措施以应对巨额赎回，具体措施请见基金合同及招募说明书中“基金份额的申购与赎回”部分“巨额赎回的处理方式”。因此在巨额赎回情形发生时，基金份额持有人存在不能及时赎回基金份额的风险。</w:t>
      </w:r>
    </w:p>
    <w:p w14:paraId="4F0C33E9" w14:textId="77777777" w:rsidR="00D601A7" w:rsidRDefault="00D601A7" w:rsidP="00D601A7">
      <w:pPr>
        <w:pStyle w:val="-"/>
        <w:ind w:firstLine="420"/>
      </w:pPr>
      <w:r>
        <w:rPr>
          <w:rFonts w:hint="eastAsia"/>
        </w:rPr>
        <w:t>（3）本基金对持续持有期少于7日的投资人，收取1.5%的赎回费，并将上述赎回费全额计入基金财产。赎回费在投资者赎回基金份额时收取。</w:t>
      </w:r>
    </w:p>
    <w:p w14:paraId="22305C45" w14:textId="77777777" w:rsidR="00D601A7" w:rsidRDefault="00D601A7" w:rsidP="00D601A7">
      <w:pPr>
        <w:pStyle w:val="-"/>
        <w:ind w:firstLine="420"/>
      </w:pPr>
      <w:r>
        <w:rPr>
          <w:rFonts w:hint="eastAsia"/>
        </w:rPr>
        <w:t>（4）当本基金发生大额申购或赎回情形时，本基金管理人可以采用摆动定价机制，以确保基金估值的公平性。当日参与申购和赎回交易的投资者存在承担申购或者赎回产生的交易及其他成本的风险。</w:t>
      </w:r>
    </w:p>
    <w:p w14:paraId="345088C0" w14:textId="77777777" w:rsidR="00D601A7" w:rsidRDefault="00D601A7" w:rsidP="00D601A7">
      <w:pPr>
        <w:pStyle w:val="-"/>
        <w:ind w:firstLine="420"/>
      </w:pPr>
      <w:r>
        <w:rPr>
          <w:rFonts w:hint="eastAsia"/>
        </w:rPr>
        <w:t>（5）实施侧袋机制</w:t>
      </w:r>
    </w:p>
    <w:p w14:paraId="109B04BF" w14:textId="77777777" w:rsidR="00D601A7" w:rsidRDefault="00D601A7" w:rsidP="00D601A7">
      <w:pPr>
        <w:pStyle w:val="-"/>
        <w:ind w:firstLine="420"/>
      </w:pPr>
      <w:r>
        <w:rPr>
          <w:rFonts w:hint="eastAsia"/>
        </w:rPr>
        <w:t>投资人具体请参见招募说明书“十六、侧袋机制”，详细了解本基金侧袋机制的情形及程序。</w:t>
      </w:r>
    </w:p>
    <w:p w14:paraId="2611C272" w14:textId="77777777" w:rsidR="00D601A7" w:rsidRDefault="00D601A7" w:rsidP="00D601A7">
      <w:pPr>
        <w:pStyle w:val="-"/>
        <w:ind w:firstLine="420"/>
      </w:pPr>
      <w:r>
        <w:rPr>
          <w:rFonts w:hint="eastAsia"/>
        </w:rPr>
        <w:t>5、实施侧袋机制对投资者的影响</w:t>
      </w:r>
    </w:p>
    <w:p w14:paraId="125D4597" w14:textId="77777777" w:rsidR="00D601A7" w:rsidRDefault="00D601A7" w:rsidP="00D601A7">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w:t>
      </w:r>
      <w:r>
        <w:rPr>
          <w:rFonts w:hint="eastAsia"/>
        </w:rPr>
        <w:lastRenderedPageBreak/>
        <w:t>特定资产的变现时间具有不确定性，最终变现价格也具有不确定性并且有可能大幅低于启用侧袋机制时的特定资产的估值，基金份额持有人可能因此面临损失。</w:t>
      </w:r>
    </w:p>
    <w:p w14:paraId="1F4371D9" w14:textId="77777777" w:rsidR="00D601A7" w:rsidRDefault="00D601A7" w:rsidP="00D601A7">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797349F3" w14:textId="77777777" w:rsidR="00D601A7" w:rsidRDefault="00D601A7" w:rsidP="00D601A7">
      <w:pPr>
        <w:pStyle w:val="-"/>
        <w:ind w:firstLine="420"/>
      </w:pPr>
      <w:r>
        <w:rPr>
          <w:rFonts w:hint="eastAsia"/>
        </w:rPr>
        <w:t>基金管理人将根据主袋账户运作情况合理确定申购政策, 因此实施侧袋机制后主袋账户份额存在暂停申购的可能。</w:t>
      </w:r>
    </w:p>
    <w:p w14:paraId="56E8F15A" w14:textId="77777777" w:rsidR="00D601A7" w:rsidRDefault="00D601A7" w:rsidP="00D601A7">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417FF01F" w14:textId="77777777" w:rsidR="00D601A7" w:rsidRDefault="00D601A7" w:rsidP="00D601A7">
      <w:pPr>
        <w:pStyle w:val="-"/>
        <w:ind w:firstLine="420"/>
      </w:pPr>
      <w:r>
        <w:rPr>
          <w:rFonts w:hint="eastAsia"/>
        </w:rPr>
        <w:t>（四）管理风险</w:t>
      </w:r>
    </w:p>
    <w:p w14:paraId="642BBAB6" w14:textId="77777777" w:rsidR="00D601A7" w:rsidRDefault="00D601A7" w:rsidP="00D601A7">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14:paraId="7CA6D611" w14:textId="77777777" w:rsidR="00D601A7" w:rsidRDefault="00D601A7" w:rsidP="00D601A7">
      <w:pPr>
        <w:pStyle w:val="-"/>
        <w:ind w:firstLine="420"/>
      </w:pPr>
      <w:r>
        <w:rPr>
          <w:rFonts w:hint="eastAsia"/>
        </w:rPr>
        <w:t>（五）操作或技术风险</w:t>
      </w:r>
    </w:p>
    <w:p w14:paraId="276F5758" w14:textId="77777777" w:rsidR="00D601A7" w:rsidRDefault="00D601A7" w:rsidP="00D601A7">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14:paraId="75768689" w14:textId="77777777" w:rsidR="00D601A7" w:rsidRDefault="00D601A7" w:rsidP="00D601A7">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期货交易所、证券登记结算机构等等。</w:t>
      </w:r>
    </w:p>
    <w:p w14:paraId="5F141F1E" w14:textId="77777777" w:rsidR="00D601A7" w:rsidRDefault="00D601A7" w:rsidP="00D601A7">
      <w:pPr>
        <w:pStyle w:val="-"/>
        <w:ind w:firstLine="420"/>
      </w:pPr>
      <w:r>
        <w:rPr>
          <w:rFonts w:hint="eastAsia"/>
        </w:rPr>
        <w:t>（六）合规性风险</w:t>
      </w:r>
    </w:p>
    <w:p w14:paraId="21FAAABA" w14:textId="77777777" w:rsidR="00D601A7" w:rsidRDefault="00D601A7" w:rsidP="00D601A7">
      <w:pPr>
        <w:pStyle w:val="-"/>
        <w:ind w:firstLine="420"/>
      </w:pPr>
      <w:r>
        <w:rPr>
          <w:rFonts w:hint="eastAsia"/>
        </w:rPr>
        <w:t>指基金管理或运作过程中，违反国家法律法规的规定，或者基金投资违反法规及基金合同有关规定的风险。</w:t>
      </w:r>
    </w:p>
    <w:p w14:paraId="28745978" w14:textId="77777777" w:rsidR="00D601A7" w:rsidRDefault="00D601A7" w:rsidP="00D601A7">
      <w:pPr>
        <w:pStyle w:val="-"/>
        <w:ind w:firstLine="420"/>
      </w:pPr>
      <w:r>
        <w:rPr>
          <w:rFonts w:hint="eastAsia"/>
        </w:rPr>
        <w:t>（七）本基金特有的风险</w:t>
      </w:r>
    </w:p>
    <w:p w14:paraId="12991767" w14:textId="77777777" w:rsidR="00D601A7" w:rsidRDefault="00D601A7" w:rsidP="00D601A7">
      <w:pPr>
        <w:pStyle w:val="-"/>
        <w:ind w:firstLine="420"/>
      </w:pPr>
      <w:r>
        <w:rPr>
          <w:rFonts w:hint="eastAsia"/>
        </w:rPr>
        <w:t>本基金是债券型基金，投资于债券的比例不低于基金资产的80%，股票的投资比例不超过基金资产的20%，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14:paraId="162396D9" w14:textId="77777777" w:rsidR="00D601A7" w:rsidRDefault="00D601A7" w:rsidP="00D601A7">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w:t>
      </w:r>
      <w:r>
        <w:rPr>
          <w:rFonts w:hint="eastAsia"/>
        </w:rPr>
        <w:lastRenderedPageBreak/>
        <w:t>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14:paraId="6E5EC0CC" w14:textId="3EA17685" w:rsidR="00D601A7" w:rsidRDefault="00D601A7" w:rsidP="00D601A7">
      <w:pPr>
        <w:pStyle w:val="-"/>
        <w:ind w:firstLine="420"/>
      </w:pPr>
      <w:r>
        <w:rPr>
          <w:rFonts w:hint="eastAsia"/>
        </w:rPr>
        <w:t>本基金还投资于国债期货等金融工具，而国债期货属于是高风险投资工具，相应市场的波动也可能给基金财产带来较高风险。本基金的投资工具国债期货还有可能引发如下风险：国债期货交易采用保证金交易方式，基金资产可能由于无法及时筹措资金满足建立或者维持国债期货头寸所要求的保证金而面临保证金风险。同时，该潜在损失可能成倍放大，具有杠杆性风险。另外，国债期货在对冲市场风险的使用过程中，基金资产可能因为国债期货合约与合约标的价格波动不一致而面临基差风险。</w:t>
      </w:r>
    </w:p>
    <w:p w14:paraId="534CA8ED" w14:textId="35AFC3CC" w:rsidR="00193A24" w:rsidRDefault="00193A24" w:rsidP="00D601A7">
      <w:pPr>
        <w:pStyle w:val="-"/>
        <w:ind w:firstLine="420"/>
      </w:pPr>
      <w:r w:rsidRPr="00193A24">
        <w:rPr>
          <w:rFonts w:hint="eastAsia"/>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44173444" w14:textId="77777777" w:rsidR="00D601A7" w:rsidRDefault="00D601A7" w:rsidP="00D601A7">
      <w:pPr>
        <w:pStyle w:val="-"/>
        <w:ind w:firstLine="420"/>
      </w:pPr>
      <w:r>
        <w:rPr>
          <w:rFonts w:hint="eastAsia"/>
        </w:rPr>
        <w:t>（八）其他风险</w:t>
      </w:r>
    </w:p>
    <w:p w14:paraId="493CECBE" w14:textId="77777777" w:rsidR="00D601A7" w:rsidRDefault="00D601A7" w:rsidP="00D601A7">
      <w:pPr>
        <w:pStyle w:val="-"/>
        <w:ind w:firstLine="420"/>
      </w:pPr>
      <w:r>
        <w:rPr>
          <w:rFonts w:hint="eastAsia"/>
        </w:rPr>
        <w:t>战争、自然灾害等不可抗力因素的出现，将会严重影响证券市场的运行，可能导致基金资产的损失。</w:t>
      </w:r>
    </w:p>
    <w:p w14:paraId="41531F46" w14:textId="77777777" w:rsidR="00D601A7" w:rsidRDefault="00D601A7" w:rsidP="00D601A7">
      <w:pPr>
        <w:pStyle w:val="-"/>
        <w:ind w:firstLine="420"/>
      </w:pPr>
      <w:r>
        <w:rPr>
          <w:rFonts w:hint="eastAsia"/>
        </w:rPr>
        <w:t>金融市场危机、行业竞争、代理商违约、托管行违约等超出基金管理人自身直接控制能力之外的风险，可能导致基金或者基金持有人利益受损。</w:t>
      </w:r>
    </w:p>
    <w:p w14:paraId="2CE389A3" w14:textId="77777777" w:rsidR="00D601A7" w:rsidRDefault="00D601A7">
      <w:pPr>
        <w:widowControl/>
        <w:jc w:val="left"/>
        <w:rPr>
          <w:rFonts w:ascii="宋体" w:hAnsi="宋体"/>
          <w:color w:val="222222"/>
          <w:kern w:val="0"/>
          <w:szCs w:val="21"/>
          <w:lang w:val="x-none" w:eastAsia="x-none"/>
        </w:rPr>
      </w:pPr>
      <w:r>
        <w:br w:type="page"/>
      </w:r>
    </w:p>
    <w:p w14:paraId="3023F773" w14:textId="77777777" w:rsidR="00D601A7" w:rsidRDefault="00D601A7" w:rsidP="00D601A7">
      <w:pPr>
        <w:pStyle w:val="-1"/>
      </w:pPr>
      <w:bookmarkStart w:id="183" w:name="_Toc86847249"/>
      <w:r>
        <w:rPr>
          <w:rFonts w:hint="eastAsia"/>
        </w:rPr>
        <w:lastRenderedPageBreak/>
        <w:t>十九、基金合同的变更、终止与基金财产的清算</w:t>
      </w:r>
      <w:bookmarkEnd w:id="183"/>
    </w:p>
    <w:p w14:paraId="6ED8CA52" w14:textId="77777777" w:rsidR="00D601A7" w:rsidRDefault="00D601A7" w:rsidP="00D601A7">
      <w:pPr>
        <w:pStyle w:val="-"/>
        <w:ind w:firstLine="420"/>
      </w:pPr>
      <w:r>
        <w:rPr>
          <w:rFonts w:hint="eastAsia"/>
        </w:rPr>
        <w:t>（一）基金合同的变更</w:t>
      </w:r>
    </w:p>
    <w:p w14:paraId="0DD699F0" w14:textId="77777777" w:rsidR="00D601A7" w:rsidRDefault="00D601A7" w:rsidP="00D601A7">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14:paraId="7CDC4042" w14:textId="77777777" w:rsidR="00D601A7" w:rsidRDefault="00D601A7" w:rsidP="00D601A7">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14:paraId="289A2D66" w14:textId="77777777" w:rsidR="00D601A7" w:rsidRDefault="00D601A7" w:rsidP="00D601A7">
      <w:pPr>
        <w:pStyle w:val="-"/>
        <w:ind w:firstLine="420"/>
      </w:pPr>
      <w:r>
        <w:rPr>
          <w:rFonts w:hint="eastAsia"/>
        </w:rPr>
        <w:t>（二）基金合同的终止事由</w:t>
      </w:r>
    </w:p>
    <w:p w14:paraId="3DCC5AA0" w14:textId="77777777" w:rsidR="00D601A7" w:rsidRDefault="00D601A7" w:rsidP="00D601A7">
      <w:pPr>
        <w:pStyle w:val="-"/>
        <w:ind w:firstLine="420"/>
      </w:pPr>
      <w:r>
        <w:rPr>
          <w:rFonts w:hint="eastAsia"/>
        </w:rPr>
        <w:t>有下列情形之一的，经履行相关程序后，基金合同应当终止：</w:t>
      </w:r>
    </w:p>
    <w:p w14:paraId="63BD8B48" w14:textId="77777777" w:rsidR="00D601A7" w:rsidRDefault="00D601A7" w:rsidP="00D601A7">
      <w:pPr>
        <w:pStyle w:val="-"/>
        <w:ind w:firstLine="420"/>
      </w:pPr>
      <w:r>
        <w:rPr>
          <w:rFonts w:hint="eastAsia"/>
        </w:rPr>
        <w:t>1、基金份额持有人大会决定终止的；</w:t>
      </w:r>
    </w:p>
    <w:p w14:paraId="79953D38" w14:textId="77777777" w:rsidR="00D601A7" w:rsidRDefault="00D601A7" w:rsidP="00D601A7">
      <w:pPr>
        <w:pStyle w:val="-"/>
        <w:ind w:firstLine="420"/>
      </w:pPr>
      <w:r>
        <w:rPr>
          <w:rFonts w:hint="eastAsia"/>
        </w:rPr>
        <w:t>2、基金管理人、基金托管人职责终止，在6个月内没有新基金管理人、新基金托管人承接的；</w:t>
      </w:r>
    </w:p>
    <w:p w14:paraId="6D5A750B" w14:textId="77777777" w:rsidR="00D601A7" w:rsidRDefault="00D601A7" w:rsidP="00D601A7">
      <w:pPr>
        <w:pStyle w:val="-"/>
        <w:ind w:firstLine="420"/>
      </w:pPr>
      <w:r>
        <w:rPr>
          <w:rFonts w:hint="eastAsia"/>
        </w:rPr>
        <w:t>3、基金合同约定的其他情形；</w:t>
      </w:r>
    </w:p>
    <w:p w14:paraId="42490FD2" w14:textId="77777777" w:rsidR="00D601A7" w:rsidRDefault="00D601A7" w:rsidP="00D601A7">
      <w:pPr>
        <w:pStyle w:val="-"/>
        <w:ind w:firstLine="420"/>
      </w:pPr>
      <w:r>
        <w:rPr>
          <w:rFonts w:hint="eastAsia"/>
        </w:rPr>
        <w:t>4、相关法律法规和中国证监会规定的其他情况。</w:t>
      </w:r>
    </w:p>
    <w:p w14:paraId="07F0C9A1" w14:textId="77777777" w:rsidR="00D601A7" w:rsidRDefault="00D601A7" w:rsidP="00D601A7">
      <w:pPr>
        <w:pStyle w:val="-"/>
        <w:ind w:firstLine="420"/>
      </w:pPr>
      <w:r>
        <w:rPr>
          <w:rFonts w:hint="eastAsia"/>
        </w:rPr>
        <w:t>（三）基金财产的清算</w:t>
      </w:r>
    </w:p>
    <w:p w14:paraId="3B73CCE7" w14:textId="77777777" w:rsidR="00D601A7" w:rsidRDefault="00D601A7" w:rsidP="00D601A7">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14:paraId="64888239" w14:textId="77777777" w:rsidR="00D601A7" w:rsidRDefault="00D601A7" w:rsidP="00D601A7">
      <w:pPr>
        <w:pStyle w:val="-"/>
        <w:ind w:firstLine="420"/>
      </w:pPr>
      <w:r>
        <w:rPr>
          <w:rFonts w:hint="eastAsia"/>
        </w:rPr>
        <w:t>2、在基金财产清算小组接管基金财产之前，基金管理人和基金托管人应按照基金合同和托管协议的规定继续履行保护基金财产安全的职责。</w:t>
      </w:r>
    </w:p>
    <w:p w14:paraId="63F8A969" w14:textId="77777777" w:rsidR="00D601A7" w:rsidRDefault="00D601A7" w:rsidP="00D601A7">
      <w:pPr>
        <w:pStyle w:val="-"/>
        <w:ind w:firstLine="420"/>
      </w:pPr>
      <w:r>
        <w:rPr>
          <w:rFonts w:hint="eastAsia"/>
        </w:rPr>
        <w:t>3、基金财产清算小组组成：基金财产清算小组成员由基金管理人、基金托管人、具有从事证券相关业务资格的注册会计师、律师组成。基金财产清算小组可以聘用必要的工作人员。</w:t>
      </w:r>
    </w:p>
    <w:p w14:paraId="5587FFC7" w14:textId="77777777" w:rsidR="00D601A7" w:rsidRDefault="00D601A7" w:rsidP="00D601A7">
      <w:pPr>
        <w:pStyle w:val="-"/>
        <w:ind w:firstLine="420"/>
      </w:pPr>
      <w:r>
        <w:rPr>
          <w:rFonts w:hint="eastAsia"/>
        </w:rPr>
        <w:t>4、基金财产清算小组职责：基金财产清算小组负责基金财产的保管、清理、估价、变现和分配。基金财产清算小组可以依法进行必要的民事活动。</w:t>
      </w:r>
    </w:p>
    <w:p w14:paraId="5D6C5EF1" w14:textId="77777777" w:rsidR="00D601A7" w:rsidRDefault="00D601A7" w:rsidP="00D601A7">
      <w:pPr>
        <w:pStyle w:val="-"/>
        <w:ind w:firstLine="420"/>
      </w:pPr>
      <w:r>
        <w:rPr>
          <w:rFonts w:hint="eastAsia"/>
        </w:rPr>
        <w:t>5、基金财产清算程序：</w:t>
      </w:r>
    </w:p>
    <w:p w14:paraId="218321BD" w14:textId="77777777" w:rsidR="00D601A7" w:rsidRDefault="00D601A7" w:rsidP="00D601A7">
      <w:pPr>
        <w:pStyle w:val="-"/>
        <w:ind w:firstLine="420"/>
      </w:pPr>
      <w:r>
        <w:rPr>
          <w:rFonts w:hint="eastAsia"/>
        </w:rPr>
        <w:t>（1）基金财产清算小组成立后，由基金财产清算小组统一接管基金；</w:t>
      </w:r>
    </w:p>
    <w:p w14:paraId="3EB20F80" w14:textId="77777777" w:rsidR="00D601A7" w:rsidRDefault="00D601A7" w:rsidP="00D601A7">
      <w:pPr>
        <w:pStyle w:val="-"/>
        <w:ind w:firstLine="420"/>
      </w:pPr>
      <w:r>
        <w:rPr>
          <w:rFonts w:hint="eastAsia"/>
        </w:rPr>
        <w:t>（2）对基金财产和债权债务进行清理和确认；</w:t>
      </w:r>
    </w:p>
    <w:p w14:paraId="5009720C" w14:textId="77777777" w:rsidR="00D601A7" w:rsidRDefault="00D601A7" w:rsidP="00D601A7">
      <w:pPr>
        <w:pStyle w:val="-"/>
        <w:ind w:firstLine="420"/>
      </w:pPr>
      <w:r>
        <w:rPr>
          <w:rFonts w:hint="eastAsia"/>
        </w:rPr>
        <w:t>（3）对基金财产进行估值和变现；</w:t>
      </w:r>
    </w:p>
    <w:p w14:paraId="15691A51" w14:textId="77777777" w:rsidR="00D601A7" w:rsidRDefault="00D601A7" w:rsidP="00D601A7">
      <w:pPr>
        <w:pStyle w:val="-"/>
        <w:ind w:firstLine="420"/>
      </w:pPr>
      <w:r>
        <w:rPr>
          <w:rFonts w:hint="eastAsia"/>
        </w:rPr>
        <w:t>（4）制作清算报告；</w:t>
      </w:r>
    </w:p>
    <w:p w14:paraId="7C2354BD" w14:textId="77777777" w:rsidR="00D601A7" w:rsidRDefault="00D601A7" w:rsidP="00D601A7">
      <w:pPr>
        <w:pStyle w:val="-"/>
        <w:ind w:firstLine="420"/>
      </w:pPr>
      <w:r>
        <w:rPr>
          <w:rFonts w:hint="eastAsia"/>
        </w:rPr>
        <w:t>（5）聘请会计师事务所对清算报告进行外部审计，聘请律师事务所对清算报告出具法律意见书；</w:t>
      </w:r>
    </w:p>
    <w:p w14:paraId="7276C327" w14:textId="77777777" w:rsidR="00D601A7" w:rsidRDefault="00D601A7" w:rsidP="00D601A7">
      <w:pPr>
        <w:pStyle w:val="-"/>
        <w:ind w:firstLine="420"/>
      </w:pPr>
      <w:r>
        <w:rPr>
          <w:rFonts w:hint="eastAsia"/>
        </w:rPr>
        <w:lastRenderedPageBreak/>
        <w:t>（6）将清算报告报中国证监会备案并公告；</w:t>
      </w:r>
    </w:p>
    <w:p w14:paraId="5129AFF8" w14:textId="77777777" w:rsidR="00D601A7" w:rsidRDefault="00D601A7" w:rsidP="00D601A7">
      <w:pPr>
        <w:pStyle w:val="-"/>
        <w:ind w:firstLine="420"/>
      </w:pPr>
      <w:r>
        <w:rPr>
          <w:rFonts w:hint="eastAsia"/>
        </w:rPr>
        <w:t>（7）对基金剩余财产进行分配。</w:t>
      </w:r>
    </w:p>
    <w:p w14:paraId="4750A039" w14:textId="77777777" w:rsidR="00D601A7" w:rsidRDefault="00D601A7" w:rsidP="00D601A7">
      <w:pPr>
        <w:pStyle w:val="-"/>
        <w:ind w:firstLine="420"/>
      </w:pPr>
      <w:r>
        <w:rPr>
          <w:rFonts w:hint="eastAsia"/>
        </w:rPr>
        <w:t>6、基金财产清算的期限为6个月，但因本基金所持证券的流动性受到限制而不能及时变现、结算保证金相关规定等客观因素，清算期限相应顺延。</w:t>
      </w:r>
    </w:p>
    <w:p w14:paraId="7B1F9075" w14:textId="77777777" w:rsidR="00D601A7" w:rsidRDefault="00D601A7" w:rsidP="00D601A7">
      <w:pPr>
        <w:pStyle w:val="-"/>
        <w:ind w:firstLine="420"/>
      </w:pPr>
      <w:r>
        <w:rPr>
          <w:rFonts w:hint="eastAsia"/>
        </w:rPr>
        <w:t>（四）清算费用</w:t>
      </w:r>
    </w:p>
    <w:p w14:paraId="04F5CBF9" w14:textId="77777777" w:rsidR="00D601A7" w:rsidRDefault="00D601A7" w:rsidP="00D601A7">
      <w:pPr>
        <w:pStyle w:val="-"/>
        <w:ind w:firstLine="420"/>
      </w:pPr>
      <w:r>
        <w:rPr>
          <w:rFonts w:hint="eastAsia"/>
        </w:rPr>
        <w:t>清算费用是指基金财产清算小组在进行基金清算过程中发生的所有合理费用，清算费用由基金财产清算小组优先从基金财产中支付。</w:t>
      </w:r>
    </w:p>
    <w:p w14:paraId="649EBF7C" w14:textId="77777777" w:rsidR="00D601A7" w:rsidRDefault="00D601A7" w:rsidP="00D601A7">
      <w:pPr>
        <w:pStyle w:val="-"/>
        <w:ind w:firstLine="420"/>
      </w:pPr>
      <w:r>
        <w:rPr>
          <w:rFonts w:hint="eastAsia"/>
        </w:rPr>
        <w:t>（五）基金财产清算剩余资产的分配</w:t>
      </w:r>
    </w:p>
    <w:p w14:paraId="3924E272" w14:textId="5AB447D8" w:rsidR="00D601A7" w:rsidRDefault="002116D9" w:rsidP="00D601A7">
      <w:pPr>
        <w:pStyle w:val="-"/>
        <w:ind w:firstLine="420"/>
      </w:pPr>
      <w:r w:rsidRPr="002116D9">
        <w:rPr>
          <w:rFonts w:hint="eastAsia"/>
        </w:rPr>
        <w:t>依据基金财产清算的分配方案，将基金财产清算后的全部剩余资产扣除基金财产清算费用、交纳所欠税款并清偿基金债务后，</w:t>
      </w:r>
      <w:r w:rsidR="00D601A7">
        <w:rPr>
          <w:rFonts w:hint="eastAsia"/>
        </w:rPr>
        <w:t>按基金份额持有人持有的基金份额比例进行分配</w:t>
      </w:r>
      <w:r w:rsidRPr="002116D9">
        <w:rPr>
          <w:rFonts w:hint="eastAsia"/>
        </w:rPr>
        <w:t>。</w:t>
      </w:r>
    </w:p>
    <w:p w14:paraId="5710068E" w14:textId="77777777" w:rsidR="00D601A7" w:rsidRDefault="00D601A7" w:rsidP="00D601A7">
      <w:pPr>
        <w:pStyle w:val="-"/>
        <w:ind w:firstLine="420"/>
      </w:pPr>
      <w:r>
        <w:rPr>
          <w:rFonts w:hint="eastAsia"/>
        </w:rPr>
        <w:t>（六）基金财产清算的公告</w:t>
      </w:r>
    </w:p>
    <w:p w14:paraId="1CD858F1" w14:textId="77777777" w:rsidR="00D601A7" w:rsidRDefault="00D601A7" w:rsidP="00D601A7">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w:t>
      </w:r>
    </w:p>
    <w:p w14:paraId="32D8E9D9" w14:textId="77777777" w:rsidR="00D601A7" w:rsidRDefault="00D601A7" w:rsidP="00D601A7">
      <w:pPr>
        <w:pStyle w:val="-"/>
        <w:ind w:firstLine="420"/>
      </w:pPr>
      <w:r>
        <w:rPr>
          <w:rFonts w:hint="eastAsia"/>
        </w:rPr>
        <w:t>（七）基金财产清算账册及文件的保存</w:t>
      </w:r>
    </w:p>
    <w:p w14:paraId="468FEA92" w14:textId="77777777" w:rsidR="00D601A7" w:rsidRDefault="00D601A7" w:rsidP="00D601A7">
      <w:pPr>
        <w:pStyle w:val="-"/>
        <w:ind w:firstLine="420"/>
      </w:pPr>
      <w:r>
        <w:rPr>
          <w:rFonts w:hint="eastAsia"/>
        </w:rPr>
        <w:t>基金财产清算账册及有关文件由基金托管人保存15年以上。</w:t>
      </w:r>
    </w:p>
    <w:p w14:paraId="1A26BA7C" w14:textId="77777777" w:rsidR="00D601A7" w:rsidRDefault="00D601A7">
      <w:pPr>
        <w:widowControl/>
        <w:jc w:val="left"/>
        <w:rPr>
          <w:rFonts w:ascii="宋体" w:hAnsi="宋体"/>
          <w:color w:val="222222"/>
          <w:kern w:val="0"/>
          <w:szCs w:val="21"/>
          <w:lang w:val="x-none" w:eastAsia="x-none"/>
        </w:rPr>
      </w:pPr>
      <w:r>
        <w:br w:type="page"/>
      </w:r>
    </w:p>
    <w:p w14:paraId="5ACCD98C" w14:textId="77777777" w:rsidR="00D601A7" w:rsidRDefault="00D601A7" w:rsidP="00D601A7">
      <w:pPr>
        <w:pStyle w:val="-1"/>
      </w:pPr>
      <w:bookmarkStart w:id="184" w:name="_Toc86847250"/>
      <w:r>
        <w:rPr>
          <w:rFonts w:hint="eastAsia"/>
        </w:rPr>
        <w:lastRenderedPageBreak/>
        <w:t>二十、基金合同的内容摘要</w:t>
      </w:r>
      <w:bookmarkEnd w:id="184"/>
    </w:p>
    <w:p w14:paraId="7FC2BA07" w14:textId="77777777" w:rsidR="00D601A7" w:rsidRDefault="00D601A7" w:rsidP="00D601A7">
      <w:pPr>
        <w:pStyle w:val="-"/>
        <w:ind w:firstLine="420"/>
      </w:pPr>
      <w:r>
        <w:rPr>
          <w:rFonts w:hint="eastAsia"/>
        </w:rPr>
        <w:t>（一）基金合同当事人的权利与义务</w:t>
      </w:r>
    </w:p>
    <w:p w14:paraId="6C67AD81" w14:textId="77777777" w:rsidR="00D601A7" w:rsidRDefault="00D601A7" w:rsidP="00D601A7">
      <w:pPr>
        <w:pStyle w:val="-"/>
        <w:ind w:firstLine="420"/>
      </w:pPr>
      <w:r>
        <w:rPr>
          <w:rFonts w:hint="eastAsia"/>
        </w:rPr>
        <w:t>A、基金份额持有人的权利与义务</w:t>
      </w:r>
    </w:p>
    <w:p w14:paraId="60781D94" w14:textId="77777777" w:rsidR="00D601A7" w:rsidRDefault="00D601A7" w:rsidP="00D601A7">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B13B05F" w14:textId="70A9A64D" w:rsidR="00D601A7" w:rsidRDefault="00D601A7" w:rsidP="00D601A7">
      <w:pPr>
        <w:pStyle w:val="-"/>
        <w:ind w:firstLine="420"/>
      </w:pPr>
      <w:r>
        <w:rPr>
          <w:rFonts w:hint="eastAsia"/>
        </w:rPr>
        <w:t>每份基金份额具有同等的合法权益。</w:t>
      </w:r>
    </w:p>
    <w:p w14:paraId="3D622526" w14:textId="77777777" w:rsidR="00D601A7" w:rsidRDefault="00D601A7" w:rsidP="00D601A7">
      <w:pPr>
        <w:pStyle w:val="-"/>
        <w:ind w:firstLine="420"/>
      </w:pPr>
      <w:r>
        <w:rPr>
          <w:rFonts w:hint="eastAsia"/>
        </w:rPr>
        <w:t>1、根据《基金法》、《运作办法》及其他有关规定，基金份额持有人的权利包括但不限于：</w:t>
      </w:r>
    </w:p>
    <w:p w14:paraId="7937E75C" w14:textId="77777777" w:rsidR="00D601A7" w:rsidRDefault="00D601A7" w:rsidP="00D601A7">
      <w:pPr>
        <w:pStyle w:val="-"/>
        <w:ind w:firstLine="420"/>
      </w:pPr>
      <w:r>
        <w:rPr>
          <w:rFonts w:hint="eastAsia"/>
        </w:rPr>
        <w:t>（1）分享基金财产收益；</w:t>
      </w:r>
    </w:p>
    <w:p w14:paraId="70B3BC57" w14:textId="77777777" w:rsidR="00D601A7" w:rsidRDefault="00D601A7" w:rsidP="00D601A7">
      <w:pPr>
        <w:pStyle w:val="-"/>
        <w:ind w:firstLine="420"/>
      </w:pPr>
      <w:r>
        <w:rPr>
          <w:rFonts w:hint="eastAsia"/>
        </w:rPr>
        <w:t>（2）参与分配清算后的剩余基金财产；</w:t>
      </w:r>
    </w:p>
    <w:p w14:paraId="3A4D42A0" w14:textId="77777777" w:rsidR="00D601A7" w:rsidRDefault="00D601A7" w:rsidP="00D601A7">
      <w:pPr>
        <w:pStyle w:val="-"/>
        <w:ind w:firstLine="420"/>
      </w:pPr>
      <w:r>
        <w:rPr>
          <w:rFonts w:hint="eastAsia"/>
        </w:rPr>
        <w:t>（3）依法转让或者申请赎回其持有的基金份额；</w:t>
      </w:r>
    </w:p>
    <w:p w14:paraId="4101D90E" w14:textId="77777777" w:rsidR="00D601A7" w:rsidRDefault="00D601A7" w:rsidP="00D601A7">
      <w:pPr>
        <w:pStyle w:val="-"/>
        <w:ind w:firstLine="420"/>
      </w:pPr>
      <w:r>
        <w:rPr>
          <w:rFonts w:hint="eastAsia"/>
        </w:rPr>
        <w:t>（4）按照规定要求召开基金份额持有人大会或者召集基金份额持有人大会；</w:t>
      </w:r>
    </w:p>
    <w:p w14:paraId="7EF0BB42" w14:textId="77777777" w:rsidR="00D601A7" w:rsidRDefault="00D601A7" w:rsidP="00D601A7">
      <w:pPr>
        <w:pStyle w:val="-"/>
        <w:ind w:firstLine="420"/>
      </w:pPr>
      <w:r>
        <w:rPr>
          <w:rFonts w:hint="eastAsia"/>
        </w:rPr>
        <w:t>（5）出席或者委派代表出席基金份额持有人大会，对基金份额持有人大会审议事项行使表决权；</w:t>
      </w:r>
    </w:p>
    <w:p w14:paraId="744CD69F" w14:textId="77777777" w:rsidR="00D601A7" w:rsidRDefault="00D601A7" w:rsidP="00D601A7">
      <w:pPr>
        <w:pStyle w:val="-"/>
        <w:ind w:firstLine="420"/>
      </w:pPr>
      <w:r>
        <w:rPr>
          <w:rFonts w:hint="eastAsia"/>
        </w:rPr>
        <w:t>（6）查阅或者复制公开披露的基金信息资料；</w:t>
      </w:r>
    </w:p>
    <w:p w14:paraId="42D29782" w14:textId="77777777" w:rsidR="00D601A7" w:rsidRDefault="00D601A7" w:rsidP="00D601A7">
      <w:pPr>
        <w:pStyle w:val="-"/>
        <w:ind w:firstLine="420"/>
      </w:pPr>
      <w:r>
        <w:rPr>
          <w:rFonts w:hint="eastAsia"/>
        </w:rPr>
        <w:t>（7）监督基金管理人的投资运作；</w:t>
      </w:r>
    </w:p>
    <w:p w14:paraId="240B38E9" w14:textId="77777777" w:rsidR="00D601A7" w:rsidRDefault="00D601A7" w:rsidP="00D601A7">
      <w:pPr>
        <w:pStyle w:val="-"/>
        <w:ind w:firstLine="420"/>
      </w:pPr>
      <w:r>
        <w:rPr>
          <w:rFonts w:hint="eastAsia"/>
        </w:rPr>
        <w:t>（8）对基金管理人、基金托管人损害其合法权益的行为依法提起仲裁；</w:t>
      </w:r>
    </w:p>
    <w:p w14:paraId="5D92FE96" w14:textId="77777777" w:rsidR="00D601A7" w:rsidRDefault="00D601A7" w:rsidP="00D601A7">
      <w:pPr>
        <w:pStyle w:val="-"/>
        <w:ind w:firstLine="420"/>
      </w:pPr>
      <w:r>
        <w:rPr>
          <w:rFonts w:hint="eastAsia"/>
        </w:rPr>
        <w:t>（9）法律法规或中国证监会或基金合同规定的其他权利。</w:t>
      </w:r>
    </w:p>
    <w:p w14:paraId="6B3DA651" w14:textId="77777777" w:rsidR="00D601A7" w:rsidRDefault="00D601A7" w:rsidP="00D601A7">
      <w:pPr>
        <w:pStyle w:val="-"/>
        <w:ind w:firstLine="420"/>
      </w:pPr>
      <w:r>
        <w:rPr>
          <w:rFonts w:hint="eastAsia"/>
        </w:rPr>
        <w:t>2、根据《基金法》、《运作办法》及其他有关规定，基金份额持有人的义务包括但不限于：</w:t>
      </w:r>
    </w:p>
    <w:p w14:paraId="37226BDC" w14:textId="77777777" w:rsidR="00D601A7" w:rsidRDefault="00D601A7" w:rsidP="00D601A7">
      <w:pPr>
        <w:pStyle w:val="-"/>
        <w:ind w:firstLine="420"/>
      </w:pPr>
      <w:r>
        <w:rPr>
          <w:rFonts w:hint="eastAsia"/>
        </w:rPr>
        <w:t>（1）认真阅读并遵守基金合同、招募说明书、业务规则以及基金管理人按照规定就本基金发布的相关公告；</w:t>
      </w:r>
    </w:p>
    <w:p w14:paraId="3E90A945" w14:textId="77777777" w:rsidR="00D601A7" w:rsidRDefault="00D601A7" w:rsidP="00D601A7">
      <w:pPr>
        <w:pStyle w:val="-"/>
        <w:ind w:firstLine="420"/>
      </w:pPr>
      <w:r>
        <w:rPr>
          <w:rFonts w:hint="eastAsia"/>
        </w:rPr>
        <w:t>（2）了解所投资基金产品，了解自身风险承受能力，自主判断基金的投资价值，自主做出投资决策，自行承担投资风险；</w:t>
      </w:r>
    </w:p>
    <w:p w14:paraId="4EBA8772" w14:textId="77777777" w:rsidR="00D601A7" w:rsidRDefault="00D601A7" w:rsidP="00D601A7">
      <w:pPr>
        <w:pStyle w:val="-"/>
        <w:ind w:firstLine="420"/>
      </w:pPr>
      <w:r>
        <w:rPr>
          <w:rFonts w:hint="eastAsia"/>
        </w:rPr>
        <w:t>（3）关注基金信息披露，及时行使权利和履行义务；</w:t>
      </w:r>
    </w:p>
    <w:p w14:paraId="64EAEFE9" w14:textId="77777777" w:rsidR="00D601A7" w:rsidRDefault="00D601A7" w:rsidP="00D601A7">
      <w:pPr>
        <w:pStyle w:val="-"/>
        <w:ind w:firstLine="420"/>
      </w:pPr>
      <w:r>
        <w:rPr>
          <w:rFonts w:hint="eastAsia"/>
        </w:rPr>
        <w:t>（4）交纳基金申购款项及法律法规和基金合同所规定的费用；</w:t>
      </w:r>
    </w:p>
    <w:p w14:paraId="2402B322" w14:textId="77777777" w:rsidR="00D601A7" w:rsidRDefault="00D601A7" w:rsidP="00D601A7">
      <w:pPr>
        <w:pStyle w:val="-"/>
        <w:ind w:firstLine="420"/>
      </w:pPr>
      <w:r>
        <w:rPr>
          <w:rFonts w:hint="eastAsia"/>
        </w:rPr>
        <w:t>（5）在其持有的基金份额范围内，承担基金亏损或者基金合同终止的有限责任；</w:t>
      </w:r>
    </w:p>
    <w:p w14:paraId="169EF200" w14:textId="77777777" w:rsidR="00D601A7" w:rsidRDefault="00D601A7" w:rsidP="00D601A7">
      <w:pPr>
        <w:pStyle w:val="-"/>
        <w:ind w:firstLine="420"/>
      </w:pPr>
      <w:r>
        <w:rPr>
          <w:rFonts w:hint="eastAsia"/>
        </w:rPr>
        <w:t>（6）不从事任何有损基金及其他基金合同当事人合法权益的活动；</w:t>
      </w:r>
    </w:p>
    <w:p w14:paraId="6AB6AAE3" w14:textId="77777777" w:rsidR="00D601A7" w:rsidRDefault="00D601A7" w:rsidP="00D601A7">
      <w:pPr>
        <w:pStyle w:val="-"/>
        <w:ind w:firstLine="420"/>
      </w:pPr>
      <w:r>
        <w:rPr>
          <w:rFonts w:hint="eastAsia"/>
        </w:rPr>
        <w:t>（7）执行生效的基金份额持有人大会的决议；</w:t>
      </w:r>
    </w:p>
    <w:p w14:paraId="7CC6ABD7" w14:textId="77777777" w:rsidR="00D601A7" w:rsidRDefault="00D601A7" w:rsidP="00D601A7">
      <w:pPr>
        <w:pStyle w:val="-"/>
        <w:ind w:firstLine="420"/>
      </w:pPr>
      <w:r>
        <w:rPr>
          <w:rFonts w:hint="eastAsia"/>
        </w:rPr>
        <w:t>（8）返还在基金交易过程中因任何原因获得的不当得利；</w:t>
      </w:r>
    </w:p>
    <w:p w14:paraId="6CBB4E17" w14:textId="77777777" w:rsidR="00D601A7" w:rsidRDefault="00D601A7" w:rsidP="00D601A7">
      <w:pPr>
        <w:pStyle w:val="-"/>
        <w:ind w:firstLine="420"/>
      </w:pPr>
      <w:r>
        <w:rPr>
          <w:rFonts w:hint="eastAsia"/>
        </w:rPr>
        <w:t>（9）如实提供基金管理人或其销售机构依法要求提供的信息，并不时予以更新和补充；</w:t>
      </w:r>
    </w:p>
    <w:p w14:paraId="68AFB347" w14:textId="77777777" w:rsidR="00D601A7" w:rsidRDefault="00D601A7" w:rsidP="00D601A7">
      <w:pPr>
        <w:pStyle w:val="-"/>
        <w:ind w:firstLine="420"/>
      </w:pPr>
      <w:r>
        <w:rPr>
          <w:rFonts w:hint="eastAsia"/>
        </w:rPr>
        <w:lastRenderedPageBreak/>
        <w:t>（10）法律法规或中国证监会或基金合同规定的其他义务。</w:t>
      </w:r>
    </w:p>
    <w:p w14:paraId="377D8C6D" w14:textId="77777777" w:rsidR="00D601A7" w:rsidRDefault="00D601A7" w:rsidP="00D601A7">
      <w:pPr>
        <w:pStyle w:val="-"/>
        <w:ind w:firstLine="420"/>
      </w:pPr>
      <w:r>
        <w:rPr>
          <w:rFonts w:hint="eastAsia"/>
        </w:rPr>
        <w:t>B、基金管理人的权利与义务</w:t>
      </w:r>
    </w:p>
    <w:p w14:paraId="6680FF12" w14:textId="77777777" w:rsidR="00D601A7" w:rsidRDefault="00D601A7" w:rsidP="00D601A7">
      <w:pPr>
        <w:pStyle w:val="-"/>
        <w:ind w:firstLine="420"/>
      </w:pPr>
      <w:r>
        <w:rPr>
          <w:rFonts w:hint="eastAsia"/>
        </w:rPr>
        <w:t>1、根据《基金法》、《运作办法》及其他有关规定，基金管理人的权利包括但不限于：</w:t>
      </w:r>
    </w:p>
    <w:p w14:paraId="7DC64EB2" w14:textId="77777777" w:rsidR="00D601A7" w:rsidRDefault="00D601A7" w:rsidP="00D601A7">
      <w:pPr>
        <w:pStyle w:val="-"/>
        <w:ind w:firstLine="420"/>
      </w:pPr>
      <w:r>
        <w:rPr>
          <w:rFonts w:hint="eastAsia"/>
        </w:rPr>
        <w:t>（1）依法募集资金；</w:t>
      </w:r>
    </w:p>
    <w:p w14:paraId="3BC5F7DA" w14:textId="77777777" w:rsidR="00D601A7" w:rsidRDefault="00D601A7" w:rsidP="00D601A7">
      <w:pPr>
        <w:pStyle w:val="-"/>
        <w:ind w:firstLine="420"/>
      </w:pPr>
      <w:r>
        <w:rPr>
          <w:rFonts w:hint="eastAsia"/>
        </w:rPr>
        <w:t>（2）自基金合同生效之日起，根据法律法规和基金合同独立运用并管理基金财产；</w:t>
      </w:r>
    </w:p>
    <w:p w14:paraId="34C24355" w14:textId="77777777" w:rsidR="00D601A7" w:rsidRDefault="00D601A7" w:rsidP="00D601A7">
      <w:pPr>
        <w:pStyle w:val="-"/>
        <w:ind w:firstLine="420"/>
      </w:pPr>
      <w:r>
        <w:rPr>
          <w:rFonts w:hint="eastAsia"/>
        </w:rPr>
        <w:t>（3）依照基金合同收取基金管理费以及法律法规规定或中国证监会批准的其他费用；</w:t>
      </w:r>
    </w:p>
    <w:p w14:paraId="1B9DE541" w14:textId="77777777" w:rsidR="00D601A7" w:rsidRDefault="00D601A7" w:rsidP="00D601A7">
      <w:pPr>
        <w:pStyle w:val="-"/>
        <w:ind w:firstLine="420"/>
      </w:pPr>
      <w:r>
        <w:rPr>
          <w:rFonts w:hint="eastAsia"/>
        </w:rPr>
        <w:t>（4）销售基金份额；</w:t>
      </w:r>
    </w:p>
    <w:p w14:paraId="1370AC22" w14:textId="77777777" w:rsidR="00D601A7" w:rsidRDefault="00D601A7" w:rsidP="00D601A7">
      <w:pPr>
        <w:pStyle w:val="-"/>
        <w:ind w:firstLine="420"/>
      </w:pPr>
      <w:r>
        <w:rPr>
          <w:rFonts w:hint="eastAsia"/>
        </w:rPr>
        <w:t>（5）按照规定召集基金份额持有人大会；</w:t>
      </w:r>
    </w:p>
    <w:p w14:paraId="64884CB2" w14:textId="77777777" w:rsidR="00D601A7" w:rsidRDefault="00D601A7" w:rsidP="00D601A7">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14:paraId="5BF33948" w14:textId="77777777" w:rsidR="00D601A7" w:rsidRDefault="00D601A7" w:rsidP="00D601A7">
      <w:pPr>
        <w:pStyle w:val="-"/>
        <w:ind w:firstLine="420"/>
      </w:pPr>
      <w:r>
        <w:rPr>
          <w:rFonts w:hint="eastAsia"/>
        </w:rPr>
        <w:t>（7）在基金托管人更换时，提名新的基金托管人；</w:t>
      </w:r>
    </w:p>
    <w:p w14:paraId="1CE95939" w14:textId="77777777" w:rsidR="00D601A7" w:rsidRDefault="00D601A7" w:rsidP="00D601A7">
      <w:pPr>
        <w:pStyle w:val="-"/>
        <w:ind w:firstLine="420"/>
      </w:pPr>
      <w:r>
        <w:rPr>
          <w:rFonts w:hint="eastAsia"/>
        </w:rPr>
        <w:t>（8）依据基金合同及有关法律规定决定基金收益的分配方案；</w:t>
      </w:r>
    </w:p>
    <w:p w14:paraId="3F109FEC" w14:textId="77777777" w:rsidR="00D601A7" w:rsidRDefault="00D601A7" w:rsidP="00D601A7">
      <w:pPr>
        <w:pStyle w:val="-"/>
        <w:ind w:firstLine="420"/>
      </w:pPr>
      <w:r>
        <w:rPr>
          <w:rFonts w:hint="eastAsia"/>
        </w:rPr>
        <w:t>（9）在基金合同约定的范围内，拒绝或暂停受理申购、赎回及转换申请；</w:t>
      </w:r>
    </w:p>
    <w:p w14:paraId="7BD3EDC2" w14:textId="77777777" w:rsidR="00D601A7" w:rsidRDefault="00D601A7" w:rsidP="00D601A7">
      <w:pPr>
        <w:pStyle w:val="-"/>
        <w:ind w:firstLine="420"/>
      </w:pPr>
      <w:r>
        <w:rPr>
          <w:rFonts w:hint="eastAsia"/>
        </w:rPr>
        <w:t>（10）依照法律法规为基金的利益对被投资公司行使证券持有人权利，为基金的利益行使因基金财产投资所产生的其他权利；</w:t>
      </w:r>
    </w:p>
    <w:p w14:paraId="0C552131" w14:textId="77777777" w:rsidR="00D601A7" w:rsidRDefault="00D601A7" w:rsidP="00D601A7">
      <w:pPr>
        <w:pStyle w:val="-"/>
        <w:ind w:firstLine="420"/>
      </w:pPr>
      <w:r>
        <w:rPr>
          <w:rFonts w:hint="eastAsia"/>
        </w:rPr>
        <w:t>（11）在法律法规允许的前提下，为基金的利益依法为基金进行融资；</w:t>
      </w:r>
    </w:p>
    <w:p w14:paraId="38E71610" w14:textId="77777777" w:rsidR="00D601A7" w:rsidRDefault="00D601A7" w:rsidP="00D601A7">
      <w:pPr>
        <w:pStyle w:val="-"/>
        <w:ind w:firstLine="420"/>
      </w:pPr>
      <w:r>
        <w:rPr>
          <w:rFonts w:hint="eastAsia"/>
        </w:rPr>
        <w:t>（12）以基金管理人的名义，代表基金份额持有人的利益行使诉讼权利或者实施其他法律行为；</w:t>
      </w:r>
    </w:p>
    <w:p w14:paraId="144645AC" w14:textId="77777777" w:rsidR="00D601A7" w:rsidRDefault="00D601A7" w:rsidP="00D601A7">
      <w:pPr>
        <w:pStyle w:val="-"/>
        <w:ind w:firstLine="420"/>
      </w:pPr>
      <w:r>
        <w:rPr>
          <w:rFonts w:hint="eastAsia"/>
        </w:rPr>
        <w:t>（13）选择、更换为本基金提供销售、支付结算、基金份额注册登记、估值、投资顾问、法律、会计等服务的机构并确定相关费率，对该等服务机构的相关行为进行监督和处理；</w:t>
      </w:r>
    </w:p>
    <w:p w14:paraId="66EB9380" w14:textId="77777777" w:rsidR="00D601A7" w:rsidRDefault="00D601A7" w:rsidP="00D601A7">
      <w:pPr>
        <w:pStyle w:val="-"/>
        <w:ind w:firstLine="420"/>
      </w:pPr>
      <w:r>
        <w:rPr>
          <w:rFonts w:hint="eastAsia"/>
        </w:rPr>
        <w:t>（14）在不违反法律法规的前提下，制订和调整有关基金开户、申购、赎回、转换和非交易过户及其他相关业务的业务规则；</w:t>
      </w:r>
    </w:p>
    <w:p w14:paraId="7686824B" w14:textId="77777777" w:rsidR="00D601A7" w:rsidRDefault="00D601A7" w:rsidP="00D601A7">
      <w:pPr>
        <w:pStyle w:val="-"/>
        <w:ind w:firstLine="420"/>
      </w:pPr>
      <w:r>
        <w:rPr>
          <w:rFonts w:hint="eastAsia"/>
        </w:rPr>
        <w:t>（15）法律法规或中国证监会或基金合同规定的其他权利。</w:t>
      </w:r>
    </w:p>
    <w:p w14:paraId="21416D8F" w14:textId="77777777" w:rsidR="00D601A7" w:rsidRDefault="00D601A7" w:rsidP="00D601A7">
      <w:pPr>
        <w:pStyle w:val="-"/>
        <w:ind w:firstLine="420"/>
      </w:pPr>
      <w:r>
        <w:rPr>
          <w:rFonts w:hint="eastAsia"/>
        </w:rPr>
        <w:t>2、根据《基金法》、《运作办法》及其他有关规定，基金管理人的义务包括但不限于：</w:t>
      </w:r>
    </w:p>
    <w:p w14:paraId="6614D998" w14:textId="77777777" w:rsidR="00D601A7" w:rsidRDefault="00D601A7" w:rsidP="00D601A7">
      <w:pPr>
        <w:pStyle w:val="-"/>
        <w:ind w:firstLine="420"/>
      </w:pPr>
      <w:r>
        <w:rPr>
          <w:rFonts w:hint="eastAsia"/>
        </w:rPr>
        <w:t>（1）依法募集资金，办理或者委托经中国证监会认定的其他机构代为办理基金份额的申购、赎回和登记事宜；</w:t>
      </w:r>
    </w:p>
    <w:p w14:paraId="48EC8378" w14:textId="77777777" w:rsidR="00D601A7" w:rsidRDefault="00D601A7" w:rsidP="00D601A7">
      <w:pPr>
        <w:pStyle w:val="-"/>
        <w:ind w:firstLine="420"/>
      </w:pPr>
      <w:r>
        <w:rPr>
          <w:rFonts w:hint="eastAsia"/>
        </w:rPr>
        <w:t>（2）办理基金备案手续；</w:t>
      </w:r>
    </w:p>
    <w:p w14:paraId="347C77F9" w14:textId="77777777" w:rsidR="00D601A7" w:rsidRDefault="00D601A7" w:rsidP="00D601A7">
      <w:pPr>
        <w:pStyle w:val="-"/>
        <w:ind w:firstLine="420"/>
      </w:pPr>
      <w:r>
        <w:rPr>
          <w:rFonts w:hint="eastAsia"/>
        </w:rPr>
        <w:t>（3）自基金合同生效之日起，以诚实信用、谨慎勤勉的原则管理和运用基金财产；</w:t>
      </w:r>
    </w:p>
    <w:p w14:paraId="26135C15" w14:textId="77777777" w:rsidR="00D601A7" w:rsidRDefault="00D601A7" w:rsidP="00D601A7">
      <w:pPr>
        <w:pStyle w:val="-"/>
        <w:ind w:firstLine="420"/>
      </w:pPr>
      <w:r>
        <w:rPr>
          <w:rFonts w:hint="eastAsia"/>
        </w:rPr>
        <w:t>（4）配备足够的具有专业资格的人员进行基金投资分析、决策，以专业化的经营方式管理和运作基金财产；</w:t>
      </w:r>
    </w:p>
    <w:p w14:paraId="4FC05630" w14:textId="77777777" w:rsidR="00D601A7" w:rsidRDefault="00D601A7" w:rsidP="00D601A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14:paraId="20B750FF" w14:textId="77777777" w:rsidR="00D601A7" w:rsidRDefault="00D601A7" w:rsidP="00D601A7">
      <w:pPr>
        <w:pStyle w:val="-"/>
        <w:ind w:firstLine="420"/>
      </w:pPr>
      <w:r>
        <w:rPr>
          <w:rFonts w:hint="eastAsia"/>
        </w:rPr>
        <w:lastRenderedPageBreak/>
        <w:t>（6）除依据《基金法》、基金合同及其他有关规定外，不得利用基金财产为自己及任何第三人谋取利益，不得委托第三人运作基金财产；</w:t>
      </w:r>
    </w:p>
    <w:p w14:paraId="33AB0D25" w14:textId="77777777" w:rsidR="00D601A7" w:rsidRDefault="00D601A7" w:rsidP="00D601A7">
      <w:pPr>
        <w:pStyle w:val="-"/>
        <w:ind w:firstLine="420"/>
      </w:pPr>
      <w:r>
        <w:rPr>
          <w:rFonts w:hint="eastAsia"/>
        </w:rPr>
        <w:t>（7）依法接受基金托管人的监督；</w:t>
      </w:r>
    </w:p>
    <w:p w14:paraId="44241B5C" w14:textId="77777777" w:rsidR="00D601A7" w:rsidRDefault="00D601A7" w:rsidP="00D601A7">
      <w:pPr>
        <w:pStyle w:val="-"/>
        <w:ind w:firstLine="420"/>
      </w:pPr>
      <w:r>
        <w:rPr>
          <w:rFonts w:hint="eastAsia"/>
        </w:rPr>
        <w:t>（8）采取适当合理的措施使计算基金份额申购、赎回和注销价格的方法符合基金合同等法律文件的规定，按有关规定计算并公告基金净值，确定基金份额申购、赎回的价格；</w:t>
      </w:r>
    </w:p>
    <w:p w14:paraId="383A66DF" w14:textId="77777777" w:rsidR="00D601A7" w:rsidRDefault="00D601A7" w:rsidP="00D601A7">
      <w:pPr>
        <w:pStyle w:val="-"/>
        <w:ind w:firstLine="420"/>
      </w:pPr>
      <w:r>
        <w:rPr>
          <w:rFonts w:hint="eastAsia"/>
        </w:rPr>
        <w:t>（9）进行基金会计核算并编制基金财务会计报告；</w:t>
      </w:r>
    </w:p>
    <w:p w14:paraId="338959AC" w14:textId="77777777" w:rsidR="00D601A7" w:rsidRDefault="00D601A7" w:rsidP="00D601A7">
      <w:pPr>
        <w:pStyle w:val="-"/>
        <w:ind w:firstLine="420"/>
      </w:pPr>
      <w:r>
        <w:rPr>
          <w:rFonts w:hint="eastAsia"/>
        </w:rPr>
        <w:t>（10）按照法律规定要求编制季度报告、中期报告和年度报告；</w:t>
      </w:r>
    </w:p>
    <w:p w14:paraId="3741DB19" w14:textId="77777777" w:rsidR="00D601A7" w:rsidRDefault="00D601A7" w:rsidP="00D601A7">
      <w:pPr>
        <w:pStyle w:val="-"/>
        <w:ind w:firstLine="420"/>
      </w:pPr>
      <w:r>
        <w:rPr>
          <w:rFonts w:hint="eastAsia"/>
        </w:rPr>
        <w:t>（11）</w:t>
      </w:r>
      <w:r>
        <w:rPr>
          <w:rFonts w:hint="eastAsia"/>
        </w:rPr>
        <w:tab/>
        <w:t>严格按照《基金法》、基金合同及其他有关规定，履行信息披露及报告义务；</w:t>
      </w:r>
    </w:p>
    <w:p w14:paraId="747F3016" w14:textId="77777777" w:rsidR="00D601A7" w:rsidRDefault="00D601A7" w:rsidP="00D601A7">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14:paraId="4E64AC4F" w14:textId="77777777" w:rsidR="00D601A7" w:rsidRDefault="00D601A7" w:rsidP="00D601A7">
      <w:pPr>
        <w:pStyle w:val="-"/>
        <w:ind w:firstLine="420"/>
      </w:pPr>
      <w:r>
        <w:rPr>
          <w:rFonts w:hint="eastAsia"/>
        </w:rPr>
        <w:t>（13）按基金合同的约定确定基金收益分配方案，及时向基金份额持有人分配基金收益；</w:t>
      </w:r>
    </w:p>
    <w:p w14:paraId="07333755" w14:textId="77777777" w:rsidR="00D601A7" w:rsidRDefault="00D601A7" w:rsidP="00D601A7">
      <w:pPr>
        <w:pStyle w:val="-"/>
        <w:ind w:firstLine="420"/>
      </w:pPr>
      <w:r>
        <w:rPr>
          <w:rFonts w:hint="eastAsia"/>
        </w:rPr>
        <w:t>（14）按规定受理申购与赎回申请，及时、足额支付赎回款项；</w:t>
      </w:r>
    </w:p>
    <w:p w14:paraId="52DE692E" w14:textId="77777777" w:rsidR="00D601A7" w:rsidRDefault="00D601A7" w:rsidP="00D601A7">
      <w:pPr>
        <w:pStyle w:val="-"/>
        <w:ind w:firstLine="420"/>
      </w:pPr>
      <w:r>
        <w:rPr>
          <w:rFonts w:hint="eastAsia"/>
        </w:rPr>
        <w:t>（15）依据《基金法》、基金合同及其他有关规定召集基金份额持有人大会或配合基金托管人、基金份额持有人依法召集基金份额持有人大会；</w:t>
      </w:r>
    </w:p>
    <w:p w14:paraId="3975F77B" w14:textId="77777777" w:rsidR="00D601A7" w:rsidRDefault="00D601A7" w:rsidP="00D601A7">
      <w:pPr>
        <w:pStyle w:val="-"/>
        <w:ind w:firstLine="420"/>
      </w:pPr>
      <w:r>
        <w:rPr>
          <w:rFonts w:hint="eastAsia"/>
        </w:rPr>
        <w:t>（16）按规定保存基金财产管理业务活动的会计账册、报表、记录和其他相关资料15年以上；</w:t>
      </w:r>
    </w:p>
    <w:p w14:paraId="7DA4077E" w14:textId="77777777" w:rsidR="00D601A7" w:rsidRDefault="00D601A7" w:rsidP="00D601A7">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8C05680" w14:textId="77777777" w:rsidR="00D601A7" w:rsidRDefault="00D601A7" w:rsidP="00D601A7">
      <w:pPr>
        <w:pStyle w:val="-"/>
        <w:ind w:firstLine="420"/>
      </w:pPr>
      <w:r>
        <w:rPr>
          <w:rFonts w:hint="eastAsia"/>
        </w:rPr>
        <w:t>（18）组织并参加基金财产清算小组，参与基金财产的保管、清理、估价、变现和分配；</w:t>
      </w:r>
    </w:p>
    <w:p w14:paraId="25C32B5E" w14:textId="77777777" w:rsidR="00D601A7" w:rsidRDefault="00D601A7" w:rsidP="00D601A7">
      <w:pPr>
        <w:pStyle w:val="-"/>
        <w:ind w:firstLine="420"/>
      </w:pPr>
      <w:r>
        <w:rPr>
          <w:rFonts w:hint="eastAsia"/>
        </w:rPr>
        <w:t>（19）面临解散、依法被撤销或者被依法宣告破产时，及时报告中国证监会并通知基金托管人；</w:t>
      </w:r>
    </w:p>
    <w:p w14:paraId="4B6377D6" w14:textId="77777777" w:rsidR="00D601A7" w:rsidRDefault="00D601A7" w:rsidP="00D601A7">
      <w:pPr>
        <w:pStyle w:val="-"/>
        <w:ind w:firstLine="420"/>
      </w:pPr>
      <w:r>
        <w:rPr>
          <w:rFonts w:hint="eastAsia"/>
        </w:rPr>
        <w:t>（20）因违反基金合同导致基金财产的损失或损害基金份额持有人合法权益时，应当承担赔偿责任，其赔偿责任不因其退任而免除；</w:t>
      </w:r>
    </w:p>
    <w:p w14:paraId="41F9198B" w14:textId="77777777" w:rsidR="00D601A7" w:rsidRDefault="00D601A7" w:rsidP="00D601A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14:paraId="0C55CA4F" w14:textId="77777777" w:rsidR="00D601A7" w:rsidRDefault="00D601A7" w:rsidP="00D601A7">
      <w:pPr>
        <w:pStyle w:val="-"/>
        <w:ind w:firstLine="420"/>
      </w:pPr>
      <w:r>
        <w:rPr>
          <w:rFonts w:hint="eastAsia"/>
        </w:rPr>
        <w:t>（22）当基金管理人将其义务委托第三方处理时，应当对第三方处理有关基金事务的行为承担责任；</w:t>
      </w:r>
    </w:p>
    <w:p w14:paraId="523EDFE3" w14:textId="77777777" w:rsidR="00D601A7" w:rsidRDefault="00D601A7" w:rsidP="00D601A7">
      <w:pPr>
        <w:pStyle w:val="-"/>
        <w:ind w:firstLine="420"/>
      </w:pPr>
      <w:r>
        <w:rPr>
          <w:rFonts w:hint="eastAsia"/>
        </w:rPr>
        <w:t>（23）以基金管理人名义，代表基金份额持有人利益行使诉讼权利或实施其他法律行为；</w:t>
      </w:r>
    </w:p>
    <w:p w14:paraId="511FE13A" w14:textId="77777777" w:rsidR="00D601A7" w:rsidRDefault="00D601A7" w:rsidP="00D601A7">
      <w:pPr>
        <w:pStyle w:val="-"/>
        <w:ind w:firstLine="420"/>
      </w:pPr>
      <w:r>
        <w:rPr>
          <w:rFonts w:hint="eastAsia"/>
        </w:rPr>
        <w:t>（24）执行生效的基金份额持有人大会的决议；</w:t>
      </w:r>
    </w:p>
    <w:p w14:paraId="4F105F23" w14:textId="77777777" w:rsidR="00D601A7" w:rsidRDefault="00D601A7" w:rsidP="00D601A7">
      <w:pPr>
        <w:pStyle w:val="-"/>
        <w:ind w:firstLine="420"/>
      </w:pPr>
      <w:r>
        <w:rPr>
          <w:rFonts w:hint="eastAsia"/>
        </w:rPr>
        <w:t>（25）建立并保存基金份额持有人名册；</w:t>
      </w:r>
    </w:p>
    <w:p w14:paraId="421E9F3A" w14:textId="77777777" w:rsidR="00D601A7" w:rsidRDefault="00D601A7" w:rsidP="00D601A7">
      <w:pPr>
        <w:pStyle w:val="-"/>
        <w:ind w:firstLine="420"/>
      </w:pPr>
      <w:r>
        <w:rPr>
          <w:rFonts w:hint="eastAsia"/>
        </w:rPr>
        <w:t>（26）法律法规或中国证监会或基金合同规定的其他义务。</w:t>
      </w:r>
    </w:p>
    <w:p w14:paraId="2BCF41EC" w14:textId="77777777" w:rsidR="00D601A7" w:rsidRDefault="00D601A7" w:rsidP="00D601A7">
      <w:pPr>
        <w:pStyle w:val="-"/>
        <w:ind w:firstLine="420"/>
      </w:pPr>
      <w:r>
        <w:rPr>
          <w:rFonts w:hint="eastAsia"/>
        </w:rPr>
        <w:t>C、基金托管人的权利与义务</w:t>
      </w:r>
    </w:p>
    <w:p w14:paraId="4920CA02" w14:textId="77777777" w:rsidR="00D601A7" w:rsidRDefault="00D601A7" w:rsidP="00D601A7">
      <w:pPr>
        <w:pStyle w:val="-"/>
        <w:ind w:firstLine="420"/>
      </w:pPr>
      <w:r>
        <w:rPr>
          <w:rFonts w:hint="eastAsia"/>
        </w:rPr>
        <w:lastRenderedPageBreak/>
        <w:t>1、根据《基金法》、《运作办法》及其他有关规定，基金托管人的权利包括但不限于：</w:t>
      </w:r>
    </w:p>
    <w:p w14:paraId="09F28F50" w14:textId="77777777" w:rsidR="00D601A7" w:rsidRDefault="00D601A7" w:rsidP="00D601A7">
      <w:pPr>
        <w:pStyle w:val="-"/>
        <w:ind w:firstLine="420"/>
      </w:pPr>
      <w:r>
        <w:rPr>
          <w:rFonts w:hint="eastAsia"/>
        </w:rPr>
        <w:t>（1）自基金合同生效之日起，依法律法规和基金合同的规定安全保管基金财产；</w:t>
      </w:r>
    </w:p>
    <w:p w14:paraId="3970A8B6" w14:textId="77777777" w:rsidR="00D601A7" w:rsidRDefault="00D601A7" w:rsidP="00D601A7">
      <w:pPr>
        <w:pStyle w:val="-"/>
        <w:ind w:firstLine="420"/>
      </w:pPr>
      <w:r>
        <w:rPr>
          <w:rFonts w:hint="eastAsia"/>
        </w:rPr>
        <w:t>（2）依基金合同约定获得基金托管费以及法律法规规定或监管部门批准的其他费用；</w:t>
      </w:r>
    </w:p>
    <w:p w14:paraId="32050DE2" w14:textId="77777777" w:rsidR="00D601A7" w:rsidRDefault="00D601A7" w:rsidP="00D601A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6F260AF" w14:textId="77777777" w:rsidR="00D601A7" w:rsidRDefault="00D601A7" w:rsidP="00D601A7">
      <w:pPr>
        <w:pStyle w:val="-"/>
        <w:ind w:firstLine="420"/>
      </w:pPr>
      <w:r>
        <w:rPr>
          <w:rFonts w:hint="eastAsia"/>
        </w:rPr>
        <w:t>（4）根据相关市场规则，为基金开设证券账户等投资所需账户、为基金办理证券交易资金清算。</w:t>
      </w:r>
    </w:p>
    <w:p w14:paraId="1B73DB4A" w14:textId="77777777" w:rsidR="00D601A7" w:rsidRDefault="00D601A7" w:rsidP="00D601A7">
      <w:pPr>
        <w:pStyle w:val="-"/>
        <w:ind w:firstLine="420"/>
      </w:pPr>
      <w:r>
        <w:rPr>
          <w:rFonts w:hint="eastAsia"/>
        </w:rPr>
        <w:t>（5）提议召开或召集基金份额持有人大会；</w:t>
      </w:r>
    </w:p>
    <w:p w14:paraId="46B064D3" w14:textId="77777777" w:rsidR="00D601A7" w:rsidRDefault="00D601A7" w:rsidP="00D601A7">
      <w:pPr>
        <w:pStyle w:val="-"/>
        <w:ind w:firstLine="420"/>
      </w:pPr>
      <w:r>
        <w:rPr>
          <w:rFonts w:hint="eastAsia"/>
        </w:rPr>
        <w:t>（6）在基金管理人更换时，提名新的基金管理人；</w:t>
      </w:r>
    </w:p>
    <w:p w14:paraId="7818BC4E" w14:textId="77777777" w:rsidR="00D601A7" w:rsidRDefault="00D601A7" w:rsidP="00D601A7">
      <w:pPr>
        <w:pStyle w:val="-"/>
        <w:ind w:firstLine="420"/>
      </w:pPr>
      <w:r>
        <w:rPr>
          <w:rFonts w:hint="eastAsia"/>
        </w:rPr>
        <w:t>（7）法律法规或中国证监会或基金合同规定的其他权利。</w:t>
      </w:r>
    </w:p>
    <w:p w14:paraId="67FCEB61" w14:textId="77777777" w:rsidR="00D601A7" w:rsidRDefault="00D601A7" w:rsidP="00D601A7">
      <w:pPr>
        <w:pStyle w:val="-"/>
        <w:ind w:firstLine="420"/>
      </w:pPr>
      <w:r>
        <w:rPr>
          <w:rFonts w:hint="eastAsia"/>
        </w:rPr>
        <w:t>2、根据《基金法》、《运作办法》及其他有关规定，基金托管人的义务包括但不限于：</w:t>
      </w:r>
    </w:p>
    <w:p w14:paraId="6CDEC991" w14:textId="77777777" w:rsidR="00D601A7" w:rsidRDefault="00D601A7" w:rsidP="00D601A7">
      <w:pPr>
        <w:pStyle w:val="-"/>
        <w:ind w:firstLine="420"/>
      </w:pPr>
      <w:r>
        <w:rPr>
          <w:rFonts w:hint="eastAsia"/>
        </w:rPr>
        <w:t>（1）以诚实信用、勤勉尽责的原则持有并安全保管基金财产；</w:t>
      </w:r>
    </w:p>
    <w:p w14:paraId="39E7BE01" w14:textId="77777777" w:rsidR="00D601A7" w:rsidRDefault="00D601A7" w:rsidP="00D601A7">
      <w:pPr>
        <w:pStyle w:val="-"/>
        <w:ind w:firstLine="420"/>
      </w:pPr>
      <w:r>
        <w:rPr>
          <w:rFonts w:hint="eastAsia"/>
        </w:rPr>
        <w:t>（2）设立专门的基金托管部门，具有符合要求的营业场所，配备足够的、合格的熟悉基金托管业务的专职人员，负责基金财产托管事宜；</w:t>
      </w:r>
    </w:p>
    <w:p w14:paraId="0A710FCC" w14:textId="77777777" w:rsidR="00D601A7" w:rsidRDefault="00D601A7" w:rsidP="00D601A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E77BA03" w14:textId="77777777" w:rsidR="00D601A7" w:rsidRDefault="00D601A7" w:rsidP="00D601A7">
      <w:pPr>
        <w:pStyle w:val="-"/>
        <w:ind w:firstLine="420"/>
      </w:pPr>
      <w:r>
        <w:rPr>
          <w:rFonts w:hint="eastAsia"/>
        </w:rPr>
        <w:t>（4）除依据《基金法》、基金合同及其他有关规定外，不得利用基金财产为自己及任何第三人谋取利益，不得委托第三人托管基金财产；</w:t>
      </w:r>
    </w:p>
    <w:p w14:paraId="4227C1B5" w14:textId="77777777" w:rsidR="00D601A7" w:rsidRDefault="00D601A7" w:rsidP="00D601A7">
      <w:pPr>
        <w:pStyle w:val="-"/>
        <w:ind w:firstLine="420"/>
      </w:pPr>
      <w:r>
        <w:rPr>
          <w:rFonts w:hint="eastAsia"/>
        </w:rPr>
        <w:t>（5）保管由基金管理人代表基金签订的与基金有关的重大合同及有关凭证；</w:t>
      </w:r>
    </w:p>
    <w:p w14:paraId="0A3F1493" w14:textId="77777777" w:rsidR="00D601A7" w:rsidRDefault="00D601A7" w:rsidP="00D601A7">
      <w:pPr>
        <w:pStyle w:val="-"/>
        <w:ind w:firstLine="420"/>
      </w:pPr>
      <w:r>
        <w:rPr>
          <w:rFonts w:hint="eastAsia"/>
        </w:rPr>
        <w:t>（6）按规定开设基金财产的资金账户和证券账户等投资所需账户，按照基金合同的约定，根据基金管理人的投资指令，及时办理清算、交割事宜；</w:t>
      </w:r>
    </w:p>
    <w:p w14:paraId="3104FA62" w14:textId="77777777" w:rsidR="00D601A7" w:rsidRDefault="00D601A7" w:rsidP="00D601A7">
      <w:pPr>
        <w:pStyle w:val="-"/>
        <w:ind w:firstLine="420"/>
      </w:pPr>
      <w:r>
        <w:rPr>
          <w:rFonts w:hint="eastAsia"/>
        </w:rPr>
        <w:t>（7）保守基金商业秘密，除《基金法》、基金合同及其他有关规定另有规定或有权机关另有要求外，在基金信息公开披露前予以保密，不得向他人泄露，但向审计、法律等外部专业顾问提供的除外；</w:t>
      </w:r>
    </w:p>
    <w:p w14:paraId="2706572C" w14:textId="77FF2EE1" w:rsidR="00D601A7" w:rsidRDefault="00D601A7" w:rsidP="00D601A7">
      <w:pPr>
        <w:pStyle w:val="-"/>
        <w:ind w:firstLine="420"/>
      </w:pPr>
      <w:r>
        <w:rPr>
          <w:rFonts w:hint="eastAsia"/>
        </w:rPr>
        <w:t>（8）复核、审查基金管理人计算的基金资产净值、基金份额净值；</w:t>
      </w:r>
    </w:p>
    <w:p w14:paraId="394AF718" w14:textId="77777777" w:rsidR="00D601A7" w:rsidRDefault="00D601A7" w:rsidP="00D601A7">
      <w:pPr>
        <w:pStyle w:val="-"/>
        <w:ind w:firstLine="420"/>
      </w:pPr>
      <w:r>
        <w:rPr>
          <w:rFonts w:hint="eastAsia"/>
        </w:rPr>
        <w:t>（9）办理与基金托管业务活动有关的信息披露事项；</w:t>
      </w:r>
    </w:p>
    <w:p w14:paraId="0BF631D5" w14:textId="77777777" w:rsidR="00D601A7" w:rsidRDefault="00D601A7" w:rsidP="00D601A7">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EE2713F" w14:textId="77777777" w:rsidR="00D601A7" w:rsidRDefault="00D601A7" w:rsidP="00D601A7">
      <w:pPr>
        <w:pStyle w:val="-"/>
        <w:ind w:firstLine="420"/>
      </w:pPr>
      <w:r>
        <w:rPr>
          <w:rFonts w:hint="eastAsia"/>
        </w:rPr>
        <w:t>（11）保存基金托管业务活动的记录、账册、报表和其他相关资料15年以上；</w:t>
      </w:r>
    </w:p>
    <w:p w14:paraId="501F78EB" w14:textId="77777777" w:rsidR="00D601A7" w:rsidRDefault="00D601A7" w:rsidP="00D601A7">
      <w:pPr>
        <w:pStyle w:val="-"/>
        <w:ind w:firstLine="420"/>
      </w:pPr>
      <w:r>
        <w:rPr>
          <w:rFonts w:hint="eastAsia"/>
        </w:rPr>
        <w:t>（12）保存基金份额持有人名册；</w:t>
      </w:r>
    </w:p>
    <w:p w14:paraId="626EB319" w14:textId="77777777" w:rsidR="00D601A7" w:rsidRDefault="00D601A7" w:rsidP="00D601A7">
      <w:pPr>
        <w:pStyle w:val="-"/>
        <w:ind w:firstLine="420"/>
      </w:pPr>
      <w:r>
        <w:rPr>
          <w:rFonts w:hint="eastAsia"/>
        </w:rPr>
        <w:lastRenderedPageBreak/>
        <w:t>（13）按规定制作相关账册并与基金管理人核对；</w:t>
      </w:r>
    </w:p>
    <w:p w14:paraId="4BD9BD38" w14:textId="77777777" w:rsidR="00D601A7" w:rsidRDefault="00D601A7" w:rsidP="00D601A7">
      <w:pPr>
        <w:pStyle w:val="-"/>
        <w:ind w:firstLine="420"/>
      </w:pPr>
      <w:r>
        <w:rPr>
          <w:rFonts w:hint="eastAsia"/>
        </w:rPr>
        <w:t>（14）依据基金管理人的指令或有关规定向基金份额持有人支付基金收益和赎回款项；</w:t>
      </w:r>
    </w:p>
    <w:p w14:paraId="7B3CDFD6" w14:textId="77777777" w:rsidR="00D601A7" w:rsidRDefault="00D601A7" w:rsidP="00D601A7">
      <w:pPr>
        <w:pStyle w:val="-"/>
        <w:ind w:firstLine="420"/>
      </w:pPr>
      <w:r>
        <w:rPr>
          <w:rFonts w:hint="eastAsia"/>
        </w:rPr>
        <w:t>（15）依据《基金法》、基金合同及其他有关规定，召集基金份额持有人大会或配合基金管理人、基金份额持有人依法召集基金份额持有人大会；</w:t>
      </w:r>
    </w:p>
    <w:p w14:paraId="6964146B" w14:textId="77777777" w:rsidR="00D601A7" w:rsidRDefault="00D601A7" w:rsidP="00D601A7">
      <w:pPr>
        <w:pStyle w:val="-"/>
        <w:ind w:firstLine="420"/>
      </w:pPr>
      <w:r>
        <w:rPr>
          <w:rFonts w:hint="eastAsia"/>
        </w:rPr>
        <w:t>（16）按照法律法规和基金合同的规定监督基金管理人的投资运作；</w:t>
      </w:r>
    </w:p>
    <w:p w14:paraId="3F703A7E" w14:textId="77777777" w:rsidR="00D601A7" w:rsidRDefault="00D601A7" w:rsidP="00D601A7">
      <w:pPr>
        <w:pStyle w:val="-"/>
        <w:ind w:firstLine="420"/>
      </w:pPr>
      <w:r>
        <w:rPr>
          <w:rFonts w:hint="eastAsia"/>
        </w:rPr>
        <w:t>（17）参加基金财产清算小组，参与基金财产的保管、清理、估价、变现和分配；</w:t>
      </w:r>
    </w:p>
    <w:p w14:paraId="4F80C3A5" w14:textId="77777777" w:rsidR="00D601A7" w:rsidRDefault="00D601A7" w:rsidP="00D601A7">
      <w:pPr>
        <w:pStyle w:val="-"/>
        <w:ind w:firstLine="420"/>
      </w:pPr>
      <w:r>
        <w:rPr>
          <w:rFonts w:hint="eastAsia"/>
        </w:rPr>
        <w:t>（18）面临解散、依法被撤销或者被依法宣告破产时，及时报告中国证监会和银行监管机构，并通知基金管理人；</w:t>
      </w:r>
    </w:p>
    <w:p w14:paraId="19DE82E9" w14:textId="77777777" w:rsidR="00D601A7" w:rsidRDefault="00D601A7" w:rsidP="00D601A7">
      <w:pPr>
        <w:pStyle w:val="-"/>
        <w:ind w:firstLine="420"/>
      </w:pPr>
      <w:r>
        <w:rPr>
          <w:rFonts w:hint="eastAsia"/>
        </w:rPr>
        <w:t>（19）因违反基金合同导致基金财产损失时，应承担赔偿责任，其赔偿责任不因其退任而免除；</w:t>
      </w:r>
    </w:p>
    <w:p w14:paraId="0850E2B0" w14:textId="77777777" w:rsidR="00D601A7" w:rsidRDefault="00D601A7" w:rsidP="00D601A7">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14:paraId="22153CB3" w14:textId="77777777" w:rsidR="00D601A7" w:rsidRDefault="00D601A7" w:rsidP="00D601A7">
      <w:pPr>
        <w:pStyle w:val="-"/>
        <w:ind w:firstLine="420"/>
      </w:pPr>
      <w:r>
        <w:rPr>
          <w:rFonts w:hint="eastAsia"/>
        </w:rPr>
        <w:t>（21）执行生效的基金份额持有人大会的决定；</w:t>
      </w:r>
    </w:p>
    <w:p w14:paraId="23C672CD" w14:textId="77777777" w:rsidR="00D601A7" w:rsidRDefault="00D601A7" w:rsidP="00D601A7">
      <w:pPr>
        <w:pStyle w:val="-"/>
        <w:ind w:firstLine="420"/>
      </w:pPr>
      <w:r>
        <w:rPr>
          <w:rFonts w:hint="eastAsia"/>
        </w:rPr>
        <w:t>（22）法律法规或中国证监会或基金合同规定的其他义务。</w:t>
      </w:r>
    </w:p>
    <w:p w14:paraId="0F2ED8CD" w14:textId="77777777" w:rsidR="00D601A7" w:rsidRDefault="00D601A7" w:rsidP="00D601A7">
      <w:pPr>
        <w:pStyle w:val="-"/>
        <w:ind w:firstLine="420"/>
      </w:pPr>
      <w:r>
        <w:rPr>
          <w:rFonts w:hint="eastAsia"/>
        </w:rPr>
        <w:t>（二）基金份额持有人大会</w:t>
      </w:r>
    </w:p>
    <w:p w14:paraId="133FD80A" w14:textId="77777777" w:rsidR="00D601A7" w:rsidRDefault="00D601A7" w:rsidP="00D601A7">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14:paraId="134FA784" w14:textId="77777777" w:rsidR="00D601A7" w:rsidRDefault="00D601A7" w:rsidP="00D601A7">
      <w:pPr>
        <w:pStyle w:val="-"/>
        <w:ind w:firstLine="420"/>
      </w:pPr>
      <w:r>
        <w:rPr>
          <w:rFonts w:hint="eastAsia"/>
        </w:rPr>
        <w:t>A、召开事由</w:t>
      </w:r>
    </w:p>
    <w:p w14:paraId="71DA290C" w14:textId="77777777" w:rsidR="00D601A7" w:rsidRDefault="00D601A7" w:rsidP="00D601A7">
      <w:pPr>
        <w:pStyle w:val="-"/>
        <w:ind w:firstLine="420"/>
      </w:pPr>
      <w:r>
        <w:rPr>
          <w:rFonts w:hint="eastAsia"/>
        </w:rPr>
        <w:t>1、除法律法规或中国证监会或基金合同另有规定外，当出现或需要决定下列事由之一的，应当召开基金份额持有人大会：</w:t>
      </w:r>
    </w:p>
    <w:p w14:paraId="5965B71B" w14:textId="77777777" w:rsidR="00D601A7" w:rsidRDefault="00D601A7" w:rsidP="00D601A7">
      <w:pPr>
        <w:pStyle w:val="-"/>
        <w:ind w:firstLine="420"/>
      </w:pPr>
      <w:r>
        <w:rPr>
          <w:rFonts w:hint="eastAsia"/>
        </w:rPr>
        <w:t>（1）终止基金合同；</w:t>
      </w:r>
    </w:p>
    <w:p w14:paraId="2E2E697E" w14:textId="77777777" w:rsidR="00D601A7" w:rsidRDefault="00D601A7" w:rsidP="00D601A7">
      <w:pPr>
        <w:pStyle w:val="-"/>
        <w:ind w:firstLine="420"/>
      </w:pPr>
      <w:r>
        <w:rPr>
          <w:rFonts w:hint="eastAsia"/>
        </w:rPr>
        <w:t>（2）更换基金管理人；</w:t>
      </w:r>
    </w:p>
    <w:p w14:paraId="4591C2B7" w14:textId="77777777" w:rsidR="00D601A7" w:rsidRDefault="00D601A7" w:rsidP="00D601A7">
      <w:pPr>
        <w:pStyle w:val="-"/>
        <w:ind w:firstLine="420"/>
      </w:pPr>
      <w:r>
        <w:rPr>
          <w:rFonts w:hint="eastAsia"/>
        </w:rPr>
        <w:t>（3）更换基金托管人；</w:t>
      </w:r>
    </w:p>
    <w:p w14:paraId="03E7CC50" w14:textId="77777777" w:rsidR="00D601A7" w:rsidRDefault="00D601A7" w:rsidP="00D601A7">
      <w:pPr>
        <w:pStyle w:val="-"/>
        <w:ind w:firstLine="420"/>
      </w:pPr>
      <w:r>
        <w:rPr>
          <w:rFonts w:hint="eastAsia"/>
        </w:rPr>
        <w:t>（4）转换基金运作方式；</w:t>
      </w:r>
    </w:p>
    <w:p w14:paraId="6E95C6C4" w14:textId="59CEE147" w:rsidR="00D601A7" w:rsidRDefault="00D601A7" w:rsidP="00D601A7">
      <w:pPr>
        <w:pStyle w:val="-"/>
        <w:ind w:firstLine="420"/>
      </w:pPr>
      <w:r>
        <w:rPr>
          <w:rFonts w:hint="eastAsia"/>
        </w:rPr>
        <w:t>（5）调整基金管理人、基金托管人的报酬标准；</w:t>
      </w:r>
    </w:p>
    <w:p w14:paraId="02F745C4" w14:textId="77777777" w:rsidR="00D601A7" w:rsidRDefault="00D601A7" w:rsidP="00D601A7">
      <w:pPr>
        <w:pStyle w:val="-"/>
        <w:ind w:firstLine="420"/>
      </w:pPr>
      <w:r>
        <w:rPr>
          <w:rFonts w:hint="eastAsia"/>
        </w:rPr>
        <w:t>（6）变更基金类别；</w:t>
      </w:r>
    </w:p>
    <w:p w14:paraId="633C2DB8" w14:textId="77777777" w:rsidR="00D601A7" w:rsidRDefault="00D601A7" w:rsidP="00D601A7">
      <w:pPr>
        <w:pStyle w:val="-"/>
        <w:ind w:firstLine="420"/>
      </w:pPr>
      <w:r>
        <w:rPr>
          <w:rFonts w:hint="eastAsia"/>
        </w:rPr>
        <w:t>（7）本基金与其他基金的合并；</w:t>
      </w:r>
    </w:p>
    <w:p w14:paraId="16B2CA8F" w14:textId="77777777" w:rsidR="00D601A7" w:rsidRDefault="00D601A7" w:rsidP="00D601A7">
      <w:pPr>
        <w:pStyle w:val="-"/>
        <w:ind w:firstLine="420"/>
      </w:pPr>
      <w:r>
        <w:rPr>
          <w:rFonts w:hint="eastAsia"/>
        </w:rPr>
        <w:t>（8）变更基金投资目标、范围或策略；</w:t>
      </w:r>
    </w:p>
    <w:p w14:paraId="64118AD7" w14:textId="77777777" w:rsidR="00D601A7" w:rsidRDefault="00D601A7" w:rsidP="00D601A7">
      <w:pPr>
        <w:pStyle w:val="-"/>
        <w:ind w:firstLine="420"/>
      </w:pPr>
      <w:r>
        <w:rPr>
          <w:rFonts w:hint="eastAsia"/>
        </w:rPr>
        <w:t>（9）变更基金份额持有人大会程序；</w:t>
      </w:r>
    </w:p>
    <w:p w14:paraId="10085178" w14:textId="77777777" w:rsidR="00D601A7" w:rsidRDefault="00D601A7" w:rsidP="00D601A7">
      <w:pPr>
        <w:pStyle w:val="-"/>
        <w:ind w:firstLine="420"/>
      </w:pPr>
      <w:r>
        <w:rPr>
          <w:rFonts w:hint="eastAsia"/>
        </w:rPr>
        <w:t>（10）对基金合同当事人权利和义务产生重大影响的其他事项；</w:t>
      </w:r>
    </w:p>
    <w:p w14:paraId="2A2A29A2" w14:textId="77777777" w:rsidR="00D601A7" w:rsidRDefault="00D601A7" w:rsidP="00D601A7">
      <w:pPr>
        <w:pStyle w:val="-"/>
        <w:ind w:firstLine="420"/>
      </w:pPr>
      <w:r>
        <w:rPr>
          <w:rFonts w:hint="eastAsia"/>
        </w:rPr>
        <w:t>（11）法律法规或基金合同或中国证监会规定的其他应当召开基金份额持有人大会的事项。</w:t>
      </w:r>
    </w:p>
    <w:p w14:paraId="2E8BF8CE" w14:textId="77777777" w:rsidR="00D601A7" w:rsidRDefault="00D601A7" w:rsidP="00D601A7">
      <w:pPr>
        <w:pStyle w:val="-"/>
        <w:ind w:firstLine="420"/>
      </w:pPr>
      <w:r>
        <w:rPr>
          <w:rFonts w:hint="eastAsia"/>
        </w:rPr>
        <w:lastRenderedPageBreak/>
        <w:t>2、尽管有前述约定，但在不违反法律法规有关规定和监管要求的前提下，以下情况可由基金管理人和基金托管人协商后修改，不需召开基金份额持有人大会：</w:t>
      </w:r>
    </w:p>
    <w:p w14:paraId="4AD4BF37" w14:textId="77777777" w:rsidR="00D601A7" w:rsidRDefault="00D601A7" w:rsidP="00D601A7">
      <w:pPr>
        <w:pStyle w:val="-"/>
        <w:ind w:firstLine="420"/>
      </w:pPr>
      <w:r>
        <w:rPr>
          <w:rFonts w:hint="eastAsia"/>
        </w:rPr>
        <w:t>（1）法律法规要求增加的基金费用的收取；</w:t>
      </w:r>
    </w:p>
    <w:p w14:paraId="5EB88CA7" w14:textId="385F52B0" w:rsidR="00D601A7" w:rsidRDefault="00D601A7" w:rsidP="00D601A7">
      <w:pPr>
        <w:pStyle w:val="-"/>
        <w:ind w:firstLine="420"/>
      </w:pPr>
      <w:r>
        <w:rPr>
          <w:rFonts w:hint="eastAsia"/>
        </w:rPr>
        <w:t>（2）在基金合同规定的范围内，且对基金份额持有人利益无实质性不利影响的前提下，调整本基金的申购费率、调低赎回费率或变更收费方式、调整本基金的基金份额类别的设置；</w:t>
      </w:r>
    </w:p>
    <w:p w14:paraId="68F8BD2E" w14:textId="77777777" w:rsidR="00D601A7" w:rsidRDefault="00D601A7" w:rsidP="00D601A7">
      <w:pPr>
        <w:pStyle w:val="-"/>
        <w:ind w:firstLine="420"/>
      </w:pPr>
      <w:r>
        <w:rPr>
          <w:rFonts w:hint="eastAsia"/>
        </w:rPr>
        <w:t>（3）因相应的法律法规发生变动而应当对基金合同进行修改；</w:t>
      </w:r>
    </w:p>
    <w:p w14:paraId="297E77BC" w14:textId="77777777" w:rsidR="00D601A7" w:rsidRDefault="00D601A7" w:rsidP="00D601A7">
      <w:pPr>
        <w:pStyle w:val="-"/>
        <w:ind w:firstLine="420"/>
      </w:pPr>
      <w:r>
        <w:rPr>
          <w:rFonts w:hint="eastAsia"/>
        </w:rPr>
        <w:t>（4）对基金合同的修改对基金份额持有人利益无实质性不利影响或修改不涉及基金合同当事人权利义务关系发生变化；</w:t>
      </w:r>
    </w:p>
    <w:p w14:paraId="73C441F5" w14:textId="77777777" w:rsidR="00D601A7" w:rsidRDefault="00D601A7" w:rsidP="00D601A7">
      <w:pPr>
        <w:pStyle w:val="-"/>
        <w:ind w:firstLine="420"/>
      </w:pPr>
      <w:r>
        <w:rPr>
          <w:rFonts w:hint="eastAsia"/>
        </w:rPr>
        <w:t>（5）基金管理人、注册登记机构、销售机构在法律法规和中国证监会规定范围内调整有关基金申购、赎回、转换、非交易过户、转托管、收益分配等业务的规则；</w:t>
      </w:r>
    </w:p>
    <w:p w14:paraId="4B234BF7" w14:textId="77777777" w:rsidR="00D601A7" w:rsidRDefault="00D601A7" w:rsidP="00D601A7">
      <w:pPr>
        <w:pStyle w:val="-"/>
        <w:ind w:firstLine="420"/>
      </w:pPr>
      <w:r>
        <w:rPr>
          <w:rFonts w:hint="eastAsia"/>
        </w:rPr>
        <w:t>（6）对基金份额持有人利益无实质性不利影响的情况下，基金推出新业务或服务；</w:t>
      </w:r>
    </w:p>
    <w:p w14:paraId="2426153B" w14:textId="77777777" w:rsidR="00D601A7" w:rsidRDefault="00D601A7" w:rsidP="00D601A7">
      <w:pPr>
        <w:pStyle w:val="-"/>
        <w:ind w:firstLine="420"/>
      </w:pPr>
      <w:r>
        <w:rPr>
          <w:rFonts w:hint="eastAsia"/>
        </w:rPr>
        <w:t>（7）按照法律法规和基金合同规定不需召开基金份额持有人大会的其他情形。</w:t>
      </w:r>
    </w:p>
    <w:p w14:paraId="64092B62" w14:textId="77777777" w:rsidR="00D601A7" w:rsidRDefault="00D601A7" w:rsidP="00D601A7">
      <w:pPr>
        <w:pStyle w:val="-"/>
        <w:ind w:firstLine="420"/>
      </w:pPr>
      <w:r>
        <w:rPr>
          <w:rFonts w:hint="eastAsia"/>
        </w:rPr>
        <w:t>B、会议召集人及召集方式</w:t>
      </w:r>
    </w:p>
    <w:p w14:paraId="4ED23C39" w14:textId="77777777" w:rsidR="00D601A7" w:rsidRDefault="00D601A7" w:rsidP="00D601A7">
      <w:pPr>
        <w:pStyle w:val="-"/>
        <w:ind w:firstLine="420"/>
      </w:pPr>
      <w:r>
        <w:rPr>
          <w:rFonts w:hint="eastAsia"/>
        </w:rPr>
        <w:t>1、本基金基金份额持有人大会不设日常机构。除法律法规规定或基金合同另有约定外，基金份额持有人大会由基金管理人召集。</w:t>
      </w:r>
    </w:p>
    <w:p w14:paraId="725D2694" w14:textId="77777777" w:rsidR="00D601A7" w:rsidRDefault="00D601A7" w:rsidP="00D601A7">
      <w:pPr>
        <w:pStyle w:val="-"/>
        <w:ind w:firstLine="420"/>
      </w:pPr>
      <w:r>
        <w:rPr>
          <w:rFonts w:hint="eastAsia"/>
        </w:rPr>
        <w:t>2、基金管理人未按规定召集或不能召开时，由基金托管人召集。</w:t>
      </w:r>
    </w:p>
    <w:p w14:paraId="7A9DEDBA" w14:textId="77777777" w:rsidR="00D601A7" w:rsidRDefault="00D601A7" w:rsidP="00D601A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60日内召开；基金管理人决定不召集，基金托管人仍认为有必要召开的，应当由基金托管人自行召集，并自出具书面决定之日起60日内召开并告知基金管理人，基金管理人应当配合。</w:t>
      </w:r>
    </w:p>
    <w:p w14:paraId="17B6036A" w14:textId="77777777" w:rsidR="00D601A7" w:rsidRDefault="00D601A7" w:rsidP="00D601A7">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CADC350" w14:textId="77777777" w:rsidR="00D601A7" w:rsidRDefault="00D601A7" w:rsidP="00D601A7">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w:t>
      </w:r>
      <w:r>
        <w:rPr>
          <w:rFonts w:hint="eastAsia"/>
        </w:rPr>
        <w:lastRenderedPageBreak/>
        <w:t>有人有权自行召集，并至少提前30日报中国证监会备案。基金份额持有人依法自行召集基金份额持有人大会的，基金管理人、基金托管人应当配合，不得阻碍、干扰。</w:t>
      </w:r>
    </w:p>
    <w:p w14:paraId="712AAAAD" w14:textId="77777777" w:rsidR="00D601A7" w:rsidRDefault="00D601A7" w:rsidP="00D601A7">
      <w:pPr>
        <w:pStyle w:val="-"/>
        <w:ind w:firstLine="420"/>
      </w:pPr>
      <w:r>
        <w:rPr>
          <w:rFonts w:hint="eastAsia"/>
        </w:rPr>
        <w:t>6、基金份额持有人大会的召集人负责选择确定开会时间、地点、方式和权益登记日。</w:t>
      </w:r>
    </w:p>
    <w:p w14:paraId="0CE2AE27" w14:textId="77777777" w:rsidR="00D601A7" w:rsidRDefault="00D601A7" w:rsidP="00D601A7">
      <w:pPr>
        <w:pStyle w:val="-"/>
        <w:ind w:firstLine="420"/>
      </w:pPr>
      <w:r>
        <w:rPr>
          <w:rFonts w:hint="eastAsia"/>
        </w:rPr>
        <w:t>C、召开基金份额持有人大会的通知时间、通知内容、通知方式</w:t>
      </w:r>
    </w:p>
    <w:p w14:paraId="6F3FD905" w14:textId="77777777" w:rsidR="00D601A7" w:rsidRDefault="00D601A7" w:rsidP="00D601A7">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14:paraId="7F758043" w14:textId="77777777" w:rsidR="00D601A7" w:rsidRDefault="00D601A7" w:rsidP="00D601A7">
      <w:pPr>
        <w:pStyle w:val="-"/>
        <w:ind w:firstLine="420"/>
      </w:pPr>
      <w:r>
        <w:rPr>
          <w:rFonts w:hint="eastAsia"/>
        </w:rPr>
        <w:t>（1）会议召开的时间、地点和会议形式；</w:t>
      </w:r>
    </w:p>
    <w:p w14:paraId="59C67676" w14:textId="77777777" w:rsidR="00D601A7" w:rsidRDefault="00D601A7" w:rsidP="00D601A7">
      <w:pPr>
        <w:pStyle w:val="-"/>
        <w:ind w:firstLine="420"/>
      </w:pPr>
      <w:r>
        <w:rPr>
          <w:rFonts w:hint="eastAsia"/>
        </w:rPr>
        <w:t>（2）会议拟审议的事项、议事程序和表决方式；</w:t>
      </w:r>
    </w:p>
    <w:p w14:paraId="2DBB6AE7" w14:textId="77777777" w:rsidR="00D601A7" w:rsidRDefault="00D601A7" w:rsidP="00D601A7">
      <w:pPr>
        <w:pStyle w:val="-"/>
        <w:ind w:firstLine="420"/>
      </w:pPr>
      <w:r>
        <w:rPr>
          <w:rFonts w:hint="eastAsia"/>
        </w:rPr>
        <w:t>（3）有权出席基金份额持有人大会的基金份额持有人的权益登记日；</w:t>
      </w:r>
    </w:p>
    <w:p w14:paraId="0A00F830" w14:textId="77777777" w:rsidR="00D601A7" w:rsidRDefault="00D601A7" w:rsidP="00D601A7">
      <w:pPr>
        <w:pStyle w:val="-"/>
        <w:ind w:firstLine="420"/>
      </w:pPr>
      <w:r>
        <w:rPr>
          <w:rFonts w:hint="eastAsia"/>
        </w:rPr>
        <w:t>（4）授权委托证明的内容要求（包括但不限于代理人身份，代理权限和代理有效期限等）、送达时间和地点；</w:t>
      </w:r>
    </w:p>
    <w:p w14:paraId="623DFBDD" w14:textId="77777777" w:rsidR="00D601A7" w:rsidRDefault="00D601A7" w:rsidP="00D601A7">
      <w:pPr>
        <w:pStyle w:val="-"/>
        <w:ind w:firstLine="420"/>
      </w:pPr>
      <w:r>
        <w:rPr>
          <w:rFonts w:hint="eastAsia"/>
        </w:rPr>
        <w:t>（5）会务常设联系人姓名及联系电话；</w:t>
      </w:r>
    </w:p>
    <w:p w14:paraId="7EF4307D" w14:textId="77777777" w:rsidR="00D601A7" w:rsidRDefault="00D601A7" w:rsidP="00D601A7">
      <w:pPr>
        <w:pStyle w:val="-"/>
        <w:ind w:firstLine="420"/>
      </w:pPr>
      <w:r>
        <w:rPr>
          <w:rFonts w:hint="eastAsia"/>
        </w:rPr>
        <w:t>（6）出席会议者必须准备的文件和必须履行的手续；</w:t>
      </w:r>
    </w:p>
    <w:p w14:paraId="78F51821" w14:textId="77777777" w:rsidR="00D601A7" w:rsidRDefault="00D601A7" w:rsidP="00D601A7">
      <w:pPr>
        <w:pStyle w:val="-"/>
        <w:ind w:firstLine="420"/>
      </w:pPr>
      <w:r>
        <w:rPr>
          <w:rFonts w:hint="eastAsia"/>
        </w:rPr>
        <w:t>（7）召集人需要通知的其他事项。</w:t>
      </w:r>
    </w:p>
    <w:p w14:paraId="6DAB9967" w14:textId="77777777" w:rsidR="00D601A7" w:rsidRDefault="00D601A7" w:rsidP="00D601A7">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14:paraId="6B290884" w14:textId="77777777" w:rsidR="00D601A7" w:rsidRDefault="00D601A7" w:rsidP="00D601A7">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203892C9" w14:textId="77777777" w:rsidR="00D601A7" w:rsidRDefault="00D601A7" w:rsidP="00D601A7">
      <w:pPr>
        <w:pStyle w:val="-"/>
        <w:ind w:firstLine="420"/>
      </w:pPr>
      <w:r>
        <w:rPr>
          <w:rFonts w:hint="eastAsia"/>
        </w:rPr>
        <w:t>D、基金份额持有人出席会议的方式</w:t>
      </w:r>
    </w:p>
    <w:p w14:paraId="3563F2FA" w14:textId="77777777" w:rsidR="00D601A7" w:rsidRDefault="00D601A7" w:rsidP="00D601A7">
      <w:pPr>
        <w:pStyle w:val="-"/>
        <w:ind w:firstLine="420"/>
      </w:pPr>
      <w:r>
        <w:rPr>
          <w:rFonts w:hint="eastAsia"/>
        </w:rPr>
        <w:t>基金份额持有人大会可通过现场开会方式、通讯开会方式或法律法规、监管机构允许的其他方式召开，会议的召开方式由会议召集人确定。</w:t>
      </w:r>
    </w:p>
    <w:p w14:paraId="566D1F02" w14:textId="77777777" w:rsidR="00D601A7" w:rsidRDefault="00D601A7" w:rsidP="00D601A7">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34B86CA" w14:textId="77777777" w:rsidR="00D601A7" w:rsidRDefault="00D601A7" w:rsidP="00D601A7">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37EBEE8" w14:textId="77777777" w:rsidR="00D601A7" w:rsidRDefault="00D601A7" w:rsidP="00D601A7">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w:t>
      </w:r>
      <w:r>
        <w:rPr>
          <w:rFonts w:hint="eastAsia"/>
        </w:rPr>
        <w:lastRenderedPageBreak/>
        <w:t>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06ECE14" w14:textId="77777777" w:rsidR="00D601A7" w:rsidRDefault="00D601A7" w:rsidP="00D601A7">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14:paraId="15E4C297" w14:textId="77777777" w:rsidR="00D601A7" w:rsidRDefault="00D601A7" w:rsidP="00D601A7">
      <w:pPr>
        <w:pStyle w:val="-"/>
        <w:ind w:firstLine="420"/>
      </w:pPr>
      <w:r>
        <w:rPr>
          <w:rFonts w:hint="eastAsia"/>
        </w:rPr>
        <w:t>在同时符合以下条件时，通讯开会的方式视为有效：</w:t>
      </w:r>
    </w:p>
    <w:p w14:paraId="0409CEDC" w14:textId="77777777" w:rsidR="00D601A7" w:rsidRDefault="00D601A7" w:rsidP="00D601A7">
      <w:pPr>
        <w:pStyle w:val="-"/>
        <w:ind w:firstLine="420"/>
      </w:pPr>
      <w:r>
        <w:rPr>
          <w:rFonts w:hint="eastAsia"/>
        </w:rPr>
        <w:t>（1）会议召集人按基金合同约定公布会议通知后，在2个工作日内连续公布相关提示性公告；</w:t>
      </w:r>
    </w:p>
    <w:p w14:paraId="075183A6" w14:textId="77777777" w:rsidR="00D601A7" w:rsidRDefault="00D601A7" w:rsidP="00D601A7">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5D3433D8" w14:textId="77777777" w:rsidR="00D601A7" w:rsidRDefault="00D601A7" w:rsidP="00D601A7">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36B5DCAE" w14:textId="77777777" w:rsidR="00D601A7" w:rsidRDefault="00D601A7" w:rsidP="00D601A7">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注册机构记录相符。</w:t>
      </w:r>
    </w:p>
    <w:p w14:paraId="79DFD8AC" w14:textId="77777777" w:rsidR="00D601A7" w:rsidRDefault="00D601A7" w:rsidP="00D601A7">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1B883A0B" w14:textId="77777777" w:rsidR="00D601A7" w:rsidRDefault="00D601A7" w:rsidP="00D601A7">
      <w:pPr>
        <w:pStyle w:val="-"/>
        <w:ind w:firstLine="420"/>
      </w:pPr>
      <w:r>
        <w:rPr>
          <w:rFonts w:hint="eastAsia"/>
        </w:rPr>
        <w:t>4、基金份额持有人授权他人代为出席会议并表决的，授权方式可以采用书面、网络、电话、短信或其他方式，具体方式在会议通知中列明。</w:t>
      </w:r>
    </w:p>
    <w:p w14:paraId="54277FB4" w14:textId="77777777" w:rsidR="00D601A7" w:rsidRDefault="00D601A7" w:rsidP="00D601A7">
      <w:pPr>
        <w:pStyle w:val="-"/>
        <w:ind w:firstLine="420"/>
      </w:pPr>
      <w:r>
        <w:rPr>
          <w:rFonts w:hint="eastAsia"/>
        </w:rPr>
        <w:t>E、议事内容与程序</w:t>
      </w:r>
    </w:p>
    <w:p w14:paraId="0A5AEFB7" w14:textId="77777777" w:rsidR="00D601A7" w:rsidRDefault="00D601A7" w:rsidP="00D601A7">
      <w:pPr>
        <w:pStyle w:val="-"/>
        <w:ind w:firstLine="420"/>
      </w:pPr>
      <w:r>
        <w:rPr>
          <w:rFonts w:hint="eastAsia"/>
        </w:rPr>
        <w:t>1、议事内容及提案权</w:t>
      </w:r>
    </w:p>
    <w:p w14:paraId="5DAAF25B" w14:textId="77777777" w:rsidR="00D601A7" w:rsidRDefault="00D601A7" w:rsidP="00D601A7">
      <w:pPr>
        <w:pStyle w:val="-"/>
        <w:ind w:firstLine="420"/>
      </w:pPr>
      <w:r>
        <w:rPr>
          <w:rFonts w:hint="eastAsia"/>
        </w:rPr>
        <w:t>议事内容为本部分“A、召开事由”中所述应由基金份额持有人大会审议决定的事项。</w:t>
      </w:r>
    </w:p>
    <w:p w14:paraId="022073B7" w14:textId="77777777" w:rsidR="00D601A7" w:rsidRDefault="00D601A7" w:rsidP="00D601A7">
      <w:pPr>
        <w:pStyle w:val="-"/>
        <w:ind w:firstLine="420"/>
      </w:pPr>
      <w:r>
        <w:rPr>
          <w:rFonts w:hint="eastAsia"/>
        </w:rPr>
        <w:lastRenderedPageBreak/>
        <w:t>基金份额持有人大会的召集人发出召集会议的通知后，对原有议事内容的修改应当在基金份额持有人大会召开前及时公告。</w:t>
      </w:r>
    </w:p>
    <w:p w14:paraId="3203E11D" w14:textId="77777777" w:rsidR="00D601A7" w:rsidRDefault="00D601A7" w:rsidP="00D601A7">
      <w:pPr>
        <w:pStyle w:val="-"/>
        <w:ind w:firstLine="420"/>
      </w:pPr>
      <w:r>
        <w:rPr>
          <w:rFonts w:hint="eastAsia"/>
        </w:rPr>
        <w:t>基金份额持有人大会不得对未事先公告的议事内容进行表决。</w:t>
      </w:r>
    </w:p>
    <w:p w14:paraId="59DFE0C4" w14:textId="77777777" w:rsidR="00D601A7" w:rsidRDefault="00D601A7" w:rsidP="00D601A7">
      <w:pPr>
        <w:pStyle w:val="-"/>
        <w:ind w:firstLine="420"/>
      </w:pPr>
      <w:r>
        <w:rPr>
          <w:rFonts w:hint="eastAsia"/>
        </w:rPr>
        <w:t>2、议事程序</w:t>
      </w:r>
    </w:p>
    <w:p w14:paraId="7CBE97C4" w14:textId="77777777" w:rsidR="00D601A7" w:rsidRDefault="00D601A7" w:rsidP="00D601A7">
      <w:pPr>
        <w:pStyle w:val="-"/>
        <w:ind w:firstLine="420"/>
      </w:pPr>
      <w:r>
        <w:rPr>
          <w:rFonts w:hint="eastAsia"/>
        </w:rPr>
        <w:t>（1）现场开会</w:t>
      </w:r>
    </w:p>
    <w:p w14:paraId="36D12EDE" w14:textId="77777777" w:rsidR="00D601A7" w:rsidRDefault="00D601A7" w:rsidP="00D601A7">
      <w:pPr>
        <w:pStyle w:val="-"/>
        <w:ind w:firstLine="420"/>
      </w:pPr>
      <w:r>
        <w:rPr>
          <w:rFonts w:hint="eastAsia"/>
        </w:rPr>
        <w:t>在现场开会的方式下，首先由大会主持人按照下列第G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11FFCD73" w14:textId="77777777" w:rsidR="00D601A7" w:rsidRDefault="00D601A7" w:rsidP="00D601A7">
      <w:pPr>
        <w:pStyle w:val="-"/>
        <w:ind w:firstLine="420"/>
      </w:pPr>
      <w:r>
        <w:rPr>
          <w:rFonts w:hint="eastAsia"/>
        </w:rPr>
        <w:t>会议召集人应当制作出席会议人员的签名册。签名册载明参加会议人员姓名、身份证明文件号码、持有或代表有表决权的基金份额、委托人姓名（或单位名称）和联系方式等事项。</w:t>
      </w:r>
    </w:p>
    <w:p w14:paraId="1D795D3E" w14:textId="77777777" w:rsidR="00D601A7" w:rsidRDefault="00D601A7" w:rsidP="00D601A7">
      <w:pPr>
        <w:pStyle w:val="-"/>
        <w:ind w:firstLine="420"/>
      </w:pPr>
      <w:r>
        <w:rPr>
          <w:rFonts w:hint="eastAsia"/>
        </w:rPr>
        <w:t>（2）通讯开会</w:t>
      </w:r>
    </w:p>
    <w:p w14:paraId="53FACA4C" w14:textId="77777777" w:rsidR="00D601A7" w:rsidRDefault="00D601A7" w:rsidP="00D601A7">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14:paraId="572F96FB" w14:textId="77777777" w:rsidR="00D601A7" w:rsidRDefault="00D601A7" w:rsidP="00D601A7">
      <w:pPr>
        <w:pStyle w:val="-"/>
        <w:ind w:firstLine="420"/>
      </w:pPr>
      <w:r>
        <w:rPr>
          <w:rFonts w:hint="eastAsia"/>
        </w:rPr>
        <w:t>F、表决</w:t>
      </w:r>
    </w:p>
    <w:p w14:paraId="57BFFF10" w14:textId="77777777" w:rsidR="00D601A7" w:rsidRDefault="00D601A7" w:rsidP="00D601A7">
      <w:pPr>
        <w:pStyle w:val="-"/>
        <w:ind w:firstLine="420"/>
      </w:pPr>
      <w:r>
        <w:rPr>
          <w:rFonts w:hint="eastAsia"/>
        </w:rPr>
        <w:t>基金份额持有人所持每份基金份额有一票表决权。</w:t>
      </w:r>
    </w:p>
    <w:p w14:paraId="7BA8E785" w14:textId="77777777" w:rsidR="00D601A7" w:rsidRDefault="00D601A7" w:rsidP="00D601A7">
      <w:pPr>
        <w:pStyle w:val="-"/>
        <w:ind w:firstLine="420"/>
      </w:pPr>
      <w:r>
        <w:rPr>
          <w:rFonts w:hint="eastAsia"/>
        </w:rPr>
        <w:t>基金份额持有人大会决议分为一般决议和特别决议：</w:t>
      </w:r>
    </w:p>
    <w:p w14:paraId="19C6C9F0" w14:textId="77777777" w:rsidR="00D601A7" w:rsidRDefault="00D601A7" w:rsidP="00D601A7">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A3DAFF6" w14:textId="77777777" w:rsidR="00D601A7" w:rsidRDefault="00D601A7" w:rsidP="00D601A7">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B945DEA" w14:textId="77777777" w:rsidR="00D601A7" w:rsidRDefault="00D601A7" w:rsidP="00D601A7">
      <w:pPr>
        <w:pStyle w:val="-"/>
        <w:ind w:firstLine="420"/>
      </w:pPr>
      <w:r>
        <w:rPr>
          <w:rFonts w:hint="eastAsia"/>
        </w:rPr>
        <w:t>基金份额持有人大会采取记名方式进行投票表决。</w:t>
      </w:r>
    </w:p>
    <w:p w14:paraId="75E3A30F" w14:textId="77777777" w:rsidR="00D601A7" w:rsidRDefault="00D601A7" w:rsidP="00D601A7">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38F37A79" w14:textId="77777777" w:rsidR="00D601A7" w:rsidRDefault="00D601A7" w:rsidP="00D601A7">
      <w:pPr>
        <w:pStyle w:val="-"/>
        <w:ind w:firstLine="420"/>
      </w:pPr>
      <w:r>
        <w:rPr>
          <w:rFonts w:hint="eastAsia"/>
        </w:rPr>
        <w:lastRenderedPageBreak/>
        <w:t>基金份额持有人大会的各项提案或同一项提案内并列的各项议题应当分开审议、逐项表决。</w:t>
      </w:r>
    </w:p>
    <w:p w14:paraId="6FAE4FE4" w14:textId="77777777" w:rsidR="00D601A7" w:rsidRDefault="00D601A7" w:rsidP="00D601A7">
      <w:pPr>
        <w:pStyle w:val="-"/>
        <w:ind w:firstLine="420"/>
      </w:pPr>
      <w:r>
        <w:rPr>
          <w:rFonts w:hint="eastAsia"/>
        </w:rPr>
        <w:t>G、计票</w:t>
      </w:r>
    </w:p>
    <w:p w14:paraId="0D3BD92A" w14:textId="77777777" w:rsidR="00D601A7" w:rsidRDefault="00D601A7" w:rsidP="00D601A7">
      <w:pPr>
        <w:pStyle w:val="-"/>
        <w:ind w:firstLine="420"/>
      </w:pPr>
      <w:r>
        <w:rPr>
          <w:rFonts w:hint="eastAsia"/>
        </w:rPr>
        <w:t>1、现场开会</w:t>
      </w:r>
    </w:p>
    <w:p w14:paraId="4C06D322" w14:textId="77777777" w:rsidR="00D601A7" w:rsidRDefault="00D601A7" w:rsidP="00D601A7">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3CDEA601" w14:textId="77777777" w:rsidR="00D601A7" w:rsidRDefault="00D601A7" w:rsidP="00D601A7">
      <w:pPr>
        <w:pStyle w:val="-"/>
        <w:ind w:firstLine="420"/>
      </w:pPr>
      <w:r>
        <w:rPr>
          <w:rFonts w:hint="eastAsia"/>
        </w:rPr>
        <w:t>（2）计票人应当在基金份额持有人表决后立即进行清点并由大会主持人当场公布计票结果。</w:t>
      </w:r>
    </w:p>
    <w:p w14:paraId="4493485C" w14:textId="77777777" w:rsidR="00D601A7" w:rsidRDefault="00D601A7" w:rsidP="00D601A7">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14:paraId="614BBCA6" w14:textId="77777777" w:rsidR="00D601A7" w:rsidRDefault="00D601A7" w:rsidP="00D601A7">
      <w:pPr>
        <w:pStyle w:val="-"/>
        <w:ind w:firstLine="420"/>
      </w:pPr>
      <w:r>
        <w:rPr>
          <w:rFonts w:hint="eastAsia"/>
        </w:rPr>
        <w:t>（4）计票过程应由公证机关予以公证，基金管理人或基金托管人拒不出席大会的，不影响计票的效力。</w:t>
      </w:r>
    </w:p>
    <w:p w14:paraId="3191143B" w14:textId="77777777" w:rsidR="00D601A7" w:rsidRDefault="00D601A7" w:rsidP="00D601A7">
      <w:pPr>
        <w:pStyle w:val="-"/>
        <w:ind w:firstLine="420"/>
      </w:pPr>
      <w:r>
        <w:rPr>
          <w:rFonts w:hint="eastAsia"/>
        </w:rPr>
        <w:t>2、通讯开会</w:t>
      </w:r>
    </w:p>
    <w:p w14:paraId="25C1F2CD" w14:textId="77777777" w:rsidR="00D601A7" w:rsidRDefault="00D601A7" w:rsidP="00D601A7">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14:paraId="1C8C745F" w14:textId="77777777" w:rsidR="00D601A7" w:rsidRDefault="00D601A7" w:rsidP="00D601A7">
      <w:pPr>
        <w:pStyle w:val="-"/>
        <w:ind w:firstLine="420"/>
      </w:pPr>
      <w:r>
        <w:rPr>
          <w:rFonts w:hint="eastAsia"/>
        </w:rPr>
        <w:t>H、生效与公告</w:t>
      </w:r>
    </w:p>
    <w:p w14:paraId="53592871" w14:textId="77777777" w:rsidR="00D601A7" w:rsidRDefault="00D601A7" w:rsidP="00D601A7">
      <w:pPr>
        <w:pStyle w:val="-"/>
        <w:ind w:firstLine="420"/>
      </w:pPr>
      <w:r>
        <w:rPr>
          <w:rFonts w:hint="eastAsia"/>
        </w:rPr>
        <w:t>基金份额持有人大会的决议，召集人应当自通过之日起5日内报中国证监会备案。</w:t>
      </w:r>
    </w:p>
    <w:p w14:paraId="1E715F47" w14:textId="77777777" w:rsidR="00D601A7" w:rsidRDefault="00D601A7" w:rsidP="00D601A7">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14:paraId="7E60F3AA" w14:textId="77777777" w:rsidR="00D601A7" w:rsidRDefault="00D601A7" w:rsidP="00D601A7">
      <w:pPr>
        <w:pStyle w:val="-"/>
        <w:ind w:firstLine="420"/>
      </w:pPr>
      <w:r>
        <w:rPr>
          <w:rFonts w:hint="eastAsia"/>
        </w:rPr>
        <w:t>基金份额持有人大会决议生效后应按照《信息披露办法》的规定在规定媒介上公告。</w:t>
      </w:r>
    </w:p>
    <w:p w14:paraId="6870CEE5" w14:textId="77777777" w:rsidR="00D601A7" w:rsidRDefault="00D601A7" w:rsidP="00D601A7">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4ABE170F" w14:textId="77777777" w:rsidR="00D601A7" w:rsidRDefault="00D601A7" w:rsidP="00D601A7">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79877B8E" w14:textId="77777777" w:rsidR="00D601A7" w:rsidRDefault="00D601A7" w:rsidP="00D601A7">
      <w:pPr>
        <w:pStyle w:val="-"/>
        <w:ind w:firstLine="420"/>
      </w:pPr>
      <w:r>
        <w:rPr>
          <w:rFonts w:hint="eastAsia"/>
        </w:rPr>
        <w:lastRenderedPageBreak/>
        <w:t>J、实施侧袋机制期间基金份额持有人大会的特殊约定</w:t>
      </w:r>
    </w:p>
    <w:p w14:paraId="5D9BE002" w14:textId="77777777" w:rsidR="00D601A7" w:rsidRDefault="00D601A7" w:rsidP="00D601A7">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FED9C72" w14:textId="77777777" w:rsidR="00D601A7" w:rsidRDefault="00D601A7" w:rsidP="00D601A7">
      <w:pPr>
        <w:pStyle w:val="-"/>
        <w:ind w:firstLine="420"/>
      </w:pPr>
      <w:r>
        <w:rPr>
          <w:rFonts w:hint="eastAsia"/>
        </w:rPr>
        <w:t>1、基金份额持有人行使提议权、召集权、提名权所需单独或合计代表相关基金份额10%以上（含10%）；</w:t>
      </w:r>
    </w:p>
    <w:p w14:paraId="19979496" w14:textId="77777777" w:rsidR="00D601A7" w:rsidRDefault="00D601A7" w:rsidP="00D601A7">
      <w:pPr>
        <w:pStyle w:val="-"/>
        <w:ind w:firstLine="420"/>
      </w:pPr>
      <w:r>
        <w:rPr>
          <w:rFonts w:hint="eastAsia"/>
        </w:rPr>
        <w:t>2、现场开会的到会者在权益登记日代表的基金份额不少于本基金在权益登记日相关基金份额的二分之一（含二分之一）；</w:t>
      </w:r>
    </w:p>
    <w:p w14:paraId="672C09CB" w14:textId="77777777" w:rsidR="00D601A7" w:rsidRDefault="00D601A7" w:rsidP="00D601A7">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14:paraId="1F809FA4" w14:textId="77777777" w:rsidR="00D601A7" w:rsidRDefault="00D601A7" w:rsidP="00D601A7">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47929D3" w14:textId="77777777" w:rsidR="00D601A7" w:rsidRDefault="00D601A7" w:rsidP="00D601A7">
      <w:pPr>
        <w:pStyle w:val="-"/>
        <w:ind w:firstLine="420"/>
      </w:pPr>
      <w:r>
        <w:rPr>
          <w:rFonts w:hint="eastAsia"/>
        </w:rPr>
        <w:t>5、现场开会由出席大会的基金份额持有人和代理人所持表决权的50%以上（含50%）选举产生一名基金份额持有人作为该次基金份额持有人大会的主持人；</w:t>
      </w:r>
    </w:p>
    <w:p w14:paraId="574655EC" w14:textId="77777777" w:rsidR="00D601A7" w:rsidRDefault="00D601A7" w:rsidP="00D601A7">
      <w:pPr>
        <w:pStyle w:val="-"/>
        <w:ind w:firstLine="420"/>
      </w:pPr>
      <w:r>
        <w:rPr>
          <w:rFonts w:hint="eastAsia"/>
        </w:rPr>
        <w:t>6、一般决议须经参加大会的基金份额持有人或其代理人所持表决权的二分之一以上（含二分之一）通过；</w:t>
      </w:r>
    </w:p>
    <w:p w14:paraId="405B2982" w14:textId="77777777" w:rsidR="00D601A7" w:rsidRDefault="00D601A7" w:rsidP="00D601A7">
      <w:pPr>
        <w:pStyle w:val="-"/>
        <w:ind w:firstLine="420"/>
      </w:pPr>
      <w:r>
        <w:rPr>
          <w:rFonts w:hint="eastAsia"/>
        </w:rPr>
        <w:t>7、特别决议应当经参加大会的基金份额持有人或其代理人所持表决权的三分之二以上（含三分之二）通过。</w:t>
      </w:r>
    </w:p>
    <w:p w14:paraId="045433DA" w14:textId="77777777" w:rsidR="00D601A7" w:rsidRDefault="00D601A7" w:rsidP="00D601A7">
      <w:pPr>
        <w:pStyle w:val="-"/>
        <w:ind w:firstLine="420"/>
      </w:pPr>
      <w:r>
        <w:rPr>
          <w:rFonts w:hint="eastAsia"/>
        </w:rPr>
        <w:t>同一主侧袋账户内的每份基金份额具有平等的表决权。</w:t>
      </w:r>
    </w:p>
    <w:p w14:paraId="2D55DA95" w14:textId="77777777" w:rsidR="00D601A7" w:rsidRDefault="00D601A7" w:rsidP="00D601A7">
      <w:pPr>
        <w:pStyle w:val="-"/>
        <w:ind w:firstLine="420"/>
      </w:pPr>
      <w:r>
        <w:rPr>
          <w:rFonts w:hint="eastAsia"/>
        </w:rPr>
        <w:t>（三）基金合同的变更、终止与基金财产的清算</w:t>
      </w:r>
    </w:p>
    <w:p w14:paraId="51AF5C4C" w14:textId="77777777" w:rsidR="00D601A7" w:rsidRDefault="00D601A7" w:rsidP="00D601A7">
      <w:pPr>
        <w:pStyle w:val="-"/>
        <w:ind w:firstLine="420"/>
      </w:pPr>
      <w:r>
        <w:rPr>
          <w:rFonts w:hint="eastAsia"/>
        </w:rPr>
        <w:t>A、基金合同的变更</w:t>
      </w:r>
    </w:p>
    <w:p w14:paraId="4F74A51A" w14:textId="77777777" w:rsidR="00D601A7" w:rsidRDefault="00D601A7" w:rsidP="00D601A7">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14:paraId="48EEB9F3" w14:textId="77777777" w:rsidR="00D601A7" w:rsidRDefault="00D601A7" w:rsidP="00D601A7">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14:paraId="09608183" w14:textId="77777777" w:rsidR="00D601A7" w:rsidRDefault="00D601A7" w:rsidP="00D601A7">
      <w:pPr>
        <w:pStyle w:val="-"/>
        <w:ind w:firstLine="420"/>
      </w:pPr>
      <w:r>
        <w:rPr>
          <w:rFonts w:hint="eastAsia"/>
        </w:rPr>
        <w:t>B、基金合同的终止事由</w:t>
      </w:r>
    </w:p>
    <w:p w14:paraId="56553716" w14:textId="77777777" w:rsidR="00D601A7" w:rsidRDefault="00D601A7" w:rsidP="00D601A7">
      <w:pPr>
        <w:pStyle w:val="-"/>
        <w:ind w:firstLine="420"/>
      </w:pPr>
      <w:r>
        <w:rPr>
          <w:rFonts w:hint="eastAsia"/>
        </w:rPr>
        <w:t>有下列情形之一的，经履行相关程序后，基金合同应当终止：</w:t>
      </w:r>
    </w:p>
    <w:p w14:paraId="1E2F1F2F" w14:textId="77777777" w:rsidR="00D601A7" w:rsidRDefault="00D601A7" w:rsidP="00D601A7">
      <w:pPr>
        <w:pStyle w:val="-"/>
        <w:ind w:firstLine="420"/>
      </w:pPr>
      <w:r>
        <w:rPr>
          <w:rFonts w:hint="eastAsia"/>
        </w:rPr>
        <w:t>1、基金份额持有人大会决定终止的；</w:t>
      </w:r>
    </w:p>
    <w:p w14:paraId="10CC1FE6" w14:textId="77777777" w:rsidR="00D601A7" w:rsidRDefault="00D601A7" w:rsidP="00D601A7">
      <w:pPr>
        <w:pStyle w:val="-"/>
        <w:ind w:firstLine="420"/>
      </w:pPr>
      <w:r>
        <w:rPr>
          <w:rFonts w:hint="eastAsia"/>
        </w:rPr>
        <w:lastRenderedPageBreak/>
        <w:t>2、基金管理人、基金托管人职责终止，在6个月内没有新基金管理人、新基金托管人承接的；</w:t>
      </w:r>
    </w:p>
    <w:p w14:paraId="01F07B86" w14:textId="77777777" w:rsidR="00D601A7" w:rsidRDefault="00D601A7" w:rsidP="00D601A7">
      <w:pPr>
        <w:pStyle w:val="-"/>
        <w:ind w:firstLine="420"/>
      </w:pPr>
      <w:r>
        <w:rPr>
          <w:rFonts w:hint="eastAsia"/>
        </w:rPr>
        <w:t>3、基金合同约定的其他情形；</w:t>
      </w:r>
    </w:p>
    <w:p w14:paraId="01BF634E" w14:textId="77777777" w:rsidR="00D601A7" w:rsidRDefault="00D601A7" w:rsidP="00D601A7">
      <w:pPr>
        <w:pStyle w:val="-"/>
        <w:ind w:firstLine="420"/>
      </w:pPr>
      <w:r>
        <w:rPr>
          <w:rFonts w:hint="eastAsia"/>
        </w:rPr>
        <w:t>4、相关法律法规和中国证监会规定的其他情况。</w:t>
      </w:r>
    </w:p>
    <w:p w14:paraId="26514D7B" w14:textId="77777777" w:rsidR="00D601A7" w:rsidRDefault="00D601A7" w:rsidP="00D601A7">
      <w:pPr>
        <w:pStyle w:val="-"/>
        <w:ind w:firstLine="420"/>
      </w:pPr>
      <w:r>
        <w:rPr>
          <w:rFonts w:hint="eastAsia"/>
        </w:rPr>
        <w:t>C、基金财产的清算</w:t>
      </w:r>
    </w:p>
    <w:p w14:paraId="18161D41" w14:textId="77777777" w:rsidR="00D601A7" w:rsidRDefault="00D601A7" w:rsidP="00D601A7">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14:paraId="236D13F1" w14:textId="77777777" w:rsidR="00D601A7" w:rsidRDefault="00D601A7" w:rsidP="00D601A7">
      <w:pPr>
        <w:pStyle w:val="-"/>
        <w:ind w:firstLine="420"/>
      </w:pPr>
      <w:r>
        <w:rPr>
          <w:rFonts w:hint="eastAsia"/>
        </w:rPr>
        <w:t>2、在基金财产清算小组接管基金财产之前，基金管理人和基金托管人应按照基金合同和托管协议的规定继续履行保护基金财产安全的职责。</w:t>
      </w:r>
    </w:p>
    <w:p w14:paraId="2AA2C969" w14:textId="77777777" w:rsidR="00D601A7" w:rsidRDefault="00D601A7" w:rsidP="00D601A7">
      <w:pPr>
        <w:pStyle w:val="-"/>
        <w:ind w:firstLine="420"/>
      </w:pPr>
      <w:r>
        <w:rPr>
          <w:rFonts w:hint="eastAsia"/>
        </w:rPr>
        <w:t>3、基金财产清算小组组成：基金财产清算小组成员由基金管理人、基金托管人、具有从事证券相关业务资格的注册会计师、律师组成。基金财产清算小组可以聘用必要的工作人员。</w:t>
      </w:r>
    </w:p>
    <w:p w14:paraId="42159836" w14:textId="77777777" w:rsidR="00D601A7" w:rsidRDefault="00D601A7" w:rsidP="00D601A7">
      <w:pPr>
        <w:pStyle w:val="-"/>
        <w:ind w:firstLine="420"/>
      </w:pPr>
      <w:r>
        <w:t>4</w:t>
      </w:r>
      <w:r>
        <w:rPr>
          <w:rFonts w:hint="eastAsia"/>
        </w:rPr>
        <w:t>、基金财产清算小组职责：基金财产清算小组负责基金财产的保管、清理、估价、变现和分配。基金财产清算小组可以依法进行必要的民事活动。</w:t>
      </w:r>
    </w:p>
    <w:p w14:paraId="517D2C01" w14:textId="77777777" w:rsidR="00D601A7" w:rsidRDefault="00D601A7" w:rsidP="00D601A7">
      <w:pPr>
        <w:pStyle w:val="-"/>
        <w:ind w:firstLine="420"/>
      </w:pPr>
      <w:r>
        <w:rPr>
          <w:rFonts w:hint="eastAsia"/>
        </w:rPr>
        <w:t>5、基金财产清算程序：</w:t>
      </w:r>
    </w:p>
    <w:p w14:paraId="4A0DFAC7" w14:textId="77777777" w:rsidR="00D601A7" w:rsidRDefault="00D601A7" w:rsidP="00D601A7">
      <w:pPr>
        <w:pStyle w:val="-"/>
        <w:ind w:firstLine="420"/>
      </w:pPr>
      <w:r>
        <w:rPr>
          <w:rFonts w:hint="eastAsia"/>
        </w:rPr>
        <w:t>（1）基金财产清算小组成立后，由基金财产清算小组统一接管基金；</w:t>
      </w:r>
    </w:p>
    <w:p w14:paraId="155A8B06" w14:textId="77777777" w:rsidR="00D601A7" w:rsidRDefault="00D601A7" w:rsidP="00D601A7">
      <w:pPr>
        <w:pStyle w:val="-"/>
        <w:ind w:firstLine="420"/>
      </w:pPr>
      <w:r>
        <w:rPr>
          <w:rFonts w:hint="eastAsia"/>
        </w:rPr>
        <w:t>（2）对基金财产和债权债务进行清理和确认；</w:t>
      </w:r>
    </w:p>
    <w:p w14:paraId="4D9419C7" w14:textId="77777777" w:rsidR="00D601A7" w:rsidRDefault="00D601A7" w:rsidP="00D601A7">
      <w:pPr>
        <w:pStyle w:val="-"/>
        <w:ind w:firstLine="420"/>
      </w:pPr>
      <w:r>
        <w:rPr>
          <w:rFonts w:hint="eastAsia"/>
        </w:rPr>
        <w:t>（3）对基金财产进行估值和变现；</w:t>
      </w:r>
    </w:p>
    <w:p w14:paraId="45ADD4C3" w14:textId="77777777" w:rsidR="00D601A7" w:rsidRDefault="00D601A7" w:rsidP="00D601A7">
      <w:pPr>
        <w:pStyle w:val="-"/>
        <w:ind w:firstLine="420"/>
      </w:pPr>
      <w:r>
        <w:rPr>
          <w:rFonts w:hint="eastAsia"/>
        </w:rPr>
        <w:t>（4）制作清算报告；</w:t>
      </w:r>
    </w:p>
    <w:p w14:paraId="38C82524" w14:textId="77777777" w:rsidR="00D601A7" w:rsidRDefault="00D601A7" w:rsidP="00D601A7">
      <w:pPr>
        <w:pStyle w:val="-"/>
        <w:ind w:firstLine="420"/>
      </w:pPr>
      <w:r>
        <w:rPr>
          <w:rFonts w:hint="eastAsia"/>
        </w:rPr>
        <w:t>（5）聘请会计师事务所对清算报告进行外部审计，聘请律师事务所对清算报告出具法律意见书；</w:t>
      </w:r>
    </w:p>
    <w:p w14:paraId="7145A9EC" w14:textId="77777777" w:rsidR="00D601A7" w:rsidRDefault="00D601A7" w:rsidP="00D601A7">
      <w:pPr>
        <w:pStyle w:val="-"/>
        <w:ind w:firstLine="420"/>
      </w:pPr>
      <w:r>
        <w:rPr>
          <w:rFonts w:hint="eastAsia"/>
        </w:rPr>
        <w:t>（6）将清算报告报中国证监会备案并公告；</w:t>
      </w:r>
    </w:p>
    <w:p w14:paraId="1894A664" w14:textId="77777777" w:rsidR="00D601A7" w:rsidRDefault="00D601A7" w:rsidP="00D601A7">
      <w:pPr>
        <w:pStyle w:val="-"/>
        <w:ind w:firstLine="420"/>
      </w:pPr>
      <w:r>
        <w:rPr>
          <w:rFonts w:hint="eastAsia"/>
        </w:rPr>
        <w:t>（7）对基金剩余财产进行分配。</w:t>
      </w:r>
    </w:p>
    <w:p w14:paraId="19C01449" w14:textId="77777777" w:rsidR="00D601A7" w:rsidRDefault="00D601A7" w:rsidP="00D601A7">
      <w:pPr>
        <w:pStyle w:val="-"/>
        <w:ind w:firstLine="420"/>
      </w:pPr>
      <w:r>
        <w:rPr>
          <w:rFonts w:hint="eastAsia"/>
        </w:rPr>
        <w:t>6、基金财产清算的期限为6个月，但因本基金所持证券的流动性受到限制而不能及时变现、结算保证金相关规定等客观因素，清算期限相应顺延。</w:t>
      </w:r>
    </w:p>
    <w:p w14:paraId="78D6F2B5" w14:textId="77777777" w:rsidR="00D601A7" w:rsidRDefault="00D601A7" w:rsidP="00D601A7">
      <w:pPr>
        <w:pStyle w:val="-"/>
        <w:ind w:firstLine="420"/>
      </w:pPr>
      <w:r>
        <w:rPr>
          <w:rFonts w:hint="eastAsia"/>
        </w:rPr>
        <w:t>D、清算费用</w:t>
      </w:r>
    </w:p>
    <w:p w14:paraId="692A00D0" w14:textId="77777777" w:rsidR="00D601A7" w:rsidRDefault="00D601A7" w:rsidP="00D601A7">
      <w:pPr>
        <w:pStyle w:val="-"/>
        <w:ind w:firstLine="420"/>
      </w:pPr>
      <w:r>
        <w:rPr>
          <w:rFonts w:hint="eastAsia"/>
        </w:rPr>
        <w:t>清算费用是指基金财产清算小组在进行基金清算过程中发生的所有合理费用，清算费用由基金财产清算小组优先从基金财产中支付。</w:t>
      </w:r>
    </w:p>
    <w:p w14:paraId="0B6E1D88" w14:textId="77777777" w:rsidR="00D601A7" w:rsidRDefault="00D601A7" w:rsidP="00D601A7">
      <w:pPr>
        <w:pStyle w:val="-"/>
        <w:ind w:firstLine="420"/>
      </w:pPr>
      <w:r>
        <w:rPr>
          <w:rFonts w:hint="eastAsia"/>
        </w:rPr>
        <w:t>E、基金财产清算剩余资产的分配</w:t>
      </w:r>
    </w:p>
    <w:p w14:paraId="1A6FA873" w14:textId="1DA1EA1E" w:rsidR="00D601A7" w:rsidRDefault="00FE3B8E" w:rsidP="00D601A7">
      <w:pPr>
        <w:pStyle w:val="-"/>
        <w:ind w:firstLine="420"/>
      </w:pPr>
      <w:r w:rsidRPr="00FE3B8E">
        <w:rPr>
          <w:rFonts w:hint="eastAsia"/>
        </w:rPr>
        <w:t>依据基金财产清算的分配方案，将基金财产清算后的全部剩余资产扣除基金财产清算费用、交纳所欠税款并清偿基金债务后，</w:t>
      </w:r>
      <w:r w:rsidR="00D601A7">
        <w:rPr>
          <w:rFonts w:hint="eastAsia"/>
        </w:rPr>
        <w:t>按基金份额持有人持有的基金份额比例进行分配</w:t>
      </w:r>
      <w:r w:rsidRPr="00FE3B8E">
        <w:rPr>
          <w:rFonts w:hint="eastAsia"/>
        </w:rPr>
        <w:t>。</w:t>
      </w:r>
    </w:p>
    <w:p w14:paraId="489E068A" w14:textId="77777777" w:rsidR="00D601A7" w:rsidRDefault="00D601A7" w:rsidP="00D601A7">
      <w:pPr>
        <w:pStyle w:val="-"/>
        <w:ind w:firstLine="420"/>
      </w:pPr>
      <w:r>
        <w:rPr>
          <w:rFonts w:hint="eastAsia"/>
        </w:rPr>
        <w:t>F、基金财产清算的公告</w:t>
      </w:r>
    </w:p>
    <w:p w14:paraId="716DAFE6" w14:textId="77777777" w:rsidR="00D601A7" w:rsidRDefault="00D601A7" w:rsidP="00D601A7">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w:t>
      </w:r>
      <w:r>
        <w:rPr>
          <w:rFonts w:hint="eastAsia"/>
        </w:rPr>
        <w:lastRenderedPageBreak/>
        <w:t>告。基金财产清算报告报中国证监会备案后按照《信息披露办法》的规定由基金财产清算小组进行公告。</w:t>
      </w:r>
    </w:p>
    <w:p w14:paraId="18020D9B" w14:textId="77777777" w:rsidR="00D601A7" w:rsidRDefault="00D601A7" w:rsidP="00D601A7">
      <w:pPr>
        <w:pStyle w:val="-"/>
        <w:ind w:firstLine="420"/>
      </w:pPr>
      <w:r>
        <w:rPr>
          <w:rFonts w:hint="eastAsia"/>
        </w:rPr>
        <w:t>G、基金财产清算账册及文件的保存</w:t>
      </w:r>
    </w:p>
    <w:p w14:paraId="21D0C150" w14:textId="77777777" w:rsidR="00D601A7" w:rsidRDefault="00D601A7" w:rsidP="00D601A7">
      <w:pPr>
        <w:pStyle w:val="-"/>
        <w:ind w:firstLine="420"/>
      </w:pPr>
      <w:r>
        <w:rPr>
          <w:rFonts w:hint="eastAsia"/>
        </w:rPr>
        <w:t>基金财产清算账册及有关文件由基金托管人保存15年以上。</w:t>
      </w:r>
    </w:p>
    <w:p w14:paraId="6094D0E9" w14:textId="77777777" w:rsidR="00D601A7" w:rsidRDefault="00D601A7" w:rsidP="00D601A7">
      <w:pPr>
        <w:pStyle w:val="-"/>
        <w:ind w:firstLine="420"/>
      </w:pPr>
      <w:r>
        <w:rPr>
          <w:rFonts w:hint="eastAsia"/>
        </w:rPr>
        <w:t>（四）争议解决方式</w:t>
      </w:r>
    </w:p>
    <w:p w14:paraId="481F52FC" w14:textId="77777777" w:rsidR="00D601A7" w:rsidRDefault="00D601A7" w:rsidP="00D601A7">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74BF6D4D" w14:textId="77777777" w:rsidR="00D601A7" w:rsidRDefault="00D601A7" w:rsidP="00D601A7">
      <w:pPr>
        <w:pStyle w:val="-"/>
        <w:ind w:firstLine="420"/>
      </w:pPr>
      <w:r>
        <w:rPr>
          <w:rFonts w:hint="eastAsia"/>
        </w:rPr>
        <w:t>争议处理期间，各方当事人应恪守各自的职责，继续忠实、勤勉、尽责地履行基金合同规定的义务，维护基金份额持有人的合法权益。</w:t>
      </w:r>
    </w:p>
    <w:p w14:paraId="6ED1286B" w14:textId="77777777" w:rsidR="00D601A7" w:rsidRDefault="00D601A7" w:rsidP="00D601A7">
      <w:pPr>
        <w:pStyle w:val="-"/>
        <w:ind w:firstLine="420"/>
      </w:pPr>
      <w:r>
        <w:rPr>
          <w:rFonts w:hint="eastAsia"/>
        </w:rPr>
        <w:t>基金合同受中国法律（为本基金合同之目的，不包括香港特别行政区、澳门特别行政区和台湾地区法律）管辖。</w:t>
      </w:r>
    </w:p>
    <w:p w14:paraId="69087E0A" w14:textId="77777777" w:rsidR="00D601A7" w:rsidRDefault="00D601A7" w:rsidP="00D601A7">
      <w:pPr>
        <w:pStyle w:val="-"/>
        <w:ind w:firstLine="420"/>
      </w:pPr>
      <w:r>
        <w:rPr>
          <w:rFonts w:hint="eastAsia"/>
        </w:rPr>
        <w:t>（五）基金合同存放地和投资者取得基金合同的方式</w:t>
      </w:r>
    </w:p>
    <w:p w14:paraId="05D83880" w14:textId="77777777" w:rsidR="00D601A7" w:rsidRDefault="00D601A7" w:rsidP="00D601A7">
      <w:pPr>
        <w:pStyle w:val="-"/>
        <w:ind w:firstLine="420"/>
      </w:pPr>
      <w:r>
        <w:rPr>
          <w:rFonts w:hint="eastAsia"/>
        </w:rPr>
        <w:t>基金合同正本一式三份，除上报有关监管机构一式一份外，基金管理人、基金托管人各持有一份，每份具有同等的法律效力。</w:t>
      </w:r>
    </w:p>
    <w:p w14:paraId="52FC4B6F" w14:textId="77777777" w:rsidR="00D601A7" w:rsidRDefault="00D601A7" w:rsidP="00D601A7">
      <w:pPr>
        <w:pStyle w:val="-"/>
        <w:ind w:firstLine="420"/>
      </w:pPr>
      <w:r>
        <w:rPr>
          <w:rFonts w:hint="eastAsia"/>
        </w:rPr>
        <w:t>基金合同可印制成册，供投资者在基金管理人、基金托管人、销售机构的办公场所和营业场所查阅。</w:t>
      </w:r>
    </w:p>
    <w:p w14:paraId="33E6BF5C" w14:textId="77777777" w:rsidR="00D601A7" w:rsidRDefault="00D601A7">
      <w:pPr>
        <w:widowControl/>
        <w:jc w:val="left"/>
        <w:rPr>
          <w:rFonts w:ascii="宋体" w:hAnsi="宋体"/>
          <w:color w:val="222222"/>
          <w:kern w:val="0"/>
          <w:szCs w:val="21"/>
          <w:lang w:val="x-none" w:eastAsia="x-none"/>
        </w:rPr>
      </w:pPr>
      <w:r>
        <w:br w:type="page"/>
      </w:r>
    </w:p>
    <w:p w14:paraId="364804B0" w14:textId="77777777" w:rsidR="00D601A7" w:rsidRDefault="00D601A7" w:rsidP="00D601A7">
      <w:pPr>
        <w:pStyle w:val="-1"/>
      </w:pPr>
      <w:bookmarkStart w:id="185" w:name="_Toc86847251"/>
      <w:r>
        <w:rPr>
          <w:rFonts w:hint="eastAsia"/>
        </w:rPr>
        <w:lastRenderedPageBreak/>
        <w:t>二十一、基金托管协议的内容摘要</w:t>
      </w:r>
      <w:bookmarkEnd w:id="185"/>
    </w:p>
    <w:p w14:paraId="03E8ACBB" w14:textId="77777777" w:rsidR="00D601A7" w:rsidRDefault="00D601A7" w:rsidP="00D601A7">
      <w:pPr>
        <w:pStyle w:val="-"/>
        <w:ind w:firstLine="420"/>
      </w:pPr>
      <w:r>
        <w:rPr>
          <w:rFonts w:hint="eastAsia"/>
        </w:rPr>
        <w:t>（一）托管协议当事人</w:t>
      </w:r>
    </w:p>
    <w:p w14:paraId="10373EC7" w14:textId="77777777" w:rsidR="00D601A7" w:rsidRDefault="00D601A7" w:rsidP="00D601A7">
      <w:pPr>
        <w:pStyle w:val="-"/>
        <w:ind w:firstLine="420"/>
      </w:pPr>
      <w:r>
        <w:rPr>
          <w:rFonts w:hint="eastAsia"/>
        </w:rPr>
        <w:t>A、基金管理人</w:t>
      </w:r>
    </w:p>
    <w:p w14:paraId="32701EA7" w14:textId="77777777" w:rsidR="00D601A7" w:rsidRDefault="00D601A7" w:rsidP="00D601A7">
      <w:pPr>
        <w:pStyle w:val="-"/>
        <w:ind w:firstLine="420"/>
      </w:pPr>
      <w:r>
        <w:rPr>
          <w:rFonts w:hint="eastAsia"/>
        </w:rPr>
        <w:t>名称：嘉实基金管理有限公司</w:t>
      </w:r>
    </w:p>
    <w:p w14:paraId="1254B5A7" w14:textId="77777777" w:rsidR="00D601A7" w:rsidRDefault="00D601A7" w:rsidP="00D601A7">
      <w:pPr>
        <w:pStyle w:val="-"/>
        <w:ind w:firstLine="420"/>
      </w:pPr>
      <w:r>
        <w:rPr>
          <w:rFonts w:hint="eastAsia"/>
        </w:rPr>
        <w:t>住所：中国（上海）自由贸易试验区世纪大道8号上海国金中心二期27楼09-14单元</w:t>
      </w:r>
    </w:p>
    <w:p w14:paraId="56C977FF" w14:textId="77777777" w:rsidR="00D601A7" w:rsidRDefault="00D601A7" w:rsidP="00D601A7">
      <w:pPr>
        <w:pStyle w:val="-"/>
        <w:ind w:firstLine="420"/>
      </w:pPr>
      <w:r>
        <w:rPr>
          <w:rFonts w:hint="eastAsia"/>
        </w:rPr>
        <w:t>办公地址：北京市朝阳区建国门外大街21号北京国际俱乐部C座写字楼12A层</w:t>
      </w:r>
    </w:p>
    <w:p w14:paraId="0A0D518C" w14:textId="77777777" w:rsidR="00D601A7" w:rsidRDefault="00D601A7" w:rsidP="00D601A7">
      <w:pPr>
        <w:pStyle w:val="-"/>
        <w:ind w:firstLine="420"/>
      </w:pPr>
      <w:r>
        <w:rPr>
          <w:rFonts w:hint="eastAsia"/>
        </w:rPr>
        <w:t>邮政编码：100020</w:t>
      </w:r>
    </w:p>
    <w:p w14:paraId="3BFE2E84" w14:textId="77777777" w:rsidR="00D601A7" w:rsidRDefault="00D601A7" w:rsidP="00D601A7">
      <w:pPr>
        <w:pStyle w:val="-"/>
        <w:ind w:firstLine="420"/>
      </w:pPr>
      <w:r>
        <w:rPr>
          <w:rFonts w:hint="eastAsia"/>
        </w:rPr>
        <w:t>法定代表人：经雷</w:t>
      </w:r>
    </w:p>
    <w:p w14:paraId="214B62CF" w14:textId="77777777" w:rsidR="00D601A7" w:rsidRDefault="00D601A7" w:rsidP="00D601A7">
      <w:pPr>
        <w:pStyle w:val="-"/>
        <w:ind w:firstLine="420"/>
      </w:pPr>
      <w:r>
        <w:rPr>
          <w:rFonts w:hint="eastAsia"/>
        </w:rPr>
        <w:t>成立时间：1999年3月25日</w:t>
      </w:r>
    </w:p>
    <w:p w14:paraId="641A6568" w14:textId="77777777" w:rsidR="00D601A7" w:rsidRDefault="00D601A7" w:rsidP="00D601A7">
      <w:pPr>
        <w:pStyle w:val="-"/>
        <w:ind w:firstLine="420"/>
      </w:pPr>
      <w:r>
        <w:rPr>
          <w:rFonts w:hint="eastAsia"/>
        </w:rPr>
        <w:t>批准设立机关及批准设立文号：中国证监会证监基字【1999】5号</w:t>
      </w:r>
    </w:p>
    <w:p w14:paraId="63B12830" w14:textId="77777777" w:rsidR="00D601A7" w:rsidRDefault="00D601A7" w:rsidP="00D601A7">
      <w:pPr>
        <w:pStyle w:val="-"/>
        <w:ind w:firstLine="420"/>
      </w:pPr>
      <w:r>
        <w:rPr>
          <w:rFonts w:hint="eastAsia"/>
        </w:rPr>
        <w:t>注册资本：1.5亿元人民币</w:t>
      </w:r>
    </w:p>
    <w:p w14:paraId="1E5F9860" w14:textId="77777777" w:rsidR="00D601A7" w:rsidRDefault="00D601A7" w:rsidP="00D601A7">
      <w:pPr>
        <w:pStyle w:val="-"/>
        <w:ind w:firstLine="420"/>
      </w:pPr>
      <w:r>
        <w:rPr>
          <w:rFonts w:hint="eastAsia"/>
        </w:rPr>
        <w:t>组织形式：有限责任公司（中外合资）</w:t>
      </w:r>
    </w:p>
    <w:p w14:paraId="546553AB" w14:textId="77777777" w:rsidR="00D601A7" w:rsidRDefault="00D601A7" w:rsidP="00D601A7">
      <w:pPr>
        <w:pStyle w:val="-"/>
        <w:ind w:firstLine="420"/>
      </w:pPr>
      <w:r>
        <w:rPr>
          <w:rFonts w:hint="eastAsia"/>
        </w:rPr>
        <w:t>经营范围：基金募集、基金销售、资产管理及中国证监会许可的其他业务</w:t>
      </w:r>
    </w:p>
    <w:p w14:paraId="4E47BB2F" w14:textId="77777777" w:rsidR="00D601A7" w:rsidRDefault="00D601A7" w:rsidP="00D601A7">
      <w:pPr>
        <w:pStyle w:val="-"/>
        <w:ind w:firstLine="420"/>
      </w:pPr>
      <w:r>
        <w:rPr>
          <w:rFonts w:hint="eastAsia"/>
        </w:rPr>
        <w:t>存续期间：持续经营</w:t>
      </w:r>
    </w:p>
    <w:p w14:paraId="30E4E1C7" w14:textId="77777777" w:rsidR="00D601A7" w:rsidRDefault="00D601A7" w:rsidP="00D601A7">
      <w:pPr>
        <w:pStyle w:val="-"/>
        <w:ind w:firstLine="420"/>
      </w:pPr>
      <w:r>
        <w:rPr>
          <w:rFonts w:hint="eastAsia"/>
        </w:rPr>
        <w:t>电话：</w:t>
      </w:r>
      <w:r>
        <w:rPr>
          <w:rFonts w:hint="eastAsia"/>
        </w:rPr>
        <w:tab/>
        <w:t>(010)65215588</w:t>
      </w:r>
    </w:p>
    <w:p w14:paraId="57B651C1" w14:textId="77777777" w:rsidR="00D601A7" w:rsidRDefault="00D601A7" w:rsidP="00D601A7">
      <w:pPr>
        <w:pStyle w:val="-"/>
        <w:ind w:firstLine="420"/>
      </w:pPr>
      <w:r>
        <w:rPr>
          <w:rFonts w:hint="eastAsia"/>
        </w:rPr>
        <w:t>传真： (010)65185678</w:t>
      </w:r>
    </w:p>
    <w:p w14:paraId="086B3760" w14:textId="77777777" w:rsidR="00D601A7" w:rsidRDefault="00D601A7" w:rsidP="00D601A7">
      <w:pPr>
        <w:pStyle w:val="-"/>
        <w:ind w:firstLine="420"/>
      </w:pPr>
      <w:r>
        <w:rPr>
          <w:rFonts w:hint="eastAsia"/>
        </w:rPr>
        <w:t>联系人： 胡勇钦</w:t>
      </w:r>
    </w:p>
    <w:p w14:paraId="143824AF" w14:textId="77777777" w:rsidR="00D601A7" w:rsidRDefault="00D601A7" w:rsidP="00D601A7">
      <w:pPr>
        <w:pStyle w:val="-"/>
        <w:ind w:firstLine="420"/>
      </w:pPr>
      <w:r>
        <w:rPr>
          <w:rFonts w:hint="eastAsia"/>
        </w:rPr>
        <w:t>B、基金托管人</w:t>
      </w:r>
    </w:p>
    <w:p w14:paraId="48E41A00" w14:textId="77777777" w:rsidR="00D601A7" w:rsidRDefault="00D601A7" w:rsidP="00D601A7">
      <w:pPr>
        <w:pStyle w:val="-"/>
        <w:ind w:firstLine="420"/>
      </w:pPr>
      <w:r>
        <w:rPr>
          <w:rFonts w:hint="eastAsia"/>
        </w:rPr>
        <w:t>名称：招商银行股份有限公司(简称：招商银行)</w:t>
      </w:r>
    </w:p>
    <w:p w14:paraId="71C65654" w14:textId="77777777" w:rsidR="00D601A7" w:rsidRDefault="00D601A7" w:rsidP="00D601A7">
      <w:pPr>
        <w:pStyle w:val="-"/>
        <w:ind w:firstLine="420"/>
      </w:pPr>
      <w:r>
        <w:rPr>
          <w:rFonts w:hint="eastAsia"/>
        </w:rPr>
        <w:t>住所：深圳市深南大道7088号招商银行大厦</w:t>
      </w:r>
    </w:p>
    <w:p w14:paraId="60EAB6AC" w14:textId="77777777" w:rsidR="00D601A7" w:rsidRDefault="00D601A7" w:rsidP="00D601A7">
      <w:pPr>
        <w:pStyle w:val="-"/>
        <w:ind w:firstLine="420"/>
      </w:pPr>
      <w:r>
        <w:rPr>
          <w:rFonts w:hint="eastAsia"/>
        </w:rPr>
        <w:t>办公地址：深圳市深南大道7088号招商银行大厦</w:t>
      </w:r>
    </w:p>
    <w:p w14:paraId="276EBC87" w14:textId="77777777" w:rsidR="00D601A7" w:rsidRDefault="00D601A7" w:rsidP="00D601A7">
      <w:pPr>
        <w:pStyle w:val="-"/>
        <w:ind w:firstLine="420"/>
      </w:pPr>
      <w:r>
        <w:rPr>
          <w:rFonts w:hint="eastAsia"/>
        </w:rPr>
        <w:t>邮政编码：518040</w:t>
      </w:r>
    </w:p>
    <w:p w14:paraId="5E434AED" w14:textId="77777777" w:rsidR="00D601A7" w:rsidRDefault="00D601A7" w:rsidP="00D601A7">
      <w:pPr>
        <w:pStyle w:val="-"/>
        <w:ind w:firstLine="420"/>
      </w:pPr>
      <w:r>
        <w:rPr>
          <w:rFonts w:hint="eastAsia"/>
        </w:rPr>
        <w:t>法定代表人：缪建民</w:t>
      </w:r>
    </w:p>
    <w:p w14:paraId="569E55AA" w14:textId="77777777" w:rsidR="00D601A7" w:rsidRDefault="00D601A7" w:rsidP="00D601A7">
      <w:pPr>
        <w:pStyle w:val="-"/>
        <w:ind w:firstLine="420"/>
      </w:pPr>
      <w:r>
        <w:rPr>
          <w:rFonts w:hint="eastAsia"/>
        </w:rPr>
        <w:t>成立时间：1987年4月8日</w:t>
      </w:r>
    </w:p>
    <w:p w14:paraId="1349465C" w14:textId="77777777" w:rsidR="00D601A7" w:rsidRDefault="00D601A7" w:rsidP="00D601A7">
      <w:pPr>
        <w:pStyle w:val="-"/>
        <w:ind w:firstLine="420"/>
      </w:pPr>
      <w:r>
        <w:rPr>
          <w:rFonts w:hint="eastAsia"/>
        </w:rPr>
        <w:t>基金托管业务批准文号：证监基金字[2002]83号</w:t>
      </w:r>
    </w:p>
    <w:p w14:paraId="7D1CE49A" w14:textId="77777777" w:rsidR="00D601A7" w:rsidRDefault="00D601A7" w:rsidP="00D601A7">
      <w:pPr>
        <w:pStyle w:val="-"/>
        <w:ind w:firstLine="420"/>
      </w:pPr>
      <w:r>
        <w:rPr>
          <w:rFonts w:hint="eastAsia"/>
        </w:rPr>
        <w:t>组织形式：股份有限公司</w:t>
      </w:r>
    </w:p>
    <w:p w14:paraId="587AD617" w14:textId="77777777" w:rsidR="00D601A7" w:rsidRDefault="00D601A7" w:rsidP="00D601A7">
      <w:pPr>
        <w:pStyle w:val="-"/>
        <w:ind w:firstLine="420"/>
      </w:pPr>
      <w:r>
        <w:rPr>
          <w:rFonts w:hint="eastAsia"/>
        </w:rPr>
        <w:t>注册资本：人民币252.20亿元</w:t>
      </w:r>
    </w:p>
    <w:p w14:paraId="7B740ACA" w14:textId="77777777" w:rsidR="00D601A7" w:rsidRDefault="00D601A7" w:rsidP="00D601A7">
      <w:pPr>
        <w:pStyle w:val="-"/>
        <w:ind w:firstLine="420"/>
      </w:pPr>
      <w:r>
        <w:rPr>
          <w:rFonts w:hint="eastAsia"/>
        </w:rPr>
        <w:t>存续期间：持续经营</w:t>
      </w:r>
    </w:p>
    <w:p w14:paraId="2DCEF0CE" w14:textId="77777777" w:rsidR="00D601A7" w:rsidRDefault="00D601A7" w:rsidP="00D601A7">
      <w:pPr>
        <w:pStyle w:val="-"/>
        <w:ind w:firstLine="420"/>
      </w:pPr>
      <w:r>
        <w:rPr>
          <w:rFonts w:hint="eastAsia"/>
        </w:rPr>
        <w:t>（二）基金托管人对基金管理人的业务监督和核查</w:t>
      </w:r>
    </w:p>
    <w:p w14:paraId="76F8C767" w14:textId="77777777" w:rsidR="00D601A7" w:rsidRDefault="00D601A7" w:rsidP="00D601A7">
      <w:pPr>
        <w:pStyle w:val="-"/>
        <w:ind w:firstLine="420"/>
      </w:pPr>
      <w:r>
        <w:rPr>
          <w:rFonts w:hint="eastAsia"/>
        </w:rPr>
        <w:t>A. 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4106BFF1" w14:textId="77777777" w:rsidR="00D601A7" w:rsidRDefault="00D601A7" w:rsidP="00D601A7">
      <w:pPr>
        <w:pStyle w:val="-"/>
        <w:ind w:firstLine="420"/>
      </w:pPr>
      <w:r>
        <w:rPr>
          <w:rFonts w:hint="eastAsia"/>
        </w:rPr>
        <w:lastRenderedPageBreak/>
        <w:t>1. 本基金的投资范围为：</w:t>
      </w:r>
    </w:p>
    <w:p w14:paraId="3AFE4E67" w14:textId="7D9CBFE4" w:rsidR="00D601A7" w:rsidRDefault="00D601A7" w:rsidP="00D601A7">
      <w:pPr>
        <w:pStyle w:val="-"/>
        <w:ind w:firstLine="420"/>
      </w:pPr>
      <w:r>
        <w:rPr>
          <w:rFonts w:hint="eastAsia"/>
        </w:rPr>
        <w:t>本基金的投资范围包括国内依法发行上市的股票（包括中小板、创业板</w:t>
      </w:r>
      <w:r w:rsidR="00091F70">
        <w:rPr>
          <w:rFonts w:cs="Arial" w:hint="eastAsia"/>
        </w:rPr>
        <w:t>、存托凭证</w:t>
      </w:r>
      <w:r>
        <w:rPr>
          <w:rFonts w:hint="eastAsia"/>
        </w:rPr>
        <w:t>及其他依法发行上市的股票）、债券（包括国债、地方政府债、金融债、企业债、公司债、次级债、可转换债券（含可分离交易可转债）、可交换债券、央行票据、中期票据、短期融资券、超短期融资券等）、资产支持证券、国债期货、债券回购、银行存款（包括协议存款、定期存款及其他银行存款）、同业存单、现金以及法律法规或中国证监会允许基金投资的其他金融工具(但须符合中国证监会相关规定)。</w:t>
      </w:r>
    </w:p>
    <w:p w14:paraId="491294B1" w14:textId="77777777" w:rsidR="00D601A7" w:rsidRDefault="00D601A7" w:rsidP="00D601A7">
      <w:pPr>
        <w:pStyle w:val="-"/>
        <w:ind w:firstLine="420"/>
      </w:pPr>
      <w:r>
        <w:rPr>
          <w:rFonts w:hint="eastAsia"/>
        </w:rPr>
        <w:t>如法律法规或监管机构以后允许基金投资其他品种，基金管理人在履行适当程序后，可以将其纳入投资范围。</w:t>
      </w:r>
    </w:p>
    <w:p w14:paraId="68DF2AE2" w14:textId="77777777" w:rsidR="00D601A7" w:rsidRDefault="00D601A7" w:rsidP="00D601A7">
      <w:pPr>
        <w:pStyle w:val="-"/>
        <w:ind w:firstLine="420"/>
      </w:pPr>
      <w:r>
        <w:rPr>
          <w:rFonts w:hint="eastAsia"/>
        </w:rPr>
        <w:t>基金的投资组合比例为：本基金投资于债券的比例不低于基金资产的80%；股票的投资比例不超过基金资产的20%；每个交易日日终在扣除国债期货合约需缴纳的交易保证金后，本基金保留的现金或者到期日在一年以内的政府债券不低于基金资产净值的5%，其中现金不包括结算备付金、存出保证金、应收申购款等；其他金融工具的投资比例符合法律法规和监管机构的规定。</w:t>
      </w:r>
    </w:p>
    <w:p w14:paraId="547CFF1C" w14:textId="77777777" w:rsidR="00D601A7" w:rsidRDefault="00D601A7" w:rsidP="00D601A7">
      <w:pPr>
        <w:pStyle w:val="-"/>
        <w:ind w:firstLine="420"/>
      </w:pPr>
      <w:r>
        <w:rPr>
          <w:rFonts w:hint="eastAsia"/>
        </w:rPr>
        <w:t>如果法律法规或中国证监会变更投资品种的投资比例限制，基金管理人在履行适当程序后，可以调整上述投资品种的投资比例。</w:t>
      </w:r>
    </w:p>
    <w:p w14:paraId="5A53BB4C" w14:textId="77777777" w:rsidR="00D601A7" w:rsidRDefault="00D601A7" w:rsidP="00D601A7">
      <w:pPr>
        <w:pStyle w:val="-"/>
        <w:ind w:firstLine="420"/>
      </w:pPr>
      <w:r>
        <w:rPr>
          <w:rFonts w:hint="eastAsia"/>
        </w:rPr>
        <w:t>2． 本基金各类品种的投资比例、投资限制为：</w:t>
      </w:r>
    </w:p>
    <w:p w14:paraId="5945428D" w14:textId="77777777" w:rsidR="00D601A7" w:rsidRDefault="00D601A7" w:rsidP="00D601A7">
      <w:pPr>
        <w:pStyle w:val="-"/>
        <w:ind w:firstLine="420"/>
      </w:pPr>
      <w:r>
        <w:rPr>
          <w:rFonts w:hint="eastAsia"/>
        </w:rPr>
        <w:t>基金的投资组合应遵循以下限制：</w:t>
      </w:r>
    </w:p>
    <w:p w14:paraId="5117034C" w14:textId="77777777" w:rsidR="00D601A7" w:rsidRDefault="00D601A7" w:rsidP="00D601A7">
      <w:pPr>
        <w:pStyle w:val="-"/>
        <w:ind w:firstLine="420"/>
      </w:pPr>
      <w:r>
        <w:rPr>
          <w:rFonts w:hint="eastAsia"/>
        </w:rPr>
        <w:t>1）本基金投资于债券的比例不低于基金资产的80%，股票的投资比例不超过基金资产的20%；</w:t>
      </w:r>
    </w:p>
    <w:p w14:paraId="7AE65FE9" w14:textId="77777777" w:rsidR="00D601A7" w:rsidRDefault="00D601A7" w:rsidP="00D601A7">
      <w:pPr>
        <w:pStyle w:val="-"/>
        <w:ind w:firstLine="420"/>
      </w:pPr>
      <w:r>
        <w:rPr>
          <w:rFonts w:hint="eastAsia"/>
        </w:rPr>
        <w:t>2）本基金保持不低于基金资产净值5％的现金或者到期日在一年以内的政府债券，其中现金不包括结算备付金、存出保证金、应收申购款等；</w:t>
      </w:r>
    </w:p>
    <w:p w14:paraId="72FA5DA9" w14:textId="77777777" w:rsidR="00D601A7" w:rsidRDefault="00D601A7" w:rsidP="00D601A7">
      <w:pPr>
        <w:pStyle w:val="-"/>
        <w:ind w:firstLine="420"/>
      </w:pPr>
      <w:r>
        <w:rPr>
          <w:rFonts w:hint="eastAsia"/>
        </w:rPr>
        <w:t>3）本基金持有一家公司发行的证券，其市值不超过基金资产净值的10％；</w:t>
      </w:r>
    </w:p>
    <w:p w14:paraId="09E80B84" w14:textId="77777777" w:rsidR="00D601A7" w:rsidRDefault="00D601A7" w:rsidP="00D601A7">
      <w:pPr>
        <w:pStyle w:val="-"/>
        <w:ind w:firstLine="420"/>
      </w:pPr>
      <w:r>
        <w:rPr>
          <w:rFonts w:hint="eastAsia"/>
        </w:rPr>
        <w:t>4）本基金管理人管理的全部基金持有一家公司发行的证券，不超过该证券的10％；</w:t>
      </w:r>
    </w:p>
    <w:p w14:paraId="260E88D1" w14:textId="77777777" w:rsidR="00D601A7" w:rsidRDefault="00D601A7" w:rsidP="00D601A7">
      <w:pPr>
        <w:pStyle w:val="-"/>
        <w:ind w:firstLine="420"/>
      </w:pPr>
      <w:r>
        <w:rPr>
          <w:rFonts w:hint="eastAsia"/>
        </w:rPr>
        <w:t>5）本基金投资于同一原始权益人的各类资产支持证券的比例，不得超过基金资产净值的10％；</w:t>
      </w:r>
    </w:p>
    <w:p w14:paraId="16A386CE" w14:textId="77777777" w:rsidR="00D601A7" w:rsidRDefault="00D601A7" w:rsidP="00D601A7">
      <w:pPr>
        <w:pStyle w:val="-"/>
        <w:ind w:firstLine="420"/>
      </w:pPr>
      <w:r>
        <w:rPr>
          <w:rFonts w:hint="eastAsia"/>
        </w:rPr>
        <w:t>6）本基金持有的全部资产支持证券，其市值不得超过基金资产净值的20％；</w:t>
      </w:r>
    </w:p>
    <w:p w14:paraId="1A774E40" w14:textId="77777777" w:rsidR="00D601A7" w:rsidRDefault="00D601A7" w:rsidP="00D601A7">
      <w:pPr>
        <w:pStyle w:val="-"/>
        <w:ind w:firstLine="420"/>
      </w:pPr>
      <w:r>
        <w:rPr>
          <w:rFonts w:hint="eastAsia"/>
        </w:rPr>
        <w:t>7）本基金持有的同一(指同一信用级别)资产支持证券的比例，不得超过该资产支持证券规模的10％；</w:t>
      </w:r>
    </w:p>
    <w:p w14:paraId="6E01B6AD" w14:textId="77777777" w:rsidR="00D601A7" w:rsidRDefault="00D601A7" w:rsidP="00D601A7">
      <w:pPr>
        <w:pStyle w:val="-"/>
        <w:ind w:firstLine="420"/>
      </w:pPr>
      <w:r>
        <w:rPr>
          <w:rFonts w:hint="eastAsia"/>
        </w:rPr>
        <w:t>8）本基金管理人管理的全部基金投资于同一原始权益人的各类资产支持证券，不得超过其各类资产支持证券合计规模的10％；</w:t>
      </w:r>
    </w:p>
    <w:p w14:paraId="52CA0B59" w14:textId="77777777" w:rsidR="00D601A7" w:rsidRDefault="00D601A7" w:rsidP="00D601A7">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14:paraId="2C2242F4" w14:textId="77777777" w:rsidR="00D601A7" w:rsidRDefault="00D601A7" w:rsidP="00D601A7">
      <w:pPr>
        <w:pStyle w:val="-"/>
        <w:ind w:firstLine="420"/>
      </w:pPr>
      <w:r>
        <w:rPr>
          <w:rFonts w:hint="eastAsia"/>
        </w:rPr>
        <w:lastRenderedPageBreak/>
        <w:t>10）基金财产参与股票发行申购，本基金所申报的金额不超过本基金的总资产，本基金所申报的股票数量不超过拟发行股票公司本次发行股票的总量；</w:t>
      </w:r>
    </w:p>
    <w:p w14:paraId="396F5A84" w14:textId="77777777" w:rsidR="00D601A7" w:rsidRDefault="00D601A7" w:rsidP="00D601A7">
      <w:pPr>
        <w:pStyle w:val="-"/>
        <w:ind w:firstLine="420"/>
      </w:pPr>
      <w:r>
        <w:rPr>
          <w:rFonts w:hint="eastAsia"/>
        </w:rPr>
        <w:t>11）基金资产总值不得超过基金资产净值的140%；</w:t>
      </w:r>
    </w:p>
    <w:p w14:paraId="7FF0458D" w14:textId="77777777" w:rsidR="00D601A7" w:rsidRDefault="00D601A7" w:rsidP="00D601A7">
      <w:pPr>
        <w:pStyle w:val="-"/>
        <w:ind w:firstLine="420"/>
      </w:pPr>
      <w:r>
        <w:rPr>
          <w:rFonts w:hint="eastAsia"/>
        </w:rPr>
        <w:t>12）本基金进入全国银行间同业市场进行债券回购的资金余额不得超过基金资产净值的40%，进入全国银行间同业市场进行债券回购的最长期限为1年，债券回购到期后不得展期；</w:t>
      </w:r>
    </w:p>
    <w:p w14:paraId="3FA93CFD" w14:textId="77777777" w:rsidR="00D601A7" w:rsidRDefault="00D601A7" w:rsidP="00D601A7">
      <w:pPr>
        <w:pStyle w:val="-"/>
        <w:ind w:firstLine="420"/>
      </w:pPr>
      <w:r>
        <w:rPr>
          <w:rFonts w:hint="eastAsia"/>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5A959F09" w14:textId="77777777" w:rsidR="00D601A7" w:rsidRDefault="00D601A7" w:rsidP="00D601A7">
      <w:pPr>
        <w:pStyle w:val="-"/>
        <w:ind w:firstLine="420"/>
      </w:pPr>
      <w:r>
        <w:rPr>
          <w:rFonts w:hint="eastAsia"/>
        </w:rPr>
        <w:t>14）本基金若参与国债期货交易，应当符合下列投资限制：</w:t>
      </w:r>
    </w:p>
    <w:p w14:paraId="3902F00A" w14:textId="77777777" w:rsidR="00D601A7" w:rsidRDefault="00D601A7" w:rsidP="00D601A7">
      <w:pPr>
        <w:pStyle w:val="-"/>
        <w:ind w:firstLine="420"/>
      </w:pPr>
      <w:r>
        <w:rPr>
          <w:rFonts w:hint="eastAsia"/>
        </w:rPr>
        <w:t>①本基金在任何交易日日终，持有的买入国债期货合约价值，不得超过基金资产净值的15%；</w:t>
      </w:r>
    </w:p>
    <w:p w14:paraId="40BF8C52" w14:textId="77777777" w:rsidR="00D601A7" w:rsidRDefault="00D601A7" w:rsidP="00D601A7">
      <w:pPr>
        <w:pStyle w:val="-"/>
        <w:ind w:firstLine="420"/>
      </w:pPr>
      <w:r>
        <w:rPr>
          <w:rFonts w:hint="eastAsia"/>
        </w:rPr>
        <w:t>②本基金在任何交易日日终，持有的卖出国债期货合约价值不得超过基金持有的债券总市值的30%。</w:t>
      </w:r>
    </w:p>
    <w:p w14:paraId="0F76F3B8" w14:textId="77777777" w:rsidR="00D601A7" w:rsidRDefault="00D601A7" w:rsidP="00D601A7">
      <w:pPr>
        <w:pStyle w:val="-"/>
        <w:ind w:firstLine="420"/>
      </w:pPr>
      <w:r>
        <w:rPr>
          <w:rFonts w:hint="eastAsia"/>
        </w:rPr>
        <w:t>③本基金所持有的债券(不含到期日在一年以内的政府债券)市值和买入、卖出国债期货合约价值，合计(轧差计算)应当符合基金合同关于债券投资比例的有关约定；</w:t>
      </w:r>
    </w:p>
    <w:p w14:paraId="617089B9" w14:textId="77777777" w:rsidR="00D601A7" w:rsidRDefault="00D601A7" w:rsidP="00D601A7">
      <w:pPr>
        <w:pStyle w:val="-"/>
        <w:ind w:firstLine="420"/>
      </w:pPr>
      <w:r>
        <w:rPr>
          <w:rFonts w:hint="eastAsia"/>
        </w:rPr>
        <w:t>④本基金在任何交易日内交易（不包括平仓）的国债期货合约的成交金额不得超过上一交易日基金资产净值的30%；</w:t>
      </w:r>
    </w:p>
    <w:p w14:paraId="35605AAB" w14:textId="77777777" w:rsidR="00D601A7" w:rsidRDefault="00D601A7" w:rsidP="00D601A7">
      <w:pPr>
        <w:pStyle w:val="-"/>
        <w:ind w:firstLine="420"/>
      </w:pPr>
      <w:r>
        <w:rPr>
          <w:rFonts w:hint="eastAsia"/>
        </w:rPr>
        <w:t>⑤每个交易日日终在扣除国债期货合约需缴纳的交易保证金后，本基金保持不低于基金资产净值5％的现金或者到期日在一年以内的政府债券，其中现金不包括结算备付金、存出保证金、应收申购款等。</w:t>
      </w:r>
    </w:p>
    <w:p w14:paraId="4C833181" w14:textId="77777777" w:rsidR="00D601A7" w:rsidRDefault="00D601A7" w:rsidP="00D601A7">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600F0478" w14:textId="77777777" w:rsidR="00D601A7" w:rsidRDefault="00D601A7" w:rsidP="00D601A7">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14:paraId="3B2B4AEF" w14:textId="1A47FC66" w:rsidR="00091F70" w:rsidRPr="00353042" w:rsidRDefault="00D601A7" w:rsidP="00091F70">
      <w:pPr>
        <w:pStyle w:val="-"/>
        <w:ind w:firstLine="420"/>
      </w:pPr>
      <w:r>
        <w:rPr>
          <w:rFonts w:hint="eastAsia"/>
        </w:rPr>
        <w:t>17）</w:t>
      </w:r>
      <w:r w:rsidR="00091F70" w:rsidRPr="00353042">
        <w:rPr>
          <w:rFonts w:hint="eastAsia"/>
        </w:rPr>
        <w:t>本基金投资存托凭证的比例限制依照国内依法发行上市的股票执行，与国内依法发行上市的股票合并计算；</w:t>
      </w:r>
    </w:p>
    <w:p w14:paraId="06E6766A" w14:textId="77777777" w:rsidR="00D601A7" w:rsidRDefault="00091F70" w:rsidP="00091F70">
      <w:pPr>
        <w:pStyle w:val="-"/>
        <w:ind w:firstLine="420"/>
      </w:pPr>
      <w:r w:rsidRPr="00353042">
        <w:rPr>
          <w:rFonts w:hint="eastAsia"/>
        </w:rPr>
        <w:t>18</w:t>
      </w:r>
      <w:r w:rsidRPr="0030211F">
        <w:rPr>
          <w:rFonts w:hint="eastAsia"/>
        </w:rPr>
        <w:t>）</w:t>
      </w:r>
      <w:r w:rsidR="00D601A7">
        <w:rPr>
          <w:rFonts w:hint="eastAsia"/>
        </w:rPr>
        <w:t>法律法规及中国证监会规定的和《基金合同》约定的其他投资限制。</w:t>
      </w:r>
    </w:p>
    <w:p w14:paraId="52596DD7" w14:textId="77777777" w:rsidR="00D601A7" w:rsidRDefault="00D601A7" w:rsidP="00D601A7">
      <w:pPr>
        <w:pStyle w:val="-"/>
        <w:ind w:firstLine="420"/>
      </w:pPr>
      <w:r>
        <w:rPr>
          <w:rFonts w:hint="eastAsia"/>
        </w:rPr>
        <w:t>除上述第2）、9）、15）、16）项规定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14:paraId="4BD7A6D3" w14:textId="77777777" w:rsidR="00D601A7" w:rsidRDefault="00D601A7" w:rsidP="00D601A7">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B27BEB3" w14:textId="77777777" w:rsidR="00D601A7" w:rsidRDefault="00D601A7" w:rsidP="00D601A7">
      <w:pPr>
        <w:pStyle w:val="-"/>
        <w:ind w:firstLine="420"/>
      </w:pPr>
      <w:r>
        <w:rPr>
          <w:rFonts w:hint="eastAsia"/>
        </w:rPr>
        <w:t>3.本基金财产不得用于以下投资或者活动：</w:t>
      </w:r>
    </w:p>
    <w:p w14:paraId="2ECBAEE6" w14:textId="77777777" w:rsidR="00D601A7" w:rsidRDefault="00D601A7" w:rsidP="00D601A7">
      <w:pPr>
        <w:pStyle w:val="-"/>
        <w:ind w:firstLine="420"/>
      </w:pPr>
      <w:r>
        <w:rPr>
          <w:rFonts w:hint="eastAsia"/>
        </w:rPr>
        <w:t>（1）承销证券；</w:t>
      </w:r>
    </w:p>
    <w:p w14:paraId="5701672C" w14:textId="77777777" w:rsidR="00D601A7" w:rsidRDefault="00D601A7" w:rsidP="00D601A7">
      <w:pPr>
        <w:pStyle w:val="-"/>
        <w:ind w:firstLine="420"/>
      </w:pPr>
      <w:r>
        <w:rPr>
          <w:rFonts w:hint="eastAsia"/>
        </w:rPr>
        <w:t>（2）违反规定向他人贷款或者提供担保；</w:t>
      </w:r>
    </w:p>
    <w:p w14:paraId="6BDFF6F9" w14:textId="77777777" w:rsidR="00D601A7" w:rsidRDefault="00D601A7" w:rsidP="00D601A7">
      <w:pPr>
        <w:pStyle w:val="-"/>
        <w:ind w:firstLine="420"/>
      </w:pPr>
      <w:r>
        <w:rPr>
          <w:rFonts w:hint="eastAsia"/>
        </w:rPr>
        <w:t>（3）从事承担无限责任的投资；</w:t>
      </w:r>
    </w:p>
    <w:p w14:paraId="0A128F31" w14:textId="77777777" w:rsidR="00D601A7" w:rsidRDefault="00D601A7" w:rsidP="00D601A7">
      <w:pPr>
        <w:pStyle w:val="-"/>
        <w:ind w:firstLine="420"/>
      </w:pPr>
      <w:r>
        <w:rPr>
          <w:rFonts w:hint="eastAsia"/>
        </w:rPr>
        <w:t>（4）买卖其他基金份额，但是中国证监会另有规定的除外；</w:t>
      </w:r>
    </w:p>
    <w:p w14:paraId="050C1176" w14:textId="77777777" w:rsidR="00D601A7" w:rsidRDefault="00D601A7" w:rsidP="00D601A7">
      <w:pPr>
        <w:pStyle w:val="-"/>
        <w:ind w:firstLine="420"/>
      </w:pPr>
      <w:r>
        <w:rPr>
          <w:rFonts w:hint="eastAsia"/>
        </w:rPr>
        <w:t>（5）向其基金管理人、基金托管人出资；</w:t>
      </w:r>
    </w:p>
    <w:p w14:paraId="3B069A5C" w14:textId="77777777" w:rsidR="00D601A7" w:rsidRDefault="00D601A7" w:rsidP="00D601A7">
      <w:pPr>
        <w:pStyle w:val="-"/>
        <w:ind w:firstLine="420"/>
      </w:pPr>
      <w:r>
        <w:rPr>
          <w:rFonts w:hint="eastAsia"/>
        </w:rPr>
        <w:t>（6）从事内幕交易、操纵证券交易价格及其他不正当的证券交易活动；</w:t>
      </w:r>
    </w:p>
    <w:p w14:paraId="075C81A2" w14:textId="77777777" w:rsidR="00D601A7" w:rsidRDefault="00D601A7" w:rsidP="00D601A7">
      <w:pPr>
        <w:pStyle w:val="-"/>
        <w:ind w:firstLine="420"/>
      </w:pPr>
      <w:r>
        <w:rPr>
          <w:rFonts w:hint="eastAsia"/>
        </w:rPr>
        <w:t>（7）法律、行政法规和中国证监会规定禁止的其他活动。</w:t>
      </w:r>
    </w:p>
    <w:p w14:paraId="02E5DEE6" w14:textId="77777777" w:rsidR="00D601A7" w:rsidRDefault="00D601A7" w:rsidP="00D601A7">
      <w:pPr>
        <w:pStyle w:val="-"/>
        <w:ind w:firstLine="420"/>
      </w:pPr>
      <w:r>
        <w:rPr>
          <w:rFonts w:hint="eastAsia"/>
        </w:rPr>
        <w:t>4.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47A4D620" w14:textId="77777777" w:rsidR="00D601A7" w:rsidRDefault="00D601A7" w:rsidP="00D601A7">
      <w:pPr>
        <w:pStyle w:val="-"/>
        <w:ind w:firstLine="420"/>
      </w:pPr>
      <w:r>
        <w:rPr>
          <w:rFonts w:hint="eastAsia"/>
        </w:rPr>
        <w:t>5. 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p>
    <w:p w14:paraId="19B768CA" w14:textId="77777777" w:rsidR="00D601A7" w:rsidRDefault="00D601A7" w:rsidP="00D601A7">
      <w:pPr>
        <w:pStyle w:val="-"/>
        <w:ind w:firstLine="420"/>
      </w:pPr>
      <w:r>
        <w:rPr>
          <w:rFonts w:hint="eastAsia"/>
        </w:rPr>
        <w:t>B、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2C3BCBBA" w14:textId="77777777" w:rsidR="00D601A7" w:rsidRDefault="00D601A7" w:rsidP="00D601A7">
      <w:pPr>
        <w:pStyle w:val="-"/>
        <w:ind w:firstLine="420"/>
      </w:pPr>
      <w:r>
        <w:rPr>
          <w:rFonts w:hint="eastAsia"/>
        </w:rPr>
        <w:t>本基金投资银行存款应符合如下规定：</w:t>
      </w:r>
    </w:p>
    <w:p w14:paraId="0D0356D8" w14:textId="77777777" w:rsidR="00D601A7" w:rsidRDefault="00D601A7" w:rsidP="00D601A7">
      <w:pPr>
        <w:pStyle w:val="-"/>
        <w:ind w:firstLine="420"/>
      </w:pPr>
      <w:r>
        <w:rPr>
          <w:rFonts w:hint="eastAsia"/>
        </w:rPr>
        <w:t>1.本基金投资于有固定期限银行存款的比例，不得超过基金资产净值的 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54275FC1" w14:textId="77777777" w:rsidR="00D601A7" w:rsidRDefault="00D601A7" w:rsidP="00D601A7">
      <w:pPr>
        <w:pStyle w:val="-"/>
        <w:ind w:firstLine="420"/>
      </w:pPr>
      <w:r>
        <w:rPr>
          <w:rFonts w:hint="eastAsia"/>
        </w:rPr>
        <w:lastRenderedPageBreak/>
        <w:t>有关法律法规或监管部门制定或修改新的定期存款投资政策，基金管理人履行适当程序后，可相应调整投资组合限制的规定。</w:t>
      </w:r>
    </w:p>
    <w:p w14:paraId="05914D4D" w14:textId="77777777" w:rsidR="00D601A7" w:rsidRDefault="00D601A7" w:rsidP="00D601A7">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324F42D0" w14:textId="77777777" w:rsidR="00D601A7" w:rsidRDefault="00D601A7" w:rsidP="00D601A7">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14:paraId="25C2F61D" w14:textId="77777777" w:rsidR="00D601A7" w:rsidRDefault="00D601A7" w:rsidP="00D601A7">
      <w:pPr>
        <w:pStyle w:val="-"/>
        <w:ind w:firstLine="420"/>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43687420" w14:textId="77777777" w:rsidR="00D601A7" w:rsidRDefault="00D601A7" w:rsidP="00D601A7">
      <w:pPr>
        <w:pStyle w:val="-"/>
        <w:ind w:firstLine="420"/>
      </w:pPr>
      <w:r>
        <w:rPr>
          <w:rFonts w:hint="eastAsia"/>
        </w:rPr>
        <w:t>（3）基金管理人须加强内部风险控制制度的建设。如因基金管理人员工职务行为导致基金财产受到损失的，需由基金管理人承担由此造成的损失。</w:t>
      </w:r>
    </w:p>
    <w:p w14:paraId="193BD54E" w14:textId="77777777" w:rsidR="00D601A7" w:rsidRDefault="00D601A7" w:rsidP="00D601A7">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14:paraId="2772D778" w14:textId="77777777" w:rsidR="00D601A7" w:rsidRDefault="00D601A7" w:rsidP="00D601A7">
      <w:pPr>
        <w:pStyle w:val="-"/>
        <w:ind w:firstLine="420"/>
      </w:pPr>
      <w:r>
        <w:rPr>
          <w:rFonts w:hint="eastAsia"/>
        </w:rPr>
        <w:t>C、基金投资银行存款协议的签订、账户开设与管理、投资指令与资金划付、账目核对、到期兑付、提前支取</w:t>
      </w:r>
    </w:p>
    <w:p w14:paraId="7BC0F107" w14:textId="77777777" w:rsidR="00D601A7" w:rsidRDefault="00D601A7" w:rsidP="00D601A7">
      <w:pPr>
        <w:pStyle w:val="-"/>
        <w:ind w:firstLine="420"/>
      </w:pPr>
      <w:r>
        <w:rPr>
          <w:rFonts w:hint="eastAsia"/>
        </w:rPr>
        <w:t>1.基金投资银行存款协议的签订</w:t>
      </w:r>
    </w:p>
    <w:p w14:paraId="33EBA2F6" w14:textId="77777777" w:rsidR="00D601A7" w:rsidRDefault="00D601A7" w:rsidP="00D601A7">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71D7964C" w14:textId="77777777" w:rsidR="00D601A7" w:rsidRDefault="00D601A7" w:rsidP="00D601A7">
      <w:pPr>
        <w:pStyle w:val="-"/>
        <w:ind w:firstLine="420"/>
      </w:pPr>
      <w:r>
        <w:rPr>
          <w:rFonts w:hint="eastAsia"/>
        </w:rPr>
        <w:t>（2）基金托管人依据相关法规对《总体合作协议》和《存款协议书》的内容进行复核，审查存款银行资格等。</w:t>
      </w:r>
    </w:p>
    <w:p w14:paraId="76ADE721" w14:textId="77777777" w:rsidR="00D601A7" w:rsidRDefault="00D601A7" w:rsidP="00D601A7">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14:paraId="0888D135" w14:textId="77777777" w:rsidR="00D601A7" w:rsidRDefault="00D601A7" w:rsidP="00D601A7">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03CE873E" w14:textId="77777777" w:rsidR="00D601A7" w:rsidRDefault="00D601A7" w:rsidP="00D601A7">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14:paraId="252716B7" w14:textId="77777777" w:rsidR="00D601A7" w:rsidRDefault="00D601A7" w:rsidP="00D601A7">
      <w:pPr>
        <w:pStyle w:val="-"/>
        <w:ind w:firstLine="420"/>
      </w:pPr>
      <w:r>
        <w:rPr>
          <w:rFonts w:hint="eastAsia"/>
        </w:rPr>
        <w:lastRenderedPageBreak/>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679F1F01" w14:textId="77777777" w:rsidR="00D601A7" w:rsidRDefault="00D601A7" w:rsidP="00D601A7">
      <w:pPr>
        <w:pStyle w:val="-"/>
        <w:ind w:firstLine="420"/>
      </w:pPr>
      <w:r>
        <w:rPr>
          <w:rFonts w:hint="eastAsia"/>
        </w:rPr>
        <w:t>（7）基金管理人应在《存款协议书》中规定，因定期存款产生的存单不得被质押或以任何方式被抵押，不得用于转让和背书。</w:t>
      </w:r>
    </w:p>
    <w:p w14:paraId="5E754FDD" w14:textId="77777777" w:rsidR="00D601A7" w:rsidRDefault="00D601A7" w:rsidP="00D601A7">
      <w:pPr>
        <w:pStyle w:val="-"/>
        <w:ind w:firstLine="420"/>
      </w:pPr>
      <w:r>
        <w:rPr>
          <w:rFonts w:hint="eastAsia"/>
        </w:rPr>
        <w:t>2.基金投资银行存款时的账户开设与管理</w:t>
      </w:r>
    </w:p>
    <w:p w14:paraId="5585BDB5" w14:textId="77777777" w:rsidR="00D601A7" w:rsidRDefault="00D601A7" w:rsidP="00D601A7">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14:paraId="06CB9C3A" w14:textId="77777777" w:rsidR="00D601A7" w:rsidRDefault="00D601A7" w:rsidP="00D601A7">
      <w:pPr>
        <w:pStyle w:val="-"/>
        <w:ind w:firstLine="420"/>
      </w:pPr>
      <w:r>
        <w:rPr>
          <w:rFonts w:hint="eastAsia"/>
        </w:rPr>
        <w:t>（2）基金投资于银行存款时的预留印鉴由基金托管人保管和使用。</w:t>
      </w:r>
    </w:p>
    <w:p w14:paraId="4C351DE2" w14:textId="77777777" w:rsidR="00D601A7" w:rsidRDefault="00D601A7" w:rsidP="00D601A7">
      <w:pPr>
        <w:pStyle w:val="-"/>
        <w:ind w:firstLine="420"/>
      </w:pPr>
      <w:r>
        <w:rPr>
          <w:rFonts w:hint="eastAsia"/>
        </w:rPr>
        <w:t>3.存款凭证传递、账目核对及到期兑付</w:t>
      </w:r>
    </w:p>
    <w:p w14:paraId="2CC84583" w14:textId="77777777" w:rsidR="00D601A7" w:rsidRDefault="00D601A7" w:rsidP="00D601A7">
      <w:pPr>
        <w:pStyle w:val="-"/>
        <w:ind w:firstLine="420"/>
      </w:pPr>
      <w:r>
        <w:rPr>
          <w:rFonts w:hint="eastAsia"/>
        </w:rPr>
        <w:t>（1）存款证实书等存款凭证传递</w:t>
      </w:r>
    </w:p>
    <w:p w14:paraId="1A1F8756" w14:textId="77777777" w:rsidR="00D601A7" w:rsidRDefault="00D601A7" w:rsidP="00D601A7">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4697B26D" w14:textId="77777777" w:rsidR="00D601A7" w:rsidRDefault="00D601A7" w:rsidP="00D601A7">
      <w:pPr>
        <w:pStyle w:val="-"/>
        <w:ind w:firstLine="420"/>
      </w:pPr>
      <w:r>
        <w:rPr>
          <w:rFonts w:hint="eastAsia"/>
        </w:rPr>
        <w:t>（2）存款凭证的遗失补办</w:t>
      </w:r>
    </w:p>
    <w:p w14:paraId="44A4E4AD" w14:textId="77777777" w:rsidR="00D601A7" w:rsidRDefault="00D601A7" w:rsidP="00D601A7">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14:paraId="04E59BF7" w14:textId="77777777" w:rsidR="00D601A7" w:rsidRDefault="00D601A7" w:rsidP="00D601A7">
      <w:pPr>
        <w:pStyle w:val="-"/>
        <w:ind w:firstLine="420"/>
      </w:pPr>
      <w:r>
        <w:rPr>
          <w:rFonts w:hint="eastAsia"/>
        </w:rPr>
        <w:t>（3）账目核对</w:t>
      </w:r>
    </w:p>
    <w:p w14:paraId="779D0168" w14:textId="77777777" w:rsidR="00D601A7" w:rsidRDefault="00D601A7" w:rsidP="00D601A7">
      <w:pPr>
        <w:pStyle w:val="-"/>
        <w:ind w:firstLine="420"/>
      </w:pPr>
      <w:r>
        <w:rPr>
          <w:rFonts w:hint="eastAsia"/>
        </w:rPr>
        <w:t>每个工作日，基金管理人应与基金托管人核对各项银行存款投资余额及应计利息。</w:t>
      </w:r>
    </w:p>
    <w:p w14:paraId="5D4BF933" w14:textId="77777777" w:rsidR="00D601A7" w:rsidRDefault="00D601A7" w:rsidP="00D601A7">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46A414A2" w14:textId="77777777" w:rsidR="00D601A7" w:rsidRDefault="00D601A7" w:rsidP="00D601A7">
      <w:pPr>
        <w:pStyle w:val="-"/>
        <w:ind w:firstLine="420"/>
      </w:pPr>
      <w:r>
        <w:rPr>
          <w:rFonts w:hint="eastAsia"/>
        </w:rPr>
        <w:t>存款银行应配合基金托管人对存款凭证的询证，并在询证函上加盖存款银行公章寄送至基金托管人指定联系人。</w:t>
      </w:r>
    </w:p>
    <w:p w14:paraId="1FB87567" w14:textId="77777777" w:rsidR="00D601A7" w:rsidRDefault="00D601A7" w:rsidP="00D601A7">
      <w:pPr>
        <w:pStyle w:val="-"/>
        <w:ind w:firstLine="420"/>
      </w:pPr>
      <w:r>
        <w:rPr>
          <w:rFonts w:hint="eastAsia"/>
        </w:rPr>
        <w:t>（4）到期兑付</w:t>
      </w:r>
    </w:p>
    <w:p w14:paraId="027CAF23" w14:textId="77777777" w:rsidR="00D601A7" w:rsidRDefault="00D601A7" w:rsidP="00D601A7">
      <w:pPr>
        <w:pStyle w:val="-"/>
        <w:ind w:firstLine="420"/>
      </w:pPr>
      <w:r>
        <w:rPr>
          <w:rFonts w:hint="eastAsia"/>
        </w:rPr>
        <w:lastRenderedPageBreak/>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04578678" w14:textId="77777777" w:rsidR="00D601A7" w:rsidRDefault="00D601A7" w:rsidP="00D601A7">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2CCE5847" w14:textId="77777777" w:rsidR="00D601A7" w:rsidRDefault="00D601A7" w:rsidP="00D601A7">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031D6C7C" w14:textId="77777777" w:rsidR="00D601A7" w:rsidRDefault="00D601A7" w:rsidP="00D601A7">
      <w:pPr>
        <w:pStyle w:val="-"/>
        <w:ind w:firstLine="420"/>
      </w:pPr>
      <w:r>
        <w:rPr>
          <w:rFonts w:hint="eastAsia"/>
        </w:rPr>
        <w:t>4.提前支取</w:t>
      </w:r>
    </w:p>
    <w:p w14:paraId="1AD78D54" w14:textId="77777777" w:rsidR="00D601A7" w:rsidRDefault="00D601A7" w:rsidP="00D601A7">
      <w:pPr>
        <w:pStyle w:val="-"/>
        <w:ind w:firstLine="420"/>
      </w:pPr>
      <w:r>
        <w:rPr>
          <w:rFonts w:hint="eastAsia"/>
        </w:rPr>
        <w:t>如果在存款期限内，由于基金规模发生缩减的原因或者出于流动性管理的需要等原因，基金管理人可以提前支取全部或部分资金。</w:t>
      </w:r>
    </w:p>
    <w:p w14:paraId="5A559B28" w14:textId="77777777" w:rsidR="00D601A7" w:rsidRDefault="00D601A7" w:rsidP="00D601A7">
      <w:pPr>
        <w:pStyle w:val="-"/>
        <w:ind w:firstLine="420"/>
      </w:pPr>
      <w:r>
        <w:rPr>
          <w:rFonts w:hint="eastAsia"/>
        </w:rPr>
        <w:t>提前支取的具体事项按照基金管理人与存款银行签订的《存款协议书》执行。</w:t>
      </w:r>
    </w:p>
    <w:p w14:paraId="212E393E" w14:textId="77777777" w:rsidR="00D601A7" w:rsidRDefault="00D601A7" w:rsidP="00D601A7">
      <w:pPr>
        <w:pStyle w:val="-"/>
        <w:ind w:firstLine="420"/>
      </w:pPr>
      <w:r>
        <w:rPr>
          <w:rFonts w:hint="eastAsia"/>
        </w:rPr>
        <w:t>5.基金投资银行存款的监督</w:t>
      </w:r>
    </w:p>
    <w:p w14:paraId="0556CA4E" w14:textId="77777777" w:rsidR="00D601A7" w:rsidRDefault="00D601A7" w:rsidP="00D601A7">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14:paraId="6D9BD073" w14:textId="77777777" w:rsidR="00D601A7" w:rsidRDefault="00D601A7" w:rsidP="00D601A7">
      <w:pPr>
        <w:pStyle w:val="-"/>
        <w:ind w:firstLine="420"/>
      </w:pPr>
      <w:r>
        <w:rPr>
          <w:rFonts w:hint="eastAsia"/>
        </w:rPr>
        <w:t>D、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14:paraId="0D98BBE0" w14:textId="77777777" w:rsidR="00D601A7" w:rsidRDefault="00D601A7" w:rsidP="00D601A7">
      <w:pPr>
        <w:pStyle w:val="-"/>
        <w:ind w:firstLine="420"/>
      </w:pPr>
      <w:r>
        <w:rPr>
          <w:rFonts w:hint="eastAsia"/>
        </w:rPr>
        <w:lastRenderedPageBreak/>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76C29A9" w14:textId="77777777" w:rsidR="00D601A7" w:rsidRDefault="00D601A7" w:rsidP="00D601A7">
      <w:pPr>
        <w:pStyle w:val="-"/>
        <w:ind w:firstLine="420"/>
      </w:pPr>
      <w:r>
        <w:rPr>
          <w:rFonts w:hint="eastAsia"/>
        </w:rPr>
        <w:t>E、本基金投资流通受限证券，应遵守《关于基金投资非公开发行股票等流通受限证券有关问题的通知》等有关监管规定。</w:t>
      </w:r>
    </w:p>
    <w:p w14:paraId="4B871575" w14:textId="77777777" w:rsidR="00D601A7" w:rsidRDefault="00D601A7" w:rsidP="00D601A7">
      <w:pPr>
        <w:pStyle w:val="-"/>
        <w:ind w:firstLine="420"/>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184EF3E9" w14:textId="77777777" w:rsidR="00D601A7" w:rsidRDefault="00D601A7" w:rsidP="00D601A7">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27EFF349" w14:textId="77777777" w:rsidR="00D601A7" w:rsidRDefault="00D601A7" w:rsidP="00D601A7">
      <w:pPr>
        <w:pStyle w:val="-"/>
        <w:ind w:firstLine="420"/>
      </w:pPr>
      <w:r>
        <w:rPr>
          <w:rFonts w:hint="eastAsia"/>
        </w:rPr>
        <w:t>本基金不得投资未经中国证监会批准的非公开发行证券。</w:t>
      </w:r>
    </w:p>
    <w:p w14:paraId="3B54EF7E" w14:textId="77777777" w:rsidR="00D601A7" w:rsidRDefault="00D601A7" w:rsidP="00D601A7">
      <w:pPr>
        <w:pStyle w:val="-"/>
        <w:ind w:firstLine="420"/>
      </w:pPr>
      <w:r>
        <w:rPr>
          <w:rFonts w:hint="eastAsia"/>
        </w:rPr>
        <w:t>本基金不得投资有锁定期但锁定期不明确的证券。</w:t>
      </w:r>
    </w:p>
    <w:p w14:paraId="4474828D" w14:textId="77777777" w:rsidR="00D601A7" w:rsidRDefault="00D601A7" w:rsidP="00D601A7">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4C12387" w14:textId="77777777" w:rsidR="00D601A7" w:rsidRDefault="00D601A7" w:rsidP="00D601A7">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407CD6BF" w14:textId="77777777" w:rsidR="00D601A7" w:rsidRDefault="00D601A7" w:rsidP="00D601A7">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10473C06" w14:textId="77777777" w:rsidR="00D601A7" w:rsidRDefault="00D601A7" w:rsidP="00D601A7">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w:t>
      </w:r>
      <w:r>
        <w:rPr>
          <w:rFonts w:hint="eastAsia"/>
        </w:rPr>
        <w:lastRenderedPageBreak/>
        <w:t>基金管理人应保证上述信息的真实、完整，并应至少于拟执行投资指令前两个工作日将上述信息书面发至基金托管人，保证基金托管人有足够的时间进行审核。</w:t>
      </w:r>
    </w:p>
    <w:p w14:paraId="17D67578" w14:textId="77777777" w:rsidR="00D601A7" w:rsidRDefault="00D601A7" w:rsidP="00D601A7">
      <w:pPr>
        <w:pStyle w:val="-"/>
        <w:ind w:firstLine="420"/>
      </w:pPr>
      <w:r>
        <w:rPr>
          <w:rFonts w:hint="eastAsia"/>
        </w:rPr>
        <w:t>由于基金管理人未及时提供有关证券的具体的必要的信息，致使托管人无法审核认购指令而影响认购款项划拨的，基金托管人免于承担责任。</w:t>
      </w:r>
    </w:p>
    <w:p w14:paraId="1965346B" w14:textId="77777777" w:rsidR="00D601A7" w:rsidRDefault="00D601A7" w:rsidP="00D601A7">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5A98ACB5" w14:textId="77777777" w:rsidR="00D601A7" w:rsidRDefault="00D601A7" w:rsidP="00D601A7">
      <w:pPr>
        <w:pStyle w:val="-"/>
        <w:ind w:firstLine="420"/>
      </w:pPr>
      <w:r>
        <w:rPr>
          <w:rFonts w:hint="eastAsia"/>
        </w:rPr>
        <w:t>5. 基金管理人应在基金投资非公开发行股票后两个交易日内，在中国证监会规定媒介披露所投资非公开发行股票的名称、数量、总成本、账面价值，以及总成本和账面价值占基金资产净值的比例、锁定期等信息。</w:t>
      </w:r>
    </w:p>
    <w:p w14:paraId="2E2692AB" w14:textId="77777777" w:rsidR="00D601A7" w:rsidRDefault="00D601A7" w:rsidP="00D601A7">
      <w:pPr>
        <w:pStyle w:val="-"/>
        <w:ind w:firstLine="420"/>
      </w:pPr>
      <w:r>
        <w:rPr>
          <w:rFonts w:hint="eastAsia"/>
        </w:rPr>
        <w:t>F、基金管理人应当对投资中期票据业务进行研究，认真评估中期票据投资业务的风险，本着审慎、勤勉尽责的原则进行中期票据的投资业务，并应符合法律法规及监管机构的相关规定。</w:t>
      </w:r>
    </w:p>
    <w:p w14:paraId="18D567B7" w14:textId="28357172" w:rsidR="00D601A7" w:rsidRDefault="00D601A7" w:rsidP="00D601A7">
      <w:pPr>
        <w:pStyle w:val="-"/>
        <w:ind w:firstLine="420"/>
      </w:pPr>
      <w:r>
        <w:rPr>
          <w:rFonts w:hint="eastAsia"/>
        </w:rPr>
        <w:t>G、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14:paraId="4DF896CB" w14:textId="77777777" w:rsidR="00D601A7" w:rsidRDefault="00D601A7" w:rsidP="00D601A7">
      <w:pPr>
        <w:pStyle w:val="-"/>
        <w:ind w:firstLine="420"/>
      </w:pPr>
      <w:r>
        <w:rPr>
          <w:rFonts w:hint="eastAsia"/>
        </w:rPr>
        <w:t>H、基金托管人发现基金管理人的上述事项及投资指令或实际投资运作违反法律法规、《基金合同》和本托管协议的规定，应及时以电话、邮件或书面提示等方式通知基金管理人限期纠正。</w:t>
      </w:r>
    </w:p>
    <w:p w14:paraId="54BDD63E" w14:textId="77777777" w:rsidR="00D601A7" w:rsidRDefault="00D601A7" w:rsidP="00D601A7">
      <w:pPr>
        <w:pStyle w:val="-"/>
        <w:ind w:firstLine="420"/>
      </w:pPr>
      <w:r>
        <w:rPr>
          <w:rFonts w:hint="eastAsia"/>
        </w:rPr>
        <w:t>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1D0E2F7" w14:textId="77777777" w:rsidR="00D601A7" w:rsidRDefault="00D601A7" w:rsidP="00D601A7">
      <w:pPr>
        <w:pStyle w:val="-"/>
        <w:ind w:firstLine="420"/>
      </w:pPr>
      <w:r>
        <w:rPr>
          <w:rFonts w:hint="eastAsia"/>
        </w:rPr>
        <w:t>I、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59FDA6D" w14:textId="77777777" w:rsidR="00D601A7" w:rsidRDefault="00D601A7" w:rsidP="00D601A7">
      <w:pPr>
        <w:pStyle w:val="-"/>
        <w:ind w:firstLine="420"/>
      </w:pPr>
      <w:r>
        <w:rPr>
          <w:rFonts w:hint="eastAsia"/>
        </w:rPr>
        <w:lastRenderedPageBreak/>
        <w:t>J、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308B4005" w14:textId="77777777" w:rsidR="00D601A7" w:rsidRDefault="00D601A7" w:rsidP="00D601A7">
      <w:pPr>
        <w:pStyle w:val="-"/>
        <w:ind w:firstLine="420"/>
      </w:pPr>
      <w:r>
        <w:rPr>
          <w:rFonts w:hint="eastAsia"/>
        </w:rPr>
        <w:t>K、基金托管人发现基金管理人有重大违规行为，应及时报告中国证监会，同时通知基金管理人限期纠正。</w:t>
      </w:r>
    </w:p>
    <w:p w14:paraId="6923D109" w14:textId="77777777" w:rsidR="00D601A7" w:rsidRDefault="00D601A7" w:rsidP="00D601A7">
      <w:pPr>
        <w:pStyle w:val="-"/>
        <w:ind w:firstLine="420"/>
      </w:pPr>
      <w:r>
        <w:rPr>
          <w:rFonts w:hint="eastAsia"/>
        </w:rPr>
        <w:t>（三）基金管理人对基金托管人的业务核查</w:t>
      </w:r>
    </w:p>
    <w:p w14:paraId="1E174294" w14:textId="736DA41F" w:rsidR="00D601A7" w:rsidRDefault="00D601A7" w:rsidP="00D601A7">
      <w:pPr>
        <w:pStyle w:val="-"/>
        <w:ind w:firstLine="420"/>
      </w:pPr>
      <w:r>
        <w:rPr>
          <w:rFonts w:hint="eastAsia"/>
        </w:rPr>
        <w:t>A、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7D61E85A" w14:textId="77777777" w:rsidR="00D601A7" w:rsidRDefault="00D601A7" w:rsidP="00D601A7">
      <w:pPr>
        <w:pStyle w:val="-"/>
        <w:ind w:firstLine="420"/>
      </w:pPr>
      <w:r>
        <w:rPr>
          <w:rFonts w:hint="eastAsia"/>
        </w:rPr>
        <w:t>B、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301BB491" w14:textId="77777777" w:rsidR="00D601A7" w:rsidRDefault="00D601A7" w:rsidP="00D601A7">
      <w:pPr>
        <w:pStyle w:val="-"/>
        <w:ind w:firstLine="420"/>
      </w:pPr>
      <w:r>
        <w:rPr>
          <w:rFonts w:hint="eastAsia"/>
        </w:rPr>
        <w:t>C、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31EAD97F" w14:textId="77777777" w:rsidR="00D601A7" w:rsidRDefault="00D601A7" w:rsidP="00D601A7">
      <w:pPr>
        <w:pStyle w:val="-"/>
        <w:ind w:firstLine="420"/>
      </w:pPr>
      <w:r>
        <w:rPr>
          <w:rFonts w:hint="eastAsia"/>
        </w:rPr>
        <w:t>D、基金管理人发现基金托管人有重大违规行为，应及时报告中国证监会，同时通知基金托管人限期纠正，并将纠正结果报告中国证监会。</w:t>
      </w:r>
    </w:p>
    <w:p w14:paraId="19A6A72B" w14:textId="77777777" w:rsidR="00D601A7" w:rsidRDefault="00D601A7" w:rsidP="00D601A7">
      <w:pPr>
        <w:pStyle w:val="-"/>
        <w:ind w:firstLine="420"/>
      </w:pPr>
      <w:r>
        <w:rPr>
          <w:rFonts w:hint="eastAsia"/>
        </w:rPr>
        <w:t>（四）基金财产的保管</w:t>
      </w:r>
    </w:p>
    <w:p w14:paraId="2967E1C8" w14:textId="77777777" w:rsidR="00D601A7" w:rsidRDefault="00D601A7" w:rsidP="00D601A7">
      <w:pPr>
        <w:pStyle w:val="-"/>
        <w:ind w:firstLine="420"/>
      </w:pPr>
      <w:r>
        <w:rPr>
          <w:rFonts w:hint="eastAsia"/>
        </w:rPr>
        <w:t>A、基金财产保管的原则</w:t>
      </w:r>
    </w:p>
    <w:p w14:paraId="114D823C" w14:textId="77777777" w:rsidR="00D601A7" w:rsidRDefault="00D601A7" w:rsidP="00D601A7">
      <w:pPr>
        <w:pStyle w:val="-"/>
        <w:ind w:firstLine="420"/>
      </w:pPr>
      <w:r>
        <w:rPr>
          <w:rFonts w:hint="eastAsia"/>
        </w:rPr>
        <w:t>1.基金财产应独立于基金管理人、基金托管人的固有财产。</w:t>
      </w:r>
    </w:p>
    <w:p w14:paraId="658A03B3" w14:textId="77777777" w:rsidR="00D601A7" w:rsidRDefault="00D601A7" w:rsidP="00D601A7">
      <w:pPr>
        <w:pStyle w:val="-"/>
        <w:ind w:firstLine="420"/>
      </w:pPr>
      <w:r>
        <w:rPr>
          <w:rFonts w:hint="eastAsia"/>
        </w:rPr>
        <w:t>2.基金托管人应安全保管基金财产。</w:t>
      </w:r>
    </w:p>
    <w:p w14:paraId="7ABCC3F0" w14:textId="77777777" w:rsidR="00D601A7" w:rsidRDefault="00D601A7" w:rsidP="00D601A7">
      <w:pPr>
        <w:pStyle w:val="-"/>
        <w:ind w:firstLine="420"/>
      </w:pPr>
      <w:r>
        <w:rPr>
          <w:rFonts w:hint="eastAsia"/>
        </w:rPr>
        <w:t>3.基金托管人按照规定开设基金财产投资所需的相关账户。</w:t>
      </w:r>
    </w:p>
    <w:p w14:paraId="36B5CD31" w14:textId="77777777" w:rsidR="00D601A7" w:rsidRDefault="00D601A7" w:rsidP="00D601A7">
      <w:pPr>
        <w:pStyle w:val="-"/>
        <w:ind w:firstLine="420"/>
      </w:pPr>
      <w:r>
        <w:rPr>
          <w:rFonts w:hint="eastAsia"/>
        </w:rPr>
        <w:t>4.基金托管人对所托管的不同基金财产分别设置账户，确保基金财产的完整与独立。</w:t>
      </w:r>
    </w:p>
    <w:p w14:paraId="778DA624" w14:textId="77777777" w:rsidR="00D601A7" w:rsidRDefault="00D601A7" w:rsidP="00D601A7">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102BAF03" w14:textId="77777777" w:rsidR="00D601A7" w:rsidRDefault="00D601A7" w:rsidP="00D601A7">
      <w:pPr>
        <w:pStyle w:val="-"/>
        <w:ind w:firstLine="420"/>
      </w:pPr>
      <w:r>
        <w:rPr>
          <w:rFonts w:hint="eastAsia"/>
        </w:rPr>
        <w:lastRenderedPageBreak/>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76E5CA59" w14:textId="77777777" w:rsidR="00D601A7" w:rsidRDefault="00D601A7" w:rsidP="00D601A7">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6890A460" w14:textId="77777777" w:rsidR="00D601A7" w:rsidRDefault="00D601A7" w:rsidP="00D601A7">
      <w:pPr>
        <w:pStyle w:val="-"/>
        <w:ind w:firstLine="420"/>
      </w:pPr>
      <w:r>
        <w:rPr>
          <w:rFonts w:hint="eastAsia"/>
        </w:rPr>
        <w:t>8.除依据法律法规和基金合同的规定外，基金托管人不得委托第三人托管基金财产。</w:t>
      </w:r>
    </w:p>
    <w:p w14:paraId="0FFEF462" w14:textId="77777777" w:rsidR="00D601A7" w:rsidRDefault="00D601A7" w:rsidP="00D601A7">
      <w:pPr>
        <w:pStyle w:val="-"/>
        <w:ind w:firstLine="420"/>
      </w:pPr>
      <w:r>
        <w:rPr>
          <w:rFonts w:hint="eastAsia"/>
        </w:rPr>
        <w:t>B、基金资金账户的开立和管理</w:t>
      </w:r>
    </w:p>
    <w:p w14:paraId="42F21098" w14:textId="77777777" w:rsidR="00D601A7" w:rsidRDefault="00D601A7" w:rsidP="00D601A7">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嘉实多利收益债券型证券投资基金”，预留印鉴为基金托管人印章。</w:t>
      </w:r>
    </w:p>
    <w:p w14:paraId="5B736B83" w14:textId="77777777" w:rsidR="00D601A7" w:rsidRDefault="00D601A7" w:rsidP="00D601A7">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14:paraId="75F067B0" w14:textId="77777777" w:rsidR="00D601A7" w:rsidRDefault="00D601A7" w:rsidP="00D601A7">
      <w:pPr>
        <w:pStyle w:val="-"/>
        <w:ind w:firstLine="420"/>
      </w:pPr>
      <w:r>
        <w:rPr>
          <w:rFonts w:hint="eastAsia"/>
        </w:rPr>
        <w:t>3.基金资金账户的开立和管理应符合法律法规及银行业监督管理机构的有关规定。</w:t>
      </w:r>
    </w:p>
    <w:p w14:paraId="22C6C8BF" w14:textId="77777777" w:rsidR="00D601A7" w:rsidRDefault="00D601A7" w:rsidP="00D601A7">
      <w:pPr>
        <w:pStyle w:val="-"/>
        <w:ind w:firstLine="420"/>
      </w:pPr>
      <w:r>
        <w:rPr>
          <w:rFonts w:hint="eastAsia"/>
        </w:rPr>
        <w:t>C、基金证券账户和结算备付金账户的开立和管理</w:t>
      </w:r>
    </w:p>
    <w:p w14:paraId="3F0FF9F7" w14:textId="77777777" w:rsidR="00D601A7" w:rsidRDefault="00D601A7" w:rsidP="00D601A7">
      <w:pPr>
        <w:pStyle w:val="-"/>
        <w:ind w:firstLine="420"/>
      </w:pPr>
      <w:r>
        <w:rPr>
          <w:rFonts w:hint="eastAsia"/>
        </w:rPr>
        <w:t>1.基金托管人在中国证券登记结算有限责任公司上海分公司、深圳分公司为基金开立基金托管人与基金联名的证券账户。</w:t>
      </w:r>
    </w:p>
    <w:p w14:paraId="62F54382" w14:textId="77777777" w:rsidR="00D601A7" w:rsidRDefault="00D601A7" w:rsidP="00D601A7">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62BB6B4" w14:textId="77777777" w:rsidR="00D601A7" w:rsidRDefault="00D601A7" w:rsidP="00D601A7">
      <w:pPr>
        <w:pStyle w:val="-"/>
        <w:ind w:firstLine="420"/>
      </w:pPr>
      <w:r>
        <w:rPr>
          <w:rFonts w:hint="eastAsia"/>
        </w:rPr>
        <w:t>3.基金证券账户的开立和证券账户卡的保管由基金托管人负责，账户资产的管理和运用由基金管理人负责。</w:t>
      </w:r>
    </w:p>
    <w:p w14:paraId="060D077D" w14:textId="77777777" w:rsidR="00D601A7" w:rsidRDefault="00D601A7" w:rsidP="00D601A7">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3CE4EFB2" w14:textId="77777777" w:rsidR="00D601A7" w:rsidRDefault="00D601A7" w:rsidP="00D601A7">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35CC5CBA" w14:textId="77777777" w:rsidR="00D601A7" w:rsidRDefault="00D601A7" w:rsidP="00D601A7">
      <w:pPr>
        <w:pStyle w:val="-"/>
        <w:ind w:firstLine="420"/>
      </w:pPr>
      <w:r>
        <w:rPr>
          <w:rFonts w:hint="eastAsia"/>
        </w:rPr>
        <w:t>D、债券托管账户的开设和管理</w:t>
      </w:r>
    </w:p>
    <w:p w14:paraId="7C0E15F9" w14:textId="77777777" w:rsidR="00D601A7" w:rsidRDefault="00D601A7" w:rsidP="00D601A7">
      <w:pPr>
        <w:pStyle w:val="-"/>
        <w:ind w:firstLine="420"/>
      </w:pPr>
      <w:r>
        <w:rPr>
          <w:rFonts w:hint="eastAsia"/>
        </w:rPr>
        <w:lastRenderedPageBreak/>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436DD975" w14:textId="77777777" w:rsidR="00D601A7" w:rsidRDefault="00D601A7" w:rsidP="00D601A7">
      <w:pPr>
        <w:pStyle w:val="-"/>
        <w:ind w:firstLine="420"/>
      </w:pPr>
      <w:r>
        <w:rPr>
          <w:rFonts w:hint="eastAsia"/>
        </w:rPr>
        <w:t>E、其他账户的开立和管理</w:t>
      </w:r>
    </w:p>
    <w:p w14:paraId="683C3BD6" w14:textId="77777777" w:rsidR="00D601A7" w:rsidRDefault="00D601A7" w:rsidP="00D601A7">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69D074E1" w14:textId="77777777" w:rsidR="00D601A7" w:rsidRDefault="00D601A7" w:rsidP="00D601A7">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14:paraId="7D20CA67" w14:textId="77777777" w:rsidR="00D601A7" w:rsidRDefault="00D601A7" w:rsidP="00D601A7">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14:paraId="6E01DC7B" w14:textId="77777777" w:rsidR="00D601A7" w:rsidRDefault="00D601A7" w:rsidP="00D601A7">
      <w:pPr>
        <w:pStyle w:val="-"/>
        <w:ind w:firstLine="420"/>
      </w:pPr>
      <w:r>
        <w:rPr>
          <w:rFonts w:hint="eastAsia"/>
        </w:rPr>
        <w:t>3.法律法规等有关规定对相关账户的开立和管理另有规定的，从其规定办理。</w:t>
      </w:r>
    </w:p>
    <w:p w14:paraId="58745FAE" w14:textId="77777777" w:rsidR="00D601A7" w:rsidRDefault="00D601A7" w:rsidP="00D601A7">
      <w:pPr>
        <w:pStyle w:val="-"/>
        <w:ind w:firstLine="420"/>
      </w:pPr>
      <w:r>
        <w:rPr>
          <w:rFonts w:hint="eastAsia"/>
        </w:rPr>
        <w:t>F、基金财产投资的有关有价凭证等的保管</w:t>
      </w:r>
    </w:p>
    <w:p w14:paraId="03877FF0" w14:textId="77777777" w:rsidR="00D601A7" w:rsidRDefault="00D601A7" w:rsidP="00D601A7">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0043D8FB" w14:textId="77777777" w:rsidR="00D601A7" w:rsidRDefault="00D601A7" w:rsidP="00D601A7">
      <w:pPr>
        <w:pStyle w:val="-"/>
        <w:ind w:firstLine="420"/>
      </w:pPr>
      <w:r>
        <w:rPr>
          <w:rFonts w:hint="eastAsia"/>
        </w:rPr>
        <w:t>G、与基金财产有关的重大合同的保管</w:t>
      </w:r>
    </w:p>
    <w:p w14:paraId="45E7D0E7" w14:textId="77777777" w:rsidR="00D601A7" w:rsidRDefault="00D601A7" w:rsidP="00D601A7">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法律法规或监管规则另有规定的，从其规定。</w:t>
      </w:r>
    </w:p>
    <w:p w14:paraId="6945FED7" w14:textId="77777777" w:rsidR="00D601A7" w:rsidRDefault="00D601A7" w:rsidP="00D601A7">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D4E6CED" w14:textId="77777777" w:rsidR="00D601A7" w:rsidRDefault="00D601A7" w:rsidP="00D601A7">
      <w:pPr>
        <w:pStyle w:val="-"/>
        <w:ind w:firstLine="420"/>
      </w:pPr>
      <w:r>
        <w:rPr>
          <w:rFonts w:hint="eastAsia"/>
        </w:rPr>
        <w:t>（五）基金资产净值计算、估值和会计核算</w:t>
      </w:r>
    </w:p>
    <w:p w14:paraId="04B58C61" w14:textId="77777777" w:rsidR="00D601A7" w:rsidRDefault="00D601A7" w:rsidP="00D601A7">
      <w:pPr>
        <w:pStyle w:val="-"/>
        <w:ind w:firstLine="420"/>
      </w:pPr>
      <w:r>
        <w:rPr>
          <w:rFonts w:hint="eastAsia"/>
        </w:rPr>
        <w:lastRenderedPageBreak/>
        <w:t>A、基金资产净值的计算、复核与完成的时间及程序</w:t>
      </w:r>
    </w:p>
    <w:p w14:paraId="43D71544" w14:textId="77777777" w:rsidR="00D601A7" w:rsidRDefault="00D601A7" w:rsidP="00D601A7">
      <w:pPr>
        <w:pStyle w:val="-"/>
        <w:ind w:firstLine="420"/>
      </w:pPr>
      <w:r>
        <w:rPr>
          <w:rFonts w:hint="eastAsia"/>
        </w:rPr>
        <w:t>1.基金资产净值</w:t>
      </w:r>
    </w:p>
    <w:p w14:paraId="2D57BC1A" w14:textId="77777777" w:rsidR="00D601A7" w:rsidRDefault="00D601A7" w:rsidP="00D601A7">
      <w:pPr>
        <w:pStyle w:val="-"/>
        <w:ind w:firstLine="420"/>
      </w:pPr>
      <w:r>
        <w:rPr>
          <w:rFonts w:hint="eastAsia"/>
        </w:rPr>
        <w:t>基金资产净值是指基金资产总值减去基金负债后的价值。</w:t>
      </w:r>
    </w:p>
    <w:p w14:paraId="19D80897" w14:textId="7B8BAB3C" w:rsidR="00D601A7" w:rsidRDefault="00D601A7" w:rsidP="00D601A7">
      <w:pPr>
        <w:pStyle w:val="-"/>
        <w:ind w:firstLine="420"/>
      </w:pPr>
      <w:r>
        <w:rPr>
          <w:rFonts w:hint="eastAsia"/>
        </w:rPr>
        <w:t>基金份额净值是指估值日基金资产净值除以估值日基金份额总数，基金份额净值的计算，精确到0.0001元，小数点后第五位四舍五入。基金管理人可以设立大额赎回情形下的净值精度应急调整机制。国家另有规定的，从其规定。</w:t>
      </w:r>
    </w:p>
    <w:p w14:paraId="0FCE45DA" w14:textId="50DAF920" w:rsidR="00D601A7" w:rsidRDefault="00D601A7" w:rsidP="00D601A7">
      <w:pPr>
        <w:pStyle w:val="-"/>
        <w:ind w:firstLine="420"/>
      </w:pPr>
      <w:r>
        <w:rPr>
          <w:rFonts w:hint="eastAsia"/>
        </w:rPr>
        <w:t>基金管理人每个估值日计算基金资产净值、基金份额净值，经基金托管人复核，按规定公告。</w:t>
      </w:r>
    </w:p>
    <w:p w14:paraId="775A6A20" w14:textId="77777777" w:rsidR="00D601A7" w:rsidRDefault="00D601A7" w:rsidP="00D601A7">
      <w:pPr>
        <w:pStyle w:val="-"/>
        <w:ind w:firstLine="420"/>
      </w:pPr>
      <w:r>
        <w:rPr>
          <w:rFonts w:hint="eastAsia"/>
        </w:rPr>
        <w:t>2.复核程序</w:t>
      </w:r>
    </w:p>
    <w:p w14:paraId="62A634B9" w14:textId="393F1BC9" w:rsidR="00D601A7" w:rsidRDefault="00D601A7" w:rsidP="00D601A7">
      <w:pPr>
        <w:pStyle w:val="-"/>
        <w:ind w:firstLine="420"/>
      </w:pPr>
      <w:r>
        <w:rPr>
          <w:rFonts w:hint="eastAsia"/>
        </w:rPr>
        <w:t>基金管理人每个估值日对基金资产进行估值后，将基金资产净值、基金份额净值发送基金托管人，经基金托管人复核无误后，由基金管理人按规定对外公布。</w:t>
      </w:r>
    </w:p>
    <w:p w14:paraId="1D419B04" w14:textId="77777777" w:rsidR="00D601A7" w:rsidRDefault="00D601A7" w:rsidP="00D601A7">
      <w:pPr>
        <w:pStyle w:val="-"/>
        <w:ind w:firstLine="420"/>
      </w:pPr>
      <w:r>
        <w:rPr>
          <w:rFonts w:hint="eastAsia"/>
        </w:rPr>
        <w:t>3.基金管理人担任本基金的会计责任方，负责本基金净值计算和基金会计核算。就与本基金有关的会计问题，如经相关各方在平等基础上充分讨论后，仍无法达成一致意见的，按照基金管理人对基金净值的计算结果对外予以公布。</w:t>
      </w:r>
    </w:p>
    <w:p w14:paraId="78E49AF4" w14:textId="77777777" w:rsidR="00D601A7" w:rsidRDefault="00D601A7" w:rsidP="00D601A7">
      <w:pPr>
        <w:pStyle w:val="-"/>
        <w:ind w:firstLine="420"/>
      </w:pPr>
      <w:r>
        <w:rPr>
          <w:rFonts w:hint="eastAsia"/>
        </w:rPr>
        <w:t>B、基金资产的估值</w:t>
      </w:r>
    </w:p>
    <w:p w14:paraId="75196CD0" w14:textId="77777777" w:rsidR="00D601A7" w:rsidRDefault="00D601A7" w:rsidP="00D601A7">
      <w:pPr>
        <w:pStyle w:val="-"/>
        <w:ind w:firstLine="420"/>
      </w:pPr>
      <w:r>
        <w:rPr>
          <w:rFonts w:hint="eastAsia"/>
        </w:rPr>
        <w:t>基金管理人及基金托管人应当按照《基金合同》的约定进行估值。</w:t>
      </w:r>
    </w:p>
    <w:p w14:paraId="6B70503C" w14:textId="77777777" w:rsidR="00D601A7" w:rsidRDefault="00D601A7" w:rsidP="00D601A7">
      <w:pPr>
        <w:pStyle w:val="-"/>
        <w:ind w:firstLine="420"/>
      </w:pPr>
      <w:r>
        <w:rPr>
          <w:rFonts w:hint="eastAsia"/>
        </w:rPr>
        <w:t>C、基金份额净值错误的处理方式</w:t>
      </w:r>
    </w:p>
    <w:p w14:paraId="4EC3048F" w14:textId="77777777" w:rsidR="00D601A7" w:rsidRDefault="00D601A7" w:rsidP="00D601A7">
      <w:pPr>
        <w:pStyle w:val="-"/>
        <w:ind w:firstLine="420"/>
      </w:pPr>
      <w:r>
        <w:rPr>
          <w:rFonts w:hint="eastAsia"/>
        </w:rPr>
        <w:t>基金管理人及基金托管人应当按照《基金合同》的约定处理份额净值错误。</w:t>
      </w:r>
    </w:p>
    <w:p w14:paraId="2A92B80B" w14:textId="77777777" w:rsidR="00D601A7" w:rsidRDefault="00D601A7" w:rsidP="00D601A7">
      <w:pPr>
        <w:pStyle w:val="-"/>
        <w:ind w:firstLine="420"/>
      </w:pPr>
      <w:r>
        <w:rPr>
          <w:rFonts w:hint="eastAsia"/>
        </w:rPr>
        <w:t>D、基金会计制度</w:t>
      </w:r>
    </w:p>
    <w:p w14:paraId="59AB4C85" w14:textId="77777777" w:rsidR="00D601A7" w:rsidRDefault="00D601A7" w:rsidP="00D601A7">
      <w:pPr>
        <w:pStyle w:val="-"/>
        <w:ind w:firstLine="420"/>
      </w:pPr>
      <w:r>
        <w:rPr>
          <w:rFonts w:hint="eastAsia"/>
        </w:rPr>
        <w:t>按国家有关部门规定的会计制度执行。</w:t>
      </w:r>
    </w:p>
    <w:p w14:paraId="1BA371F2" w14:textId="77777777" w:rsidR="00D601A7" w:rsidRDefault="00D601A7" w:rsidP="00D601A7">
      <w:pPr>
        <w:pStyle w:val="-"/>
        <w:ind w:firstLine="420"/>
      </w:pPr>
      <w:r>
        <w:rPr>
          <w:rFonts w:hint="eastAsia"/>
        </w:rPr>
        <w:t>E、基金账册的建立</w:t>
      </w:r>
    </w:p>
    <w:p w14:paraId="68570C68" w14:textId="77777777" w:rsidR="00D601A7" w:rsidRDefault="00D601A7" w:rsidP="00D601A7">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6E83D429" w14:textId="77777777" w:rsidR="00D601A7" w:rsidRDefault="00D601A7" w:rsidP="00D601A7">
      <w:pPr>
        <w:pStyle w:val="-"/>
        <w:ind w:firstLine="420"/>
      </w:pPr>
      <w:r>
        <w:rPr>
          <w:rFonts w:hint="eastAsia"/>
        </w:rPr>
        <w:t>F、基金财务报表与报告的编制和复核</w:t>
      </w:r>
    </w:p>
    <w:p w14:paraId="526F15B1" w14:textId="77777777" w:rsidR="00D601A7" w:rsidRDefault="00D601A7" w:rsidP="00D601A7">
      <w:pPr>
        <w:pStyle w:val="-"/>
        <w:ind w:firstLine="420"/>
      </w:pPr>
      <w:r>
        <w:rPr>
          <w:rFonts w:hint="eastAsia"/>
        </w:rPr>
        <w:t>1.财务报表的编制</w:t>
      </w:r>
    </w:p>
    <w:p w14:paraId="0A9FF741" w14:textId="77777777" w:rsidR="00D601A7" w:rsidRDefault="00D601A7" w:rsidP="00D601A7">
      <w:pPr>
        <w:pStyle w:val="-"/>
        <w:ind w:firstLine="420"/>
      </w:pPr>
      <w:r>
        <w:rPr>
          <w:rFonts w:hint="eastAsia"/>
        </w:rPr>
        <w:t>基金财务报表由基金管理人编制，基金托管人复核。</w:t>
      </w:r>
    </w:p>
    <w:p w14:paraId="35DD24D2" w14:textId="77777777" w:rsidR="00D601A7" w:rsidRDefault="00D601A7" w:rsidP="00D601A7">
      <w:pPr>
        <w:pStyle w:val="-"/>
        <w:ind w:firstLine="420"/>
      </w:pPr>
      <w:r>
        <w:rPr>
          <w:rFonts w:hint="eastAsia"/>
        </w:rPr>
        <w:t>2.报表复核</w:t>
      </w:r>
    </w:p>
    <w:p w14:paraId="7FDA6C91" w14:textId="77777777" w:rsidR="00D601A7" w:rsidRDefault="00D601A7" w:rsidP="00D601A7">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14:paraId="79840689" w14:textId="77777777" w:rsidR="00D601A7" w:rsidRDefault="00D601A7" w:rsidP="00D601A7">
      <w:pPr>
        <w:pStyle w:val="-"/>
        <w:ind w:firstLine="420"/>
      </w:pPr>
      <w:r>
        <w:rPr>
          <w:rFonts w:hint="eastAsia"/>
        </w:rPr>
        <w:t>3.财务报表的编制与复核时间安排</w:t>
      </w:r>
    </w:p>
    <w:p w14:paraId="58FBAC61" w14:textId="77777777" w:rsidR="00D601A7" w:rsidRDefault="00D601A7" w:rsidP="00D601A7">
      <w:pPr>
        <w:pStyle w:val="-"/>
        <w:ind w:firstLine="420"/>
      </w:pPr>
      <w:r>
        <w:rPr>
          <w:rFonts w:hint="eastAsia"/>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w:t>
      </w:r>
      <w:r>
        <w:rPr>
          <w:rFonts w:hint="eastAsia"/>
        </w:rPr>
        <w:lastRenderedPageBreak/>
        <w:t>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4A10F3C2" w14:textId="77777777" w:rsidR="00D601A7" w:rsidRDefault="00D601A7" w:rsidP="00D601A7">
      <w:pPr>
        <w:pStyle w:val="-"/>
        <w:ind w:firstLine="420"/>
      </w:pPr>
      <w:r>
        <w:rPr>
          <w:rFonts w:hint="eastAsia"/>
        </w:rPr>
        <w:t>G、在有需要时，基金管理人应每季度向基金托管人提供基金业绩比较基准的基础数据和编制结果。</w:t>
      </w:r>
    </w:p>
    <w:p w14:paraId="0764303F" w14:textId="77777777" w:rsidR="00D601A7" w:rsidRDefault="00D601A7" w:rsidP="00D601A7">
      <w:pPr>
        <w:pStyle w:val="-"/>
        <w:ind w:firstLine="420"/>
      </w:pPr>
      <w:r>
        <w:rPr>
          <w:rFonts w:hint="eastAsia"/>
        </w:rPr>
        <w:t>（六）基金份额持有人名册的保管</w:t>
      </w:r>
    </w:p>
    <w:p w14:paraId="299BA167" w14:textId="77777777" w:rsidR="00D601A7" w:rsidRDefault="00D601A7" w:rsidP="00D601A7">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法律法规或监管规则另有规定的，从其规定。如不能妥善保管，则按相关法律法规承担责任。</w:t>
      </w:r>
    </w:p>
    <w:p w14:paraId="528BAEF4" w14:textId="77777777" w:rsidR="00D601A7" w:rsidRDefault="00D601A7" w:rsidP="00D601A7">
      <w:pPr>
        <w:pStyle w:val="-"/>
        <w:ind w:firstLine="420"/>
      </w:pPr>
      <w:r>
        <w:rPr>
          <w:rFonts w:hint="eastAsia"/>
        </w:rPr>
        <w:t>在基金托管人要求或编制中期报告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53C3ABDE" w14:textId="77777777" w:rsidR="00D601A7" w:rsidRDefault="00D601A7" w:rsidP="00D601A7">
      <w:pPr>
        <w:pStyle w:val="-"/>
        <w:ind w:firstLine="420"/>
      </w:pPr>
      <w:r>
        <w:rPr>
          <w:rFonts w:hint="eastAsia"/>
        </w:rPr>
        <w:t>（七）争议解决方式</w:t>
      </w:r>
    </w:p>
    <w:p w14:paraId="14A54CB3" w14:textId="77777777" w:rsidR="00D601A7" w:rsidRDefault="00D601A7" w:rsidP="00D601A7">
      <w:pPr>
        <w:pStyle w:val="-"/>
        <w:ind w:firstLine="420"/>
      </w:pPr>
      <w:r>
        <w:rPr>
          <w:rFonts w:hint="eastAsia"/>
        </w:rPr>
        <w:t>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14:paraId="247C3BD5" w14:textId="77777777" w:rsidR="00D601A7" w:rsidRDefault="00D601A7" w:rsidP="00D601A7">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4D1014D3" w14:textId="77777777" w:rsidR="00D601A7" w:rsidRDefault="00D601A7" w:rsidP="00D601A7">
      <w:pPr>
        <w:pStyle w:val="-"/>
        <w:ind w:firstLine="420"/>
      </w:pPr>
      <w:r>
        <w:rPr>
          <w:rFonts w:hint="eastAsia"/>
        </w:rPr>
        <w:t>本协议受中华人民共和国法律（不含港澳台立法）管辖。</w:t>
      </w:r>
    </w:p>
    <w:p w14:paraId="7CFBB033" w14:textId="77777777" w:rsidR="00D601A7" w:rsidRDefault="00D601A7" w:rsidP="00D601A7">
      <w:pPr>
        <w:pStyle w:val="-"/>
        <w:ind w:firstLine="420"/>
      </w:pPr>
      <w:r>
        <w:rPr>
          <w:rFonts w:hint="eastAsia"/>
        </w:rPr>
        <w:t>（八）托管协议的变更、终止与基金财产的清算</w:t>
      </w:r>
    </w:p>
    <w:p w14:paraId="5EA394A7" w14:textId="77777777" w:rsidR="00D601A7" w:rsidRDefault="00D601A7" w:rsidP="00D601A7">
      <w:pPr>
        <w:pStyle w:val="-"/>
        <w:ind w:firstLine="420"/>
      </w:pPr>
      <w:r>
        <w:rPr>
          <w:rFonts w:hint="eastAsia"/>
        </w:rPr>
        <w:t>A、托管协议的变更程序</w:t>
      </w:r>
    </w:p>
    <w:p w14:paraId="448ABBE2" w14:textId="77777777" w:rsidR="00D601A7" w:rsidRDefault="00D601A7" w:rsidP="00D601A7">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14:paraId="1956B88D" w14:textId="77777777" w:rsidR="00D601A7" w:rsidRDefault="00D601A7" w:rsidP="00D601A7">
      <w:pPr>
        <w:pStyle w:val="-"/>
        <w:ind w:firstLine="420"/>
      </w:pPr>
      <w:r>
        <w:rPr>
          <w:rFonts w:hint="eastAsia"/>
        </w:rPr>
        <w:t>B、基金托管协议终止的情形</w:t>
      </w:r>
    </w:p>
    <w:p w14:paraId="2EF2BED5" w14:textId="77777777" w:rsidR="00D601A7" w:rsidRDefault="00D601A7" w:rsidP="00D601A7">
      <w:pPr>
        <w:pStyle w:val="-"/>
        <w:ind w:firstLine="420"/>
      </w:pPr>
      <w:r>
        <w:rPr>
          <w:rFonts w:hint="eastAsia"/>
        </w:rPr>
        <w:t>1、《基金合同》终止；</w:t>
      </w:r>
    </w:p>
    <w:p w14:paraId="318FC167" w14:textId="77777777" w:rsidR="00D601A7" w:rsidRDefault="00D601A7" w:rsidP="00D601A7">
      <w:pPr>
        <w:pStyle w:val="-"/>
        <w:ind w:firstLine="420"/>
      </w:pPr>
      <w:r>
        <w:rPr>
          <w:rFonts w:hint="eastAsia"/>
        </w:rPr>
        <w:t>2、基金托管人因解散、破产、撤销等事由，不能继续担任基金托管人的职务，而在6个月内无其他适当的托管机构承接其原有权利义务；</w:t>
      </w:r>
    </w:p>
    <w:p w14:paraId="72FB65F4" w14:textId="77777777" w:rsidR="00D601A7" w:rsidRDefault="00D601A7" w:rsidP="00D601A7">
      <w:pPr>
        <w:pStyle w:val="-"/>
        <w:ind w:firstLine="420"/>
      </w:pPr>
      <w:r>
        <w:rPr>
          <w:rFonts w:hint="eastAsia"/>
        </w:rPr>
        <w:t>3、基金管理人因解散、破产、撤销等事由，不能继续担任基金管理人的职务，而在6个月内无其他适当的基金管理公司承接其原有权利义务；</w:t>
      </w:r>
    </w:p>
    <w:p w14:paraId="3183442B" w14:textId="77777777" w:rsidR="00D601A7" w:rsidRDefault="00D601A7" w:rsidP="00D601A7">
      <w:pPr>
        <w:pStyle w:val="-"/>
        <w:ind w:firstLine="420"/>
      </w:pPr>
      <w:r>
        <w:rPr>
          <w:rFonts w:hint="eastAsia"/>
        </w:rPr>
        <w:t>4、发生法律法规或《基金合同》规定的其他终止事项。</w:t>
      </w:r>
    </w:p>
    <w:p w14:paraId="13DAE949" w14:textId="77777777" w:rsidR="00D601A7" w:rsidRDefault="00D601A7" w:rsidP="00D601A7">
      <w:pPr>
        <w:pStyle w:val="-"/>
        <w:ind w:firstLine="420"/>
      </w:pPr>
      <w:r>
        <w:rPr>
          <w:rFonts w:hint="eastAsia"/>
        </w:rPr>
        <w:lastRenderedPageBreak/>
        <w:t>C、基金财产的清算</w:t>
      </w:r>
    </w:p>
    <w:p w14:paraId="503449D2" w14:textId="77777777" w:rsidR="00D601A7" w:rsidRDefault="00D601A7" w:rsidP="00D601A7">
      <w:pPr>
        <w:pStyle w:val="-"/>
        <w:ind w:firstLine="420"/>
      </w:pPr>
      <w:r>
        <w:rPr>
          <w:rFonts w:hint="eastAsia"/>
        </w:rPr>
        <w:t>基金管理人与基金托管人按照《基金合同》的约定处理基金财产的清算。</w:t>
      </w:r>
    </w:p>
    <w:p w14:paraId="0100CEE4" w14:textId="77777777" w:rsidR="00D601A7" w:rsidRDefault="00D601A7">
      <w:pPr>
        <w:widowControl/>
        <w:jc w:val="left"/>
        <w:rPr>
          <w:rFonts w:ascii="宋体" w:hAnsi="宋体"/>
          <w:color w:val="222222"/>
          <w:kern w:val="0"/>
          <w:szCs w:val="21"/>
          <w:lang w:val="x-none" w:eastAsia="x-none"/>
        </w:rPr>
      </w:pPr>
      <w:r>
        <w:br w:type="page"/>
      </w:r>
    </w:p>
    <w:p w14:paraId="170DACE4" w14:textId="77777777" w:rsidR="00D601A7" w:rsidRDefault="00D601A7" w:rsidP="00D601A7">
      <w:pPr>
        <w:pStyle w:val="-1"/>
      </w:pPr>
      <w:bookmarkStart w:id="186" w:name="_Toc86847252"/>
      <w:r>
        <w:rPr>
          <w:rFonts w:hint="eastAsia"/>
        </w:rPr>
        <w:lastRenderedPageBreak/>
        <w:t>二十二、对基金份额持有人的服务</w:t>
      </w:r>
      <w:bookmarkEnd w:id="186"/>
    </w:p>
    <w:p w14:paraId="02AE52D1"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基金管理人承诺为基金份额持有人提供一系列的服务，并将根据基金份额持有人的需要和市场的变化，增加或变更服务项目。主要服务内容如下：</w:t>
      </w:r>
    </w:p>
    <w:p w14:paraId="74ABCC70"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（一）资料寄送/发送</w:t>
      </w:r>
    </w:p>
    <w:p w14:paraId="7DCEE932"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1、开户确认书和交易对账单</w:t>
      </w:r>
    </w:p>
    <w:p w14:paraId="05D5301C"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首次基金交易（除基金开户外其他交易类型）后的15个工作日内向基金份额持有人寄送或邮件发送开户确认书和交易对账单。</w:t>
      </w:r>
    </w:p>
    <w:p w14:paraId="5EA348E9"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2、基金份额持有人对账单</w:t>
      </w:r>
    </w:p>
    <w:p w14:paraId="3930E8F6"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每月向定制电子对帐单服务的份额持有人发送电子对帐单。</w:t>
      </w:r>
    </w:p>
    <w:p w14:paraId="246608CD"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14:paraId="796C555E"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（二）定期定额投资计划</w:t>
      </w:r>
    </w:p>
    <w:p w14:paraId="4C14007E"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基金管理人可通过销售机构为投资者提供定期定额投资服务。通过定期定额投资计划，投资者可以通过销售渠道定期定额申购基金份额。定期定额投资计划的有关规则另行公告。 </w:t>
      </w:r>
    </w:p>
    <w:p w14:paraId="3663B9AA"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（三）在线服务</w:t>
      </w:r>
    </w:p>
    <w:p w14:paraId="2AD68B12" w14:textId="77777777" w:rsidR="00475572" w:rsidRPr="00475572" w:rsidRDefault="00475572" w:rsidP="00475572">
      <w:pPr>
        <w:shd w:val="clear" w:color="auto" w:fill="FFFFFF"/>
        <w:spacing w:line="480" w:lineRule="atLeast"/>
        <w:ind w:leftChars="100" w:left="210" w:firstLine="480"/>
        <w:jc w:val="left"/>
        <w:rPr>
          <w:rFonts w:ascii="宋体" w:hAnsi="宋体"/>
          <w:color w:val="222222"/>
          <w:szCs w:val="20"/>
        </w:rPr>
      </w:pPr>
      <w:r w:rsidRPr="00475572">
        <w:rPr>
          <w:rFonts w:ascii="宋体" w:hAnsi="宋体" w:hint="eastAsia"/>
          <w:color w:val="222222"/>
          <w:szCs w:val="20"/>
        </w:rPr>
        <w:t>通过本公司网站</w:t>
      </w:r>
      <w:hyperlink r:id="rId9" w:history="1">
        <w:r w:rsidRPr="00475572">
          <w:rPr>
            <w:rFonts w:ascii="宋体" w:hAnsi="宋体" w:hint="eastAsia"/>
            <w:color w:val="0563C1"/>
            <w:szCs w:val="20"/>
            <w:u w:val="single"/>
          </w:rPr>
          <w:t>www.jsfund.cn，基金份额持有人还可获得如下服务</w:t>
        </w:r>
      </w:hyperlink>
      <w:r w:rsidRPr="00475572">
        <w:rPr>
          <w:rFonts w:ascii="宋体" w:hAnsi="宋体" w:hint="eastAsia"/>
          <w:color w:val="222222"/>
          <w:szCs w:val="20"/>
        </w:rPr>
        <w:t>：</w:t>
      </w:r>
    </w:p>
    <w:p w14:paraId="03A202FD"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1、查询服务</w:t>
      </w:r>
    </w:p>
    <w:p w14:paraId="79596864"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基金份额持有人均可通过基金管理人网站实现基金交易查询、账户信息查询和基金信息查询。</w:t>
      </w:r>
    </w:p>
    <w:p w14:paraId="7606C547"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2、信息资讯服务</w:t>
      </w:r>
    </w:p>
    <w:p w14:paraId="7CCB25DB"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投资者可以利用基金管理人网站获取基金和基金管理人的各类信息，包括基金的法律文件、业绩报告及基金管理人最新动态等资料。</w:t>
      </w:r>
    </w:p>
    <w:p w14:paraId="18784683"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3、网上交易</w:t>
      </w:r>
    </w:p>
    <w:p w14:paraId="5935BE1E"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本基金管理人已开通个人和机构投资者的网上直销交易业务。个人和机构投资者通过基金管理人网站 </w:t>
      </w:r>
      <w:hyperlink r:id="rId10" w:history="1">
        <w:r w:rsidRPr="00475572">
          <w:rPr>
            <w:rFonts w:ascii="宋体" w:hAnsi="宋体" w:hint="eastAsia"/>
            <w:color w:val="0563C1"/>
            <w:szCs w:val="20"/>
            <w:u w:val="single"/>
          </w:rPr>
          <w:t>www.jsfund.cn</w:t>
        </w:r>
      </w:hyperlink>
      <w:r w:rsidRPr="00475572">
        <w:rPr>
          <w:rFonts w:ascii="宋体" w:hAnsi="宋体" w:hint="eastAsia"/>
          <w:color w:val="222222"/>
          <w:szCs w:val="20"/>
        </w:rPr>
        <w:t> 可以办理基金认购、申购、赎回、账户资料修改、交易</w:t>
      </w:r>
      <w:r w:rsidRPr="00475572">
        <w:rPr>
          <w:rFonts w:ascii="宋体" w:hAnsi="宋体" w:hint="eastAsia"/>
          <w:color w:val="222222"/>
          <w:szCs w:val="20"/>
        </w:rPr>
        <w:lastRenderedPageBreak/>
        <w:t>密码修改、交易申请查询和账户资料查询等各类业务。 </w:t>
      </w:r>
    </w:p>
    <w:p w14:paraId="7DCB7D61"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（四）咨询服务</w:t>
      </w:r>
    </w:p>
    <w:p w14:paraId="0295F571"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1、投资者或基金份额持有人如果想了解申购与赎回的交易情况、基金账户余额、基金产品与服务等信息，可拨打基金管理人全国统一客服电话：400-600-8800（免长途话费）、(010)85712266，传真：（010）65215577。</w:t>
      </w:r>
    </w:p>
    <w:p w14:paraId="4DF5A5A0"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2、网站和电子信箱</w:t>
      </w:r>
    </w:p>
    <w:p w14:paraId="63DFC018"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公司网址：</w:t>
      </w:r>
      <w:hyperlink r:id="rId11" w:history="1">
        <w:r w:rsidRPr="00475572">
          <w:rPr>
            <w:rFonts w:ascii="宋体" w:hAnsi="宋体" w:hint="eastAsia"/>
            <w:color w:val="0563C1"/>
            <w:szCs w:val="20"/>
            <w:u w:val="single"/>
          </w:rPr>
          <w:t>http://www.jsfund.cn</w:t>
        </w:r>
      </w:hyperlink>
    </w:p>
    <w:p w14:paraId="19D948D0" w14:textId="77777777" w:rsidR="00475572" w:rsidRPr="00475572" w:rsidRDefault="00475572" w:rsidP="00475572">
      <w:pPr>
        <w:shd w:val="clear" w:color="auto" w:fill="FFFFFF"/>
        <w:spacing w:line="480" w:lineRule="atLeast"/>
        <w:ind w:firstLine="480"/>
        <w:jc w:val="left"/>
        <w:rPr>
          <w:rFonts w:ascii="宋体" w:hAnsi="宋体"/>
          <w:color w:val="222222"/>
          <w:szCs w:val="20"/>
        </w:rPr>
      </w:pPr>
      <w:r w:rsidRPr="00475572">
        <w:rPr>
          <w:rFonts w:ascii="宋体" w:hAnsi="宋体" w:hint="eastAsia"/>
          <w:color w:val="222222"/>
          <w:szCs w:val="20"/>
        </w:rPr>
        <w:t>电子信箱：</w:t>
      </w:r>
      <w:hyperlink r:id="rId12" w:history="1">
        <w:r w:rsidRPr="00475572">
          <w:rPr>
            <w:rFonts w:ascii="宋体" w:hAnsi="宋体" w:hint="eastAsia"/>
            <w:color w:val="0563C1"/>
            <w:szCs w:val="20"/>
            <w:u w:val="single"/>
          </w:rPr>
          <w:t>service@jsfund.cn</w:t>
        </w:r>
      </w:hyperlink>
    </w:p>
    <w:p w14:paraId="3FCB2336" w14:textId="77777777" w:rsidR="00D601A7" w:rsidRDefault="00D601A7">
      <w:pPr>
        <w:widowControl/>
        <w:jc w:val="left"/>
        <w:rPr>
          <w:rFonts w:ascii="宋体" w:hAnsi="宋体"/>
          <w:color w:val="222222"/>
          <w:kern w:val="0"/>
          <w:szCs w:val="21"/>
          <w:lang w:val="x-none" w:eastAsia="x-none"/>
        </w:rPr>
      </w:pPr>
      <w:r>
        <w:br w:type="page"/>
      </w:r>
    </w:p>
    <w:p w14:paraId="6F12ABAD" w14:textId="77777777" w:rsidR="00D601A7" w:rsidRDefault="00D601A7" w:rsidP="00D601A7">
      <w:pPr>
        <w:pStyle w:val="-1"/>
      </w:pPr>
      <w:bookmarkStart w:id="187" w:name="_Toc86847253"/>
      <w:r>
        <w:rPr>
          <w:rFonts w:hint="eastAsia"/>
        </w:rPr>
        <w:lastRenderedPageBreak/>
        <w:t>二十三、其他应披露事项</w:t>
      </w:r>
      <w:bookmarkEnd w:id="187"/>
    </w:p>
    <w:p w14:paraId="3A50FC9E" w14:textId="77777777" w:rsidR="00D601A7" w:rsidRDefault="00D601A7" w:rsidP="00D601A7">
      <w:pPr>
        <w:pStyle w:val="-"/>
        <w:ind w:firstLine="420"/>
      </w:pPr>
      <w:r>
        <w:rPr>
          <w:rFonts w:hint="eastAsia"/>
        </w:rPr>
        <w:t>自2020年</w:t>
      </w:r>
      <w:r w:rsidR="00DB19FE">
        <w:t>11</w:t>
      </w:r>
      <w:r>
        <w:rPr>
          <w:rFonts w:hint="eastAsia"/>
        </w:rPr>
        <w:t>月</w:t>
      </w:r>
      <w:r w:rsidR="00DB19FE">
        <w:rPr>
          <w:rFonts w:hint="eastAsia"/>
          <w:lang w:eastAsia="zh-CN"/>
        </w:rPr>
        <w:t>1</w:t>
      </w:r>
      <w:r>
        <w:rPr>
          <w:rFonts w:hint="eastAsia"/>
        </w:rPr>
        <w:t>3日至2021年10月26日,本基金的临时报告刊登于《证券时报》。</w:t>
      </w:r>
    </w:p>
    <w:tbl>
      <w:tblPr>
        <w:tblStyle w:val="-0"/>
        <w:tblW w:w="8505" w:type="dxa"/>
        <w:tblInd w:w="-5" w:type="dxa"/>
        <w:tblLayout w:type="fixed"/>
        <w:tblLook w:val="04A0" w:firstRow="1" w:lastRow="0" w:firstColumn="1" w:lastColumn="0" w:noHBand="0" w:noVBand="1"/>
      </w:tblPr>
      <w:tblGrid>
        <w:gridCol w:w="709"/>
        <w:gridCol w:w="5812"/>
        <w:gridCol w:w="1984"/>
      </w:tblGrid>
      <w:tr w:rsidR="00D601A7" w14:paraId="46576293" w14:textId="77777777" w:rsidTr="00DB19FE">
        <w:trPr>
          <w:cnfStyle w:val="100000000000" w:firstRow="1" w:lastRow="0" w:firstColumn="0" w:lastColumn="0" w:oddVBand="0" w:evenVBand="0" w:oddHBand="0" w:evenHBand="0" w:firstRowFirstColumn="0" w:firstRowLastColumn="0" w:lastRowFirstColumn="0" w:lastRowLastColumn="0"/>
        </w:trPr>
        <w:tc>
          <w:tcPr>
            <w:tcW w:w="709" w:type="dxa"/>
            <w:vAlign w:val="center"/>
          </w:tcPr>
          <w:p w14:paraId="4FF7FB1C" w14:textId="77777777" w:rsidR="00D601A7" w:rsidRDefault="00D601A7" w:rsidP="00D601A7">
            <w:pPr>
              <w:pStyle w:val="-"/>
              <w:shd w:val="clear" w:color="auto" w:fill="auto"/>
              <w:ind w:firstLineChars="0" w:firstLine="0"/>
              <w:jc w:val="center"/>
            </w:pPr>
            <w:r>
              <w:rPr>
                <w:rFonts w:hint="eastAsia"/>
              </w:rPr>
              <w:t>序号</w:t>
            </w:r>
          </w:p>
        </w:tc>
        <w:tc>
          <w:tcPr>
            <w:tcW w:w="5812" w:type="dxa"/>
            <w:vAlign w:val="center"/>
          </w:tcPr>
          <w:p w14:paraId="77694679" w14:textId="77777777" w:rsidR="00D601A7" w:rsidRDefault="00D601A7" w:rsidP="00D601A7">
            <w:pPr>
              <w:pStyle w:val="-"/>
              <w:shd w:val="clear" w:color="auto" w:fill="auto"/>
              <w:ind w:firstLineChars="0" w:firstLine="0"/>
              <w:jc w:val="center"/>
            </w:pPr>
            <w:r>
              <w:rPr>
                <w:rFonts w:hint="eastAsia"/>
              </w:rPr>
              <w:t>临时报告名称</w:t>
            </w:r>
          </w:p>
        </w:tc>
        <w:tc>
          <w:tcPr>
            <w:tcW w:w="1984" w:type="dxa"/>
            <w:vAlign w:val="center"/>
          </w:tcPr>
          <w:p w14:paraId="1CC17FFA" w14:textId="77777777" w:rsidR="00D601A7" w:rsidRDefault="00D601A7" w:rsidP="00D601A7">
            <w:pPr>
              <w:pStyle w:val="-"/>
              <w:shd w:val="clear" w:color="auto" w:fill="auto"/>
              <w:ind w:firstLineChars="0" w:firstLine="0"/>
              <w:jc w:val="center"/>
            </w:pPr>
            <w:r>
              <w:rPr>
                <w:rFonts w:hint="eastAsia"/>
              </w:rPr>
              <w:t>披露时间</w:t>
            </w:r>
          </w:p>
        </w:tc>
      </w:tr>
      <w:tr w:rsidR="00D601A7" w14:paraId="77A2EA8A" w14:textId="77777777" w:rsidTr="00DB19FE">
        <w:tc>
          <w:tcPr>
            <w:tcW w:w="709" w:type="dxa"/>
          </w:tcPr>
          <w:p w14:paraId="216D898E" w14:textId="77777777" w:rsidR="00D601A7" w:rsidRDefault="00DB19FE" w:rsidP="00D601A7">
            <w:pPr>
              <w:pStyle w:val="-"/>
              <w:shd w:val="clear" w:color="auto" w:fill="auto"/>
              <w:ind w:firstLineChars="0" w:firstLine="0"/>
              <w:jc w:val="center"/>
            </w:pPr>
            <w:r>
              <w:t>1</w:t>
            </w:r>
          </w:p>
        </w:tc>
        <w:tc>
          <w:tcPr>
            <w:tcW w:w="5812" w:type="dxa"/>
          </w:tcPr>
          <w:p w14:paraId="0242D280" w14:textId="77777777" w:rsidR="00D601A7" w:rsidRDefault="00D601A7" w:rsidP="00D601A7">
            <w:pPr>
              <w:pStyle w:val="-"/>
              <w:shd w:val="clear" w:color="auto" w:fill="auto"/>
              <w:ind w:firstLineChars="0" w:firstLine="0"/>
              <w:jc w:val="left"/>
            </w:pPr>
            <w:r>
              <w:rPr>
                <w:rFonts w:hint="eastAsia"/>
              </w:rPr>
              <w:t>关于嘉实多利分级债券型证券投资基金</w:t>
            </w:r>
            <w:r>
              <w:t>2020年11月26日、11月27日暂停申购、赎回、定投、转托管的公告</w:t>
            </w:r>
          </w:p>
        </w:tc>
        <w:tc>
          <w:tcPr>
            <w:tcW w:w="1984" w:type="dxa"/>
          </w:tcPr>
          <w:p w14:paraId="589217AB" w14:textId="77777777" w:rsidR="00D601A7" w:rsidRDefault="00D601A7" w:rsidP="00D601A7">
            <w:pPr>
              <w:pStyle w:val="-"/>
              <w:shd w:val="clear" w:color="auto" w:fill="auto"/>
              <w:ind w:firstLineChars="0" w:firstLine="0"/>
              <w:jc w:val="left"/>
            </w:pPr>
            <w:r>
              <w:t>2020年11月23日</w:t>
            </w:r>
          </w:p>
        </w:tc>
      </w:tr>
      <w:tr w:rsidR="00D601A7" w14:paraId="517007F2" w14:textId="77777777" w:rsidTr="00DB19FE">
        <w:tc>
          <w:tcPr>
            <w:tcW w:w="709" w:type="dxa"/>
          </w:tcPr>
          <w:p w14:paraId="400CA4CC" w14:textId="77777777" w:rsidR="00D601A7" w:rsidRDefault="00DB19FE" w:rsidP="00D601A7">
            <w:pPr>
              <w:pStyle w:val="-"/>
              <w:shd w:val="clear" w:color="auto" w:fill="auto"/>
              <w:ind w:firstLineChars="0" w:firstLine="0"/>
              <w:jc w:val="center"/>
            </w:pPr>
            <w:r>
              <w:t>2</w:t>
            </w:r>
          </w:p>
        </w:tc>
        <w:tc>
          <w:tcPr>
            <w:tcW w:w="5812" w:type="dxa"/>
          </w:tcPr>
          <w:p w14:paraId="401AF8E8" w14:textId="77777777" w:rsidR="00D601A7" w:rsidRDefault="00D601A7" w:rsidP="00D601A7">
            <w:pPr>
              <w:pStyle w:val="-"/>
              <w:shd w:val="clear" w:color="auto" w:fill="auto"/>
              <w:ind w:firstLineChars="0" w:firstLine="0"/>
              <w:jc w:val="left"/>
            </w:pPr>
            <w:r>
              <w:rPr>
                <w:rFonts w:hint="eastAsia"/>
              </w:rPr>
              <w:t>关于嘉实多利分级债券型证券投资基金之嘉实多利优先份额、嘉实多利进取份额自基金份额终止上市公告</w:t>
            </w:r>
          </w:p>
        </w:tc>
        <w:tc>
          <w:tcPr>
            <w:tcW w:w="1984" w:type="dxa"/>
          </w:tcPr>
          <w:p w14:paraId="65CBAB1B" w14:textId="77777777" w:rsidR="00D601A7" w:rsidRDefault="00D601A7" w:rsidP="00D601A7">
            <w:pPr>
              <w:pStyle w:val="-"/>
              <w:shd w:val="clear" w:color="auto" w:fill="auto"/>
              <w:ind w:firstLineChars="0" w:firstLine="0"/>
              <w:jc w:val="left"/>
            </w:pPr>
            <w:r>
              <w:t>2020年11月23日</w:t>
            </w:r>
          </w:p>
        </w:tc>
      </w:tr>
      <w:tr w:rsidR="00D601A7" w14:paraId="4A0BE875" w14:textId="77777777" w:rsidTr="00DB19FE">
        <w:tc>
          <w:tcPr>
            <w:tcW w:w="709" w:type="dxa"/>
          </w:tcPr>
          <w:p w14:paraId="51EDA049" w14:textId="77777777" w:rsidR="00D601A7" w:rsidRDefault="00D601A7" w:rsidP="00DB19FE">
            <w:pPr>
              <w:pStyle w:val="-"/>
              <w:shd w:val="clear" w:color="auto" w:fill="auto"/>
              <w:ind w:firstLineChars="0" w:firstLine="0"/>
              <w:jc w:val="center"/>
            </w:pPr>
            <w:r>
              <w:t>3</w:t>
            </w:r>
            <w:r w:rsidR="00DB19FE">
              <w:t>3</w:t>
            </w:r>
          </w:p>
        </w:tc>
        <w:tc>
          <w:tcPr>
            <w:tcW w:w="5812" w:type="dxa"/>
          </w:tcPr>
          <w:p w14:paraId="242AF467" w14:textId="77777777" w:rsidR="00D601A7" w:rsidRDefault="00D601A7" w:rsidP="00D601A7">
            <w:pPr>
              <w:pStyle w:val="-"/>
              <w:shd w:val="clear" w:color="auto" w:fill="auto"/>
              <w:ind w:firstLineChars="0" w:firstLine="0"/>
              <w:jc w:val="left"/>
            </w:pPr>
            <w:r>
              <w:rPr>
                <w:rFonts w:hint="eastAsia"/>
              </w:rPr>
              <w:t>嘉实基金管理有限公司关于嘉实多利分级债券型证券投资基金实施转型的公告</w:t>
            </w:r>
          </w:p>
        </w:tc>
        <w:tc>
          <w:tcPr>
            <w:tcW w:w="1984" w:type="dxa"/>
          </w:tcPr>
          <w:p w14:paraId="1EEECBC4" w14:textId="77777777" w:rsidR="00D601A7" w:rsidRDefault="00D601A7" w:rsidP="00D601A7">
            <w:pPr>
              <w:pStyle w:val="-"/>
              <w:shd w:val="clear" w:color="auto" w:fill="auto"/>
              <w:ind w:firstLineChars="0" w:firstLine="0"/>
              <w:jc w:val="left"/>
            </w:pPr>
            <w:r>
              <w:t>2020年11月23日</w:t>
            </w:r>
          </w:p>
        </w:tc>
      </w:tr>
      <w:tr w:rsidR="00D601A7" w14:paraId="11173FEE" w14:textId="77777777" w:rsidTr="00DB19FE">
        <w:tc>
          <w:tcPr>
            <w:tcW w:w="709" w:type="dxa"/>
          </w:tcPr>
          <w:p w14:paraId="45E1AA91" w14:textId="77777777" w:rsidR="00D601A7" w:rsidRDefault="00DB19FE" w:rsidP="00D601A7">
            <w:pPr>
              <w:pStyle w:val="-"/>
              <w:shd w:val="clear" w:color="auto" w:fill="auto"/>
              <w:ind w:firstLineChars="0" w:firstLine="0"/>
              <w:jc w:val="center"/>
            </w:pPr>
            <w:r>
              <w:t>4</w:t>
            </w:r>
          </w:p>
        </w:tc>
        <w:tc>
          <w:tcPr>
            <w:tcW w:w="5812" w:type="dxa"/>
          </w:tcPr>
          <w:p w14:paraId="7D596340" w14:textId="77777777" w:rsidR="00D601A7" w:rsidRDefault="00D601A7" w:rsidP="00D601A7">
            <w:pPr>
              <w:pStyle w:val="-"/>
              <w:shd w:val="clear" w:color="auto" w:fill="auto"/>
              <w:ind w:firstLineChars="0" w:firstLine="0"/>
              <w:jc w:val="left"/>
            </w:pPr>
            <w:r>
              <w:rPr>
                <w:rFonts w:hint="eastAsia"/>
              </w:rPr>
              <w:t>关于嘉实多利分级债券型证券投资基金转型后基金名称、基金简称变更的公告</w:t>
            </w:r>
          </w:p>
        </w:tc>
        <w:tc>
          <w:tcPr>
            <w:tcW w:w="1984" w:type="dxa"/>
          </w:tcPr>
          <w:p w14:paraId="694181A3" w14:textId="77777777" w:rsidR="00D601A7" w:rsidRDefault="00D601A7" w:rsidP="00D601A7">
            <w:pPr>
              <w:pStyle w:val="-"/>
              <w:shd w:val="clear" w:color="auto" w:fill="auto"/>
              <w:ind w:firstLineChars="0" w:firstLine="0"/>
              <w:jc w:val="left"/>
            </w:pPr>
            <w:r>
              <w:t>2020年11月24日</w:t>
            </w:r>
          </w:p>
        </w:tc>
      </w:tr>
      <w:tr w:rsidR="00D601A7" w14:paraId="5E335564" w14:textId="77777777" w:rsidTr="00DB19FE">
        <w:tc>
          <w:tcPr>
            <w:tcW w:w="709" w:type="dxa"/>
          </w:tcPr>
          <w:p w14:paraId="43FC4EA6" w14:textId="77777777" w:rsidR="00D601A7" w:rsidRDefault="00DB19FE" w:rsidP="00D601A7">
            <w:pPr>
              <w:pStyle w:val="-"/>
              <w:shd w:val="clear" w:color="auto" w:fill="auto"/>
              <w:ind w:firstLineChars="0" w:firstLine="0"/>
              <w:jc w:val="center"/>
            </w:pPr>
            <w:r>
              <w:t>5</w:t>
            </w:r>
          </w:p>
        </w:tc>
        <w:tc>
          <w:tcPr>
            <w:tcW w:w="5812" w:type="dxa"/>
          </w:tcPr>
          <w:p w14:paraId="41621131" w14:textId="77777777" w:rsidR="00D601A7" w:rsidRDefault="00D601A7" w:rsidP="00D601A7">
            <w:pPr>
              <w:pStyle w:val="-"/>
              <w:shd w:val="clear" w:color="auto" w:fill="auto"/>
              <w:ind w:firstLineChars="0" w:firstLine="0"/>
              <w:jc w:val="left"/>
            </w:pPr>
            <w:r>
              <w:rPr>
                <w:rFonts w:hint="eastAsia"/>
              </w:rPr>
              <w:t>关于嘉实多利分级债券型证券投资基金之嘉实多利优先份额、嘉实多利进取份额终止上市的提示性公告</w:t>
            </w:r>
          </w:p>
        </w:tc>
        <w:tc>
          <w:tcPr>
            <w:tcW w:w="1984" w:type="dxa"/>
          </w:tcPr>
          <w:p w14:paraId="6A3A6B4D" w14:textId="77777777" w:rsidR="00D601A7" w:rsidRDefault="00D601A7" w:rsidP="00D601A7">
            <w:pPr>
              <w:pStyle w:val="-"/>
              <w:shd w:val="clear" w:color="auto" w:fill="auto"/>
              <w:ind w:firstLineChars="0" w:firstLine="0"/>
              <w:jc w:val="left"/>
            </w:pPr>
            <w:r>
              <w:t>2020年11月25日</w:t>
            </w:r>
          </w:p>
        </w:tc>
      </w:tr>
      <w:tr w:rsidR="00D601A7" w14:paraId="55E30DE4" w14:textId="77777777" w:rsidTr="00DB19FE">
        <w:tc>
          <w:tcPr>
            <w:tcW w:w="709" w:type="dxa"/>
          </w:tcPr>
          <w:p w14:paraId="725FD729" w14:textId="77777777" w:rsidR="00D601A7" w:rsidRDefault="00DB19FE" w:rsidP="00D601A7">
            <w:pPr>
              <w:pStyle w:val="-"/>
              <w:shd w:val="clear" w:color="auto" w:fill="auto"/>
              <w:ind w:firstLineChars="0" w:firstLine="0"/>
              <w:jc w:val="center"/>
            </w:pPr>
            <w:r>
              <w:t>6</w:t>
            </w:r>
          </w:p>
        </w:tc>
        <w:tc>
          <w:tcPr>
            <w:tcW w:w="5812" w:type="dxa"/>
          </w:tcPr>
          <w:p w14:paraId="61CE2712" w14:textId="77777777" w:rsidR="00D601A7" w:rsidRDefault="00D601A7" w:rsidP="00D601A7">
            <w:pPr>
              <w:pStyle w:val="-"/>
              <w:shd w:val="clear" w:color="auto" w:fill="auto"/>
              <w:ind w:firstLineChars="0" w:firstLine="0"/>
              <w:jc w:val="left"/>
            </w:pPr>
            <w:r>
              <w:rPr>
                <w:rFonts w:hint="eastAsia"/>
              </w:rPr>
              <w:t>嘉实多利分级债券型证券投资基金转型及修改基金合同的公告</w:t>
            </w:r>
          </w:p>
        </w:tc>
        <w:tc>
          <w:tcPr>
            <w:tcW w:w="1984" w:type="dxa"/>
          </w:tcPr>
          <w:p w14:paraId="3CBDBC06" w14:textId="77777777" w:rsidR="00D601A7" w:rsidRDefault="00D601A7" w:rsidP="00D601A7">
            <w:pPr>
              <w:pStyle w:val="-"/>
              <w:shd w:val="clear" w:color="auto" w:fill="auto"/>
              <w:ind w:firstLineChars="0" w:firstLine="0"/>
              <w:jc w:val="left"/>
            </w:pPr>
            <w:r>
              <w:t>2020年11月27日</w:t>
            </w:r>
          </w:p>
        </w:tc>
      </w:tr>
      <w:tr w:rsidR="00D601A7" w14:paraId="395C4102" w14:textId="77777777" w:rsidTr="00DB19FE">
        <w:tc>
          <w:tcPr>
            <w:tcW w:w="709" w:type="dxa"/>
          </w:tcPr>
          <w:p w14:paraId="0298CA42" w14:textId="77777777" w:rsidR="00D601A7" w:rsidRDefault="00DB19FE" w:rsidP="00D601A7">
            <w:pPr>
              <w:pStyle w:val="-"/>
              <w:shd w:val="clear" w:color="auto" w:fill="auto"/>
              <w:ind w:firstLineChars="0" w:firstLine="0"/>
              <w:jc w:val="center"/>
            </w:pPr>
            <w:r>
              <w:t>7</w:t>
            </w:r>
          </w:p>
        </w:tc>
        <w:tc>
          <w:tcPr>
            <w:tcW w:w="5812" w:type="dxa"/>
          </w:tcPr>
          <w:p w14:paraId="3A940511" w14:textId="77777777" w:rsidR="00D601A7" w:rsidRDefault="00D601A7" w:rsidP="00D601A7">
            <w:pPr>
              <w:pStyle w:val="-"/>
              <w:shd w:val="clear" w:color="auto" w:fill="auto"/>
              <w:ind w:firstLineChars="0" w:firstLine="0"/>
              <w:jc w:val="left"/>
            </w:pPr>
            <w:r>
              <w:rPr>
                <w:rFonts w:hint="eastAsia"/>
              </w:rPr>
              <w:t>关于嘉实多利收益债券基金经理变更的公告</w:t>
            </w:r>
          </w:p>
        </w:tc>
        <w:tc>
          <w:tcPr>
            <w:tcW w:w="1984" w:type="dxa"/>
          </w:tcPr>
          <w:p w14:paraId="5B9334C5" w14:textId="77777777" w:rsidR="00D601A7" w:rsidRDefault="00D601A7" w:rsidP="00D601A7">
            <w:pPr>
              <w:pStyle w:val="-"/>
              <w:shd w:val="clear" w:color="auto" w:fill="auto"/>
              <w:ind w:firstLineChars="0" w:firstLine="0"/>
              <w:jc w:val="left"/>
            </w:pPr>
            <w:r>
              <w:t>2020年11月28日</w:t>
            </w:r>
          </w:p>
        </w:tc>
      </w:tr>
      <w:tr w:rsidR="00D601A7" w14:paraId="20AB42CC" w14:textId="77777777" w:rsidTr="00DB19FE">
        <w:tc>
          <w:tcPr>
            <w:tcW w:w="709" w:type="dxa"/>
          </w:tcPr>
          <w:p w14:paraId="2336C298" w14:textId="77777777" w:rsidR="00D601A7" w:rsidRDefault="00DB19FE" w:rsidP="00D601A7">
            <w:pPr>
              <w:pStyle w:val="-"/>
              <w:shd w:val="clear" w:color="auto" w:fill="auto"/>
              <w:ind w:firstLineChars="0" w:firstLine="0"/>
              <w:jc w:val="center"/>
            </w:pPr>
            <w:r>
              <w:t>8</w:t>
            </w:r>
          </w:p>
        </w:tc>
        <w:tc>
          <w:tcPr>
            <w:tcW w:w="5812" w:type="dxa"/>
          </w:tcPr>
          <w:p w14:paraId="06D40508" w14:textId="77777777" w:rsidR="00D601A7" w:rsidRDefault="00D601A7" w:rsidP="00D601A7">
            <w:pPr>
              <w:pStyle w:val="-"/>
              <w:shd w:val="clear" w:color="auto" w:fill="auto"/>
              <w:ind w:firstLineChars="0" w:firstLine="0"/>
              <w:jc w:val="left"/>
            </w:pPr>
            <w:r>
              <w:rPr>
                <w:rFonts w:hint="eastAsia"/>
              </w:rPr>
              <w:t>关于嘉实多利分级债券型证券投资基金基金份额转换结果的公告</w:t>
            </w:r>
          </w:p>
        </w:tc>
        <w:tc>
          <w:tcPr>
            <w:tcW w:w="1984" w:type="dxa"/>
          </w:tcPr>
          <w:p w14:paraId="0ED1C625" w14:textId="77777777" w:rsidR="00D601A7" w:rsidRDefault="00D601A7" w:rsidP="00D601A7">
            <w:pPr>
              <w:pStyle w:val="-"/>
              <w:shd w:val="clear" w:color="auto" w:fill="auto"/>
              <w:ind w:firstLineChars="0" w:firstLine="0"/>
              <w:jc w:val="left"/>
            </w:pPr>
            <w:r>
              <w:t>2020年11月30日</w:t>
            </w:r>
          </w:p>
        </w:tc>
      </w:tr>
      <w:tr w:rsidR="00D601A7" w14:paraId="557C2F4D" w14:textId="77777777" w:rsidTr="00DB19FE">
        <w:tc>
          <w:tcPr>
            <w:tcW w:w="709" w:type="dxa"/>
          </w:tcPr>
          <w:p w14:paraId="652E5F47" w14:textId="77777777" w:rsidR="00D601A7" w:rsidRDefault="00DB19FE" w:rsidP="00D601A7">
            <w:pPr>
              <w:pStyle w:val="-"/>
              <w:shd w:val="clear" w:color="auto" w:fill="auto"/>
              <w:ind w:firstLineChars="0" w:firstLine="0"/>
              <w:jc w:val="center"/>
            </w:pPr>
            <w:r>
              <w:t>9</w:t>
            </w:r>
          </w:p>
        </w:tc>
        <w:tc>
          <w:tcPr>
            <w:tcW w:w="5812" w:type="dxa"/>
          </w:tcPr>
          <w:p w14:paraId="3F0A1876" w14:textId="77777777" w:rsidR="00D601A7" w:rsidRDefault="00D601A7" w:rsidP="00D601A7">
            <w:pPr>
              <w:pStyle w:val="-"/>
              <w:shd w:val="clear" w:color="auto" w:fill="auto"/>
              <w:ind w:firstLineChars="0" w:firstLine="0"/>
              <w:jc w:val="left"/>
            </w:pPr>
            <w:r>
              <w:rPr>
                <w:rFonts w:hint="eastAsia"/>
              </w:rPr>
              <w:t>嘉实基金管理有限公司关于提醒投资者持续完善客户身份信息的公告</w:t>
            </w:r>
          </w:p>
        </w:tc>
        <w:tc>
          <w:tcPr>
            <w:tcW w:w="1984" w:type="dxa"/>
          </w:tcPr>
          <w:p w14:paraId="01592F67" w14:textId="77777777" w:rsidR="00D601A7" w:rsidRDefault="00D601A7" w:rsidP="00D601A7">
            <w:pPr>
              <w:pStyle w:val="-"/>
              <w:shd w:val="clear" w:color="auto" w:fill="auto"/>
              <w:ind w:firstLineChars="0" w:firstLine="0"/>
              <w:jc w:val="left"/>
            </w:pPr>
            <w:r>
              <w:t>2020年12月25日</w:t>
            </w:r>
          </w:p>
        </w:tc>
      </w:tr>
      <w:tr w:rsidR="00D601A7" w14:paraId="2C56B288" w14:textId="77777777" w:rsidTr="00DB19FE">
        <w:tc>
          <w:tcPr>
            <w:tcW w:w="709" w:type="dxa"/>
          </w:tcPr>
          <w:p w14:paraId="182F6F3F" w14:textId="77777777" w:rsidR="00D601A7" w:rsidRDefault="00DB19FE" w:rsidP="00D601A7">
            <w:pPr>
              <w:pStyle w:val="-"/>
              <w:shd w:val="clear" w:color="auto" w:fill="auto"/>
              <w:ind w:firstLineChars="0" w:firstLine="0"/>
              <w:jc w:val="center"/>
            </w:pPr>
            <w:r>
              <w:t>10</w:t>
            </w:r>
          </w:p>
        </w:tc>
        <w:tc>
          <w:tcPr>
            <w:tcW w:w="5812" w:type="dxa"/>
          </w:tcPr>
          <w:p w14:paraId="6ECB93C2" w14:textId="77777777" w:rsidR="00D601A7" w:rsidRDefault="00D601A7" w:rsidP="00D601A7">
            <w:pPr>
              <w:pStyle w:val="-"/>
              <w:shd w:val="clear" w:color="auto" w:fill="auto"/>
              <w:ind w:firstLineChars="0" w:firstLine="0"/>
              <w:jc w:val="left"/>
            </w:pPr>
            <w:r>
              <w:rPr>
                <w:rFonts w:hint="eastAsia"/>
              </w:rPr>
              <w:t>嘉实基金管理有限公司关于依据《公开募集证券投资基金侧袋机制指引</w:t>
            </w:r>
            <w:r>
              <w:t>(试行)》修订旗下部分基金基金合同及托管协议的公告</w:t>
            </w:r>
          </w:p>
        </w:tc>
        <w:tc>
          <w:tcPr>
            <w:tcW w:w="1984" w:type="dxa"/>
          </w:tcPr>
          <w:p w14:paraId="12F06B72" w14:textId="77777777" w:rsidR="00D601A7" w:rsidRDefault="00D601A7" w:rsidP="00D601A7">
            <w:pPr>
              <w:pStyle w:val="-"/>
              <w:shd w:val="clear" w:color="auto" w:fill="auto"/>
              <w:ind w:firstLineChars="0" w:firstLine="0"/>
              <w:jc w:val="left"/>
            </w:pPr>
            <w:r>
              <w:t>2021年4月28日</w:t>
            </w:r>
          </w:p>
        </w:tc>
      </w:tr>
      <w:tr w:rsidR="00D601A7" w14:paraId="2C57923D" w14:textId="77777777" w:rsidTr="00DB19FE">
        <w:tc>
          <w:tcPr>
            <w:tcW w:w="709" w:type="dxa"/>
          </w:tcPr>
          <w:p w14:paraId="150BD523" w14:textId="77777777" w:rsidR="00D601A7" w:rsidRDefault="00DB19FE" w:rsidP="00D601A7">
            <w:pPr>
              <w:pStyle w:val="-"/>
              <w:shd w:val="clear" w:color="auto" w:fill="auto"/>
              <w:ind w:firstLineChars="0" w:firstLine="0"/>
              <w:jc w:val="center"/>
            </w:pPr>
            <w:r>
              <w:t>11</w:t>
            </w:r>
          </w:p>
        </w:tc>
        <w:tc>
          <w:tcPr>
            <w:tcW w:w="5812" w:type="dxa"/>
          </w:tcPr>
          <w:p w14:paraId="01FC6F5E" w14:textId="77777777" w:rsidR="00D601A7" w:rsidRDefault="00D601A7" w:rsidP="00D601A7">
            <w:pPr>
              <w:pStyle w:val="-"/>
              <w:shd w:val="clear" w:color="auto" w:fill="auto"/>
              <w:ind w:firstLineChars="0" w:firstLine="0"/>
              <w:jc w:val="left"/>
            </w:pPr>
            <w:r>
              <w:rPr>
                <w:rFonts w:hint="eastAsia"/>
              </w:rPr>
              <w:t>嘉实基金管理有限公司关于终止凤凰金信（银川）基金销售有限公司办理旗下基金相关销售业务的公告</w:t>
            </w:r>
          </w:p>
        </w:tc>
        <w:tc>
          <w:tcPr>
            <w:tcW w:w="1984" w:type="dxa"/>
          </w:tcPr>
          <w:p w14:paraId="4C491FD8" w14:textId="77777777" w:rsidR="00D601A7" w:rsidRDefault="00D601A7" w:rsidP="00D601A7">
            <w:pPr>
              <w:pStyle w:val="-"/>
              <w:shd w:val="clear" w:color="auto" w:fill="auto"/>
              <w:ind w:firstLineChars="0" w:firstLine="0"/>
              <w:jc w:val="left"/>
            </w:pPr>
            <w:r>
              <w:t>2021年5月7日</w:t>
            </w:r>
          </w:p>
        </w:tc>
      </w:tr>
      <w:tr w:rsidR="00D601A7" w14:paraId="6082605B" w14:textId="77777777" w:rsidTr="00DB19FE">
        <w:tc>
          <w:tcPr>
            <w:tcW w:w="709" w:type="dxa"/>
          </w:tcPr>
          <w:p w14:paraId="369206CD" w14:textId="77777777" w:rsidR="00D601A7" w:rsidRDefault="00DB19FE" w:rsidP="00D601A7">
            <w:pPr>
              <w:pStyle w:val="-"/>
              <w:shd w:val="clear" w:color="auto" w:fill="auto"/>
              <w:ind w:firstLineChars="0" w:firstLine="0"/>
              <w:jc w:val="center"/>
            </w:pPr>
            <w:r>
              <w:t>12</w:t>
            </w:r>
          </w:p>
        </w:tc>
        <w:tc>
          <w:tcPr>
            <w:tcW w:w="5812" w:type="dxa"/>
          </w:tcPr>
          <w:p w14:paraId="1B1BBBBE" w14:textId="77777777" w:rsidR="00D601A7" w:rsidRDefault="00D601A7" w:rsidP="00D601A7">
            <w:pPr>
              <w:pStyle w:val="-"/>
              <w:shd w:val="clear" w:color="auto" w:fill="auto"/>
              <w:ind w:firstLineChars="0" w:firstLine="0"/>
              <w:jc w:val="left"/>
            </w:pPr>
            <w:r>
              <w:rPr>
                <w:rFonts w:hint="eastAsia"/>
              </w:rPr>
              <w:t>嘉实基金管理有限公司高级管理人员变更公告</w:t>
            </w:r>
          </w:p>
        </w:tc>
        <w:tc>
          <w:tcPr>
            <w:tcW w:w="1984" w:type="dxa"/>
          </w:tcPr>
          <w:p w14:paraId="11FE36A0" w14:textId="77777777" w:rsidR="00D601A7" w:rsidRDefault="00D601A7" w:rsidP="00D601A7">
            <w:pPr>
              <w:pStyle w:val="-"/>
              <w:shd w:val="clear" w:color="auto" w:fill="auto"/>
              <w:ind w:firstLineChars="0" w:firstLine="0"/>
              <w:jc w:val="left"/>
            </w:pPr>
            <w:r>
              <w:t>2021年5月29日</w:t>
            </w:r>
          </w:p>
        </w:tc>
      </w:tr>
      <w:tr w:rsidR="00D601A7" w14:paraId="336806A3" w14:textId="77777777" w:rsidTr="00DB19FE">
        <w:tc>
          <w:tcPr>
            <w:tcW w:w="709" w:type="dxa"/>
          </w:tcPr>
          <w:p w14:paraId="04B760CC" w14:textId="77777777" w:rsidR="00D601A7" w:rsidRDefault="00DB19FE" w:rsidP="00D601A7">
            <w:pPr>
              <w:pStyle w:val="-"/>
              <w:shd w:val="clear" w:color="auto" w:fill="auto"/>
              <w:ind w:firstLineChars="0" w:firstLine="0"/>
              <w:jc w:val="center"/>
            </w:pPr>
            <w:r>
              <w:t>13</w:t>
            </w:r>
          </w:p>
        </w:tc>
        <w:tc>
          <w:tcPr>
            <w:tcW w:w="5812" w:type="dxa"/>
          </w:tcPr>
          <w:p w14:paraId="0A092E81" w14:textId="77777777" w:rsidR="00D601A7" w:rsidRDefault="00D601A7" w:rsidP="00D601A7">
            <w:pPr>
              <w:pStyle w:val="-"/>
              <w:shd w:val="clear" w:color="auto" w:fill="auto"/>
              <w:ind w:firstLineChars="0" w:firstLine="0"/>
              <w:jc w:val="left"/>
            </w:pPr>
            <w:r>
              <w:rPr>
                <w:rFonts w:hint="eastAsia"/>
              </w:rPr>
              <w:t>嘉实基金管理有限公司高级管理人员变更公告</w:t>
            </w:r>
          </w:p>
        </w:tc>
        <w:tc>
          <w:tcPr>
            <w:tcW w:w="1984" w:type="dxa"/>
          </w:tcPr>
          <w:p w14:paraId="1D49CDC7" w14:textId="77777777" w:rsidR="00D601A7" w:rsidRDefault="00D601A7" w:rsidP="00D601A7">
            <w:pPr>
              <w:pStyle w:val="-"/>
              <w:shd w:val="clear" w:color="auto" w:fill="auto"/>
              <w:ind w:firstLineChars="0" w:firstLine="0"/>
              <w:jc w:val="left"/>
            </w:pPr>
            <w:r>
              <w:t>2021年7月23日</w:t>
            </w:r>
          </w:p>
        </w:tc>
      </w:tr>
      <w:tr w:rsidR="00D601A7" w14:paraId="5AD4E646" w14:textId="77777777" w:rsidTr="00DB19FE">
        <w:tc>
          <w:tcPr>
            <w:tcW w:w="709" w:type="dxa"/>
          </w:tcPr>
          <w:p w14:paraId="38D36FA9" w14:textId="77777777" w:rsidR="00D601A7" w:rsidRDefault="00DB19FE" w:rsidP="00D601A7">
            <w:pPr>
              <w:pStyle w:val="-"/>
              <w:shd w:val="clear" w:color="auto" w:fill="auto"/>
              <w:ind w:firstLineChars="0" w:firstLine="0"/>
              <w:jc w:val="center"/>
            </w:pPr>
            <w:r>
              <w:t>14</w:t>
            </w:r>
          </w:p>
        </w:tc>
        <w:tc>
          <w:tcPr>
            <w:tcW w:w="5812" w:type="dxa"/>
          </w:tcPr>
          <w:p w14:paraId="226F7512" w14:textId="77777777" w:rsidR="00D601A7" w:rsidRDefault="00D601A7" w:rsidP="00D601A7">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1984" w:type="dxa"/>
          </w:tcPr>
          <w:p w14:paraId="28EB02BD" w14:textId="77777777" w:rsidR="00D601A7" w:rsidRDefault="00D601A7" w:rsidP="00D601A7">
            <w:pPr>
              <w:pStyle w:val="-"/>
              <w:shd w:val="clear" w:color="auto" w:fill="auto"/>
              <w:ind w:firstLineChars="0" w:firstLine="0"/>
              <w:jc w:val="left"/>
            </w:pPr>
            <w:r>
              <w:t>2021年9月28日</w:t>
            </w:r>
          </w:p>
        </w:tc>
      </w:tr>
    </w:tbl>
    <w:p w14:paraId="3492EE90" w14:textId="77777777" w:rsidR="00D601A7" w:rsidRDefault="00D601A7" w:rsidP="00D601A7">
      <w:pPr>
        <w:pStyle w:val="-"/>
        <w:ind w:firstLine="420"/>
      </w:pPr>
    </w:p>
    <w:p w14:paraId="03D6C9B5" w14:textId="77777777" w:rsidR="00D601A7" w:rsidRDefault="00D601A7">
      <w:pPr>
        <w:widowControl/>
        <w:jc w:val="left"/>
        <w:rPr>
          <w:rFonts w:ascii="宋体" w:hAnsi="宋体"/>
          <w:color w:val="222222"/>
          <w:kern w:val="0"/>
          <w:szCs w:val="21"/>
          <w:lang w:val="x-none" w:eastAsia="x-none"/>
        </w:rPr>
      </w:pPr>
      <w:r>
        <w:br w:type="page"/>
      </w:r>
    </w:p>
    <w:p w14:paraId="6204CB7D" w14:textId="77777777" w:rsidR="00D601A7" w:rsidRDefault="00D601A7" w:rsidP="00D601A7">
      <w:pPr>
        <w:pStyle w:val="-1"/>
      </w:pPr>
      <w:bookmarkStart w:id="188" w:name="_Toc86847254"/>
      <w:r>
        <w:rPr>
          <w:rFonts w:hint="eastAsia"/>
        </w:rPr>
        <w:lastRenderedPageBreak/>
        <w:t>二十四、招募说明书存放及查阅方式</w:t>
      </w:r>
      <w:bookmarkEnd w:id="188"/>
    </w:p>
    <w:p w14:paraId="6CFF7717" w14:textId="77777777" w:rsidR="00D601A7" w:rsidRDefault="00D601A7" w:rsidP="00D601A7">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14:paraId="1F8890CA" w14:textId="77777777" w:rsidR="00D601A7" w:rsidRDefault="00D601A7">
      <w:pPr>
        <w:widowControl/>
        <w:jc w:val="left"/>
        <w:rPr>
          <w:rFonts w:ascii="宋体" w:hAnsi="宋体"/>
          <w:color w:val="222222"/>
          <w:kern w:val="0"/>
          <w:szCs w:val="21"/>
          <w:lang w:val="x-none" w:eastAsia="x-none"/>
        </w:rPr>
      </w:pPr>
      <w:r>
        <w:br w:type="page"/>
      </w:r>
    </w:p>
    <w:p w14:paraId="55274A5B" w14:textId="77777777" w:rsidR="00D601A7" w:rsidRDefault="00D601A7" w:rsidP="00D601A7">
      <w:pPr>
        <w:pStyle w:val="-1"/>
      </w:pPr>
      <w:bookmarkStart w:id="189" w:name="_Toc86847255"/>
      <w:r>
        <w:rPr>
          <w:rFonts w:hint="eastAsia"/>
        </w:rPr>
        <w:lastRenderedPageBreak/>
        <w:t>二十五、备查文件</w:t>
      </w:r>
      <w:bookmarkEnd w:id="189"/>
    </w:p>
    <w:p w14:paraId="5F5C6F01" w14:textId="77777777" w:rsidR="00D601A7" w:rsidRDefault="00D601A7" w:rsidP="00D601A7">
      <w:pPr>
        <w:pStyle w:val="-"/>
        <w:ind w:firstLine="420"/>
      </w:pPr>
      <w:r>
        <w:rPr>
          <w:rFonts w:hint="eastAsia"/>
        </w:rPr>
        <w:t>（一）备查文件目录</w:t>
      </w:r>
    </w:p>
    <w:p w14:paraId="781B736B" w14:textId="77777777" w:rsidR="00D601A7" w:rsidRDefault="00D601A7" w:rsidP="00D601A7">
      <w:pPr>
        <w:pStyle w:val="-"/>
        <w:ind w:firstLine="420"/>
      </w:pPr>
      <w:r>
        <w:rPr>
          <w:rFonts w:hint="eastAsia"/>
        </w:rPr>
        <w:t>1、中国证监会准予嘉实多利分级债券型证券投资基金变更注册为本基金的批复文件。</w:t>
      </w:r>
    </w:p>
    <w:p w14:paraId="5027CBF4" w14:textId="23380DC3" w:rsidR="00D601A7" w:rsidRDefault="00D601A7" w:rsidP="00D601A7">
      <w:pPr>
        <w:pStyle w:val="-"/>
        <w:ind w:firstLine="420"/>
        <w:rPr>
          <w:lang w:eastAsia="zh-CN"/>
        </w:rPr>
      </w:pPr>
      <w:r>
        <w:rPr>
          <w:rFonts w:hint="eastAsia"/>
        </w:rPr>
        <w:t>2、《嘉实多利收益债券型证券投资基金基金合同》。</w:t>
      </w:r>
    </w:p>
    <w:p w14:paraId="21C821B0" w14:textId="77777777" w:rsidR="00D601A7" w:rsidRDefault="00D601A7" w:rsidP="00D601A7">
      <w:pPr>
        <w:pStyle w:val="-"/>
        <w:ind w:firstLine="420"/>
      </w:pPr>
      <w:r>
        <w:rPr>
          <w:rFonts w:hint="eastAsia"/>
        </w:rPr>
        <w:t>3、《嘉实多利收益债券型证券投资基金托管协议》。</w:t>
      </w:r>
    </w:p>
    <w:p w14:paraId="15C132CF" w14:textId="77777777" w:rsidR="00D601A7" w:rsidRDefault="00D601A7" w:rsidP="00D601A7">
      <w:pPr>
        <w:pStyle w:val="-"/>
        <w:ind w:firstLine="420"/>
      </w:pPr>
      <w:r>
        <w:rPr>
          <w:rFonts w:hint="eastAsia"/>
        </w:rPr>
        <w:t>4、法律意见书。</w:t>
      </w:r>
    </w:p>
    <w:p w14:paraId="2FC6E8D2" w14:textId="77777777" w:rsidR="00D601A7" w:rsidRDefault="00D601A7" w:rsidP="00D601A7">
      <w:pPr>
        <w:pStyle w:val="-"/>
        <w:ind w:firstLine="420"/>
      </w:pPr>
      <w:r>
        <w:rPr>
          <w:rFonts w:hint="eastAsia"/>
        </w:rPr>
        <w:t>5、基金管理人业务资格批件、营业执照。</w:t>
      </w:r>
    </w:p>
    <w:p w14:paraId="7CDE8DE9" w14:textId="77777777" w:rsidR="00D601A7" w:rsidRDefault="00D601A7" w:rsidP="00D601A7">
      <w:pPr>
        <w:pStyle w:val="-"/>
        <w:ind w:firstLine="420"/>
      </w:pPr>
      <w:r>
        <w:rPr>
          <w:rFonts w:hint="eastAsia"/>
        </w:rPr>
        <w:t>6、基金托管人业务资格批件、营业执照。</w:t>
      </w:r>
    </w:p>
    <w:p w14:paraId="00F72ABF" w14:textId="77777777" w:rsidR="00D601A7" w:rsidRDefault="00D601A7" w:rsidP="00D601A7">
      <w:pPr>
        <w:pStyle w:val="-"/>
        <w:ind w:firstLine="420"/>
      </w:pPr>
      <w:r>
        <w:rPr>
          <w:rFonts w:hint="eastAsia"/>
        </w:rPr>
        <w:t>（二）存放地点</w:t>
      </w:r>
    </w:p>
    <w:p w14:paraId="252F81AF" w14:textId="77777777" w:rsidR="00D601A7" w:rsidRDefault="00D601A7" w:rsidP="00D601A7">
      <w:pPr>
        <w:pStyle w:val="-"/>
        <w:ind w:firstLine="420"/>
      </w:pPr>
      <w:r>
        <w:rPr>
          <w:rFonts w:hint="eastAsia"/>
        </w:rPr>
        <w:t>备查文件存放于基金管理人和/或基金托管人处。</w:t>
      </w:r>
    </w:p>
    <w:p w14:paraId="2A8ED511" w14:textId="77777777" w:rsidR="00D601A7" w:rsidRDefault="00D601A7" w:rsidP="00D601A7">
      <w:pPr>
        <w:pStyle w:val="-"/>
        <w:ind w:firstLine="420"/>
      </w:pPr>
      <w:r>
        <w:rPr>
          <w:rFonts w:hint="eastAsia"/>
        </w:rPr>
        <w:t>（三）查阅方式</w:t>
      </w:r>
    </w:p>
    <w:p w14:paraId="4490BEE3" w14:textId="77777777" w:rsidR="00D601A7" w:rsidRDefault="00D601A7" w:rsidP="00D601A7">
      <w:pPr>
        <w:pStyle w:val="-"/>
        <w:ind w:firstLine="420"/>
      </w:pPr>
      <w:r>
        <w:rPr>
          <w:rFonts w:hint="eastAsia"/>
        </w:rPr>
        <w:t>投资者可在营业时间免费查阅备查文件。在支付工本费后，可在合理时间内取得备查文件的复制件或复印件。</w:t>
      </w:r>
    </w:p>
    <w:p w14:paraId="7FF7D427" w14:textId="77777777" w:rsidR="00D601A7" w:rsidRPr="0038143C" w:rsidRDefault="00D601A7" w:rsidP="00D601A7">
      <w:pPr>
        <w:pStyle w:val="-"/>
        <w:ind w:firstLine="420"/>
      </w:pPr>
    </w:p>
    <w:p w14:paraId="6192E1D7" w14:textId="77777777" w:rsidR="00F45ADF" w:rsidRDefault="00F45ADF" w:rsidP="005C29BB"/>
    <w:p w14:paraId="5AEED0BE" w14:textId="77777777" w:rsidR="009B2F53" w:rsidRDefault="00D601A7" w:rsidP="009B2F53">
      <w:pPr>
        <w:jc w:val="right"/>
      </w:pPr>
      <w:r>
        <w:rPr>
          <w:rFonts w:hint="eastAsia"/>
        </w:rPr>
        <w:t>嘉实基金管理有限公司</w:t>
      </w:r>
    </w:p>
    <w:p w14:paraId="16CAE87C" w14:textId="0002CD01" w:rsidR="00585F02" w:rsidRDefault="002A0DC7" w:rsidP="00585F02">
      <w:pPr>
        <w:jc w:val="right"/>
      </w:pPr>
      <w:r>
        <w:rPr>
          <w:rFonts w:hint="eastAsia"/>
        </w:rPr>
        <w:t>202</w:t>
      </w:r>
      <w:r>
        <w:t>2</w:t>
      </w:r>
      <w:r w:rsidR="00D601A7">
        <w:rPr>
          <w:rFonts w:hint="eastAsia"/>
        </w:rPr>
        <w:t>年</w:t>
      </w:r>
      <w:r w:rsidR="003F4192">
        <w:t>0</w:t>
      </w:r>
      <w:r w:rsidR="0012600B">
        <w:t>9</w:t>
      </w:r>
      <w:r w:rsidR="00D601A7">
        <w:rPr>
          <w:rFonts w:hint="eastAsia"/>
        </w:rPr>
        <w:t>月</w:t>
      </w:r>
      <w:r w:rsidR="0012600B">
        <w:t>14</w:t>
      </w:r>
      <w:r w:rsidR="00D601A7">
        <w:rPr>
          <w:rFonts w:hint="eastAsia"/>
        </w:rPr>
        <w:t>日</w:t>
      </w:r>
    </w:p>
    <w:p w14:paraId="0145A043" w14:textId="77777777" w:rsidR="00E71210" w:rsidRPr="00DC4793" w:rsidRDefault="00E71210" w:rsidP="00DC4793">
      <w:pPr>
        <w:jc w:val="left"/>
      </w:pPr>
    </w:p>
    <w:sectPr w:rsidR="00E71210" w:rsidRPr="00DC4793" w:rsidSect="00262697">
      <w:headerReference w:type="default" r:id="rId13"/>
      <w:footerReference w:type="default" r:id="rId14"/>
      <w:headerReference w:type="first" r:id="rId15"/>
      <w:pgSz w:w="11906" w:h="16838"/>
      <w:pgMar w:top="1440" w:right="1800" w:bottom="1440" w:left="1800" w:header="851" w:footer="992"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9799C" w16cex:dateUtc="2022-08-06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DD394" w16cid:durableId="2699393D"/>
  <w16cid:commentId w16cid:paraId="08A01029" w16cid:durableId="26A620C5"/>
  <w16cid:commentId w16cid:paraId="4862B4A0" w16cid:durableId="2699799C"/>
  <w16cid:commentId w16cid:paraId="34ED6BA3" w16cid:durableId="26A6283E"/>
  <w16cid:commentId w16cid:paraId="7C9FE870" w16cid:durableId="26A62ACB"/>
  <w16cid:commentId w16cid:paraId="64EC2865" w16cid:durableId="26A62CBD"/>
  <w16cid:commentId w16cid:paraId="09159247" w16cid:durableId="26A62E71"/>
  <w16cid:commentId w16cid:paraId="23474312" w16cid:durableId="26A62DDB"/>
  <w16cid:commentId w16cid:paraId="604A0700" w16cid:durableId="26993B1E"/>
  <w16cid:commentId w16cid:paraId="27FA1B7B" w16cid:durableId="26993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D5948" w14:textId="77777777" w:rsidR="00FB2008" w:rsidRDefault="00FB2008" w:rsidP="00FE4503">
      <w:r>
        <w:separator/>
      </w:r>
    </w:p>
  </w:endnote>
  <w:endnote w:type="continuationSeparator" w:id="0">
    <w:p w14:paraId="1BCAE672" w14:textId="77777777" w:rsidR="00FB2008" w:rsidRDefault="00FB2008" w:rsidP="00FE4503">
      <w:r>
        <w:continuationSeparator/>
      </w:r>
    </w:p>
  </w:endnote>
  <w:endnote w:type="continuationNotice" w:id="1">
    <w:p w14:paraId="1AA4A54B" w14:textId="77777777" w:rsidR="00FB2008" w:rsidRDefault="00FB2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6E74" w14:textId="3D3D2EB8" w:rsidR="006B53A9" w:rsidRDefault="006B53A9">
    <w:pPr>
      <w:pStyle w:val="a9"/>
      <w:jc w:val="right"/>
    </w:pPr>
    <w:r>
      <w:fldChar w:fldCharType="begin"/>
    </w:r>
    <w:r>
      <w:instrText xml:space="preserve"> PAGE   \* MERGEFORMAT </w:instrText>
    </w:r>
    <w:r>
      <w:fldChar w:fldCharType="separate"/>
    </w:r>
    <w:r w:rsidR="002C1F8B" w:rsidRPr="002C1F8B">
      <w:rPr>
        <w:noProof/>
        <w:lang w:val="zh-CN"/>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C25E3" w14:textId="77777777" w:rsidR="00FB2008" w:rsidRDefault="00FB2008" w:rsidP="00FE4503">
      <w:r>
        <w:separator/>
      </w:r>
    </w:p>
  </w:footnote>
  <w:footnote w:type="continuationSeparator" w:id="0">
    <w:p w14:paraId="61277B6A" w14:textId="77777777" w:rsidR="00FB2008" w:rsidRDefault="00FB2008" w:rsidP="00FE4503">
      <w:r>
        <w:continuationSeparator/>
      </w:r>
    </w:p>
  </w:footnote>
  <w:footnote w:type="continuationNotice" w:id="1">
    <w:p w14:paraId="70658BC5" w14:textId="77777777" w:rsidR="00FB2008" w:rsidRDefault="00FB20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A6E2" w14:textId="3833754C" w:rsidR="006B53A9" w:rsidRDefault="006B53A9" w:rsidP="00F23B2F">
    <w:pPr>
      <w:pStyle w:val="a7"/>
    </w:pPr>
    <w:r>
      <w:rPr>
        <w:rFonts w:hint="eastAsia"/>
      </w:rPr>
      <w:t>嘉实多利收益债券型证券投资基金更新招募说明书（</w:t>
    </w:r>
    <w:r>
      <w:rPr>
        <w:rFonts w:hint="eastAsia"/>
      </w:rPr>
      <w:t>202</w:t>
    </w:r>
    <w:r>
      <w:t>2</w:t>
    </w:r>
    <w:r>
      <w:rPr>
        <w:rFonts w:hint="eastAsia"/>
      </w:rPr>
      <w:t>年</w:t>
    </w:r>
    <w:r>
      <w:t>09</w:t>
    </w:r>
    <w:r>
      <w:rPr>
        <w:rFonts w:hint="eastAsia"/>
      </w:rPr>
      <w:t>月</w:t>
    </w:r>
    <w:r>
      <w:t>14</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52AE" w14:textId="77777777" w:rsidR="006B53A9" w:rsidRDefault="006B53A9"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5E8694D"/>
    <w:multiLevelType w:val="multilevel"/>
    <w:tmpl w:val="55E8694D"/>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4C15"/>
    <w:rsid w:val="000141B3"/>
    <w:rsid w:val="000203F3"/>
    <w:rsid w:val="0002405C"/>
    <w:rsid w:val="00037760"/>
    <w:rsid w:val="000378E3"/>
    <w:rsid w:val="0004004E"/>
    <w:rsid w:val="00044534"/>
    <w:rsid w:val="00044877"/>
    <w:rsid w:val="00047198"/>
    <w:rsid w:val="00067CCA"/>
    <w:rsid w:val="0008557F"/>
    <w:rsid w:val="00086CAF"/>
    <w:rsid w:val="00090500"/>
    <w:rsid w:val="000910C4"/>
    <w:rsid w:val="00091F70"/>
    <w:rsid w:val="000A0437"/>
    <w:rsid w:val="000A58F9"/>
    <w:rsid w:val="000B5121"/>
    <w:rsid w:val="000C1803"/>
    <w:rsid w:val="000E40D1"/>
    <w:rsid w:val="000E5C21"/>
    <w:rsid w:val="00106395"/>
    <w:rsid w:val="00111218"/>
    <w:rsid w:val="001174CC"/>
    <w:rsid w:val="001232A0"/>
    <w:rsid w:val="0012600B"/>
    <w:rsid w:val="00133389"/>
    <w:rsid w:val="00164611"/>
    <w:rsid w:val="00165EDD"/>
    <w:rsid w:val="0017792A"/>
    <w:rsid w:val="001816D1"/>
    <w:rsid w:val="00182F57"/>
    <w:rsid w:val="00184A80"/>
    <w:rsid w:val="00187B2C"/>
    <w:rsid w:val="00191771"/>
    <w:rsid w:val="00193A24"/>
    <w:rsid w:val="001B7CB3"/>
    <w:rsid w:val="001C30DE"/>
    <w:rsid w:val="001D7932"/>
    <w:rsid w:val="001D7D21"/>
    <w:rsid w:val="001E3590"/>
    <w:rsid w:val="001E6B95"/>
    <w:rsid w:val="001E6D9B"/>
    <w:rsid w:val="001F0D61"/>
    <w:rsid w:val="00201BD4"/>
    <w:rsid w:val="00201BDB"/>
    <w:rsid w:val="002035BD"/>
    <w:rsid w:val="00210E8C"/>
    <w:rsid w:val="002116D9"/>
    <w:rsid w:val="002173EE"/>
    <w:rsid w:val="00230210"/>
    <w:rsid w:val="0023362D"/>
    <w:rsid w:val="0024511D"/>
    <w:rsid w:val="00253E79"/>
    <w:rsid w:val="00262697"/>
    <w:rsid w:val="002646F8"/>
    <w:rsid w:val="00270AC2"/>
    <w:rsid w:val="0028574F"/>
    <w:rsid w:val="002A0DC7"/>
    <w:rsid w:val="002A7079"/>
    <w:rsid w:val="002C1F8B"/>
    <w:rsid w:val="002C3562"/>
    <w:rsid w:val="002C3A05"/>
    <w:rsid w:val="002C52F2"/>
    <w:rsid w:val="002D113A"/>
    <w:rsid w:val="002D3613"/>
    <w:rsid w:val="00303DB6"/>
    <w:rsid w:val="0030548F"/>
    <w:rsid w:val="003134CB"/>
    <w:rsid w:val="00314775"/>
    <w:rsid w:val="00337073"/>
    <w:rsid w:val="00346EAD"/>
    <w:rsid w:val="00347165"/>
    <w:rsid w:val="003471B4"/>
    <w:rsid w:val="003555A8"/>
    <w:rsid w:val="0037274A"/>
    <w:rsid w:val="00377C24"/>
    <w:rsid w:val="0038143C"/>
    <w:rsid w:val="003832DF"/>
    <w:rsid w:val="0038421F"/>
    <w:rsid w:val="003900F5"/>
    <w:rsid w:val="003A5A6C"/>
    <w:rsid w:val="003B0B54"/>
    <w:rsid w:val="003C3A27"/>
    <w:rsid w:val="003C53C9"/>
    <w:rsid w:val="003E47DE"/>
    <w:rsid w:val="003E5CEC"/>
    <w:rsid w:val="003F4192"/>
    <w:rsid w:val="0041107B"/>
    <w:rsid w:val="0041726A"/>
    <w:rsid w:val="0044272D"/>
    <w:rsid w:val="00454880"/>
    <w:rsid w:val="00474517"/>
    <w:rsid w:val="00475572"/>
    <w:rsid w:val="00476500"/>
    <w:rsid w:val="00476FD9"/>
    <w:rsid w:val="00477ED9"/>
    <w:rsid w:val="00493F39"/>
    <w:rsid w:val="004A7508"/>
    <w:rsid w:val="004B595D"/>
    <w:rsid w:val="004D4CE7"/>
    <w:rsid w:val="004D5254"/>
    <w:rsid w:val="004D5278"/>
    <w:rsid w:val="004E63CE"/>
    <w:rsid w:val="0050301A"/>
    <w:rsid w:val="00503B26"/>
    <w:rsid w:val="005239C3"/>
    <w:rsid w:val="005823AA"/>
    <w:rsid w:val="00585F02"/>
    <w:rsid w:val="00586F35"/>
    <w:rsid w:val="005B58BC"/>
    <w:rsid w:val="005C097D"/>
    <w:rsid w:val="005C29BB"/>
    <w:rsid w:val="005D4518"/>
    <w:rsid w:val="005E21FE"/>
    <w:rsid w:val="005F6B7D"/>
    <w:rsid w:val="006100F3"/>
    <w:rsid w:val="00620A7F"/>
    <w:rsid w:val="006234C4"/>
    <w:rsid w:val="00623CCD"/>
    <w:rsid w:val="00625957"/>
    <w:rsid w:val="006352FD"/>
    <w:rsid w:val="00636F73"/>
    <w:rsid w:val="006507AD"/>
    <w:rsid w:val="0065380E"/>
    <w:rsid w:val="00657420"/>
    <w:rsid w:val="00662C8D"/>
    <w:rsid w:val="006663E0"/>
    <w:rsid w:val="00666D57"/>
    <w:rsid w:val="00667BE0"/>
    <w:rsid w:val="006745A0"/>
    <w:rsid w:val="00680B22"/>
    <w:rsid w:val="006931F2"/>
    <w:rsid w:val="00695067"/>
    <w:rsid w:val="006A3472"/>
    <w:rsid w:val="006A535D"/>
    <w:rsid w:val="006B53A9"/>
    <w:rsid w:val="006E6725"/>
    <w:rsid w:val="006F18CA"/>
    <w:rsid w:val="006F19E6"/>
    <w:rsid w:val="00704F16"/>
    <w:rsid w:val="0070699A"/>
    <w:rsid w:val="00717443"/>
    <w:rsid w:val="007275F7"/>
    <w:rsid w:val="007359EF"/>
    <w:rsid w:val="00740665"/>
    <w:rsid w:val="00743C5A"/>
    <w:rsid w:val="007478F9"/>
    <w:rsid w:val="00751DFA"/>
    <w:rsid w:val="00754E1D"/>
    <w:rsid w:val="0076371D"/>
    <w:rsid w:val="00764F77"/>
    <w:rsid w:val="0077055A"/>
    <w:rsid w:val="00774948"/>
    <w:rsid w:val="00786B53"/>
    <w:rsid w:val="00786B89"/>
    <w:rsid w:val="007A46FD"/>
    <w:rsid w:val="007B1FB1"/>
    <w:rsid w:val="007D3B13"/>
    <w:rsid w:val="007F1680"/>
    <w:rsid w:val="007F3F07"/>
    <w:rsid w:val="00800FA0"/>
    <w:rsid w:val="00802E47"/>
    <w:rsid w:val="00820B63"/>
    <w:rsid w:val="0082170C"/>
    <w:rsid w:val="00826679"/>
    <w:rsid w:val="008313B1"/>
    <w:rsid w:val="00860C39"/>
    <w:rsid w:val="00862E3C"/>
    <w:rsid w:val="0087545C"/>
    <w:rsid w:val="0088156C"/>
    <w:rsid w:val="008A3C03"/>
    <w:rsid w:val="008C07B8"/>
    <w:rsid w:val="008C4CD2"/>
    <w:rsid w:val="008E0630"/>
    <w:rsid w:val="008E7978"/>
    <w:rsid w:val="008F4E52"/>
    <w:rsid w:val="00921887"/>
    <w:rsid w:val="00921D24"/>
    <w:rsid w:val="0094510D"/>
    <w:rsid w:val="0097147E"/>
    <w:rsid w:val="00971675"/>
    <w:rsid w:val="00987727"/>
    <w:rsid w:val="00995F36"/>
    <w:rsid w:val="009A3667"/>
    <w:rsid w:val="009B2F53"/>
    <w:rsid w:val="009B7B5A"/>
    <w:rsid w:val="009C6B1B"/>
    <w:rsid w:val="009D29A7"/>
    <w:rsid w:val="009D3F5E"/>
    <w:rsid w:val="009F4A84"/>
    <w:rsid w:val="00A3133B"/>
    <w:rsid w:val="00A45AA2"/>
    <w:rsid w:val="00A4646A"/>
    <w:rsid w:val="00A55192"/>
    <w:rsid w:val="00A56F12"/>
    <w:rsid w:val="00A62121"/>
    <w:rsid w:val="00A65791"/>
    <w:rsid w:val="00A7020B"/>
    <w:rsid w:val="00A8452F"/>
    <w:rsid w:val="00A92F4C"/>
    <w:rsid w:val="00A97F5C"/>
    <w:rsid w:val="00AB7305"/>
    <w:rsid w:val="00AD3168"/>
    <w:rsid w:val="00AE6D5E"/>
    <w:rsid w:val="00AF040C"/>
    <w:rsid w:val="00B14CD0"/>
    <w:rsid w:val="00B24702"/>
    <w:rsid w:val="00B26A8C"/>
    <w:rsid w:val="00B26AE2"/>
    <w:rsid w:val="00B360CE"/>
    <w:rsid w:val="00B4200B"/>
    <w:rsid w:val="00B4721E"/>
    <w:rsid w:val="00B63DCA"/>
    <w:rsid w:val="00B65FE5"/>
    <w:rsid w:val="00B7665E"/>
    <w:rsid w:val="00B77949"/>
    <w:rsid w:val="00B8099C"/>
    <w:rsid w:val="00BB52A6"/>
    <w:rsid w:val="00BB69D2"/>
    <w:rsid w:val="00BB6CB1"/>
    <w:rsid w:val="00BF073B"/>
    <w:rsid w:val="00BF3F44"/>
    <w:rsid w:val="00BF754D"/>
    <w:rsid w:val="00C04BE0"/>
    <w:rsid w:val="00C05C63"/>
    <w:rsid w:val="00C06C6B"/>
    <w:rsid w:val="00C10A0A"/>
    <w:rsid w:val="00C157F8"/>
    <w:rsid w:val="00C2520C"/>
    <w:rsid w:val="00C25B7D"/>
    <w:rsid w:val="00C25DE2"/>
    <w:rsid w:val="00C31B8B"/>
    <w:rsid w:val="00C37EA3"/>
    <w:rsid w:val="00C80A41"/>
    <w:rsid w:val="00C82F18"/>
    <w:rsid w:val="00C975C3"/>
    <w:rsid w:val="00CB19CB"/>
    <w:rsid w:val="00CE1A61"/>
    <w:rsid w:val="00D03315"/>
    <w:rsid w:val="00D25171"/>
    <w:rsid w:val="00D2796D"/>
    <w:rsid w:val="00D40075"/>
    <w:rsid w:val="00D601A7"/>
    <w:rsid w:val="00D64BBD"/>
    <w:rsid w:val="00D752B9"/>
    <w:rsid w:val="00D77345"/>
    <w:rsid w:val="00D84C9A"/>
    <w:rsid w:val="00DA60BE"/>
    <w:rsid w:val="00DA7D3D"/>
    <w:rsid w:val="00DB19FE"/>
    <w:rsid w:val="00DB34C3"/>
    <w:rsid w:val="00DB52FA"/>
    <w:rsid w:val="00DC4793"/>
    <w:rsid w:val="00DD1F19"/>
    <w:rsid w:val="00DE0B1D"/>
    <w:rsid w:val="00DE1495"/>
    <w:rsid w:val="00DE38D6"/>
    <w:rsid w:val="00DE547D"/>
    <w:rsid w:val="00E063EF"/>
    <w:rsid w:val="00E26CBE"/>
    <w:rsid w:val="00E30DB3"/>
    <w:rsid w:val="00E46AD4"/>
    <w:rsid w:val="00E472BF"/>
    <w:rsid w:val="00E47C7A"/>
    <w:rsid w:val="00E644D9"/>
    <w:rsid w:val="00E71210"/>
    <w:rsid w:val="00E72B9D"/>
    <w:rsid w:val="00E94601"/>
    <w:rsid w:val="00EA2BDB"/>
    <w:rsid w:val="00EA5E0E"/>
    <w:rsid w:val="00EB2864"/>
    <w:rsid w:val="00EC6380"/>
    <w:rsid w:val="00EF5A56"/>
    <w:rsid w:val="00F03A80"/>
    <w:rsid w:val="00F07216"/>
    <w:rsid w:val="00F23B2F"/>
    <w:rsid w:val="00F279FE"/>
    <w:rsid w:val="00F43EFA"/>
    <w:rsid w:val="00F45ADF"/>
    <w:rsid w:val="00F521F3"/>
    <w:rsid w:val="00F6261C"/>
    <w:rsid w:val="00F76CC4"/>
    <w:rsid w:val="00F94239"/>
    <w:rsid w:val="00FB2008"/>
    <w:rsid w:val="00FB67B4"/>
    <w:rsid w:val="00FC4568"/>
    <w:rsid w:val="00FD246F"/>
    <w:rsid w:val="00FD6396"/>
    <w:rsid w:val="00FE3B8E"/>
    <w:rsid w:val="00FE4503"/>
    <w:rsid w:val="00FE5FE8"/>
    <w:rsid w:val="00FF6678"/>
    <w:rsid w:val="00FF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4BF7"/>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D601A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CB19CB"/>
    <w:rPr>
      <w:rFonts w:ascii="宋体" w:hAnsi="宋体"/>
      <w:bCs/>
      <w:sz w:val="21"/>
      <w:szCs w:val="18"/>
      <w:lang w:val="x-none" w:eastAsia="x-none"/>
    </w:rPr>
  </w:style>
  <w:style w:type="character" w:customStyle="1" w:styleId="a4">
    <w:name w:val="普通(网站) 字符"/>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601A7"/>
    <w:pPr>
      <w:widowControl w:val="0"/>
      <w:autoSpaceDE w:val="0"/>
      <w:autoSpaceDN w:val="0"/>
      <w:adjustRightInd w:val="0"/>
    </w:pPr>
    <w:rPr>
      <w:color w:val="000000"/>
      <w:sz w:val="24"/>
      <w:szCs w:val="24"/>
    </w:rPr>
  </w:style>
  <w:style w:type="paragraph" w:styleId="ad">
    <w:name w:val="Body Text"/>
    <w:basedOn w:val="a"/>
    <w:link w:val="ae"/>
    <w:uiPriority w:val="99"/>
    <w:unhideWhenUsed/>
    <w:rsid w:val="00D601A7"/>
    <w:pPr>
      <w:spacing w:after="120"/>
    </w:pPr>
    <w:rPr>
      <w:szCs w:val="20"/>
    </w:rPr>
  </w:style>
  <w:style w:type="character" w:customStyle="1" w:styleId="ae">
    <w:name w:val="正文文本 字符"/>
    <w:basedOn w:val="a0"/>
    <w:link w:val="ad"/>
    <w:uiPriority w:val="99"/>
    <w:rsid w:val="00D601A7"/>
    <w:rPr>
      <w:kern w:val="2"/>
      <w:sz w:val="21"/>
    </w:rPr>
  </w:style>
  <w:style w:type="paragraph" w:customStyle="1" w:styleId="XBRLTitle1">
    <w:name w:val="XBRLTitle1"/>
    <w:basedOn w:val="1"/>
    <w:next w:val="2"/>
    <w:qFormat/>
    <w:rsid w:val="00D601A7"/>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f"/>
    <w:next w:val="4"/>
    <w:qFormat/>
    <w:rsid w:val="00D601A7"/>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f"/>
    <w:next w:val="4"/>
    <w:autoRedefine/>
    <w:qFormat/>
    <w:rsid w:val="00D601A7"/>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f">
    <w:name w:val="Subtitle"/>
    <w:basedOn w:val="a"/>
    <w:next w:val="a"/>
    <w:link w:val="af0"/>
    <w:qFormat/>
    <w:rsid w:val="00D601A7"/>
    <w:pPr>
      <w:spacing w:before="240" w:after="60" w:line="312" w:lineRule="auto"/>
      <w:jc w:val="center"/>
      <w:outlineLvl w:val="1"/>
    </w:pPr>
    <w:rPr>
      <w:rFonts w:asciiTheme="majorHAnsi" w:hAnsiTheme="majorHAnsi" w:cstheme="majorBidi"/>
      <w:b/>
      <w:bCs/>
      <w:kern w:val="28"/>
      <w:sz w:val="32"/>
      <w:szCs w:val="32"/>
    </w:rPr>
  </w:style>
  <w:style w:type="character" w:customStyle="1" w:styleId="af0">
    <w:name w:val="副标题 字符"/>
    <w:basedOn w:val="a0"/>
    <w:link w:val="af"/>
    <w:rsid w:val="00D601A7"/>
    <w:rPr>
      <w:rFonts w:asciiTheme="majorHAnsi" w:hAnsiTheme="majorHAnsi" w:cstheme="majorBidi"/>
      <w:b/>
      <w:bCs/>
      <w:kern w:val="28"/>
      <w:sz w:val="32"/>
      <w:szCs w:val="32"/>
    </w:rPr>
  </w:style>
  <w:style w:type="character" w:customStyle="1" w:styleId="40">
    <w:name w:val="标题 4 字符"/>
    <w:basedOn w:val="a0"/>
    <w:link w:val="4"/>
    <w:semiHidden/>
    <w:rsid w:val="00D601A7"/>
    <w:rPr>
      <w:rFonts w:asciiTheme="majorHAnsi" w:eastAsiaTheme="majorEastAsia" w:hAnsiTheme="majorHAnsi" w:cstheme="majorBidi"/>
      <w:b/>
      <w:bCs/>
      <w:kern w:val="2"/>
      <w:sz w:val="28"/>
      <w:szCs w:val="28"/>
    </w:rPr>
  </w:style>
  <w:style w:type="character" w:styleId="af1">
    <w:name w:val="annotation reference"/>
    <w:basedOn w:val="a0"/>
    <w:rsid w:val="00B8099C"/>
    <w:rPr>
      <w:sz w:val="21"/>
      <w:szCs w:val="21"/>
    </w:rPr>
  </w:style>
  <w:style w:type="paragraph" w:styleId="af2">
    <w:name w:val="annotation text"/>
    <w:basedOn w:val="a"/>
    <w:link w:val="af3"/>
    <w:rsid w:val="00B8099C"/>
    <w:pPr>
      <w:jc w:val="left"/>
    </w:pPr>
  </w:style>
  <w:style w:type="character" w:customStyle="1" w:styleId="af3">
    <w:name w:val="批注文字 字符"/>
    <w:basedOn w:val="a0"/>
    <w:link w:val="af2"/>
    <w:rsid w:val="00B8099C"/>
    <w:rPr>
      <w:kern w:val="2"/>
      <w:sz w:val="21"/>
      <w:szCs w:val="24"/>
    </w:rPr>
  </w:style>
  <w:style w:type="paragraph" w:styleId="af4">
    <w:name w:val="annotation subject"/>
    <w:basedOn w:val="af2"/>
    <w:next w:val="af2"/>
    <w:link w:val="af5"/>
    <w:rsid w:val="00B8099C"/>
    <w:rPr>
      <w:b/>
      <w:bCs/>
    </w:rPr>
  </w:style>
  <w:style w:type="character" w:customStyle="1" w:styleId="af5">
    <w:name w:val="批注主题 字符"/>
    <w:basedOn w:val="af3"/>
    <w:link w:val="af4"/>
    <w:rsid w:val="00B8099C"/>
    <w:rPr>
      <w:b/>
      <w:bCs/>
      <w:kern w:val="2"/>
      <w:sz w:val="21"/>
      <w:szCs w:val="24"/>
    </w:rPr>
  </w:style>
  <w:style w:type="paragraph" w:styleId="af6">
    <w:name w:val="Balloon Text"/>
    <w:basedOn w:val="a"/>
    <w:link w:val="af7"/>
    <w:rsid w:val="00B8099C"/>
    <w:rPr>
      <w:sz w:val="18"/>
      <w:szCs w:val="18"/>
    </w:rPr>
  </w:style>
  <w:style w:type="character" w:customStyle="1" w:styleId="af7">
    <w:name w:val="批注框文本 字符"/>
    <w:basedOn w:val="a0"/>
    <w:link w:val="af6"/>
    <w:rsid w:val="00B8099C"/>
    <w:rPr>
      <w:kern w:val="2"/>
      <w:sz w:val="18"/>
      <w:szCs w:val="18"/>
    </w:rPr>
  </w:style>
  <w:style w:type="paragraph" w:styleId="af8">
    <w:name w:val="Revision"/>
    <w:hidden/>
    <w:uiPriority w:val="99"/>
    <w:semiHidden/>
    <w:rsid w:val="001F0D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service@jsfund.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fund.c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sfund.cn" TargetMode="External"/><Relationship Id="rId4" Type="http://schemas.openxmlformats.org/officeDocument/2006/relationships/settings" Target="settings.xml"/><Relationship Id="rId9" Type="http://schemas.openxmlformats.org/officeDocument/2006/relationships/hyperlink" Target="http://www.jsfund.cn&#65292;&#22522;&#37329;&#20221;&#39069;&#25345;&#26377;&#20154;&#36824;&#21487;&#33719;&#24471;&#22914;&#19979;&#26381;&#21153;"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1689-8CB9-4F76-9C71-581635E3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115</Pages>
  <Words>14478</Words>
  <Characters>82525</Characters>
  <Application>Microsoft Office Word</Application>
  <DocSecurity>0</DocSecurity>
  <Lines>687</Lines>
  <Paragraphs>193</Paragraphs>
  <ScaleCrop>false</ScaleCrop>
  <Company>MC SYSTEM</Company>
  <LinksUpToDate>false</LinksUpToDate>
  <CharactersWithSpaces>96810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江燕妮</cp:lastModifiedBy>
  <cp:revision>19</cp:revision>
  <dcterms:created xsi:type="dcterms:W3CDTF">2021-11-03T08:10:00Z</dcterms:created>
  <dcterms:modified xsi:type="dcterms:W3CDTF">2022-09-13T03:47:00Z</dcterms:modified>
</cp:coreProperties>
</file>