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9913" w14:textId="581E4EEE" w:rsidR="00A267C5" w:rsidRPr="00FC3D8C" w:rsidRDefault="00CC44E0">
      <w:pPr>
        <w:jc w:val="center"/>
        <w:rPr>
          <w:rFonts w:asciiTheme="minorEastAsia" w:hAnsiTheme="minorEastAsia" w:cs="Times New Roman"/>
          <w:b/>
          <w:sz w:val="28"/>
          <w:szCs w:val="24"/>
        </w:rPr>
      </w:pPr>
      <w:bookmarkStart w:id="0" w:name="_GoBack"/>
      <w:bookmarkEnd w:id="0"/>
      <w:proofErr w:type="gramStart"/>
      <w:r w:rsidRPr="00FC3D8C">
        <w:rPr>
          <w:rFonts w:asciiTheme="minorEastAsia" w:hAnsiTheme="minorEastAsia" w:cs="Times New Roman" w:hint="eastAsia"/>
          <w:b/>
          <w:sz w:val="28"/>
          <w:szCs w:val="24"/>
        </w:rPr>
        <w:t>汇添富基金</w:t>
      </w:r>
      <w:proofErr w:type="gramEnd"/>
      <w:r w:rsidRPr="00FC3D8C">
        <w:rPr>
          <w:rFonts w:asciiTheme="minorEastAsia" w:hAnsiTheme="minorEastAsia" w:cs="Times New Roman" w:hint="eastAsia"/>
          <w:b/>
          <w:sz w:val="28"/>
          <w:szCs w:val="24"/>
        </w:rPr>
        <w:t>管理股份有限公司关于</w:t>
      </w:r>
      <w:proofErr w:type="gramStart"/>
      <w:r w:rsidR="0071700B" w:rsidRPr="0071700B">
        <w:rPr>
          <w:rFonts w:asciiTheme="minorEastAsia" w:hAnsiTheme="minorEastAsia" w:hint="eastAsia"/>
          <w:b/>
          <w:sz w:val="28"/>
          <w:szCs w:val="24"/>
        </w:rPr>
        <w:t>汇添富稳安</w:t>
      </w:r>
      <w:proofErr w:type="gramEnd"/>
      <w:r w:rsidR="0071700B" w:rsidRPr="0071700B">
        <w:rPr>
          <w:rFonts w:asciiTheme="minorEastAsia" w:hAnsiTheme="minorEastAsia" w:hint="eastAsia"/>
          <w:b/>
          <w:sz w:val="28"/>
          <w:szCs w:val="24"/>
        </w:rPr>
        <w:t>三个月持有期债券型证券投资基金</w:t>
      </w:r>
      <w:r w:rsidR="001E79DC">
        <w:rPr>
          <w:rFonts w:asciiTheme="minorEastAsia" w:hAnsiTheme="minorEastAsia" w:cs="Times New Roman" w:hint="eastAsia"/>
          <w:b/>
          <w:sz w:val="28"/>
          <w:szCs w:val="24"/>
        </w:rPr>
        <w:t>增设</w:t>
      </w:r>
      <w:r w:rsidR="00F553B8" w:rsidRPr="00FC3D8C">
        <w:rPr>
          <w:rFonts w:asciiTheme="minorEastAsia" w:hAnsiTheme="minorEastAsia" w:cs="Times New Roman" w:hint="eastAsia"/>
          <w:b/>
          <w:sz w:val="28"/>
          <w:szCs w:val="24"/>
        </w:rPr>
        <w:t>基金份额</w:t>
      </w:r>
      <w:r w:rsidR="006C1A5B">
        <w:rPr>
          <w:rFonts w:asciiTheme="minorEastAsia" w:hAnsiTheme="minorEastAsia" w:cs="Times New Roman" w:hint="eastAsia"/>
          <w:b/>
          <w:sz w:val="28"/>
          <w:szCs w:val="24"/>
        </w:rPr>
        <w:t>、调整销售对象</w:t>
      </w:r>
      <w:r w:rsidR="00F553B8" w:rsidRPr="00FC3D8C">
        <w:rPr>
          <w:rFonts w:asciiTheme="minorEastAsia" w:hAnsiTheme="minorEastAsia" w:cs="Times New Roman" w:hint="eastAsia"/>
          <w:b/>
          <w:sz w:val="28"/>
          <w:szCs w:val="24"/>
        </w:rPr>
        <w:t>并修改</w:t>
      </w:r>
      <w:r w:rsidR="00FF5FD5" w:rsidRPr="00FC3D8C">
        <w:rPr>
          <w:rFonts w:asciiTheme="minorEastAsia" w:hAnsiTheme="minorEastAsia" w:cs="Times New Roman" w:hint="eastAsia"/>
          <w:b/>
          <w:sz w:val="28"/>
          <w:szCs w:val="24"/>
        </w:rPr>
        <w:t>法律文件</w:t>
      </w:r>
      <w:r w:rsidR="00F553B8" w:rsidRPr="00FC3D8C">
        <w:rPr>
          <w:rFonts w:asciiTheme="minorEastAsia" w:hAnsiTheme="minorEastAsia" w:cs="Times New Roman" w:hint="eastAsia"/>
          <w:b/>
          <w:sz w:val="28"/>
          <w:szCs w:val="24"/>
        </w:rPr>
        <w:t>的</w:t>
      </w:r>
      <w:r w:rsidRPr="00FC3D8C">
        <w:rPr>
          <w:rFonts w:asciiTheme="minorEastAsia" w:hAnsiTheme="minorEastAsia" w:cs="Times New Roman" w:hint="eastAsia"/>
          <w:b/>
          <w:sz w:val="28"/>
          <w:szCs w:val="24"/>
        </w:rPr>
        <w:t>公告</w:t>
      </w:r>
    </w:p>
    <w:p w14:paraId="792C4424" w14:textId="77777777" w:rsidR="00F553B8" w:rsidRPr="0071700B" w:rsidRDefault="00F553B8" w:rsidP="00F553B8">
      <w:pPr>
        <w:spacing w:line="360" w:lineRule="auto"/>
        <w:ind w:firstLineChars="200" w:firstLine="482"/>
        <w:rPr>
          <w:rFonts w:asciiTheme="minorEastAsia" w:hAnsiTheme="minorEastAsia" w:cs="Times New Roman"/>
          <w:b/>
          <w:sz w:val="24"/>
          <w:szCs w:val="24"/>
        </w:rPr>
      </w:pPr>
    </w:p>
    <w:p w14:paraId="323F1BE7" w14:textId="3F3D2724" w:rsidR="00CC44E0" w:rsidRPr="006455CC" w:rsidRDefault="00CC44E0" w:rsidP="00CB42EE">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kern w:val="0"/>
          <w:sz w:val="24"/>
          <w:szCs w:val="24"/>
        </w:rPr>
        <w:t>为</w:t>
      </w:r>
      <w:r w:rsidR="00B6676E" w:rsidRPr="006455CC">
        <w:rPr>
          <w:rFonts w:asciiTheme="minorEastAsia" w:hAnsiTheme="minorEastAsia" w:hint="eastAsia"/>
          <w:kern w:val="0"/>
          <w:sz w:val="24"/>
          <w:szCs w:val="24"/>
        </w:rPr>
        <w:t>更好地</w:t>
      </w:r>
      <w:r w:rsidRPr="006455CC">
        <w:rPr>
          <w:rFonts w:asciiTheme="minorEastAsia" w:hAnsiTheme="minorEastAsia" w:hint="eastAsia"/>
          <w:kern w:val="0"/>
          <w:sz w:val="24"/>
          <w:szCs w:val="24"/>
        </w:rPr>
        <w:t>满足投资者理财需求，根据《中华人民共和国证券投资基金法》、《公开募集证券投资基</w:t>
      </w:r>
      <w:r w:rsidR="00CB42EE" w:rsidRPr="006455CC">
        <w:rPr>
          <w:rFonts w:asciiTheme="minorEastAsia" w:hAnsiTheme="minorEastAsia" w:hint="eastAsia"/>
          <w:kern w:val="0"/>
          <w:sz w:val="24"/>
          <w:szCs w:val="24"/>
        </w:rPr>
        <w:t>金运作管理办法》等法律法规的规定和《</w:t>
      </w:r>
      <w:r w:rsidR="0071700B" w:rsidRPr="0071700B">
        <w:rPr>
          <w:rFonts w:asciiTheme="minorEastAsia" w:hAnsiTheme="minorEastAsia" w:hint="eastAsia"/>
          <w:kern w:val="0"/>
          <w:sz w:val="24"/>
          <w:szCs w:val="24"/>
        </w:rPr>
        <w:t>汇添富稳安三个月持有期债券型证券投资基金</w:t>
      </w:r>
      <w:r w:rsidR="00CB42EE" w:rsidRPr="006455CC">
        <w:rPr>
          <w:rFonts w:asciiTheme="minorEastAsia" w:hAnsiTheme="minorEastAsia" w:hint="eastAsia"/>
          <w:kern w:val="0"/>
          <w:sz w:val="24"/>
          <w:szCs w:val="24"/>
        </w:rPr>
        <w:t>基金合同</w:t>
      </w:r>
      <w:r w:rsidRPr="006455CC">
        <w:rPr>
          <w:rFonts w:asciiTheme="minorEastAsia" w:hAnsiTheme="minorEastAsia" w:hint="eastAsia"/>
          <w:kern w:val="0"/>
          <w:sz w:val="24"/>
          <w:szCs w:val="24"/>
        </w:rPr>
        <w:t>》（以下简称“《基金合同》”）的相关约定，</w:t>
      </w:r>
      <w:proofErr w:type="gramStart"/>
      <w:r w:rsidRPr="006455CC">
        <w:rPr>
          <w:rFonts w:asciiTheme="minorEastAsia" w:hAnsiTheme="minorEastAsia" w:hint="eastAsia"/>
          <w:kern w:val="0"/>
          <w:sz w:val="24"/>
          <w:szCs w:val="24"/>
        </w:rPr>
        <w:t>汇添富基金</w:t>
      </w:r>
      <w:proofErr w:type="gramEnd"/>
      <w:r w:rsidRPr="006455CC">
        <w:rPr>
          <w:rFonts w:asciiTheme="minorEastAsia" w:hAnsiTheme="minorEastAsia" w:hint="eastAsia"/>
          <w:kern w:val="0"/>
          <w:sz w:val="24"/>
          <w:szCs w:val="24"/>
        </w:rPr>
        <w:t>管理股份有限公司（以下简称“本基金管理人”）经与基金托管人</w:t>
      </w:r>
      <w:r w:rsidR="0071700B">
        <w:rPr>
          <w:rFonts w:asciiTheme="minorEastAsia" w:hAnsiTheme="minorEastAsia" w:hint="eastAsia"/>
          <w:kern w:val="0"/>
          <w:sz w:val="24"/>
          <w:szCs w:val="24"/>
        </w:rPr>
        <w:t>中国建设</w:t>
      </w:r>
      <w:r w:rsidR="00D75F7C" w:rsidRPr="00D75F7C">
        <w:rPr>
          <w:rFonts w:asciiTheme="minorEastAsia" w:hAnsiTheme="minorEastAsia" w:hint="eastAsia"/>
          <w:kern w:val="0"/>
          <w:sz w:val="24"/>
          <w:szCs w:val="24"/>
        </w:rPr>
        <w:t>银行</w:t>
      </w:r>
      <w:r w:rsidR="003A1E29" w:rsidRPr="006455CC">
        <w:rPr>
          <w:rFonts w:asciiTheme="minorEastAsia" w:hAnsiTheme="minorEastAsia" w:hint="eastAsia"/>
          <w:kern w:val="0"/>
          <w:sz w:val="24"/>
          <w:szCs w:val="24"/>
        </w:rPr>
        <w:t>股份有限公司</w:t>
      </w:r>
      <w:r w:rsidRPr="006455CC">
        <w:rPr>
          <w:rFonts w:asciiTheme="minorEastAsia" w:hAnsiTheme="minorEastAsia" w:hint="eastAsia"/>
          <w:kern w:val="0"/>
          <w:sz w:val="24"/>
          <w:szCs w:val="24"/>
        </w:rPr>
        <w:t>协商一致，并报中国证监会备案，决定</w:t>
      </w:r>
      <w:r w:rsidR="00B515B1" w:rsidRPr="006455CC">
        <w:rPr>
          <w:rFonts w:asciiTheme="minorEastAsia" w:hAnsiTheme="minorEastAsia" w:hint="eastAsia"/>
          <w:kern w:val="0"/>
          <w:sz w:val="24"/>
          <w:szCs w:val="24"/>
        </w:rPr>
        <w:t>自</w:t>
      </w:r>
      <w:r w:rsidR="006C1A5B" w:rsidRPr="006455CC">
        <w:rPr>
          <w:rFonts w:asciiTheme="minorEastAsia" w:hAnsiTheme="minorEastAsia" w:hint="eastAsia"/>
          <w:kern w:val="0"/>
          <w:sz w:val="24"/>
          <w:szCs w:val="24"/>
        </w:rPr>
        <w:t>202</w:t>
      </w:r>
      <w:r w:rsidR="006C1A5B">
        <w:rPr>
          <w:rFonts w:asciiTheme="minorEastAsia" w:hAnsiTheme="minorEastAsia"/>
          <w:kern w:val="0"/>
          <w:sz w:val="24"/>
          <w:szCs w:val="24"/>
        </w:rPr>
        <w:t>3</w:t>
      </w:r>
      <w:r w:rsidRPr="006455CC">
        <w:rPr>
          <w:rFonts w:asciiTheme="minorEastAsia" w:hAnsiTheme="minorEastAsia" w:hint="eastAsia"/>
          <w:kern w:val="0"/>
          <w:sz w:val="24"/>
          <w:szCs w:val="24"/>
        </w:rPr>
        <w:t>年</w:t>
      </w:r>
      <w:r w:rsidR="006C1A5B">
        <w:rPr>
          <w:rFonts w:asciiTheme="minorEastAsia" w:hAnsiTheme="minorEastAsia"/>
          <w:kern w:val="0"/>
          <w:sz w:val="24"/>
          <w:szCs w:val="24"/>
        </w:rPr>
        <w:t>1</w:t>
      </w:r>
      <w:r w:rsidRPr="006455CC">
        <w:rPr>
          <w:rFonts w:asciiTheme="minorEastAsia" w:hAnsiTheme="minorEastAsia" w:hint="eastAsia"/>
          <w:kern w:val="0"/>
          <w:sz w:val="24"/>
          <w:szCs w:val="24"/>
        </w:rPr>
        <w:t>月</w:t>
      </w:r>
      <w:r w:rsidR="006C1A5B">
        <w:rPr>
          <w:rFonts w:asciiTheme="minorEastAsia" w:hAnsiTheme="minorEastAsia"/>
          <w:kern w:val="0"/>
          <w:sz w:val="24"/>
          <w:szCs w:val="24"/>
        </w:rPr>
        <w:t>6</w:t>
      </w:r>
      <w:r w:rsidRPr="006455CC">
        <w:rPr>
          <w:rFonts w:asciiTheme="minorEastAsia" w:hAnsiTheme="minorEastAsia" w:hint="eastAsia"/>
          <w:kern w:val="0"/>
          <w:sz w:val="24"/>
          <w:szCs w:val="24"/>
        </w:rPr>
        <w:t>日起</w:t>
      </w:r>
      <w:r w:rsidR="00B515B1" w:rsidRPr="006455CC">
        <w:rPr>
          <w:rFonts w:asciiTheme="minorEastAsia" w:hAnsiTheme="minorEastAsia" w:hint="eastAsia"/>
          <w:kern w:val="0"/>
          <w:sz w:val="24"/>
          <w:szCs w:val="24"/>
        </w:rPr>
        <w:t>，</w:t>
      </w:r>
      <w:proofErr w:type="gramStart"/>
      <w:r w:rsidR="0071700B" w:rsidRPr="0071700B">
        <w:rPr>
          <w:rFonts w:asciiTheme="minorEastAsia" w:hAnsiTheme="minorEastAsia" w:hint="eastAsia"/>
          <w:kern w:val="0"/>
          <w:sz w:val="24"/>
          <w:szCs w:val="24"/>
        </w:rPr>
        <w:t>汇添富稳安</w:t>
      </w:r>
      <w:proofErr w:type="gramEnd"/>
      <w:r w:rsidR="0071700B" w:rsidRPr="0071700B">
        <w:rPr>
          <w:rFonts w:asciiTheme="minorEastAsia" w:hAnsiTheme="minorEastAsia" w:hint="eastAsia"/>
          <w:kern w:val="0"/>
          <w:sz w:val="24"/>
          <w:szCs w:val="24"/>
        </w:rPr>
        <w:t>三个月持有期债券型证券投资基金</w:t>
      </w:r>
      <w:r w:rsidR="00B515B1" w:rsidRPr="006455CC">
        <w:rPr>
          <w:rFonts w:asciiTheme="minorEastAsia" w:hAnsiTheme="minorEastAsia" w:hint="eastAsia"/>
          <w:kern w:val="0"/>
          <w:sz w:val="24"/>
          <w:szCs w:val="24"/>
        </w:rPr>
        <w:t>（以下简称“本基金”）</w:t>
      </w:r>
      <w:r w:rsidRPr="006455CC">
        <w:rPr>
          <w:rFonts w:asciiTheme="minorEastAsia" w:hAnsiTheme="minorEastAsia" w:hint="eastAsia"/>
          <w:kern w:val="0"/>
          <w:sz w:val="24"/>
          <w:szCs w:val="24"/>
        </w:rPr>
        <w:t>增设</w:t>
      </w:r>
      <w:r w:rsidR="0071700B">
        <w:rPr>
          <w:rFonts w:asciiTheme="minorEastAsia" w:hAnsiTheme="minorEastAsia"/>
          <w:kern w:val="0"/>
          <w:sz w:val="24"/>
          <w:szCs w:val="24"/>
        </w:rPr>
        <w:t>B</w:t>
      </w:r>
      <w:r w:rsidR="000D671A">
        <w:rPr>
          <w:rFonts w:asciiTheme="minorEastAsia" w:hAnsiTheme="minorEastAsia" w:hint="eastAsia"/>
          <w:kern w:val="0"/>
          <w:sz w:val="24"/>
          <w:szCs w:val="24"/>
        </w:rPr>
        <w:t>类</w:t>
      </w:r>
      <w:r w:rsidRPr="006455CC">
        <w:rPr>
          <w:rFonts w:asciiTheme="minorEastAsia" w:hAnsiTheme="minorEastAsia" w:hint="eastAsia"/>
          <w:kern w:val="0"/>
          <w:sz w:val="24"/>
          <w:szCs w:val="24"/>
        </w:rPr>
        <w:t>基金份额</w:t>
      </w:r>
      <w:r w:rsidR="00FB5301">
        <w:rPr>
          <w:rFonts w:asciiTheme="minorEastAsia" w:hAnsiTheme="minorEastAsia" w:hint="eastAsia"/>
          <w:kern w:val="0"/>
          <w:sz w:val="24"/>
          <w:szCs w:val="24"/>
        </w:rPr>
        <w:t>、调整销售对象</w:t>
      </w:r>
      <w:r w:rsidR="00FF6D67" w:rsidRPr="00FF6D67">
        <w:rPr>
          <w:rFonts w:asciiTheme="minorEastAsia" w:hAnsiTheme="minorEastAsia" w:hint="eastAsia"/>
          <w:kern w:val="0"/>
          <w:sz w:val="24"/>
          <w:szCs w:val="24"/>
        </w:rPr>
        <w:t>，</w:t>
      </w:r>
      <w:r w:rsidR="00B515B1" w:rsidRPr="006455CC">
        <w:rPr>
          <w:rFonts w:asciiTheme="minorEastAsia" w:hAnsiTheme="minorEastAsia" w:hint="eastAsia"/>
          <w:kern w:val="0"/>
          <w:sz w:val="24"/>
          <w:szCs w:val="24"/>
        </w:rPr>
        <w:t>并相应修订《基金合同》等法律文件的相关条款。现将具体事宜公告如下：</w:t>
      </w:r>
      <w:r w:rsidR="00B515B1" w:rsidRPr="006455CC" w:rsidDel="00B515B1">
        <w:rPr>
          <w:rFonts w:asciiTheme="minorEastAsia" w:hAnsiTheme="minorEastAsia" w:hint="eastAsia"/>
          <w:kern w:val="0"/>
          <w:sz w:val="24"/>
          <w:szCs w:val="24"/>
        </w:rPr>
        <w:t xml:space="preserve"> </w:t>
      </w:r>
    </w:p>
    <w:p w14:paraId="3A1E4C74" w14:textId="77777777" w:rsidR="00D024D3" w:rsidRPr="006455CC" w:rsidRDefault="00D024D3" w:rsidP="00F553B8">
      <w:pPr>
        <w:spacing w:line="360" w:lineRule="auto"/>
        <w:ind w:firstLineChars="200" w:firstLine="480"/>
        <w:rPr>
          <w:rFonts w:asciiTheme="minorEastAsia" w:hAnsiTheme="minorEastAsia"/>
          <w:kern w:val="0"/>
          <w:sz w:val="24"/>
          <w:szCs w:val="24"/>
        </w:rPr>
      </w:pPr>
    </w:p>
    <w:p w14:paraId="3767C852" w14:textId="6807D201" w:rsidR="00DF3379" w:rsidRPr="006455CC" w:rsidRDefault="00DF3379" w:rsidP="00F553B8">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一、增设</w:t>
      </w:r>
      <w:r w:rsidR="0071700B">
        <w:rPr>
          <w:rFonts w:asciiTheme="minorEastAsia" w:hAnsiTheme="minorEastAsia"/>
          <w:kern w:val="0"/>
          <w:sz w:val="24"/>
          <w:szCs w:val="24"/>
        </w:rPr>
        <w:t>B</w:t>
      </w:r>
      <w:r w:rsidR="000D671A">
        <w:rPr>
          <w:rFonts w:asciiTheme="minorEastAsia" w:hAnsiTheme="minorEastAsia"/>
          <w:kern w:val="0"/>
          <w:sz w:val="24"/>
          <w:szCs w:val="24"/>
        </w:rPr>
        <w:t>类</w:t>
      </w:r>
      <w:r w:rsidRPr="006455CC">
        <w:rPr>
          <w:rFonts w:asciiTheme="minorEastAsia" w:hAnsiTheme="minorEastAsia" w:hint="eastAsia"/>
          <w:kern w:val="0"/>
          <w:sz w:val="24"/>
          <w:szCs w:val="24"/>
        </w:rPr>
        <w:t>基金份额类别</w:t>
      </w:r>
    </w:p>
    <w:p w14:paraId="56A5A166" w14:textId="67157B41" w:rsidR="006D4389" w:rsidRPr="006455CC" w:rsidRDefault="00D024D3" w:rsidP="0042102A">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bCs/>
          <w:kern w:val="0"/>
          <w:sz w:val="24"/>
          <w:szCs w:val="24"/>
        </w:rPr>
        <w:t>1、</w:t>
      </w:r>
      <w:r w:rsidR="00B515B1" w:rsidRPr="006455CC">
        <w:rPr>
          <w:rFonts w:asciiTheme="minorEastAsia" w:hAnsiTheme="minorEastAsia" w:hint="eastAsia"/>
          <w:bCs/>
          <w:kern w:val="0"/>
          <w:sz w:val="24"/>
          <w:szCs w:val="24"/>
        </w:rPr>
        <w:t>本基金增加基金份额类别后，将分设A类</w:t>
      </w:r>
      <w:r w:rsidR="00E55D3C">
        <w:rPr>
          <w:rFonts w:asciiTheme="minorEastAsia" w:hAnsiTheme="minorEastAsia" w:hint="eastAsia"/>
          <w:bCs/>
          <w:kern w:val="0"/>
          <w:sz w:val="24"/>
          <w:szCs w:val="24"/>
        </w:rPr>
        <w:t>、</w:t>
      </w:r>
      <w:r w:rsidR="0071700B">
        <w:rPr>
          <w:rFonts w:asciiTheme="minorEastAsia" w:hAnsiTheme="minorEastAsia" w:hint="eastAsia"/>
          <w:bCs/>
          <w:kern w:val="0"/>
          <w:sz w:val="24"/>
          <w:szCs w:val="24"/>
        </w:rPr>
        <w:t>B类、</w:t>
      </w:r>
      <w:r w:rsidR="00D75F7C">
        <w:rPr>
          <w:rFonts w:asciiTheme="minorEastAsia" w:hAnsiTheme="minorEastAsia"/>
          <w:bCs/>
          <w:kern w:val="0"/>
          <w:sz w:val="24"/>
          <w:szCs w:val="24"/>
        </w:rPr>
        <w:t>C</w:t>
      </w:r>
      <w:r w:rsidR="00B515B1" w:rsidRPr="006455CC">
        <w:rPr>
          <w:rFonts w:asciiTheme="minorEastAsia" w:hAnsiTheme="minorEastAsia" w:hint="eastAsia"/>
          <w:bCs/>
          <w:kern w:val="0"/>
          <w:sz w:val="24"/>
          <w:szCs w:val="24"/>
        </w:rPr>
        <w:t>类</w:t>
      </w:r>
      <w:r w:rsidR="00E55D3C">
        <w:rPr>
          <w:rFonts w:asciiTheme="minorEastAsia" w:hAnsiTheme="minorEastAsia" w:hint="eastAsia"/>
          <w:bCs/>
          <w:kern w:val="0"/>
          <w:sz w:val="24"/>
          <w:szCs w:val="24"/>
        </w:rPr>
        <w:t>、</w:t>
      </w:r>
      <w:r w:rsidR="0071700B">
        <w:rPr>
          <w:rFonts w:asciiTheme="minorEastAsia" w:hAnsiTheme="minorEastAsia"/>
          <w:bCs/>
          <w:kern w:val="0"/>
          <w:sz w:val="24"/>
          <w:szCs w:val="24"/>
        </w:rPr>
        <w:t>E</w:t>
      </w:r>
      <w:r w:rsidR="000D671A">
        <w:rPr>
          <w:rFonts w:asciiTheme="minorEastAsia" w:hAnsiTheme="minorEastAsia" w:hint="eastAsia"/>
          <w:bCs/>
          <w:kern w:val="0"/>
          <w:sz w:val="24"/>
          <w:szCs w:val="24"/>
        </w:rPr>
        <w:t>类</w:t>
      </w:r>
      <w:r w:rsidR="00B515B1" w:rsidRPr="006455CC">
        <w:rPr>
          <w:rFonts w:asciiTheme="minorEastAsia" w:hAnsiTheme="minorEastAsia" w:hint="eastAsia"/>
          <w:bCs/>
          <w:kern w:val="0"/>
          <w:sz w:val="24"/>
          <w:szCs w:val="24"/>
        </w:rPr>
        <w:t>基金份额。其中</w:t>
      </w:r>
      <w:r w:rsidR="006455CC">
        <w:rPr>
          <w:rFonts w:asciiTheme="minorEastAsia" w:hAnsiTheme="minorEastAsia" w:hint="eastAsia"/>
          <w:bCs/>
          <w:kern w:val="0"/>
          <w:sz w:val="24"/>
          <w:szCs w:val="24"/>
        </w:rPr>
        <w:t>，</w:t>
      </w:r>
      <w:r w:rsidR="003A1E29" w:rsidRPr="006455CC">
        <w:rPr>
          <w:rFonts w:asciiTheme="minorEastAsia" w:hAnsiTheme="minorEastAsia" w:hint="eastAsia"/>
          <w:bCs/>
          <w:kern w:val="0"/>
          <w:sz w:val="24"/>
          <w:szCs w:val="24"/>
        </w:rPr>
        <w:t>A类</w:t>
      </w:r>
      <w:r w:rsidR="0071700B">
        <w:rPr>
          <w:rFonts w:asciiTheme="minorEastAsia" w:hAnsiTheme="minorEastAsia" w:hint="eastAsia"/>
          <w:bCs/>
          <w:kern w:val="0"/>
          <w:sz w:val="24"/>
          <w:szCs w:val="24"/>
        </w:rPr>
        <w:t>、B类</w:t>
      </w:r>
      <w:r w:rsidR="003A1E29" w:rsidRPr="006455CC">
        <w:rPr>
          <w:rFonts w:asciiTheme="minorEastAsia" w:hAnsiTheme="minorEastAsia" w:hint="eastAsia"/>
          <w:bCs/>
          <w:kern w:val="0"/>
          <w:sz w:val="24"/>
          <w:szCs w:val="24"/>
        </w:rPr>
        <w:t>基金份额</w:t>
      </w:r>
      <w:r w:rsidR="001568FE" w:rsidRPr="005C1BE4">
        <w:rPr>
          <w:rFonts w:hint="eastAsia"/>
          <w:bCs/>
          <w:sz w:val="24"/>
        </w:rPr>
        <w:t>在投资者申购时收取申购费用，但不从本类别基金</w:t>
      </w:r>
      <w:r w:rsidR="00D34DEA">
        <w:rPr>
          <w:rFonts w:hint="eastAsia"/>
          <w:bCs/>
          <w:sz w:val="24"/>
        </w:rPr>
        <w:t>资产</w:t>
      </w:r>
      <w:r w:rsidR="001568FE" w:rsidRPr="005C1BE4">
        <w:rPr>
          <w:rFonts w:hint="eastAsia"/>
          <w:bCs/>
          <w:sz w:val="24"/>
        </w:rPr>
        <w:t>中计</w:t>
      </w:r>
      <w:proofErr w:type="gramStart"/>
      <w:r w:rsidR="001568FE" w:rsidRPr="005C1BE4">
        <w:rPr>
          <w:rFonts w:hint="eastAsia"/>
          <w:bCs/>
          <w:sz w:val="24"/>
        </w:rPr>
        <w:t>提销售</w:t>
      </w:r>
      <w:proofErr w:type="gramEnd"/>
      <w:r w:rsidR="001568FE" w:rsidRPr="005C1BE4">
        <w:rPr>
          <w:rFonts w:hint="eastAsia"/>
          <w:bCs/>
          <w:sz w:val="24"/>
        </w:rPr>
        <w:t>服务费</w:t>
      </w:r>
      <w:r w:rsidR="0071700B">
        <w:rPr>
          <w:rFonts w:hint="eastAsia"/>
          <w:bCs/>
          <w:sz w:val="24"/>
        </w:rPr>
        <w:t>，且</w:t>
      </w:r>
      <w:r w:rsidR="0071700B" w:rsidRPr="005C1BE4">
        <w:rPr>
          <w:rFonts w:hint="eastAsia"/>
          <w:bCs/>
          <w:sz w:val="24"/>
        </w:rPr>
        <w:t>在赎回时</w:t>
      </w:r>
      <w:r w:rsidR="0071700B">
        <w:rPr>
          <w:rFonts w:hint="eastAsia"/>
          <w:bCs/>
          <w:sz w:val="24"/>
        </w:rPr>
        <w:t>不</w:t>
      </w:r>
      <w:r w:rsidR="0071700B" w:rsidRPr="005C1BE4">
        <w:rPr>
          <w:rFonts w:hint="eastAsia"/>
          <w:bCs/>
          <w:sz w:val="24"/>
        </w:rPr>
        <w:t>收取赎回费用</w:t>
      </w:r>
      <w:r w:rsidR="003A1E29" w:rsidRPr="006455CC">
        <w:rPr>
          <w:rFonts w:asciiTheme="minorEastAsia" w:hAnsiTheme="minorEastAsia" w:hint="eastAsia"/>
          <w:bCs/>
          <w:kern w:val="0"/>
          <w:sz w:val="24"/>
          <w:szCs w:val="24"/>
        </w:rPr>
        <w:t>。C类</w:t>
      </w:r>
      <w:r w:rsidR="00E55D3C">
        <w:rPr>
          <w:rFonts w:asciiTheme="minorEastAsia" w:hAnsiTheme="minorEastAsia" w:hint="eastAsia"/>
          <w:bCs/>
          <w:kern w:val="0"/>
          <w:sz w:val="24"/>
          <w:szCs w:val="24"/>
        </w:rPr>
        <w:t>、</w:t>
      </w:r>
      <w:r w:rsidR="0071700B">
        <w:rPr>
          <w:rFonts w:asciiTheme="minorEastAsia" w:hAnsiTheme="minorEastAsia"/>
          <w:bCs/>
          <w:kern w:val="0"/>
          <w:sz w:val="24"/>
          <w:szCs w:val="24"/>
        </w:rPr>
        <w:t>E</w:t>
      </w:r>
      <w:r w:rsidR="000D671A">
        <w:rPr>
          <w:rFonts w:asciiTheme="minorEastAsia" w:hAnsiTheme="minorEastAsia" w:hint="eastAsia"/>
          <w:bCs/>
          <w:kern w:val="0"/>
          <w:sz w:val="24"/>
          <w:szCs w:val="24"/>
        </w:rPr>
        <w:t>类</w:t>
      </w:r>
      <w:r w:rsidR="003A1E29" w:rsidRPr="006455CC">
        <w:rPr>
          <w:rFonts w:asciiTheme="minorEastAsia" w:hAnsiTheme="minorEastAsia" w:hint="eastAsia"/>
          <w:bCs/>
          <w:kern w:val="0"/>
          <w:sz w:val="24"/>
          <w:szCs w:val="24"/>
        </w:rPr>
        <w:t>基金份额</w:t>
      </w:r>
      <w:r w:rsidR="001568FE" w:rsidRPr="005C1BE4">
        <w:rPr>
          <w:rFonts w:hint="eastAsia"/>
          <w:bCs/>
          <w:sz w:val="24"/>
        </w:rPr>
        <w:t>从本类别基金</w:t>
      </w:r>
      <w:r w:rsidR="00105640">
        <w:rPr>
          <w:rFonts w:hint="eastAsia"/>
          <w:bCs/>
          <w:sz w:val="24"/>
        </w:rPr>
        <w:t>资产</w:t>
      </w:r>
      <w:r w:rsidR="001568FE" w:rsidRPr="005C1BE4">
        <w:rPr>
          <w:rFonts w:hint="eastAsia"/>
          <w:bCs/>
          <w:sz w:val="24"/>
        </w:rPr>
        <w:t>中计</w:t>
      </w:r>
      <w:proofErr w:type="gramStart"/>
      <w:r w:rsidR="001568FE" w:rsidRPr="005C1BE4">
        <w:rPr>
          <w:rFonts w:hint="eastAsia"/>
          <w:bCs/>
          <w:sz w:val="24"/>
        </w:rPr>
        <w:t>提销售</w:t>
      </w:r>
      <w:proofErr w:type="gramEnd"/>
      <w:r w:rsidR="001568FE" w:rsidRPr="005C1BE4">
        <w:rPr>
          <w:rFonts w:hint="eastAsia"/>
          <w:bCs/>
          <w:sz w:val="24"/>
        </w:rPr>
        <w:t>服务费而不收取申购费用，在赎回时</w:t>
      </w:r>
      <w:r w:rsidR="00C04064">
        <w:rPr>
          <w:rFonts w:hint="eastAsia"/>
          <w:bCs/>
          <w:sz w:val="24"/>
        </w:rPr>
        <w:t>不</w:t>
      </w:r>
      <w:r w:rsidR="001568FE" w:rsidRPr="005C1BE4">
        <w:rPr>
          <w:rFonts w:hint="eastAsia"/>
          <w:bCs/>
          <w:sz w:val="24"/>
        </w:rPr>
        <w:t>收取赎回费用</w:t>
      </w:r>
      <w:r w:rsidR="003A1E29" w:rsidRPr="006455CC">
        <w:rPr>
          <w:rFonts w:asciiTheme="minorEastAsia" w:hAnsiTheme="minorEastAsia" w:hint="eastAsia"/>
          <w:bCs/>
          <w:kern w:val="0"/>
          <w:sz w:val="24"/>
          <w:szCs w:val="24"/>
        </w:rPr>
        <w:t>。</w:t>
      </w:r>
    </w:p>
    <w:p w14:paraId="3F91CB7F" w14:textId="09E4C44A" w:rsidR="003A1E29" w:rsidRPr="006455CC" w:rsidRDefault="003A1E29" w:rsidP="003A1E29">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bCs/>
          <w:kern w:val="0"/>
          <w:sz w:val="24"/>
          <w:szCs w:val="24"/>
        </w:rPr>
        <w:t>本基金A类</w:t>
      </w:r>
      <w:r w:rsidR="00E55D3C">
        <w:rPr>
          <w:rFonts w:asciiTheme="minorEastAsia" w:hAnsiTheme="minorEastAsia" w:hint="eastAsia"/>
          <w:bCs/>
          <w:kern w:val="0"/>
          <w:sz w:val="24"/>
          <w:szCs w:val="24"/>
        </w:rPr>
        <w:t>、</w:t>
      </w:r>
      <w:r w:rsidR="0071700B">
        <w:rPr>
          <w:rFonts w:asciiTheme="minorEastAsia" w:hAnsiTheme="minorEastAsia" w:hint="eastAsia"/>
          <w:bCs/>
          <w:kern w:val="0"/>
          <w:sz w:val="24"/>
          <w:szCs w:val="24"/>
        </w:rPr>
        <w:t>B类、</w:t>
      </w:r>
      <w:r w:rsidR="00D75F7C">
        <w:rPr>
          <w:rFonts w:asciiTheme="minorEastAsia" w:hAnsiTheme="minorEastAsia" w:hint="eastAsia"/>
          <w:bCs/>
          <w:kern w:val="0"/>
          <w:sz w:val="24"/>
          <w:szCs w:val="24"/>
        </w:rPr>
        <w:t>C</w:t>
      </w:r>
      <w:r w:rsidRPr="006455CC">
        <w:rPr>
          <w:rFonts w:asciiTheme="minorEastAsia" w:hAnsiTheme="minorEastAsia" w:hint="eastAsia"/>
          <w:bCs/>
          <w:kern w:val="0"/>
          <w:sz w:val="24"/>
          <w:szCs w:val="24"/>
        </w:rPr>
        <w:t>类</w:t>
      </w:r>
      <w:r w:rsidR="00E55D3C">
        <w:rPr>
          <w:rFonts w:asciiTheme="minorEastAsia" w:hAnsiTheme="minorEastAsia" w:hint="eastAsia"/>
          <w:bCs/>
          <w:kern w:val="0"/>
          <w:sz w:val="24"/>
          <w:szCs w:val="24"/>
        </w:rPr>
        <w:t>、</w:t>
      </w:r>
      <w:r w:rsidR="0071700B">
        <w:rPr>
          <w:rFonts w:asciiTheme="minorEastAsia" w:hAnsiTheme="minorEastAsia"/>
          <w:bCs/>
          <w:kern w:val="0"/>
          <w:sz w:val="24"/>
          <w:szCs w:val="24"/>
        </w:rPr>
        <w:t>E</w:t>
      </w:r>
      <w:r w:rsidR="000D671A">
        <w:rPr>
          <w:rFonts w:asciiTheme="minorEastAsia" w:hAnsiTheme="minorEastAsia" w:hint="eastAsia"/>
          <w:bCs/>
          <w:kern w:val="0"/>
          <w:sz w:val="24"/>
          <w:szCs w:val="24"/>
        </w:rPr>
        <w:t>类</w:t>
      </w:r>
      <w:r w:rsidRPr="006455CC">
        <w:rPr>
          <w:rFonts w:asciiTheme="minorEastAsia" w:hAnsiTheme="minorEastAsia" w:hint="eastAsia"/>
          <w:bCs/>
          <w:kern w:val="0"/>
          <w:sz w:val="24"/>
          <w:szCs w:val="24"/>
        </w:rPr>
        <w:t>基金份额分别设置代码。</w:t>
      </w:r>
      <w:r w:rsidR="00B515B1" w:rsidRPr="006455CC">
        <w:rPr>
          <w:rFonts w:asciiTheme="minorEastAsia" w:hAnsiTheme="minorEastAsia" w:hint="eastAsia"/>
          <w:bCs/>
          <w:kern w:val="0"/>
          <w:sz w:val="24"/>
          <w:szCs w:val="24"/>
        </w:rPr>
        <w:t>其中，A类</w:t>
      </w:r>
      <w:r w:rsidR="0048688D" w:rsidRPr="00591B76">
        <w:rPr>
          <w:rFonts w:asciiTheme="minorEastAsia" w:hAnsiTheme="minorEastAsia" w:hint="eastAsia"/>
          <w:bCs/>
          <w:kern w:val="0"/>
          <w:sz w:val="24"/>
          <w:szCs w:val="24"/>
        </w:rPr>
        <w:t>基金</w:t>
      </w:r>
      <w:r w:rsidR="00B515B1" w:rsidRPr="006455CC">
        <w:rPr>
          <w:rFonts w:asciiTheme="minorEastAsia" w:hAnsiTheme="minorEastAsia" w:hint="eastAsia"/>
          <w:bCs/>
          <w:kern w:val="0"/>
          <w:sz w:val="24"/>
          <w:szCs w:val="24"/>
        </w:rPr>
        <w:t>份额基金代码为：</w:t>
      </w:r>
      <w:r w:rsidR="00C57C30" w:rsidRPr="00C57C30">
        <w:rPr>
          <w:rFonts w:asciiTheme="minorEastAsia" w:hAnsiTheme="minorEastAsia"/>
          <w:bCs/>
          <w:kern w:val="0"/>
          <w:sz w:val="24"/>
          <w:szCs w:val="24"/>
        </w:rPr>
        <w:t>015853</w:t>
      </w:r>
      <w:r w:rsidR="00B515B1" w:rsidRPr="006455CC">
        <w:rPr>
          <w:rFonts w:asciiTheme="minorEastAsia" w:hAnsiTheme="minorEastAsia" w:hint="eastAsia"/>
          <w:bCs/>
          <w:kern w:val="0"/>
          <w:sz w:val="24"/>
          <w:szCs w:val="24"/>
        </w:rPr>
        <w:t>，</w:t>
      </w:r>
      <w:r w:rsidR="00C57C30">
        <w:rPr>
          <w:rFonts w:asciiTheme="minorEastAsia" w:hAnsiTheme="minorEastAsia" w:hint="eastAsia"/>
          <w:bCs/>
          <w:kern w:val="0"/>
          <w:sz w:val="24"/>
          <w:szCs w:val="24"/>
        </w:rPr>
        <w:t>B</w:t>
      </w:r>
      <w:r w:rsidR="00C57C30" w:rsidRPr="006455CC">
        <w:rPr>
          <w:rFonts w:asciiTheme="minorEastAsia" w:hAnsiTheme="minorEastAsia" w:hint="eastAsia"/>
          <w:bCs/>
          <w:kern w:val="0"/>
          <w:sz w:val="24"/>
          <w:szCs w:val="24"/>
        </w:rPr>
        <w:t>类</w:t>
      </w:r>
      <w:r w:rsidR="00C57C30" w:rsidRPr="00591B76">
        <w:rPr>
          <w:rFonts w:asciiTheme="minorEastAsia" w:hAnsiTheme="minorEastAsia" w:hint="eastAsia"/>
          <w:bCs/>
          <w:kern w:val="0"/>
          <w:sz w:val="24"/>
          <w:szCs w:val="24"/>
        </w:rPr>
        <w:t>基金</w:t>
      </w:r>
      <w:r w:rsidR="00C57C30" w:rsidRPr="006455CC">
        <w:rPr>
          <w:rFonts w:asciiTheme="minorEastAsia" w:hAnsiTheme="minorEastAsia" w:hint="eastAsia"/>
          <w:bCs/>
          <w:kern w:val="0"/>
          <w:sz w:val="24"/>
          <w:szCs w:val="24"/>
        </w:rPr>
        <w:t>份额基金代码为：</w:t>
      </w:r>
      <w:r w:rsidR="006C1A5B" w:rsidRPr="006C1A5B">
        <w:rPr>
          <w:rFonts w:asciiTheme="minorEastAsia" w:hAnsiTheme="minorEastAsia"/>
          <w:bCs/>
          <w:kern w:val="0"/>
          <w:sz w:val="24"/>
          <w:szCs w:val="24"/>
        </w:rPr>
        <w:t>016636</w:t>
      </w:r>
      <w:r w:rsidR="00C57C30">
        <w:rPr>
          <w:rFonts w:asciiTheme="minorEastAsia" w:hAnsiTheme="minorEastAsia" w:hint="eastAsia"/>
          <w:bCs/>
          <w:kern w:val="0"/>
          <w:sz w:val="24"/>
          <w:szCs w:val="24"/>
        </w:rPr>
        <w:t>，</w:t>
      </w:r>
      <w:r w:rsidR="00B515B1" w:rsidRPr="006455CC">
        <w:rPr>
          <w:rFonts w:asciiTheme="minorEastAsia" w:hAnsiTheme="minorEastAsia" w:hint="eastAsia"/>
          <w:bCs/>
          <w:kern w:val="0"/>
          <w:sz w:val="24"/>
          <w:szCs w:val="24"/>
        </w:rPr>
        <w:t>C类</w:t>
      </w:r>
      <w:r w:rsidR="0048688D" w:rsidRPr="00591B76">
        <w:rPr>
          <w:rFonts w:asciiTheme="minorEastAsia" w:hAnsiTheme="minorEastAsia" w:hint="eastAsia"/>
          <w:bCs/>
          <w:kern w:val="0"/>
          <w:sz w:val="24"/>
          <w:szCs w:val="24"/>
        </w:rPr>
        <w:t>基金</w:t>
      </w:r>
      <w:r w:rsidR="00B515B1" w:rsidRPr="006455CC">
        <w:rPr>
          <w:rFonts w:asciiTheme="minorEastAsia" w:hAnsiTheme="minorEastAsia" w:hint="eastAsia"/>
          <w:bCs/>
          <w:kern w:val="0"/>
          <w:sz w:val="24"/>
          <w:szCs w:val="24"/>
        </w:rPr>
        <w:t>份额基金代码为：</w:t>
      </w:r>
      <w:r w:rsidR="00C57C30" w:rsidRPr="00C57C30">
        <w:rPr>
          <w:rFonts w:asciiTheme="minorEastAsia" w:hAnsiTheme="minorEastAsia"/>
          <w:bCs/>
          <w:kern w:val="0"/>
          <w:sz w:val="24"/>
          <w:szCs w:val="24"/>
        </w:rPr>
        <w:t>015854</w:t>
      </w:r>
      <w:r w:rsidR="00E55D3C">
        <w:rPr>
          <w:rFonts w:asciiTheme="minorEastAsia" w:hAnsiTheme="minorEastAsia" w:hint="eastAsia"/>
          <w:bCs/>
          <w:kern w:val="0"/>
          <w:sz w:val="24"/>
          <w:szCs w:val="24"/>
        </w:rPr>
        <w:t>，</w:t>
      </w:r>
      <w:r w:rsidR="00C57C30">
        <w:rPr>
          <w:rFonts w:asciiTheme="minorEastAsia" w:hAnsiTheme="minorEastAsia"/>
          <w:bCs/>
          <w:kern w:val="0"/>
          <w:sz w:val="24"/>
          <w:szCs w:val="24"/>
        </w:rPr>
        <w:t>E</w:t>
      </w:r>
      <w:r w:rsidR="000D671A">
        <w:rPr>
          <w:rFonts w:asciiTheme="minorEastAsia" w:hAnsiTheme="minorEastAsia"/>
          <w:bCs/>
          <w:kern w:val="0"/>
          <w:sz w:val="24"/>
          <w:szCs w:val="24"/>
        </w:rPr>
        <w:t>类</w:t>
      </w:r>
      <w:r w:rsidR="0048688D" w:rsidRPr="00591B76">
        <w:rPr>
          <w:rFonts w:asciiTheme="minorEastAsia" w:hAnsiTheme="minorEastAsia" w:hint="eastAsia"/>
          <w:bCs/>
          <w:kern w:val="0"/>
          <w:sz w:val="24"/>
          <w:szCs w:val="24"/>
        </w:rPr>
        <w:t>基金</w:t>
      </w:r>
      <w:r w:rsidR="00E55D3C" w:rsidRPr="006455CC">
        <w:rPr>
          <w:rFonts w:asciiTheme="minorEastAsia" w:hAnsiTheme="minorEastAsia" w:hint="eastAsia"/>
          <w:bCs/>
          <w:kern w:val="0"/>
          <w:sz w:val="24"/>
          <w:szCs w:val="24"/>
        </w:rPr>
        <w:t>份额基金代码为：</w:t>
      </w:r>
      <w:r w:rsidR="00C57C30" w:rsidRPr="00C57C30">
        <w:rPr>
          <w:rFonts w:asciiTheme="minorEastAsia" w:hAnsiTheme="minorEastAsia"/>
          <w:bCs/>
          <w:kern w:val="0"/>
          <w:sz w:val="24"/>
          <w:szCs w:val="24"/>
        </w:rPr>
        <w:t>015855</w:t>
      </w:r>
      <w:r w:rsidR="00B515B1" w:rsidRPr="006455CC">
        <w:rPr>
          <w:rFonts w:asciiTheme="minorEastAsia" w:hAnsiTheme="minorEastAsia" w:hint="eastAsia"/>
          <w:bCs/>
          <w:kern w:val="0"/>
          <w:sz w:val="24"/>
          <w:szCs w:val="24"/>
        </w:rPr>
        <w:t>。</w:t>
      </w:r>
      <w:r w:rsidRPr="006455CC">
        <w:rPr>
          <w:rFonts w:asciiTheme="minorEastAsia" w:hAnsiTheme="minorEastAsia" w:hint="eastAsia"/>
          <w:bCs/>
          <w:kern w:val="0"/>
          <w:sz w:val="24"/>
          <w:szCs w:val="24"/>
        </w:rPr>
        <w:t>由于基金费用的不同，</w:t>
      </w:r>
      <w:r w:rsidR="00123B0E" w:rsidRPr="006455CC">
        <w:rPr>
          <w:rFonts w:asciiTheme="minorEastAsia" w:hAnsiTheme="minorEastAsia" w:hint="eastAsia"/>
          <w:bCs/>
          <w:kern w:val="0"/>
          <w:sz w:val="24"/>
          <w:szCs w:val="24"/>
        </w:rPr>
        <w:t>本基金A类</w:t>
      </w:r>
      <w:r w:rsidR="00E55D3C">
        <w:rPr>
          <w:rFonts w:asciiTheme="minorEastAsia" w:hAnsiTheme="minorEastAsia" w:hint="eastAsia"/>
          <w:bCs/>
          <w:kern w:val="0"/>
          <w:sz w:val="24"/>
          <w:szCs w:val="24"/>
        </w:rPr>
        <w:t>、</w:t>
      </w:r>
      <w:r w:rsidR="00C57C30">
        <w:rPr>
          <w:rFonts w:asciiTheme="minorEastAsia" w:hAnsiTheme="minorEastAsia" w:hint="eastAsia"/>
          <w:bCs/>
          <w:kern w:val="0"/>
          <w:sz w:val="24"/>
          <w:szCs w:val="24"/>
        </w:rPr>
        <w:t>B类、</w:t>
      </w:r>
      <w:r w:rsidR="00260A41">
        <w:rPr>
          <w:rFonts w:asciiTheme="minorEastAsia" w:hAnsiTheme="minorEastAsia" w:hint="eastAsia"/>
          <w:bCs/>
          <w:kern w:val="0"/>
          <w:sz w:val="24"/>
          <w:szCs w:val="24"/>
        </w:rPr>
        <w:t>C</w:t>
      </w:r>
      <w:r w:rsidR="00123B0E" w:rsidRPr="006455CC">
        <w:rPr>
          <w:rFonts w:asciiTheme="minorEastAsia" w:hAnsiTheme="minorEastAsia" w:hint="eastAsia"/>
          <w:bCs/>
          <w:kern w:val="0"/>
          <w:sz w:val="24"/>
          <w:szCs w:val="24"/>
        </w:rPr>
        <w:t>类</w:t>
      </w:r>
      <w:r w:rsidR="00E55D3C">
        <w:rPr>
          <w:rFonts w:asciiTheme="minorEastAsia" w:hAnsiTheme="minorEastAsia" w:hint="eastAsia"/>
          <w:bCs/>
          <w:kern w:val="0"/>
          <w:sz w:val="24"/>
          <w:szCs w:val="24"/>
        </w:rPr>
        <w:t>、</w:t>
      </w:r>
      <w:r w:rsidR="00C57C30">
        <w:rPr>
          <w:rFonts w:asciiTheme="minorEastAsia" w:hAnsiTheme="minorEastAsia"/>
          <w:bCs/>
          <w:kern w:val="0"/>
          <w:sz w:val="24"/>
          <w:szCs w:val="24"/>
        </w:rPr>
        <w:t>E</w:t>
      </w:r>
      <w:r w:rsidR="000D671A">
        <w:rPr>
          <w:rFonts w:asciiTheme="minorEastAsia" w:hAnsiTheme="minorEastAsia" w:hint="eastAsia"/>
          <w:bCs/>
          <w:kern w:val="0"/>
          <w:sz w:val="24"/>
          <w:szCs w:val="24"/>
        </w:rPr>
        <w:t>类</w:t>
      </w:r>
      <w:r w:rsidR="00123B0E" w:rsidRPr="006455CC">
        <w:rPr>
          <w:rFonts w:asciiTheme="minorEastAsia" w:hAnsiTheme="minorEastAsia" w:hint="eastAsia"/>
          <w:bCs/>
          <w:kern w:val="0"/>
          <w:sz w:val="24"/>
          <w:szCs w:val="24"/>
        </w:rPr>
        <w:t>基金份额将分别计算基金份额净值</w:t>
      </w:r>
      <w:r w:rsidRPr="006455CC">
        <w:rPr>
          <w:rFonts w:asciiTheme="minorEastAsia" w:hAnsiTheme="minorEastAsia" w:hint="eastAsia"/>
          <w:bCs/>
          <w:kern w:val="0"/>
          <w:sz w:val="24"/>
          <w:szCs w:val="24"/>
        </w:rPr>
        <w:t>，计算公式为计算日各类别基金资产净值除以计算日发售在外的该类别基金份额总数。</w:t>
      </w:r>
    </w:p>
    <w:p w14:paraId="57389CEE" w14:textId="001E020A" w:rsidR="003A1E29" w:rsidRDefault="003A1E29" w:rsidP="003A1E29">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bCs/>
          <w:kern w:val="0"/>
          <w:sz w:val="24"/>
          <w:szCs w:val="24"/>
        </w:rPr>
        <w:t>投资者可自行选择申购基金份额类别。</w:t>
      </w:r>
    </w:p>
    <w:p w14:paraId="1A40F2A8" w14:textId="284B1031" w:rsidR="00C57C30" w:rsidRPr="00C57C30" w:rsidRDefault="00C57C30" w:rsidP="00C57C30">
      <w:pPr>
        <w:spacing w:line="360" w:lineRule="auto"/>
        <w:ind w:firstLineChars="200" w:firstLine="480"/>
        <w:rPr>
          <w:rFonts w:asciiTheme="minorEastAsia" w:hAnsiTheme="minorEastAsia"/>
          <w:bCs/>
          <w:kern w:val="0"/>
          <w:sz w:val="24"/>
          <w:szCs w:val="24"/>
        </w:rPr>
      </w:pPr>
      <w:r w:rsidRPr="00C57C30">
        <w:rPr>
          <w:rFonts w:asciiTheme="minorEastAsia" w:hAnsiTheme="minorEastAsia" w:hint="eastAsia"/>
          <w:bCs/>
          <w:kern w:val="0"/>
          <w:sz w:val="24"/>
          <w:szCs w:val="24"/>
        </w:rPr>
        <w:t>有关基金份额类别的具体设置，费率水平等由基金管理人确定，并在招募说明书中公告。根据基金销售情况，基金管理人可在对已有基金份额持有人权益无实质性不利影响的情况下，经与基金托管人协商，在履行适当程序后增加新的基金份额类别、或者调整现有基金份额类别的申购费率或者变更收费方式或者停止现有基金份额类别的销售、对基金份额分类办法及规则进行调整等，调整实施</w:t>
      </w:r>
      <w:proofErr w:type="gramStart"/>
      <w:r w:rsidRPr="00C57C30">
        <w:rPr>
          <w:rFonts w:asciiTheme="minorEastAsia" w:hAnsiTheme="minorEastAsia" w:hint="eastAsia"/>
          <w:bCs/>
          <w:kern w:val="0"/>
          <w:sz w:val="24"/>
          <w:szCs w:val="24"/>
        </w:rPr>
        <w:t>前基金</w:t>
      </w:r>
      <w:proofErr w:type="gramEnd"/>
      <w:r w:rsidRPr="00C57C30">
        <w:rPr>
          <w:rFonts w:asciiTheme="minorEastAsia" w:hAnsiTheme="minorEastAsia" w:hint="eastAsia"/>
          <w:bCs/>
          <w:kern w:val="0"/>
          <w:sz w:val="24"/>
          <w:szCs w:val="24"/>
        </w:rPr>
        <w:t>管理人需依照《信息披露办法》的规定在规定媒介公告，不需要召开基金份</w:t>
      </w:r>
      <w:r w:rsidRPr="00C57C30">
        <w:rPr>
          <w:rFonts w:asciiTheme="minorEastAsia" w:hAnsiTheme="minorEastAsia" w:hint="eastAsia"/>
          <w:bCs/>
          <w:kern w:val="0"/>
          <w:sz w:val="24"/>
          <w:szCs w:val="24"/>
        </w:rPr>
        <w:lastRenderedPageBreak/>
        <w:t>额持有人大会。</w:t>
      </w:r>
    </w:p>
    <w:p w14:paraId="4F21FD93" w14:textId="77777777" w:rsidR="00C12E93" w:rsidRDefault="00540CFD" w:rsidP="00C57C30">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2、申购费：</w:t>
      </w:r>
    </w:p>
    <w:p w14:paraId="0AA93D36" w14:textId="558D89D9" w:rsidR="00C12E93" w:rsidRDefault="00C12E93" w:rsidP="00C57C30">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（1）</w:t>
      </w:r>
      <w:r w:rsidRPr="00C12E93">
        <w:rPr>
          <w:rFonts w:asciiTheme="minorEastAsia" w:hAnsiTheme="minorEastAsia" w:hint="eastAsia"/>
          <w:kern w:val="0"/>
          <w:sz w:val="24"/>
          <w:szCs w:val="24"/>
        </w:rPr>
        <w:t>通过本公司直销中心申购本基金B</w:t>
      </w:r>
      <w:r>
        <w:rPr>
          <w:rFonts w:asciiTheme="minorEastAsia" w:hAnsiTheme="minorEastAsia" w:hint="eastAsia"/>
          <w:kern w:val="0"/>
          <w:sz w:val="24"/>
          <w:szCs w:val="24"/>
        </w:rPr>
        <w:t>类基金份额的特定投资群体申购费用</w:t>
      </w:r>
      <w:r w:rsidRPr="00C12E93">
        <w:rPr>
          <w:rFonts w:asciiTheme="minorEastAsia" w:hAnsiTheme="minorEastAsia" w:hint="eastAsia"/>
          <w:kern w:val="0"/>
          <w:sz w:val="24"/>
          <w:szCs w:val="24"/>
        </w:rPr>
        <w:t>为每笔500元。</w:t>
      </w:r>
    </w:p>
    <w:p w14:paraId="6CD14221" w14:textId="77777777" w:rsidR="006C1A5B" w:rsidRDefault="00C12E93" w:rsidP="00C57C30">
      <w:pPr>
        <w:spacing w:line="360" w:lineRule="auto"/>
        <w:ind w:firstLineChars="200" w:firstLine="480"/>
        <w:rPr>
          <w:bCs/>
          <w:sz w:val="24"/>
        </w:rPr>
      </w:pPr>
      <w:r>
        <w:rPr>
          <w:rFonts w:asciiTheme="minorEastAsia" w:hAnsiTheme="minorEastAsia" w:hint="eastAsia"/>
          <w:kern w:val="0"/>
          <w:sz w:val="24"/>
          <w:szCs w:val="24"/>
        </w:rPr>
        <w:t>（2）</w:t>
      </w:r>
      <w:r>
        <w:rPr>
          <w:rFonts w:hint="eastAsia"/>
          <w:bCs/>
          <w:sz w:val="24"/>
        </w:rPr>
        <w:t>对于其他投资人及未通过</w:t>
      </w:r>
      <w:r w:rsidRPr="00614B92">
        <w:rPr>
          <w:rFonts w:ascii="宋体" w:hAnsi="宋体" w:hint="eastAsia"/>
          <w:sz w:val="24"/>
        </w:rPr>
        <w:t>本公司</w:t>
      </w:r>
      <w:r>
        <w:rPr>
          <w:rFonts w:hint="eastAsia"/>
          <w:bCs/>
          <w:sz w:val="24"/>
        </w:rPr>
        <w:t>直销中心申</w:t>
      </w:r>
      <w:r w:rsidRPr="00520A40">
        <w:rPr>
          <w:rFonts w:hint="eastAsia"/>
          <w:bCs/>
          <w:sz w:val="24"/>
        </w:rPr>
        <w:t>购本基金</w:t>
      </w:r>
      <w:r>
        <w:rPr>
          <w:rFonts w:hint="eastAsia"/>
          <w:bCs/>
          <w:sz w:val="24"/>
        </w:rPr>
        <w:t>B</w:t>
      </w:r>
      <w:r>
        <w:rPr>
          <w:rFonts w:hint="eastAsia"/>
          <w:bCs/>
          <w:sz w:val="24"/>
        </w:rPr>
        <w:t>类</w:t>
      </w:r>
      <w:r w:rsidRPr="00520A40">
        <w:rPr>
          <w:rFonts w:hint="eastAsia"/>
          <w:bCs/>
          <w:sz w:val="24"/>
        </w:rPr>
        <w:t>基金份额</w:t>
      </w:r>
      <w:r>
        <w:rPr>
          <w:rFonts w:hint="eastAsia"/>
          <w:bCs/>
          <w:sz w:val="24"/>
        </w:rPr>
        <w:t>的特定投资群体，申购费率随申购金额增加而递减。</w:t>
      </w:r>
      <w:r w:rsidRPr="00AC77C5">
        <w:rPr>
          <w:rFonts w:hint="eastAsia"/>
          <w:bCs/>
          <w:sz w:val="24"/>
          <w:szCs w:val="24"/>
        </w:rPr>
        <w:t>投资者在一天之内</w:t>
      </w:r>
      <w:r w:rsidRPr="00AC77C5">
        <w:rPr>
          <w:rFonts w:hint="eastAsia"/>
          <w:bCs/>
          <w:sz w:val="24"/>
        </w:rPr>
        <w:t>如果有多笔申购</w:t>
      </w:r>
      <w:r>
        <w:rPr>
          <w:rFonts w:hint="eastAsia"/>
          <w:bCs/>
          <w:sz w:val="24"/>
        </w:rPr>
        <w:t>，适用费率按单笔申购申请单独计算。</w:t>
      </w:r>
    </w:p>
    <w:p w14:paraId="693907A8" w14:textId="32E2EFA3" w:rsidR="00C57C30" w:rsidRPr="00C614AF" w:rsidRDefault="006C1A5B" w:rsidP="00C57C30">
      <w:pPr>
        <w:spacing w:line="360" w:lineRule="auto"/>
        <w:ind w:firstLineChars="200" w:firstLine="480"/>
        <w:rPr>
          <w:bCs/>
          <w:sz w:val="24"/>
        </w:rPr>
      </w:pPr>
      <w:r w:rsidRPr="006C1A5B">
        <w:rPr>
          <w:rFonts w:hint="eastAsia"/>
          <w:bCs/>
          <w:sz w:val="24"/>
        </w:rPr>
        <w:t>B</w:t>
      </w:r>
      <w:r w:rsidRPr="006C1A5B">
        <w:rPr>
          <w:rFonts w:hint="eastAsia"/>
          <w:bCs/>
          <w:sz w:val="24"/>
        </w:rPr>
        <w:t>类基金份额</w:t>
      </w:r>
      <w:r w:rsidR="00C57C30">
        <w:rPr>
          <w:rFonts w:hint="eastAsia"/>
          <w:bCs/>
          <w:sz w:val="24"/>
        </w:rPr>
        <w:t>具体申</w:t>
      </w:r>
      <w:r w:rsidR="00C57C30" w:rsidRPr="00520A40">
        <w:rPr>
          <w:rFonts w:hint="eastAsia"/>
          <w:bCs/>
          <w:sz w:val="24"/>
        </w:rPr>
        <w:t>购费率如下表所示：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144"/>
      </w:tblGrid>
      <w:tr w:rsidR="00C57C30" w:rsidRPr="00B93CCB" w14:paraId="6D5FBDA7" w14:textId="77777777" w:rsidTr="00C57C30">
        <w:trPr>
          <w:jc w:val="center"/>
        </w:trPr>
        <w:tc>
          <w:tcPr>
            <w:tcW w:w="4152" w:type="dxa"/>
            <w:vAlign w:val="center"/>
          </w:tcPr>
          <w:p w14:paraId="4BE7B875" w14:textId="77777777" w:rsidR="00C57C30" w:rsidRPr="00B93CCB" w:rsidRDefault="00C57C30" w:rsidP="006F5C29">
            <w:pPr>
              <w:spacing w:line="360" w:lineRule="auto"/>
              <w:jc w:val="center"/>
              <w:rPr>
                <w:bCs/>
                <w:sz w:val="24"/>
              </w:rPr>
            </w:pPr>
            <w:r w:rsidRPr="00B93CCB">
              <w:rPr>
                <w:bCs/>
                <w:sz w:val="24"/>
              </w:rPr>
              <w:t>申购金额（</w:t>
            </w:r>
            <w:r w:rsidRPr="00B93CCB">
              <w:rPr>
                <w:bCs/>
                <w:sz w:val="24"/>
              </w:rPr>
              <w:t>M</w:t>
            </w:r>
            <w:r w:rsidRPr="00B93CCB">
              <w:rPr>
                <w:bCs/>
                <w:sz w:val="24"/>
              </w:rPr>
              <w:t>）</w:t>
            </w:r>
          </w:p>
        </w:tc>
        <w:tc>
          <w:tcPr>
            <w:tcW w:w="4144" w:type="dxa"/>
            <w:vAlign w:val="center"/>
          </w:tcPr>
          <w:p w14:paraId="139C4715" w14:textId="77777777" w:rsidR="00C57C30" w:rsidRPr="00B93CCB" w:rsidRDefault="00C57C30" w:rsidP="006F5C29">
            <w:pPr>
              <w:spacing w:line="360" w:lineRule="auto"/>
              <w:jc w:val="center"/>
              <w:rPr>
                <w:bCs/>
                <w:sz w:val="24"/>
              </w:rPr>
            </w:pPr>
            <w:r w:rsidRPr="00B93CCB">
              <w:rPr>
                <w:bCs/>
                <w:sz w:val="24"/>
              </w:rPr>
              <w:t>申购费率</w:t>
            </w:r>
          </w:p>
        </w:tc>
      </w:tr>
      <w:tr w:rsidR="00C57C30" w:rsidRPr="00B93CCB" w14:paraId="1C2B3D25" w14:textId="77777777" w:rsidTr="00C57C30">
        <w:trPr>
          <w:jc w:val="center"/>
        </w:trPr>
        <w:tc>
          <w:tcPr>
            <w:tcW w:w="4152" w:type="dxa"/>
            <w:vAlign w:val="center"/>
          </w:tcPr>
          <w:p w14:paraId="0CFBA562" w14:textId="77777777" w:rsidR="00C57C30" w:rsidRPr="00B93CCB" w:rsidRDefault="00C57C30" w:rsidP="006F5C29">
            <w:pPr>
              <w:spacing w:line="360" w:lineRule="auto"/>
              <w:jc w:val="center"/>
              <w:rPr>
                <w:bCs/>
                <w:sz w:val="24"/>
              </w:rPr>
            </w:pPr>
            <w:r w:rsidRPr="00B93CCB">
              <w:rPr>
                <w:bCs/>
                <w:sz w:val="24"/>
              </w:rPr>
              <w:t>M&lt;100</w:t>
            </w:r>
            <w:r w:rsidRPr="00B93CCB">
              <w:rPr>
                <w:bCs/>
                <w:sz w:val="24"/>
              </w:rPr>
              <w:t>万元</w:t>
            </w:r>
          </w:p>
        </w:tc>
        <w:tc>
          <w:tcPr>
            <w:tcW w:w="4144" w:type="dxa"/>
            <w:vAlign w:val="center"/>
          </w:tcPr>
          <w:p w14:paraId="2D0461DE" w14:textId="77777777" w:rsidR="00C57C30" w:rsidRPr="00B93CCB" w:rsidRDefault="00C57C30" w:rsidP="006F5C29">
            <w:pPr>
              <w:spacing w:line="360" w:lineRule="auto"/>
              <w:jc w:val="center"/>
              <w:rPr>
                <w:bCs/>
                <w:sz w:val="24"/>
              </w:rPr>
            </w:pPr>
            <w:r>
              <w:rPr>
                <w:bCs/>
                <w:sz w:val="24"/>
              </w:rPr>
              <w:t>0.60</w:t>
            </w:r>
            <w:r w:rsidRPr="00B93CCB">
              <w:rPr>
                <w:bCs/>
                <w:sz w:val="24"/>
              </w:rPr>
              <w:t>%</w:t>
            </w:r>
          </w:p>
        </w:tc>
      </w:tr>
      <w:tr w:rsidR="00C57C30" w:rsidRPr="00B93CCB" w14:paraId="4ECBCAEC" w14:textId="77777777" w:rsidTr="00C57C30">
        <w:trPr>
          <w:jc w:val="center"/>
        </w:trPr>
        <w:tc>
          <w:tcPr>
            <w:tcW w:w="4152" w:type="dxa"/>
            <w:vAlign w:val="center"/>
          </w:tcPr>
          <w:p w14:paraId="41D57076" w14:textId="77777777" w:rsidR="00C57C30" w:rsidRPr="00B93CCB" w:rsidRDefault="00C57C30" w:rsidP="006F5C29">
            <w:pPr>
              <w:spacing w:line="360" w:lineRule="auto"/>
              <w:jc w:val="center"/>
              <w:rPr>
                <w:bCs/>
                <w:sz w:val="24"/>
              </w:rPr>
            </w:pPr>
            <w:r w:rsidRPr="00B93CCB">
              <w:rPr>
                <w:bCs/>
                <w:sz w:val="24"/>
              </w:rPr>
              <w:t>100</w:t>
            </w:r>
            <w:r w:rsidRPr="00B93CCB">
              <w:rPr>
                <w:bCs/>
                <w:sz w:val="24"/>
              </w:rPr>
              <w:t>万元</w:t>
            </w:r>
            <w:r w:rsidRPr="00B93CCB">
              <w:rPr>
                <w:bCs/>
                <w:sz w:val="24"/>
              </w:rPr>
              <w:t>≤M&lt;</w:t>
            </w:r>
            <w:r>
              <w:rPr>
                <w:bCs/>
                <w:sz w:val="24"/>
              </w:rPr>
              <w:t>2</w:t>
            </w:r>
            <w:r w:rsidRPr="00B93CCB">
              <w:rPr>
                <w:bCs/>
                <w:sz w:val="24"/>
              </w:rPr>
              <w:t>00</w:t>
            </w:r>
            <w:r w:rsidRPr="00B93CCB">
              <w:rPr>
                <w:bCs/>
                <w:sz w:val="24"/>
              </w:rPr>
              <w:t>万元</w:t>
            </w:r>
          </w:p>
        </w:tc>
        <w:tc>
          <w:tcPr>
            <w:tcW w:w="4144" w:type="dxa"/>
            <w:vAlign w:val="center"/>
          </w:tcPr>
          <w:p w14:paraId="3448254D" w14:textId="77777777" w:rsidR="00C57C30" w:rsidRPr="00B93CCB" w:rsidRDefault="00C57C30" w:rsidP="006F5C29">
            <w:pPr>
              <w:spacing w:line="360" w:lineRule="auto"/>
              <w:jc w:val="center"/>
              <w:rPr>
                <w:bCs/>
                <w:sz w:val="24"/>
              </w:rPr>
            </w:pPr>
            <w:r>
              <w:rPr>
                <w:bCs/>
                <w:sz w:val="24"/>
              </w:rPr>
              <w:t>0.40</w:t>
            </w:r>
            <w:r w:rsidRPr="00B93CCB">
              <w:rPr>
                <w:bCs/>
                <w:sz w:val="24"/>
              </w:rPr>
              <w:t>%</w:t>
            </w:r>
          </w:p>
        </w:tc>
      </w:tr>
      <w:tr w:rsidR="00C57C30" w:rsidRPr="00B93CCB" w14:paraId="128188FA" w14:textId="77777777" w:rsidTr="00C57C30">
        <w:trPr>
          <w:jc w:val="center"/>
        </w:trPr>
        <w:tc>
          <w:tcPr>
            <w:tcW w:w="4152" w:type="dxa"/>
            <w:vAlign w:val="center"/>
          </w:tcPr>
          <w:p w14:paraId="7B34924D" w14:textId="77777777" w:rsidR="00C57C30" w:rsidRPr="00B93CCB" w:rsidRDefault="00C57C30" w:rsidP="006F5C29">
            <w:pPr>
              <w:spacing w:line="360" w:lineRule="auto"/>
              <w:jc w:val="center"/>
              <w:rPr>
                <w:bCs/>
                <w:sz w:val="24"/>
              </w:rPr>
            </w:pPr>
            <w:r>
              <w:rPr>
                <w:bCs/>
                <w:sz w:val="24"/>
              </w:rPr>
              <w:t>2</w:t>
            </w:r>
            <w:r w:rsidRPr="00B93CCB">
              <w:rPr>
                <w:bCs/>
                <w:sz w:val="24"/>
              </w:rPr>
              <w:t>00</w:t>
            </w:r>
            <w:r w:rsidRPr="00B93CCB">
              <w:rPr>
                <w:bCs/>
                <w:sz w:val="24"/>
              </w:rPr>
              <w:t>万元</w:t>
            </w:r>
            <w:r w:rsidRPr="00B93CCB">
              <w:rPr>
                <w:bCs/>
                <w:sz w:val="24"/>
              </w:rPr>
              <w:t>≤M&lt;</w:t>
            </w:r>
            <w:r>
              <w:rPr>
                <w:bCs/>
                <w:sz w:val="24"/>
              </w:rPr>
              <w:t>5</w:t>
            </w:r>
            <w:r w:rsidRPr="00B93CCB">
              <w:rPr>
                <w:bCs/>
                <w:sz w:val="24"/>
              </w:rPr>
              <w:t>00</w:t>
            </w:r>
            <w:r w:rsidRPr="00B93CCB">
              <w:rPr>
                <w:bCs/>
                <w:sz w:val="24"/>
              </w:rPr>
              <w:t>万元</w:t>
            </w:r>
          </w:p>
        </w:tc>
        <w:tc>
          <w:tcPr>
            <w:tcW w:w="4144" w:type="dxa"/>
            <w:vAlign w:val="center"/>
          </w:tcPr>
          <w:p w14:paraId="2ADD9A9F" w14:textId="77777777" w:rsidR="00C57C30" w:rsidRPr="00B93CCB" w:rsidRDefault="00C57C30" w:rsidP="006F5C29">
            <w:pPr>
              <w:spacing w:line="360" w:lineRule="auto"/>
              <w:jc w:val="center"/>
              <w:rPr>
                <w:bCs/>
                <w:sz w:val="24"/>
              </w:rPr>
            </w:pPr>
            <w:r>
              <w:rPr>
                <w:rFonts w:hint="eastAsia"/>
                <w:bCs/>
                <w:sz w:val="24"/>
              </w:rPr>
              <w:t>0</w:t>
            </w:r>
            <w:r>
              <w:rPr>
                <w:bCs/>
                <w:sz w:val="24"/>
              </w:rPr>
              <w:t>.20%</w:t>
            </w:r>
          </w:p>
        </w:tc>
      </w:tr>
      <w:tr w:rsidR="00C57C30" w:rsidRPr="00B93CCB" w14:paraId="574D0C5F" w14:textId="77777777" w:rsidTr="00C57C30">
        <w:trPr>
          <w:jc w:val="center"/>
        </w:trPr>
        <w:tc>
          <w:tcPr>
            <w:tcW w:w="4152" w:type="dxa"/>
            <w:vAlign w:val="center"/>
          </w:tcPr>
          <w:p w14:paraId="0E708FAD" w14:textId="77777777" w:rsidR="00C57C30" w:rsidRPr="00B93CCB" w:rsidRDefault="00C57C30" w:rsidP="006F5C29">
            <w:pPr>
              <w:spacing w:line="360" w:lineRule="auto"/>
              <w:jc w:val="center"/>
              <w:rPr>
                <w:bCs/>
                <w:sz w:val="24"/>
              </w:rPr>
            </w:pPr>
            <w:r w:rsidRPr="00B93CCB">
              <w:rPr>
                <w:bCs/>
                <w:sz w:val="24"/>
              </w:rPr>
              <w:t>M≥500</w:t>
            </w:r>
            <w:r w:rsidRPr="00B93CCB">
              <w:rPr>
                <w:bCs/>
                <w:sz w:val="24"/>
              </w:rPr>
              <w:t>万元</w:t>
            </w:r>
          </w:p>
        </w:tc>
        <w:tc>
          <w:tcPr>
            <w:tcW w:w="4144" w:type="dxa"/>
            <w:vAlign w:val="center"/>
          </w:tcPr>
          <w:p w14:paraId="0F44A3D0" w14:textId="77777777" w:rsidR="00C57C30" w:rsidRPr="00B93CCB" w:rsidRDefault="00C57C30" w:rsidP="006F5C29">
            <w:pPr>
              <w:spacing w:line="360" w:lineRule="auto"/>
              <w:jc w:val="center"/>
              <w:rPr>
                <w:bCs/>
                <w:sz w:val="24"/>
              </w:rPr>
            </w:pPr>
            <w:r w:rsidRPr="00B93CCB">
              <w:rPr>
                <w:bCs/>
                <w:sz w:val="24"/>
              </w:rPr>
              <w:t>每笔</w:t>
            </w:r>
            <w:r w:rsidRPr="00B93CCB">
              <w:rPr>
                <w:bCs/>
                <w:sz w:val="24"/>
              </w:rPr>
              <w:t>1000</w:t>
            </w:r>
            <w:r w:rsidRPr="00B93CCB">
              <w:rPr>
                <w:bCs/>
                <w:sz w:val="24"/>
              </w:rPr>
              <w:t>元</w:t>
            </w:r>
          </w:p>
        </w:tc>
      </w:tr>
    </w:tbl>
    <w:p w14:paraId="5F51B7D9" w14:textId="1A1E9A01" w:rsidR="00C57C30" w:rsidRDefault="00C57C30" w:rsidP="00C57C30">
      <w:pPr>
        <w:spacing w:line="360" w:lineRule="auto"/>
        <w:ind w:firstLineChars="200" w:firstLine="480"/>
        <w:rPr>
          <w:rFonts w:asciiTheme="minorEastAsia" w:hAnsiTheme="minorEastAsia"/>
          <w:bCs/>
          <w:kern w:val="0"/>
          <w:sz w:val="24"/>
          <w:szCs w:val="24"/>
        </w:rPr>
      </w:pPr>
      <w:r w:rsidRPr="006455CC">
        <w:rPr>
          <w:rFonts w:asciiTheme="minorEastAsia" w:hAnsiTheme="minorEastAsia"/>
          <w:kern w:val="0"/>
          <w:sz w:val="24"/>
          <w:szCs w:val="24"/>
        </w:rPr>
        <w:t>3、</w:t>
      </w:r>
      <w:r w:rsidRPr="006455CC">
        <w:rPr>
          <w:rFonts w:asciiTheme="minorEastAsia" w:hAnsiTheme="minorEastAsia" w:hint="eastAsia"/>
          <w:bCs/>
          <w:kern w:val="0"/>
          <w:sz w:val="24"/>
          <w:szCs w:val="24"/>
        </w:rPr>
        <w:t>赎回费：本基金</w:t>
      </w:r>
      <w:r>
        <w:rPr>
          <w:rFonts w:asciiTheme="minorEastAsia" w:hAnsiTheme="minorEastAsia"/>
          <w:bCs/>
          <w:kern w:val="0"/>
          <w:sz w:val="24"/>
          <w:szCs w:val="24"/>
        </w:rPr>
        <w:t>B</w:t>
      </w:r>
      <w:r>
        <w:rPr>
          <w:rFonts w:asciiTheme="minorEastAsia" w:hAnsiTheme="minorEastAsia" w:hint="eastAsia"/>
          <w:bCs/>
          <w:kern w:val="0"/>
          <w:sz w:val="24"/>
          <w:szCs w:val="24"/>
        </w:rPr>
        <w:t>类</w:t>
      </w:r>
      <w:r w:rsidRPr="006455CC">
        <w:rPr>
          <w:rFonts w:asciiTheme="minorEastAsia" w:hAnsiTheme="minorEastAsia" w:hint="eastAsia"/>
          <w:bCs/>
          <w:kern w:val="0"/>
          <w:sz w:val="24"/>
          <w:szCs w:val="24"/>
        </w:rPr>
        <w:t>基金份额</w:t>
      </w:r>
      <w:proofErr w:type="gramStart"/>
      <w:r w:rsidR="00895113">
        <w:rPr>
          <w:rFonts w:asciiTheme="minorEastAsia" w:hAnsiTheme="minorEastAsia" w:hint="eastAsia"/>
          <w:bCs/>
          <w:kern w:val="0"/>
          <w:sz w:val="24"/>
          <w:szCs w:val="24"/>
        </w:rPr>
        <w:t>亦设置</w:t>
      </w:r>
      <w:proofErr w:type="gramEnd"/>
      <w:r w:rsidR="00895113">
        <w:rPr>
          <w:rFonts w:asciiTheme="minorEastAsia" w:hAnsiTheme="minorEastAsia" w:hint="eastAsia"/>
          <w:bCs/>
          <w:kern w:val="0"/>
          <w:sz w:val="24"/>
          <w:szCs w:val="24"/>
        </w:rPr>
        <w:t>3个月最短持有期限，</w:t>
      </w:r>
      <w:r>
        <w:rPr>
          <w:rFonts w:asciiTheme="minorEastAsia" w:hAnsiTheme="minorEastAsia" w:hint="eastAsia"/>
          <w:bCs/>
          <w:kern w:val="0"/>
          <w:sz w:val="24"/>
          <w:szCs w:val="24"/>
        </w:rPr>
        <w:t>不收取赎回费。</w:t>
      </w:r>
    </w:p>
    <w:p w14:paraId="5D06F851" w14:textId="19F2E33B" w:rsidR="00C57C30" w:rsidRPr="002C5D07" w:rsidRDefault="00C57C30" w:rsidP="00C57C30">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kern w:val="0"/>
          <w:sz w:val="24"/>
          <w:szCs w:val="24"/>
        </w:rPr>
        <w:t>4、销售服务费：本基金</w:t>
      </w:r>
      <w:r w:rsidR="003306CC">
        <w:rPr>
          <w:rFonts w:asciiTheme="minorEastAsia" w:hAnsiTheme="minorEastAsia"/>
          <w:kern w:val="0"/>
          <w:sz w:val="24"/>
          <w:szCs w:val="24"/>
        </w:rPr>
        <w:t>B</w:t>
      </w:r>
      <w:r>
        <w:rPr>
          <w:rFonts w:asciiTheme="minorEastAsia" w:hAnsiTheme="minorEastAsia"/>
          <w:kern w:val="0"/>
          <w:sz w:val="24"/>
          <w:szCs w:val="24"/>
        </w:rPr>
        <w:t>类</w:t>
      </w:r>
      <w:r w:rsidRPr="006455CC">
        <w:rPr>
          <w:rFonts w:asciiTheme="minorEastAsia" w:hAnsiTheme="minorEastAsia" w:hint="eastAsia"/>
          <w:kern w:val="0"/>
          <w:sz w:val="24"/>
          <w:szCs w:val="24"/>
        </w:rPr>
        <w:t>基金份额</w:t>
      </w:r>
      <w:r w:rsidR="003306CC">
        <w:rPr>
          <w:rFonts w:asciiTheme="minorEastAsia" w:hAnsiTheme="minorEastAsia" w:hint="eastAsia"/>
          <w:kern w:val="0"/>
          <w:sz w:val="24"/>
          <w:szCs w:val="24"/>
        </w:rPr>
        <w:t>不收取</w:t>
      </w:r>
      <w:r w:rsidRPr="006455CC">
        <w:rPr>
          <w:rFonts w:asciiTheme="minorEastAsia" w:hAnsiTheme="minorEastAsia" w:hint="eastAsia"/>
          <w:kern w:val="0"/>
          <w:sz w:val="24"/>
          <w:szCs w:val="24"/>
        </w:rPr>
        <w:t>销售服务费。</w:t>
      </w:r>
    </w:p>
    <w:p w14:paraId="2E09D1D8" w14:textId="6BA148BA" w:rsidR="000A3632" w:rsidRPr="0042102A" w:rsidRDefault="00C57C30" w:rsidP="00653403">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5、</w:t>
      </w:r>
      <w:r w:rsidRPr="00DB3BBB">
        <w:rPr>
          <w:rFonts w:asciiTheme="minorEastAsia" w:hAnsiTheme="minorEastAsia" w:hint="eastAsia"/>
          <w:bCs/>
          <w:kern w:val="0"/>
          <w:sz w:val="24"/>
          <w:szCs w:val="24"/>
        </w:rPr>
        <w:t>本基金</w:t>
      </w:r>
      <w:r w:rsidR="003306CC">
        <w:rPr>
          <w:rFonts w:asciiTheme="minorEastAsia" w:hAnsiTheme="minorEastAsia"/>
          <w:bCs/>
          <w:kern w:val="0"/>
          <w:sz w:val="24"/>
          <w:szCs w:val="24"/>
        </w:rPr>
        <w:t>B</w:t>
      </w:r>
      <w:r>
        <w:rPr>
          <w:rFonts w:asciiTheme="minorEastAsia" w:hAnsiTheme="minorEastAsia" w:hint="eastAsia"/>
          <w:bCs/>
          <w:kern w:val="0"/>
          <w:sz w:val="24"/>
          <w:szCs w:val="24"/>
        </w:rPr>
        <w:t>类基金份额</w:t>
      </w:r>
      <w:r w:rsidRPr="00DB3BBB">
        <w:rPr>
          <w:rFonts w:asciiTheme="minorEastAsia" w:hAnsiTheme="minorEastAsia" w:hint="eastAsia"/>
          <w:bCs/>
          <w:kern w:val="0"/>
          <w:sz w:val="24"/>
          <w:szCs w:val="24"/>
        </w:rPr>
        <w:t>的销售机构包括基金管理人的直销</w:t>
      </w:r>
      <w:r w:rsidR="0030041A">
        <w:rPr>
          <w:rFonts w:asciiTheme="minorEastAsia" w:hAnsiTheme="minorEastAsia" w:hint="eastAsia"/>
          <w:bCs/>
          <w:kern w:val="0"/>
          <w:sz w:val="24"/>
          <w:szCs w:val="24"/>
        </w:rPr>
        <w:t>中心</w:t>
      </w:r>
      <w:r w:rsidRPr="00DB3BBB">
        <w:rPr>
          <w:rFonts w:asciiTheme="minorEastAsia" w:hAnsiTheme="minorEastAsia" w:hint="eastAsia"/>
          <w:bCs/>
          <w:kern w:val="0"/>
          <w:sz w:val="24"/>
          <w:szCs w:val="24"/>
        </w:rPr>
        <w:t>和</w:t>
      </w:r>
      <w:r>
        <w:rPr>
          <w:rFonts w:asciiTheme="minorEastAsia" w:hAnsiTheme="minorEastAsia" w:hint="eastAsia"/>
          <w:bCs/>
          <w:kern w:val="0"/>
          <w:sz w:val="24"/>
          <w:szCs w:val="24"/>
        </w:rPr>
        <w:t>其他销售</w:t>
      </w:r>
      <w:r w:rsidRPr="00DB3BBB">
        <w:rPr>
          <w:rFonts w:asciiTheme="minorEastAsia" w:hAnsiTheme="minorEastAsia" w:hint="eastAsia"/>
          <w:bCs/>
          <w:kern w:val="0"/>
          <w:sz w:val="24"/>
          <w:szCs w:val="24"/>
        </w:rPr>
        <w:t>机构的</w:t>
      </w:r>
      <w:r>
        <w:rPr>
          <w:rFonts w:asciiTheme="minorEastAsia" w:hAnsiTheme="minorEastAsia" w:hint="eastAsia"/>
          <w:bCs/>
          <w:kern w:val="0"/>
          <w:sz w:val="24"/>
          <w:szCs w:val="24"/>
        </w:rPr>
        <w:t>销售</w:t>
      </w:r>
      <w:r w:rsidRPr="00DB3BBB">
        <w:rPr>
          <w:rFonts w:asciiTheme="minorEastAsia" w:hAnsiTheme="minorEastAsia" w:hint="eastAsia"/>
          <w:bCs/>
          <w:kern w:val="0"/>
          <w:sz w:val="24"/>
          <w:szCs w:val="24"/>
        </w:rPr>
        <w:t>网点。基金投资者应当在销售机构办理基金销售业务的营业场所或按销售机构提供的其他方式办理基金份额的申购与赎回。基金管理人可根据情况变更或增减基金</w:t>
      </w:r>
      <w:r>
        <w:rPr>
          <w:rFonts w:asciiTheme="minorEastAsia" w:hAnsiTheme="minorEastAsia" w:hint="eastAsia"/>
          <w:bCs/>
          <w:kern w:val="0"/>
          <w:sz w:val="24"/>
          <w:szCs w:val="24"/>
        </w:rPr>
        <w:t>销售</w:t>
      </w:r>
      <w:r w:rsidRPr="00DB3BBB">
        <w:rPr>
          <w:rFonts w:asciiTheme="minorEastAsia" w:hAnsiTheme="minorEastAsia" w:hint="eastAsia"/>
          <w:bCs/>
          <w:kern w:val="0"/>
          <w:sz w:val="24"/>
          <w:szCs w:val="24"/>
        </w:rPr>
        <w:t>机构，并在基金管理人网站公示。</w:t>
      </w:r>
    </w:p>
    <w:p w14:paraId="6BF353A4" w14:textId="77777777" w:rsidR="00FB5301" w:rsidRDefault="00FB5301" w:rsidP="00FB5301">
      <w:pPr>
        <w:spacing w:line="360" w:lineRule="auto"/>
        <w:ind w:firstLineChars="200" w:firstLine="480"/>
        <w:rPr>
          <w:rFonts w:asciiTheme="minorEastAsia" w:hAnsiTheme="minorEastAsia"/>
          <w:bCs/>
          <w:kern w:val="0"/>
          <w:sz w:val="24"/>
          <w:szCs w:val="24"/>
        </w:rPr>
      </w:pPr>
      <w:r>
        <w:rPr>
          <w:rFonts w:asciiTheme="minorEastAsia" w:hAnsiTheme="minorEastAsia" w:hint="eastAsia"/>
          <w:bCs/>
          <w:kern w:val="0"/>
          <w:sz w:val="24"/>
          <w:szCs w:val="24"/>
        </w:rPr>
        <w:t>二、调整销售对象</w:t>
      </w:r>
    </w:p>
    <w:p w14:paraId="70DCB216" w14:textId="77777777" w:rsidR="00FB5301" w:rsidRPr="0042102A" w:rsidRDefault="00FB5301" w:rsidP="00FB5301">
      <w:pPr>
        <w:spacing w:line="360" w:lineRule="auto"/>
        <w:ind w:firstLineChars="200" w:firstLine="480"/>
        <w:rPr>
          <w:rFonts w:asciiTheme="minorEastAsia" w:hAnsiTheme="minorEastAsia"/>
          <w:kern w:val="0"/>
          <w:sz w:val="24"/>
          <w:szCs w:val="24"/>
        </w:rPr>
      </w:pPr>
      <w:r w:rsidRPr="00AE4D8D">
        <w:rPr>
          <w:rFonts w:asciiTheme="minorEastAsia" w:hAnsiTheme="minorEastAsia" w:hint="eastAsia"/>
          <w:kern w:val="0"/>
          <w:sz w:val="24"/>
          <w:szCs w:val="24"/>
        </w:rPr>
        <w:t>本基金的销售对象由“符合法律法规规定的可投资于证券投资基金的个人投资者及中国证监会允许购买证券投资基金的公开募集的资产管理产品”调整为“个人投资者、机构投资者、合格境外投资者以及法律法规或中国证监会允许购买证券投资基金的其他投资人”，且暂不向金融机构自营账户销售。</w:t>
      </w:r>
    </w:p>
    <w:p w14:paraId="49C41EDE" w14:textId="1EBE61C5" w:rsidR="00EA41B4" w:rsidRPr="006455CC" w:rsidRDefault="00FB5301" w:rsidP="00EA41B4">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三</w:t>
      </w:r>
      <w:r w:rsidR="00EA41B4" w:rsidRPr="006455CC">
        <w:rPr>
          <w:rFonts w:asciiTheme="minorEastAsia" w:hAnsiTheme="minorEastAsia" w:hint="eastAsia"/>
          <w:kern w:val="0"/>
          <w:sz w:val="24"/>
          <w:szCs w:val="24"/>
        </w:rPr>
        <w:t>、重要提示</w:t>
      </w:r>
    </w:p>
    <w:p w14:paraId="24B87E99" w14:textId="30B9E0E5" w:rsidR="00FB5301" w:rsidRPr="006455CC" w:rsidRDefault="00EA41B4" w:rsidP="00FB5301">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1、</w:t>
      </w:r>
      <w:r w:rsidR="00FB5301" w:rsidRPr="006455CC">
        <w:rPr>
          <w:rFonts w:asciiTheme="minorEastAsia" w:hAnsiTheme="minorEastAsia" w:hint="eastAsia"/>
          <w:kern w:val="0"/>
          <w:sz w:val="24"/>
          <w:szCs w:val="24"/>
        </w:rPr>
        <w:t>本基金</w:t>
      </w:r>
      <w:r w:rsidR="00FB5301" w:rsidRPr="006B6096">
        <w:rPr>
          <w:rFonts w:asciiTheme="minorEastAsia" w:hAnsiTheme="minorEastAsia" w:hint="eastAsia"/>
          <w:kern w:val="0"/>
          <w:sz w:val="24"/>
          <w:szCs w:val="24"/>
        </w:rPr>
        <w:t>本次因增设</w:t>
      </w:r>
      <w:r w:rsidR="00FB5301" w:rsidRPr="006B6096">
        <w:rPr>
          <w:rFonts w:asciiTheme="minorEastAsia" w:hAnsiTheme="minorEastAsia"/>
          <w:kern w:val="0"/>
          <w:sz w:val="24"/>
          <w:szCs w:val="24"/>
        </w:rPr>
        <w:t>B</w:t>
      </w:r>
      <w:r w:rsidR="00FB5301" w:rsidRPr="006B6096">
        <w:rPr>
          <w:rFonts w:asciiTheme="minorEastAsia" w:hAnsiTheme="minorEastAsia" w:hint="eastAsia"/>
          <w:kern w:val="0"/>
          <w:sz w:val="24"/>
          <w:szCs w:val="24"/>
        </w:rPr>
        <w:t>类基金份额</w:t>
      </w:r>
      <w:r w:rsidR="00FB5301">
        <w:rPr>
          <w:rFonts w:asciiTheme="minorEastAsia" w:hAnsiTheme="minorEastAsia" w:hint="eastAsia"/>
          <w:kern w:val="0"/>
          <w:sz w:val="24"/>
          <w:szCs w:val="24"/>
        </w:rPr>
        <w:t>而对</w:t>
      </w:r>
      <w:r w:rsidR="00FB5301" w:rsidRPr="006455CC">
        <w:rPr>
          <w:rFonts w:asciiTheme="minorEastAsia" w:hAnsiTheme="minorEastAsia" w:hint="eastAsia"/>
          <w:kern w:val="0"/>
          <w:sz w:val="24"/>
          <w:szCs w:val="24"/>
        </w:rPr>
        <w:t>《基金合同》的修订</w:t>
      </w:r>
      <w:r w:rsidR="00FB5301">
        <w:rPr>
          <w:rFonts w:asciiTheme="minorEastAsia" w:hAnsiTheme="minorEastAsia" w:hint="eastAsia"/>
          <w:kern w:val="0"/>
          <w:sz w:val="24"/>
          <w:szCs w:val="24"/>
        </w:rPr>
        <w:t>属于《基金合同》约定的无需召开基金份额持有人大会的事项</w:t>
      </w:r>
      <w:r w:rsidR="00FB5301" w:rsidRPr="00591B76">
        <w:rPr>
          <w:rFonts w:asciiTheme="minorEastAsia" w:hAnsiTheme="minorEastAsia" w:hint="eastAsia"/>
          <w:kern w:val="0"/>
          <w:sz w:val="24"/>
          <w:szCs w:val="24"/>
        </w:rPr>
        <w:t>，</w:t>
      </w:r>
      <w:r w:rsidR="00FB5301" w:rsidRPr="006B6096">
        <w:rPr>
          <w:rFonts w:asciiTheme="minorEastAsia" w:hAnsiTheme="minorEastAsia" w:hint="eastAsia"/>
          <w:kern w:val="0"/>
          <w:sz w:val="24"/>
          <w:szCs w:val="24"/>
        </w:rPr>
        <w:t>因调整本基金销售对象</w:t>
      </w:r>
      <w:proofErr w:type="gramStart"/>
      <w:r w:rsidR="00FB5301" w:rsidRPr="006B6096">
        <w:rPr>
          <w:rFonts w:asciiTheme="minorEastAsia" w:hAnsiTheme="minorEastAsia" w:hint="eastAsia"/>
          <w:kern w:val="0"/>
          <w:sz w:val="24"/>
          <w:szCs w:val="24"/>
        </w:rPr>
        <w:t>作出</w:t>
      </w:r>
      <w:proofErr w:type="gramEnd"/>
      <w:r w:rsidR="00FB5301" w:rsidRPr="006B6096">
        <w:rPr>
          <w:rFonts w:asciiTheme="minorEastAsia" w:hAnsiTheme="minorEastAsia" w:hint="eastAsia"/>
          <w:kern w:val="0"/>
          <w:sz w:val="24"/>
          <w:szCs w:val="24"/>
        </w:rPr>
        <w:t>的修改对基金份额持有人利益无实质性不利影响，均</w:t>
      </w:r>
      <w:r w:rsidR="00FB5301" w:rsidRPr="00591B76">
        <w:rPr>
          <w:rFonts w:asciiTheme="minorEastAsia" w:hAnsiTheme="minorEastAsia" w:hint="eastAsia"/>
          <w:kern w:val="0"/>
          <w:sz w:val="24"/>
          <w:szCs w:val="24"/>
        </w:rPr>
        <w:t>可由基金管理人和基金托管人</w:t>
      </w:r>
      <w:r w:rsidR="00FB5301" w:rsidRPr="00591B76">
        <w:rPr>
          <w:rFonts w:asciiTheme="minorEastAsia" w:hAnsiTheme="minorEastAsia" w:hint="eastAsia"/>
          <w:kern w:val="0"/>
          <w:sz w:val="24"/>
          <w:szCs w:val="24"/>
        </w:rPr>
        <w:lastRenderedPageBreak/>
        <w:t>协商后修改，不需召开基金份额持有人大会</w:t>
      </w:r>
      <w:r w:rsidR="00FB5301" w:rsidRPr="006455CC">
        <w:rPr>
          <w:rFonts w:asciiTheme="minorEastAsia" w:hAnsiTheme="minorEastAsia" w:hint="eastAsia"/>
          <w:kern w:val="0"/>
          <w:sz w:val="24"/>
          <w:szCs w:val="24"/>
        </w:rPr>
        <w:t>。此次修订已经履行了规定的程序，符合相关法律法规及《基金合同》的规定。</w:t>
      </w:r>
    </w:p>
    <w:p w14:paraId="691D1099" w14:textId="74ED35C6"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2、</w:t>
      </w:r>
      <w:r w:rsidR="006455CC" w:rsidRPr="006455CC">
        <w:rPr>
          <w:rFonts w:asciiTheme="minorEastAsia" w:hAnsiTheme="minorEastAsia" w:hint="eastAsia"/>
          <w:kern w:val="0"/>
          <w:sz w:val="24"/>
          <w:szCs w:val="24"/>
        </w:rPr>
        <w:t>根据《基金合同》修订内容，本基金管理人将同时对</w:t>
      </w:r>
      <w:r w:rsidR="008761DE">
        <w:rPr>
          <w:rFonts w:asciiTheme="minorEastAsia" w:hAnsiTheme="minorEastAsia" w:hint="eastAsia"/>
          <w:kern w:val="0"/>
          <w:sz w:val="24"/>
          <w:szCs w:val="24"/>
        </w:rPr>
        <w:t>本基金的</w:t>
      </w:r>
      <w:r w:rsidR="006455CC" w:rsidRPr="006455CC">
        <w:rPr>
          <w:rFonts w:asciiTheme="minorEastAsia" w:hAnsiTheme="minorEastAsia" w:hint="eastAsia"/>
          <w:kern w:val="0"/>
          <w:sz w:val="24"/>
          <w:szCs w:val="24"/>
        </w:rPr>
        <w:t>托管协议、招募说明书和基金产品资料概要中的相关内容进行更新，修订内容要点详细见附件，上述修订内容自</w:t>
      </w:r>
      <w:r w:rsidR="006C1A5B">
        <w:rPr>
          <w:rFonts w:asciiTheme="minorEastAsia" w:hAnsiTheme="minorEastAsia" w:hint="eastAsia"/>
          <w:kern w:val="0"/>
          <w:sz w:val="24"/>
          <w:szCs w:val="24"/>
        </w:rPr>
        <w:t>20</w:t>
      </w:r>
      <w:r w:rsidR="006C1A5B">
        <w:rPr>
          <w:rFonts w:asciiTheme="minorEastAsia" w:hAnsiTheme="minorEastAsia"/>
          <w:kern w:val="0"/>
          <w:sz w:val="24"/>
          <w:szCs w:val="24"/>
        </w:rPr>
        <w:t>23</w:t>
      </w:r>
      <w:r w:rsidR="00284D70">
        <w:rPr>
          <w:rFonts w:asciiTheme="minorEastAsia" w:hAnsiTheme="minorEastAsia" w:hint="eastAsia"/>
          <w:kern w:val="0"/>
          <w:sz w:val="24"/>
          <w:szCs w:val="24"/>
        </w:rPr>
        <w:t>年</w:t>
      </w:r>
      <w:r w:rsidR="006C1A5B">
        <w:rPr>
          <w:rFonts w:asciiTheme="minorEastAsia" w:hAnsiTheme="minorEastAsia"/>
          <w:kern w:val="0"/>
          <w:sz w:val="24"/>
          <w:szCs w:val="24"/>
        </w:rPr>
        <w:t>1</w:t>
      </w:r>
      <w:r w:rsidR="00284D70">
        <w:rPr>
          <w:rFonts w:asciiTheme="minorEastAsia" w:hAnsiTheme="minorEastAsia" w:hint="eastAsia"/>
          <w:kern w:val="0"/>
          <w:sz w:val="24"/>
          <w:szCs w:val="24"/>
        </w:rPr>
        <w:t>月</w:t>
      </w:r>
      <w:r w:rsidR="006C1A5B">
        <w:rPr>
          <w:rFonts w:asciiTheme="minorEastAsia" w:hAnsiTheme="minorEastAsia"/>
          <w:kern w:val="0"/>
          <w:sz w:val="24"/>
          <w:szCs w:val="24"/>
        </w:rPr>
        <w:t>6</w:t>
      </w:r>
      <w:r w:rsidR="00284D70">
        <w:rPr>
          <w:rFonts w:asciiTheme="minorEastAsia" w:hAnsiTheme="minorEastAsia" w:hint="eastAsia"/>
          <w:kern w:val="0"/>
          <w:sz w:val="24"/>
          <w:szCs w:val="24"/>
        </w:rPr>
        <w:t>日</w:t>
      </w:r>
      <w:r w:rsidR="006455CC" w:rsidRPr="006455CC">
        <w:rPr>
          <w:rFonts w:asciiTheme="minorEastAsia" w:hAnsiTheme="minorEastAsia" w:hint="eastAsia"/>
          <w:kern w:val="0"/>
          <w:sz w:val="24"/>
          <w:szCs w:val="24"/>
        </w:rPr>
        <w:t>起生效</w:t>
      </w:r>
      <w:r w:rsidR="00CF3689" w:rsidRPr="006455CC">
        <w:rPr>
          <w:rFonts w:asciiTheme="minorEastAsia" w:hAnsiTheme="minorEastAsia" w:hint="eastAsia"/>
          <w:kern w:val="0"/>
          <w:sz w:val="24"/>
          <w:szCs w:val="24"/>
        </w:rPr>
        <w:t>。</w:t>
      </w:r>
    </w:p>
    <w:p w14:paraId="1B12B924" w14:textId="2E803F90"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3、本基金管理人可以在法律法规和本基金《基金合同》规定范围内调整上述相关内容。投资者可登录本基金公司网站</w:t>
      </w:r>
      <w:r w:rsidR="00604E0F" w:rsidRPr="006455CC">
        <w:rPr>
          <w:rFonts w:asciiTheme="minorEastAsia" w:hAnsiTheme="minorEastAsia" w:cs="Times New Roman"/>
          <w:kern w:val="0"/>
          <w:sz w:val="24"/>
          <w:szCs w:val="24"/>
        </w:rPr>
        <w:t>(www.99fund.com)</w:t>
      </w:r>
      <w:r w:rsidRPr="006455CC">
        <w:rPr>
          <w:rFonts w:asciiTheme="minorEastAsia" w:hAnsiTheme="minorEastAsia" w:cs="Times New Roman"/>
          <w:kern w:val="0"/>
          <w:sz w:val="24"/>
          <w:szCs w:val="24"/>
        </w:rPr>
        <w:t>查阅修订后的《基金合同》全文或拨打</w:t>
      </w:r>
      <w:r w:rsidR="00604E0F" w:rsidRPr="006455CC">
        <w:rPr>
          <w:rFonts w:asciiTheme="minorEastAsia" w:hAnsiTheme="minorEastAsia" w:cs="Times New Roman"/>
          <w:kern w:val="0"/>
          <w:sz w:val="24"/>
          <w:szCs w:val="24"/>
        </w:rPr>
        <w:t>客户服务热线（400-888-9918）</w:t>
      </w:r>
      <w:r w:rsidR="00604E0F" w:rsidRPr="006455CC">
        <w:rPr>
          <w:rFonts w:asciiTheme="minorEastAsia" w:hAnsiTheme="minorEastAsia"/>
          <w:kern w:val="0"/>
          <w:sz w:val="24"/>
          <w:szCs w:val="24"/>
        </w:rPr>
        <w:t>咨询相关信息</w:t>
      </w:r>
      <w:r w:rsidRPr="006455CC">
        <w:rPr>
          <w:rFonts w:asciiTheme="minorEastAsia" w:hAnsiTheme="minorEastAsia" w:hint="eastAsia"/>
          <w:kern w:val="0"/>
          <w:sz w:val="24"/>
          <w:szCs w:val="24"/>
        </w:rPr>
        <w:t>。</w:t>
      </w:r>
    </w:p>
    <w:p w14:paraId="385561B6" w14:textId="77777777"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特此公告。</w:t>
      </w:r>
    </w:p>
    <w:p w14:paraId="1739E1FC" w14:textId="77777777" w:rsidR="00AD4A93" w:rsidRDefault="00AD4A93" w:rsidP="00EA41B4">
      <w:pPr>
        <w:spacing w:line="360" w:lineRule="auto"/>
        <w:jc w:val="right"/>
        <w:rPr>
          <w:rFonts w:asciiTheme="minorEastAsia" w:hAnsiTheme="minorEastAsia"/>
          <w:kern w:val="0"/>
          <w:sz w:val="24"/>
          <w:szCs w:val="24"/>
        </w:rPr>
      </w:pPr>
    </w:p>
    <w:p w14:paraId="3E924F78" w14:textId="77777777" w:rsidR="00EA41B4" w:rsidRPr="006455CC" w:rsidRDefault="00EA41B4" w:rsidP="00EA41B4">
      <w:pPr>
        <w:spacing w:line="360" w:lineRule="auto"/>
        <w:jc w:val="right"/>
        <w:rPr>
          <w:rFonts w:asciiTheme="minorEastAsia" w:hAnsiTheme="minorEastAsia"/>
          <w:kern w:val="0"/>
          <w:sz w:val="24"/>
          <w:szCs w:val="24"/>
        </w:rPr>
      </w:pPr>
      <w:proofErr w:type="gramStart"/>
      <w:r w:rsidRPr="006455CC">
        <w:rPr>
          <w:rFonts w:asciiTheme="minorEastAsia" w:hAnsiTheme="minorEastAsia" w:hint="eastAsia"/>
          <w:kern w:val="0"/>
          <w:sz w:val="24"/>
          <w:szCs w:val="24"/>
        </w:rPr>
        <w:t>汇添富基金</w:t>
      </w:r>
      <w:proofErr w:type="gramEnd"/>
      <w:r w:rsidRPr="006455CC">
        <w:rPr>
          <w:rFonts w:asciiTheme="minorEastAsia" w:hAnsiTheme="minorEastAsia" w:hint="eastAsia"/>
          <w:kern w:val="0"/>
          <w:sz w:val="24"/>
          <w:szCs w:val="24"/>
        </w:rPr>
        <w:t>管理股份有限公司</w:t>
      </w:r>
    </w:p>
    <w:p w14:paraId="06A124D4" w14:textId="2DFA82B0" w:rsidR="00741DA7" w:rsidRDefault="00780915" w:rsidP="00DC7CA2">
      <w:pPr>
        <w:spacing w:line="360" w:lineRule="auto"/>
        <w:ind w:firstLineChars="200" w:firstLine="480"/>
        <w:jc w:val="right"/>
        <w:rPr>
          <w:rFonts w:asciiTheme="minorEastAsia" w:hAnsiTheme="minorEastAsia"/>
          <w:kern w:val="0"/>
          <w:sz w:val="24"/>
          <w:szCs w:val="24"/>
        </w:rPr>
      </w:pPr>
      <w:r w:rsidRPr="006455CC">
        <w:rPr>
          <w:rFonts w:asciiTheme="minorEastAsia" w:hAnsiTheme="minorEastAsia" w:hint="eastAsia"/>
          <w:kern w:val="0"/>
          <w:sz w:val="24"/>
          <w:szCs w:val="24"/>
        </w:rPr>
        <w:t>20</w:t>
      </w:r>
      <w:r>
        <w:rPr>
          <w:rFonts w:asciiTheme="minorEastAsia" w:hAnsiTheme="minorEastAsia"/>
          <w:kern w:val="0"/>
          <w:sz w:val="24"/>
          <w:szCs w:val="24"/>
        </w:rPr>
        <w:t>23</w:t>
      </w:r>
      <w:r w:rsidR="00EA41B4" w:rsidRPr="006455CC">
        <w:rPr>
          <w:rFonts w:asciiTheme="minorEastAsia" w:hAnsiTheme="minorEastAsia" w:hint="eastAsia"/>
          <w:kern w:val="0"/>
          <w:sz w:val="24"/>
          <w:szCs w:val="24"/>
        </w:rPr>
        <w:t>年</w:t>
      </w:r>
      <w:r>
        <w:rPr>
          <w:rFonts w:asciiTheme="minorEastAsia" w:hAnsiTheme="minorEastAsia"/>
          <w:kern w:val="0"/>
          <w:sz w:val="24"/>
          <w:szCs w:val="24"/>
        </w:rPr>
        <w:t>1</w:t>
      </w:r>
      <w:r w:rsidR="00EA41B4" w:rsidRPr="006455CC">
        <w:rPr>
          <w:rFonts w:asciiTheme="minorEastAsia" w:hAnsiTheme="minorEastAsia" w:hint="eastAsia"/>
          <w:kern w:val="0"/>
          <w:sz w:val="24"/>
          <w:szCs w:val="24"/>
        </w:rPr>
        <w:t>月</w:t>
      </w:r>
      <w:r>
        <w:rPr>
          <w:rFonts w:asciiTheme="minorEastAsia" w:hAnsiTheme="minorEastAsia"/>
          <w:kern w:val="0"/>
          <w:sz w:val="24"/>
          <w:szCs w:val="24"/>
        </w:rPr>
        <w:t>6</w:t>
      </w:r>
      <w:r w:rsidR="00EA41B4" w:rsidRPr="006455CC">
        <w:rPr>
          <w:rFonts w:asciiTheme="minorEastAsia" w:hAnsiTheme="minorEastAsia" w:hint="eastAsia"/>
          <w:kern w:val="0"/>
          <w:sz w:val="24"/>
          <w:szCs w:val="24"/>
        </w:rPr>
        <w:t>日</w:t>
      </w:r>
    </w:p>
    <w:p w14:paraId="03B5BD60" w14:textId="26890BD4" w:rsidR="00F54DE1" w:rsidRDefault="00F54DE1">
      <w:pPr>
        <w:widowControl/>
        <w:jc w:val="left"/>
        <w:rPr>
          <w:rFonts w:asciiTheme="minorEastAsia" w:hAnsiTheme="minorEastAsia"/>
          <w:kern w:val="0"/>
          <w:sz w:val="24"/>
          <w:szCs w:val="24"/>
        </w:rPr>
      </w:pPr>
      <w:r>
        <w:rPr>
          <w:rFonts w:asciiTheme="minorEastAsia" w:hAnsiTheme="minorEastAsia"/>
          <w:kern w:val="0"/>
          <w:sz w:val="24"/>
          <w:szCs w:val="24"/>
        </w:rPr>
        <w:br w:type="page"/>
      </w:r>
    </w:p>
    <w:p w14:paraId="72978FEA" w14:textId="77777777" w:rsidR="00741DA7" w:rsidRDefault="00741DA7" w:rsidP="006455CC">
      <w:pPr>
        <w:spacing w:line="360" w:lineRule="auto"/>
        <w:ind w:firstLineChars="200" w:firstLine="480"/>
        <w:jc w:val="left"/>
        <w:rPr>
          <w:rFonts w:asciiTheme="minorEastAsia" w:hAnsiTheme="minorEastAsia"/>
          <w:kern w:val="0"/>
          <w:sz w:val="24"/>
          <w:szCs w:val="24"/>
        </w:rPr>
      </w:pPr>
    </w:p>
    <w:p w14:paraId="3057105F" w14:textId="49BF9177" w:rsidR="00EA41B4" w:rsidRPr="006455CC" w:rsidRDefault="00EA41B4" w:rsidP="006455CC">
      <w:pPr>
        <w:spacing w:line="360" w:lineRule="auto"/>
        <w:ind w:firstLineChars="200" w:firstLine="480"/>
        <w:jc w:val="left"/>
        <w:rPr>
          <w:rFonts w:asciiTheme="minorEastAsia" w:hAnsiTheme="minorEastAsia"/>
          <w:kern w:val="0"/>
          <w:sz w:val="24"/>
          <w:szCs w:val="24"/>
        </w:rPr>
      </w:pPr>
      <w:r w:rsidRPr="006455CC">
        <w:rPr>
          <w:rFonts w:asciiTheme="minorEastAsia" w:hAnsiTheme="minorEastAsia" w:hint="eastAsia"/>
          <w:kern w:val="0"/>
          <w:sz w:val="24"/>
          <w:szCs w:val="24"/>
        </w:rPr>
        <w:t>附件：</w:t>
      </w:r>
      <w:proofErr w:type="gramStart"/>
      <w:r w:rsidR="00315029" w:rsidRPr="00315029">
        <w:rPr>
          <w:rFonts w:asciiTheme="minorEastAsia" w:hAnsiTheme="minorEastAsia" w:hint="eastAsia"/>
          <w:kern w:val="0"/>
          <w:sz w:val="24"/>
          <w:szCs w:val="24"/>
        </w:rPr>
        <w:t>汇添富</w:t>
      </w:r>
      <w:r w:rsidR="00382876" w:rsidRPr="00382876">
        <w:rPr>
          <w:rFonts w:asciiTheme="minorEastAsia" w:hAnsiTheme="minorEastAsia" w:hint="eastAsia"/>
          <w:kern w:val="0"/>
          <w:sz w:val="24"/>
          <w:szCs w:val="24"/>
        </w:rPr>
        <w:t>稳安</w:t>
      </w:r>
      <w:proofErr w:type="gramEnd"/>
      <w:r w:rsidR="00382876" w:rsidRPr="00382876">
        <w:rPr>
          <w:rFonts w:asciiTheme="minorEastAsia" w:hAnsiTheme="minorEastAsia" w:hint="eastAsia"/>
          <w:kern w:val="0"/>
          <w:sz w:val="24"/>
          <w:szCs w:val="24"/>
        </w:rPr>
        <w:t>三个月持有期债券型</w:t>
      </w:r>
      <w:r w:rsidR="00315029" w:rsidRPr="00315029">
        <w:rPr>
          <w:rFonts w:asciiTheme="minorEastAsia" w:hAnsiTheme="minorEastAsia" w:hint="eastAsia"/>
          <w:kern w:val="0"/>
          <w:sz w:val="24"/>
          <w:szCs w:val="24"/>
        </w:rPr>
        <w:t>证券投资基金</w:t>
      </w:r>
      <w:r w:rsidR="004A391B" w:rsidRPr="006455CC">
        <w:rPr>
          <w:rFonts w:asciiTheme="minorEastAsia" w:hAnsiTheme="minorEastAsia" w:hint="eastAsia"/>
          <w:kern w:val="0"/>
          <w:sz w:val="24"/>
          <w:szCs w:val="24"/>
        </w:rPr>
        <w:t>法律文件的</w:t>
      </w:r>
      <w:r w:rsidRPr="006455CC">
        <w:rPr>
          <w:rFonts w:asciiTheme="minorEastAsia" w:hAnsiTheme="minorEastAsia" w:hint="eastAsia"/>
          <w:kern w:val="0"/>
          <w:sz w:val="24"/>
          <w:szCs w:val="24"/>
        </w:rPr>
        <w:t>修</w:t>
      </w:r>
      <w:r w:rsidR="006455CC" w:rsidRPr="00314E10">
        <w:rPr>
          <w:rFonts w:asciiTheme="minorEastAsia" w:hAnsiTheme="minorEastAsia" w:hint="eastAsia"/>
          <w:kern w:val="0"/>
          <w:sz w:val="24"/>
          <w:szCs w:val="24"/>
        </w:rPr>
        <w:t>订</w:t>
      </w:r>
      <w:r w:rsidRPr="006455CC">
        <w:rPr>
          <w:rFonts w:asciiTheme="minorEastAsia" w:hAnsiTheme="minorEastAsia" w:hint="eastAsia"/>
          <w:kern w:val="0"/>
          <w:sz w:val="24"/>
          <w:szCs w:val="24"/>
        </w:rPr>
        <w:t>内容</w:t>
      </w:r>
      <w:r w:rsidR="00566F31" w:rsidRPr="006455CC">
        <w:rPr>
          <w:rFonts w:asciiTheme="minorEastAsia" w:hAnsiTheme="minorEastAsia" w:hint="eastAsia"/>
          <w:kern w:val="0"/>
          <w:sz w:val="24"/>
          <w:szCs w:val="24"/>
        </w:rPr>
        <w:t>要点</w:t>
      </w:r>
    </w:p>
    <w:p w14:paraId="5BC8B128" w14:textId="72CA27EC" w:rsidR="00877761" w:rsidRPr="008B5B7F" w:rsidRDefault="00877761" w:rsidP="00877761">
      <w:pPr>
        <w:rPr>
          <w:rFonts w:asciiTheme="majorEastAsia" w:eastAsiaTheme="majorEastAsia" w:hAnsiTheme="majorEastAsia"/>
          <w:sz w:val="24"/>
          <w:szCs w:val="28"/>
        </w:rPr>
      </w:pPr>
      <w:r w:rsidRPr="008B5B7F">
        <w:rPr>
          <w:rFonts w:asciiTheme="majorEastAsia" w:eastAsiaTheme="majorEastAsia" w:hAnsiTheme="majorEastAsia" w:hint="eastAsia"/>
          <w:sz w:val="24"/>
          <w:szCs w:val="28"/>
        </w:rPr>
        <w:t>一、</w:t>
      </w:r>
      <w:proofErr w:type="gramStart"/>
      <w:r w:rsidRPr="008B5B7F">
        <w:rPr>
          <w:rFonts w:asciiTheme="majorEastAsia" w:eastAsiaTheme="majorEastAsia" w:hAnsiTheme="majorEastAsia" w:hint="eastAsia"/>
          <w:sz w:val="24"/>
          <w:szCs w:val="28"/>
        </w:rPr>
        <w:t>汇添富</w:t>
      </w:r>
      <w:r w:rsidR="003306CC" w:rsidRPr="003306CC">
        <w:rPr>
          <w:rFonts w:asciiTheme="majorEastAsia" w:eastAsiaTheme="majorEastAsia" w:hAnsiTheme="majorEastAsia" w:hint="eastAsia"/>
          <w:sz w:val="24"/>
          <w:szCs w:val="28"/>
        </w:rPr>
        <w:t>稳安</w:t>
      </w:r>
      <w:proofErr w:type="gramEnd"/>
      <w:r w:rsidR="003306CC" w:rsidRPr="003306CC">
        <w:rPr>
          <w:rFonts w:asciiTheme="majorEastAsia" w:eastAsiaTheme="majorEastAsia" w:hAnsiTheme="majorEastAsia" w:hint="eastAsia"/>
          <w:sz w:val="24"/>
          <w:szCs w:val="28"/>
        </w:rPr>
        <w:t>三个月持有期债券型</w:t>
      </w:r>
      <w:r w:rsidRPr="008B5B7F">
        <w:rPr>
          <w:rFonts w:asciiTheme="majorEastAsia" w:eastAsiaTheme="majorEastAsia" w:hAnsiTheme="majorEastAsia" w:hint="eastAsia"/>
          <w:sz w:val="24"/>
          <w:szCs w:val="28"/>
        </w:rPr>
        <w:t>证券投资</w:t>
      </w:r>
      <w:proofErr w:type="gramStart"/>
      <w:r w:rsidRPr="008B5B7F">
        <w:rPr>
          <w:rFonts w:asciiTheme="majorEastAsia" w:eastAsiaTheme="majorEastAsia" w:hAnsiTheme="majorEastAsia" w:hint="eastAsia"/>
          <w:sz w:val="24"/>
          <w:szCs w:val="28"/>
        </w:rPr>
        <w:t>基金基金</w:t>
      </w:r>
      <w:proofErr w:type="gramEnd"/>
      <w:r w:rsidRPr="008B5B7F">
        <w:rPr>
          <w:rFonts w:asciiTheme="majorEastAsia" w:eastAsiaTheme="majorEastAsia" w:hAnsiTheme="majorEastAsia" w:hint="eastAsia"/>
          <w:sz w:val="24"/>
          <w:szCs w:val="28"/>
        </w:rPr>
        <w:t>合同修改前后对照表</w:t>
      </w:r>
    </w:p>
    <w:tbl>
      <w:tblPr>
        <w:tblStyle w:val="a6"/>
        <w:tblW w:w="0" w:type="auto"/>
        <w:tblLook w:val="04A0" w:firstRow="1" w:lastRow="0" w:firstColumn="1" w:lastColumn="0" w:noHBand="0" w:noVBand="1"/>
      </w:tblPr>
      <w:tblGrid>
        <w:gridCol w:w="1271"/>
        <w:gridCol w:w="3512"/>
        <w:gridCol w:w="3513"/>
      </w:tblGrid>
      <w:tr w:rsidR="00877761" w:rsidRPr="008B5B7F" w14:paraId="05F2C38C" w14:textId="77777777" w:rsidTr="008B1A39">
        <w:tc>
          <w:tcPr>
            <w:tcW w:w="1271" w:type="dxa"/>
          </w:tcPr>
          <w:p w14:paraId="3D412D2A" w14:textId="77777777" w:rsidR="00877761" w:rsidRPr="008B5B7F" w:rsidRDefault="00877761" w:rsidP="008B1A39">
            <w:pPr>
              <w:jc w:val="center"/>
              <w:rPr>
                <w:rFonts w:asciiTheme="majorEastAsia" w:eastAsiaTheme="majorEastAsia" w:hAnsiTheme="majorEastAsia"/>
                <w:b/>
                <w:sz w:val="24"/>
                <w:szCs w:val="24"/>
              </w:rPr>
            </w:pPr>
            <w:r w:rsidRPr="008B5B7F">
              <w:rPr>
                <w:rFonts w:asciiTheme="majorEastAsia" w:eastAsiaTheme="majorEastAsia" w:hAnsiTheme="majorEastAsia" w:hint="eastAsia"/>
                <w:b/>
                <w:sz w:val="24"/>
                <w:szCs w:val="24"/>
              </w:rPr>
              <w:t>基金合同章节</w:t>
            </w:r>
          </w:p>
        </w:tc>
        <w:tc>
          <w:tcPr>
            <w:tcW w:w="3512" w:type="dxa"/>
          </w:tcPr>
          <w:p w14:paraId="086E71BD" w14:textId="77777777" w:rsidR="00877761" w:rsidRPr="008B5B7F" w:rsidRDefault="00877761" w:rsidP="008B1A39">
            <w:pPr>
              <w:jc w:val="center"/>
              <w:rPr>
                <w:rFonts w:asciiTheme="majorEastAsia" w:eastAsiaTheme="majorEastAsia" w:hAnsiTheme="majorEastAsia"/>
                <w:b/>
                <w:sz w:val="24"/>
                <w:szCs w:val="24"/>
              </w:rPr>
            </w:pPr>
            <w:r w:rsidRPr="008B5B7F">
              <w:rPr>
                <w:rFonts w:asciiTheme="majorEastAsia" w:eastAsiaTheme="majorEastAsia" w:hAnsiTheme="majorEastAsia" w:hint="eastAsia"/>
                <w:b/>
                <w:sz w:val="24"/>
                <w:szCs w:val="24"/>
              </w:rPr>
              <w:t>修改前</w:t>
            </w:r>
          </w:p>
        </w:tc>
        <w:tc>
          <w:tcPr>
            <w:tcW w:w="3513" w:type="dxa"/>
          </w:tcPr>
          <w:p w14:paraId="100E0C19" w14:textId="77777777" w:rsidR="00877761" w:rsidRPr="008B5B7F" w:rsidRDefault="00877761" w:rsidP="008B1A39">
            <w:pPr>
              <w:jc w:val="center"/>
              <w:rPr>
                <w:rFonts w:asciiTheme="majorEastAsia" w:eastAsiaTheme="majorEastAsia" w:hAnsiTheme="majorEastAsia"/>
                <w:b/>
                <w:sz w:val="24"/>
                <w:szCs w:val="24"/>
              </w:rPr>
            </w:pPr>
            <w:r w:rsidRPr="008B5B7F">
              <w:rPr>
                <w:rFonts w:asciiTheme="majorEastAsia" w:eastAsiaTheme="majorEastAsia" w:hAnsiTheme="majorEastAsia" w:hint="eastAsia"/>
                <w:b/>
                <w:sz w:val="24"/>
                <w:szCs w:val="24"/>
              </w:rPr>
              <w:t>修改后</w:t>
            </w:r>
          </w:p>
        </w:tc>
      </w:tr>
      <w:tr w:rsidR="00FB5301" w:rsidRPr="008B5B7F" w14:paraId="7997C3BB" w14:textId="77777777" w:rsidTr="00401885">
        <w:tc>
          <w:tcPr>
            <w:tcW w:w="1271" w:type="dxa"/>
          </w:tcPr>
          <w:p w14:paraId="3C08BAE9" w14:textId="77777777" w:rsidR="00FB5301" w:rsidRPr="008B5B7F" w:rsidRDefault="00FB5301" w:rsidP="00401885">
            <w:pPr>
              <w:rPr>
                <w:rFonts w:asciiTheme="majorEastAsia" w:eastAsiaTheme="majorEastAsia" w:hAnsiTheme="majorEastAsia"/>
                <w:sz w:val="24"/>
                <w:szCs w:val="24"/>
              </w:rPr>
            </w:pPr>
            <w:r>
              <w:rPr>
                <w:rFonts w:asciiTheme="majorEastAsia" w:eastAsiaTheme="majorEastAsia" w:hAnsiTheme="majorEastAsia" w:hint="eastAsia"/>
                <w:sz w:val="24"/>
                <w:szCs w:val="24"/>
              </w:rPr>
              <w:t>第一部分 前言</w:t>
            </w:r>
          </w:p>
        </w:tc>
        <w:tc>
          <w:tcPr>
            <w:tcW w:w="3512" w:type="dxa"/>
          </w:tcPr>
          <w:p w14:paraId="35F75416" w14:textId="77777777" w:rsidR="00FB5301" w:rsidRPr="007D7F34" w:rsidRDefault="00FB5301" w:rsidP="00401885">
            <w:pPr>
              <w:rPr>
                <w:rFonts w:asciiTheme="majorEastAsia" w:eastAsiaTheme="majorEastAsia" w:hAnsiTheme="majorEastAsia"/>
                <w:bCs/>
                <w:sz w:val="24"/>
                <w:szCs w:val="24"/>
              </w:rPr>
            </w:pPr>
            <w:r w:rsidRPr="00AE4D8D">
              <w:rPr>
                <w:rFonts w:asciiTheme="majorEastAsia" w:eastAsiaTheme="majorEastAsia" w:hAnsiTheme="majorEastAsia" w:hint="eastAsia"/>
                <w:bCs/>
                <w:sz w:val="24"/>
                <w:szCs w:val="24"/>
              </w:rPr>
              <w:t>七、本基金仅面向符合法律法规规定的可投资于证券投资基金的个人投资者及中国证监会允许购买证券投资基金的公开募集的资产管理产品进行认购、申购。在法律法规和监管机关允许的情况下，基金管理人在履行适当程序后，可对上述投资者范围进行调整。</w:t>
            </w:r>
          </w:p>
        </w:tc>
        <w:tc>
          <w:tcPr>
            <w:tcW w:w="3513" w:type="dxa"/>
          </w:tcPr>
          <w:p w14:paraId="6C61A8DB" w14:textId="77777777" w:rsidR="00FB5301" w:rsidRPr="007D7F34" w:rsidRDefault="00FB5301" w:rsidP="00401885">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（删除第七条）</w:t>
            </w:r>
          </w:p>
        </w:tc>
      </w:tr>
      <w:tr w:rsidR="00FB5301" w:rsidRPr="008B5B7F" w14:paraId="04302FD8" w14:textId="77777777" w:rsidTr="008B1A39">
        <w:tc>
          <w:tcPr>
            <w:tcW w:w="1271" w:type="dxa"/>
          </w:tcPr>
          <w:p w14:paraId="68172927" w14:textId="2BEC404F" w:rsidR="00FB5301" w:rsidRPr="008B5B7F" w:rsidRDefault="00FB5301" w:rsidP="008B1A39">
            <w:pPr>
              <w:rPr>
                <w:rFonts w:asciiTheme="majorEastAsia" w:eastAsiaTheme="majorEastAsia" w:hAnsiTheme="majorEastAsia"/>
                <w:sz w:val="24"/>
                <w:szCs w:val="24"/>
              </w:rPr>
            </w:pPr>
            <w:r w:rsidRPr="008B5B7F">
              <w:rPr>
                <w:rFonts w:asciiTheme="majorEastAsia" w:eastAsiaTheme="majorEastAsia" w:hAnsiTheme="majorEastAsia" w:hint="eastAsia"/>
                <w:sz w:val="24"/>
                <w:szCs w:val="24"/>
              </w:rPr>
              <w:t>第二部分 释义</w:t>
            </w:r>
          </w:p>
        </w:tc>
        <w:tc>
          <w:tcPr>
            <w:tcW w:w="3512" w:type="dxa"/>
          </w:tcPr>
          <w:p w14:paraId="5B92A312" w14:textId="6133A340" w:rsidR="00FB5301" w:rsidRPr="00FB5301" w:rsidRDefault="00FB5301" w:rsidP="008B1A39">
            <w:pPr>
              <w:rPr>
                <w:rFonts w:asciiTheme="majorEastAsia" w:eastAsiaTheme="majorEastAsia" w:hAnsiTheme="majorEastAsia"/>
                <w:bCs/>
                <w:sz w:val="24"/>
                <w:szCs w:val="24"/>
              </w:rPr>
            </w:pPr>
            <w:r w:rsidRPr="00AE4D8D">
              <w:rPr>
                <w:rFonts w:asciiTheme="majorEastAsia" w:eastAsiaTheme="majorEastAsia" w:hAnsiTheme="majorEastAsia" w:hint="eastAsia"/>
                <w:bCs/>
                <w:sz w:val="24"/>
                <w:szCs w:val="24"/>
              </w:rPr>
              <w:t>18、投资人、投资者：指个人投资者、中国证监会允许购买证券投资基金的公开募集的资产管理产品以及法律法规或中国证监会允许购买证券投资基金的其他投资人的合称</w:t>
            </w:r>
          </w:p>
        </w:tc>
        <w:tc>
          <w:tcPr>
            <w:tcW w:w="3513" w:type="dxa"/>
          </w:tcPr>
          <w:p w14:paraId="40F41153" w14:textId="77777777" w:rsidR="00FB5301" w:rsidRDefault="00FB5301" w:rsidP="008B1A39">
            <w:pPr>
              <w:rPr>
                <w:rFonts w:asciiTheme="majorEastAsia" w:eastAsiaTheme="majorEastAsia" w:hAnsiTheme="majorEastAsia"/>
                <w:bCs/>
                <w:sz w:val="24"/>
                <w:szCs w:val="24"/>
              </w:rPr>
            </w:pPr>
            <w:r w:rsidRPr="00AE4D8D">
              <w:rPr>
                <w:rFonts w:asciiTheme="majorEastAsia" w:eastAsiaTheme="majorEastAsia" w:hAnsiTheme="majorEastAsia" w:hint="eastAsia"/>
                <w:bCs/>
                <w:sz w:val="24"/>
                <w:szCs w:val="24"/>
              </w:rPr>
              <w:t>18、机构投资者：指依法可以投资证券投资基金的、在中华人民共和国境内合法登记并存续或经有关政府部门批准设立并存续的企业法人、事业法人、社会团体或其他组织</w:t>
            </w:r>
          </w:p>
          <w:p w14:paraId="51DB7926" w14:textId="77777777" w:rsidR="00780915" w:rsidRPr="00780915" w:rsidRDefault="00780915" w:rsidP="00780915">
            <w:pPr>
              <w:rPr>
                <w:rFonts w:asciiTheme="majorEastAsia" w:eastAsiaTheme="majorEastAsia" w:hAnsiTheme="majorEastAsia"/>
                <w:bCs/>
                <w:sz w:val="24"/>
                <w:szCs w:val="24"/>
              </w:rPr>
            </w:pPr>
            <w:r w:rsidRPr="00780915">
              <w:rPr>
                <w:rFonts w:asciiTheme="majorEastAsia" w:eastAsiaTheme="majorEastAsia" w:hAnsiTheme="majorEastAsia" w:hint="eastAsia"/>
                <w:bCs/>
                <w:sz w:val="24"/>
                <w:szCs w:val="24"/>
              </w:rPr>
              <w:t>19、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386C494" w14:textId="6BC3904D" w:rsidR="00780915" w:rsidRPr="00FB5301" w:rsidRDefault="00780915" w:rsidP="00780915">
            <w:pPr>
              <w:rPr>
                <w:rFonts w:asciiTheme="majorEastAsia" w:eastAsiaTheme="majorEastAsia" w:hAnsiTheme="majorEastAsia"/>
                <w:bCs/>
                <w:sz w:val="24"/>
                <w:szCs w:val="24"/>
              </w:rPr>
            </w:pPr>
            <w:r w:rsidRPr="00780915">
              <w:rPr>
                <w:rFonts w:asciiTheme="majorEastAsia" w:eastAsiaTheme="majorEastAsia" w:hAnsiTheme="majorEastAsia" w:hint="eastAsia"/>
                <w:bCs/>
                <w:sz w:val="24"/>
                <w:szCs w:val="24"/>
              </w:rPr>
              <w:t>20、投资人、投资者：指个人投资者、机构投资者、合格境外投资者以及法律法规或中国证监会允许购买证券投资基金的其他投资人的合称</w:t>
            </w:r>
          </w:p>
        </w:tc>
      </w:tr>
      <w:tr w:rsidR="00877761" w:rsidRPr="008B5B7F" w14:paraId="5FAECF33" w14:textId="77777777" w:rsidTr="008B1A39">
        <w:tc>
          <w:tcPr>
            <w:tcW w:w="1271" w:type="dxa"/>
          </w:tcPr>
          <w:p w14:paraId="4D4488A2" w14:textId="77777777" w:rsidR="00877761" w:rsidRPr="008B5B7F" w:rsidRDefault="00877761" w:rsidP="008B1A39">
            <w:pPr>
              <w:rPr>
                <w:rFonts w:asciiTheme="majorEastAsia" w:eastAsiaTheme="majorEastAsia" w:hAnsiTheme="majorEastAsia"/>
                <w:sz w:val="24"/>
                <w:szCs w:val="24"/>
              </w:rPr>
            </w:pPr>
            <w:r w:rsidRPr="008B5B7F">
              <w:rPr>
                <w:rFonts w:asciiTheme="majorEastAsia" w:eastAsiaTheme="majorEastAsia" w:hAnsiTheme="majorEastAsia" w:hint="eastAsia"/>
                <w:sz w:val="24"/>
                <w:szCs w:val="24"/>
              </w:rPr>
              <w:t>第二部分 释义</w:t>
            </w:r>
          </w:p>
        </w:tc>
        <w:tc>
          <w:tcPr>
            <w:tcW w:w="3512" w:type="dxa"/>
          </w:tcPr>
          <w:p w14:paraId="593A8039" w14:textId="4990DA41" w:rsidR="00877761" w:rsidRPr="00CD0E9C" w:rsidRDefault="003306CC" w:rsidP="008B1A39">
            <w:pPr>
              <w:rPr>
                <w:rFonts w:asciiTheme="majorEastAsia" w:eastAsiaTheme="majorEastAsia" w:hAnsiTheme="majorEastAsia"/>
                <w:bCs/>
                <w:sz w:val="24"/>
                <w:szCs w:val="24"/>
              </w:rPr>
            </w:pPr>
            <w:r w:rsidRPr="003306CC">
              <w:rPr>
                <w:rFonts w:asciiTheme="majorEastAsia" w:eastAsiaTheme="majorEastAsia" w:hAnsiTheme="majorEastAsia" w:hint="eastAsia"/>
                <w:bCs/>
                <w:sz w:val="24"/>
                <w:szCs w:val="24"/>
              </w:rPr>
              <w:t>52、基金份额类别：根据认购/申购费用、销售服务费收取方式的不同及销售方式的不同，将基金份额分为A类基金份额、C类基金份额和E类基金份额，各基金份额类别分别设置代码、计算公告基金份额净值和基金份额累计净值</w:t>
            </w:r>
          </w:p>
        </w:tc>
        <w:tc>
          <w:tcPr>
            <w:tcW w:w="3513" w:type="dxa"/>
          </w:tcPr>
          <w:p w14:paraId="3455EE96" w14:textId="3B5F7D1A" w:rsidR="00877761" w:rsidRPr="00CD0E9C" w:rsidRDefault="003306CC" w:rsidP="008B1A39">
            <w:pPr>
              <w:rPr>
                <w:rFonts w:asciiTheme="majorEastAsia" w:eastAsiaTheme="majorEastAsia" w:hAnsiTheme="majorEastAsia"/>
                <w:bCs/>
                <w:sz w:val="24"/>
                <w:szCs w:val="24"/>
              </w:rPr>
            </w:pPr>
            <w:r w:rsidRPr="003306CC">
              <w:rPr>
                <w:rFonts w:asciiTheme="majorEastAsia" w:eastAsiaTheme="majorEastAsia" w:hAnsiTheme="majorEastAsia" w:hint="eastAsia"/>
                <w:bCs/>
                <w:sz w:val="24"/>
                <w:szCs w:val="24"/>
              </w:rPr>
              <w:t xml:space="preserve">52、基金份额类别：根据认购/申购费用、销售服务费收取方式的不同及销售方式的不同，将基金份额分为A类基金份额、B类基金份额、C类基金份额和E类基金份额，各基金份额类别分别设置代码、计算公告基金份额净值和基金份额累计净值 </w:t>
            </w:r>
          </w:p>
        </w:tc>
      </w:tr>
      <w:tr w:rsidR="00877761" w:rsidRPr="008B5B7F" w14:paraId="2D666014" w14:textId="77777777" w:rsidTr="008B1A39">
        <w:tc>
          <w:tcPr>
            <w:tcW w:w="1271" w:type="dxa"/>
          </w:tcPr>
          <w:p w14:paraId="504FC825" w14:textId="77777777" w:rsidR="00877761" w:rsidRPr="008B5B7F" w:rsidRDefault="00877761" w:rsidP="008B1A39">
            <w:pPr>
              <w:rPr>
                <w:rFonts w:asciiTheme="majorEastAsia" w:eastAsiaTheme="majorEastAsia" w:hAnsiTheme="majorEastAsia"/>
                <w:sz w:val="24"/>
                <w:szCs w:val="24"/>
              </w:rPr>
            </w:pPr>
            <w:r w:rsidRPr="008B5B7F">
              <w:rPr>
                <w:rFonts w:asciiTheme="majorEastAsia" w:eastAsiaTheme="majorEastAsia" w:hAnsiTheme="majorEastAsia" w:hint="eastAsia"/>
                <w:sz w:val="24"/>
                <w:szCs w:val="24"/>
              </w:rPr>
              <w:lastRenderedPageBreak/>
              <w:t>第二部分 释义</w:t>
            </w:r>
          </w:p>
        </w:tc>
        <w:tc>
          <w:tcPr>
            <w:tcW w:w="3512" w:type="dxa"/>
          </w:tcPr>
          <w:p w14:paraId="1FBE0D82" w14:textId="125BEE9D" w:rsidR="00877761" w:rsidRPr="00CD0E9C" w:rsidRDefault="00FC0260" w:rsidP="008B1A39">
            <w:pPr>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53、A类基金份额：指在投资者认购、申购时收取认购、申购费用，在赎回时不收取赎回费用，不从本类别基金资产中计</w:t>
            </w:r>
            <w:proofErr w:type="gramStart"/>
            <w:r w:rsidRPr="00FC0260">
              <w:rPr>
                <w:rFonts w:asciiTheme="majorEastAsia" w:eastAsiaTheme="majorEastAsia" w:hAnsiTheme="majorEastAsia" w:hint="eastAsia"/>
                <w:bCs/>
                <w:sz w:val="24"/>
                <w:szCs w:val="24"/>
              </w:rPr>
              <w:t>提销售</w:t>
            </w:r>
            <w:proofErr w:type="gramEnd"/>
            <w:r w:rsidRPr="00FC0260">
              <w:rPr>
                <w:rFonts w:asciiTheme="majorEastAsia" w:eastAsiaTheme="majorEastAsia" w:hAnsiTheme="majorEastAsia" w:hint="eastAsia"/>
                <w:bCs/>
                <w:sz w:val="24"/>
                <w:szCs w:val="24"/>
              </w:rPr>
              <w:t>服务费的基金份额</w:t>
            </w:r>
          </w:p>
        </w:tc>
        <w:tc>
          <w:tcPr>
            <w:tcW w:w="3513" w:type="dxa"/>
          </w:tcPr>
          <w:p w14:paraId="5918F470" w14:textId="1AEB3415" w:rsidR="00877761" w:rsidRPr="00CD0E9C" w:rsidRDefault="00FC0260" w:rsidP="008B1A39">
            <w:pPr>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53、A类、B类基金份额：指在投资者认购、申购时收取认购、申购费用，在赎回时不收取赎回费用，不从本类别基金资产中计</w:t>
            </w:r>
            <w:proofErr w:type="gramStart"/>
            <w:r w:rsidRPr="00FC0260">
              <w:rPr>
                <w:rFonts w:asciiTheme="majorEastAsia" w:eastAsiaTheme="majorEastAsia" w:hAnsiTheme="majorEastAsia" w:hint="eastAsia"/>
                <w:bCs/>
                <w:sz w:val="24"/>
                <w:szCs w:val="24"/>
              </w:rPr>
              <w:t>提销售</w:t>
            </w:r>
            <w:proofErr w:type="gramEnd"/>
            <w:r w:rsidRPr="00FC0260">
              <w:rPr>
                <w:rFonts w:asciiTheme="majorEastAsia" w:eastAsiaTheme="majorEastAsia" w:hAnsiTheme="majorEastAsia" w:hint="eastAsia"/>
                <w:bCs/>
                <w:sz w:val="24"/>
                <w:szCs w:val="24"/>
              </w:rPr>
              <w:t>服务费的基金份额</w:t>
            </w:r>
          </w:p>
        </w:tc>
      </w:tr>
      <w:tr w:rsidR="00877761" w:rsidRPr="008B5B7F" w14:paraId="2915F7CE" w14:textId="77777777" w:rsidTr="008B1A39">
        <w:tc>
          <w:tcPr>
            <w:tcW w:w="1271" w:type="dxa"/>
          </w:tcPr>
          <w:p w14:paraId="4B80AE9D" w14:textId="77777777" w:rsidR="00877761" w:rsidRPr="008B5B7F" w:rsidRDefault="00877761" w:rsidP="008B1A39">
            <w:pPr>
              <w:rPr>
                <w:rFonts w:asciiTheme="majorEastAsia" w:eastAsiaTheme="majorEastAsia" w:hAnsiTheme="majorEastAsia"/>
                <w:sz w:val="24"/>
                <w:szCs w:val="24"/>
              </w:rPr>
            </w:pPr>
            <w:r w:rsidRPr="008B5B7F">
              <w:rPr>
                <w:rFonts w:asciiTheme="majorEastAsia" w:eastAsiaTheme="majorEastAsia" w:hAnsiTheme="majorEastAsia" w:hint="eastAsia"/>
                <w:sz w:val="24"/>
                <w:szCs w:val="24"/>
              </w:rPr>
              <w:t>第三部分 基金的基本情况</w:t>
            </w:r>
          </w:p>
        </w:tc>
        <w:tc>
          <w:tcPr>
            <w:tcW w:w="3512" w:type="dxa"/>
          </w:tcPr>
          <w:p w14:paraId="7FA59516" w14:textId="77777777" w:rsidR="00FC0260" w:rsidRPr="00FC0260" w:rsidRDefault="00FC0260" w:rsidP="00FC0260">
            <w:pPr>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 xml:space="preserve">八、基金份额类别设置 </w:t>
            </w:r>
          </w:p>
          <w:p w14:paraId="0E556781" w14:textId="77777777" w:rsidR="00FC0260" w:rsidRPr="00FC0260" w:rsidRDefault="00FC0260" w:rsidP="00FC0260">
            <w:pPr>
              <w:ind w:firstLineChars="200" w:firstLine="480"/>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本基金根据认购/申购费用、销售服务费收取方式的不同及销售方式的不同，将基金份额分为不同的类别。其中：</w:t>
            </w:r>
          </w:p>
          <w:p w14:paraId="7D7072BC" w14:textId="77777777" w:rsidR="00FC0260" w:rsidRPr="00FC0260" w:rsidRDefault="00FC0260" w:rsidP="00FC0260">
            <w:pPr>
              <w:ind w:firstLineChars="200" w:firstLine="480"/>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1、A类基金份额在投资者认购、申购时收取认购、申购费用，在赎回时不收取赎回费用，不从本类别基金资产中计</w:t>
            </w:r>
            <w:proofErr w:type="gramStart"/>
            <w:r w:rsidRPr="00FC0260">
              <w:rPr>
                <w:rFonts w:asciiTheme="majorEastAsia" w:eastAsiaTheme="majorEastAsia" w:hAnsiTheme="majorEastAsia" w:hint="eastAsia"/>
                <w:bCs/>
                <w:sz w:val="24"/>
                <w:szCs w:val="24"/>
              </w:rPr>
              <w:t>提销售</w:t>
            </w:r>
            <w:proofErr w:type="gramEnd"/>
            <w:r w:rsidRPr="00FC0260">
              <w:rPr>
                <w:rFonts w:asciiTheme="majorEastAsia" w:eastAsiaTheme="majorEastAsia" w:hAnsiTheme="majorEastAsia" w:hint="eastAsia"/>
                <w:bCs/>
                <w:sz w:val="24"/>
                <w:szCs w:val="24"/>
              </w:rPr>
              <w:t>服务费。</w:t>
            </w:r>
          </w:p>
          <w:p w14:paraId="5DEEA34F" w14:textId="77777777" w:rsidR="00FC0260" w:rsidRPr="00FC0260" w:rsidRDefault="00FC0260" w:rsidP="00FC0260">
            <w:pPr>
              <w:ind w:firstLineChars="200" w:firstLine="480"/>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2、C类、E类基金份额从本类别基金资产中计</w:t>
            </w:r>
            <w:proofErr w:type="gramStart"/>
            <w:r w:rsidRPr="00FC0260">
              <w:rPr>
                <w:rFonts w:asciiTheme="majorEastAsia" w:eastAsiaTheme="majorEastAsia" w:hAnsiTheme="majorEastAsia" w:hint="eastAsia"/>
                <w:bCs/>
                <w:sz w:val="24"/>
                <w:szCs w:val="24"/>
              </w:rPr>
              <w:t>提销售</w:t>
            </w:r>
            <w:proofErr w:type="gramEnd"/>
            <w:r w:rsidRPr="00FC0260">
              <w:rPr>
                <w:rFonts w:asciiTheme="majorEastAsia" w:eastAsiaTheme="majorEastAsia" w:hAnsiTheme="majorEastAsia" w:hint="eastAsia"/>
                <w:bCs/>
                <w:sz w:val="24"/>
                <w:szCs w:val="24"/>
              </w:rPr>
              <w:t xml:space="preserve">服务费而不收取认购/申购费用、在赎回时不收取赎回费用。 </w:t>
            </w:r>
          </w:p>
          <w:p w14:paraId="27CF8315" w14:textId="4468AAF4" w:rsidR="00877761" w:rsidRPr="008B5B7F" w:rsidRDefault="00FC0260" w:rsidP="00653403">
            <w:pPr>
              <w:rPr>
                <w:rFonts w:asciiTheme="majorEastAsia" w:eastAsiaTheme="majorEastAsia" w:hAnsiTheme="majorEastAsia"/>
                <w:sz w:val="24"/>
                <w:szCs w:val="24"/>
              </w:rPr>
            </w:pPr>
            <w:r w:rsidRPr="00FC0260">
              <w:rPr>
                <w:rFonts w:asciiTheme="majorEastAsia" w:eastAsiaTheme="majorEastAsia" w:hAnsiTheme="majorEastAsia" w:hint="eastAsia"/>
                <w:bCs/>
                <w:sz w:val="24"/>
                <w:szCs w:val="24"/>
              </w:rPr>
              <w:t>本基金A类、C类和E类基金份额分别设置代码。由于基金费用的不同，本基金A类、C类和E类基金份额将分别计算基金份额净值，计算公式为计算日各类别基金资产净值除以计算日发售在外的该类别基金份额总数。</w:t>
            </w:r>
          </w:p>
        </w:tc>
        <w:tc>
          <w:tcPr>
            <w:tcW w:w="3513" w:type="dxa"/>
          </w:tcPr>
          <w:p w14:paraId="5E938BA2" w14:textId="77777777" w:rsidR="00FC0260" w:rsidRPr="00FC0260" w:rsidRDefault="00FC0260" w:rsidP="00FC0260">
            <w:pPr>
              <w:rPr>
                <w:rFonts w:asciiTheme="majorEastAsia" w:eastAsiaTheme="majorEastAsia" w:hAnsiTheme="majorEastAsia"/>
                <w:bCs/>
                <w:sz w:val="24"/>
                <w:szCs w:val="24"/>
              </w:rPr>
            </w:pPr>
            <w:r w:rsidRPr="00FC0260">
              <w:rPr>
                <w:rFonts w:asciiTheme="majorEastAsia" w:eastAsiaTheme="majorEastAsia" w:hAnsiTheme="majorEastAsia"/>
                <w:bCs/>
                <w:sz w:val="24"/>
                <w:szCs w:val="24"/>
              </w:rPr>
              <w:t>八、</w:t>
            </w:r>
            <w:r w:rsidRPr="00FC0260">
              <w:rPr>
                <w:rFonts w:asciiTheme="majorEastAsia" w:eastAsiaTheme="majorEastAsia" w:hAnsiTheme="majorEastAsia" w:hint="eastAsia"/>
                <w:bCs/>
                <w:sz w:val="24"/>
                <w:szCs w:val="24"/>
              </w:rPr>
              <w:t xml:space="preserve">基金份额类别设置 </w:t>
            </w:r>
          </w:p>
          <w:p w14:paraId="4883D095" w14:textId="7E7466F6" w:rsidR="00780915" w:rsidRPr="00FC0260" w:rsidRDefault="00FC0260" w:rsidP="00FC0260">
            <w:pPr>
              <w:ind w:firstLineChars="200" w:firstLine="480"/>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本基金根据认购/申购费用、销售服务费收取方式的不同及销售方式的不同，将基金份额分为不同的类别。其中：</w:t>
            </w:r>
          </w:p>
          <w:p w14:paraId="03E5D2A7" w14:textId="529EE114" w:rsidR="00780915" w:rsidRPr="00FC0260" w:rsidRDefault="00FC0260" w:rsidP="00C2573C">
            <w:pPr>
              <w:ind w:firstLineChars="200" w:firstLine="480"/>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1、A类、B类基金份额在投资者认购、申购时收取认购、申购费用，在赎回时不收取赎回费用，不从本类别基金资产中计</w:t>
            </w:r>
            <w:proofErr w:type="gramStart"/>
            <w:r w:rsidRPr="00FC0260">
              <w:rPr>
                <w:rFonts w:asciiTheme="majorEastAsia" w:eastAsiaTheme="majorEastAsia" w:hAnsiTheme="majorEastAsia" w:hint="eastAsia"/>
                <w:bCs/>
                <w:sz w:val="24"/>
                <w:szCs w:val="24"/>
              </w:rPr>
              <w:t>提销售</w:t>
            </w:r>
            <w:proofErr w:type="gramEnd"/>
            <w:r w:rsidRPr="00FC0260">
              <w:rPr>
                <w:rFonts w:asciiTheme="majorEastAsia" w:eastAsiaTheme="majorEastAsia" w:hAnsiTheme="majorEastAsia" w:hint="eastAsia"/>
                <w:bCs/>
                <w:sz w:val="24"/>
                <w:szCs w:val="24"/>
              </w:rPr>
              <w:t>服务费。</w:t>
            </w:r>
          </w:p>
          <w:p w14:paraId="06385845" w14:textId="77777777" w:rsidR="00FC0260" w:rsidRPr="00FC0260" w:rsidRDefault="00FC0260" w:rsidP="00C2573C">
            <w:pPr>
              <w:ind w:firstLineChars="200" w:firstLine="480"/>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2、C类、E类基金份额从本类别基金资产中计</w:t>
            </w:r>
            <w:proofErr w:type="gramStart"/>
            <w:r w:rsidRPr="00FC0260">
              <w:rPr>
                <w:rFonts w:asciiTheme="majorEastAsia" w:eastAsiaTheme="majorEastAsia" w:hAnsiTheme="majorEastAsia" w:hint="eastAsia"/>
                <w:bCs/>
                <w:sz w:val="24"/>
                <w:szCs w:val="24"/>
              </w:rPr>
              <w:t>提销售</w:t>
            </w:r>
            <w:proofErr w:type="gramEnd"/>
            <w:r w:rsidRPr="00FC0260">
              <w:rPr>
                <w:rFonts w:asciiTheme="majorEastAsia" w:eastAsiaTheme="majorEastAsia" w:hAnsiTheme="majorEastAsia" w:hint="eastAsia"/>
                <w:bCs/>
                <w:sz w:val="24"/>
                <w:szCs w:val="24"/>
              </w:rPr>
              <w:t xml:space="preserve">服务费而不收取认购/申购费用、在赎回时不收取赎回费用。 </w:t>
            </w:r>
          </w:p>
          <w:p w14:paraId="52C34AB6" w14:textId="2795078D" w:rsidR="00877761" w:rsidRPr="00FC0260" w:rsidRDefault="00FC0260" w:rsidP="00653403">
            <w:pPr>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本基金A类、B类、C类和E类基金份额分别设置代码。由于基金费用的不同，本基金A类、B类、C类和E类基金份额将分别计算基金份额净值，计算公式为计算日各类别基金资产净值除以计算日发售在外的该类别基金份额总数。</w:t>
            </w:r>
          </w:p>
        </w:tc>
      </w:tr>
      <w:tr w:rsidR="00877761" w:rsidRPr="008B5B7F" w14:paraId="55623BC2" w14:textId="77777777" w:rsidTr="008B1A39">
        <w:tc>
          <w:tcPr>
            <w:tcW w:w="1271" w:type="dxa"/>
          </w:tcPr>
          <w:p w14:paraId="4AD06729" w14:textId="77777777" w:rsidR="00877761" w:rsidRPr="008B5B7F" w:rsidRDefault="00877761" w:rsidP="008B1A39">
            <w:pPr>
              <w:rPr>
                <w:rFonts w:asciiTheme="majorEastAsia" w:eastAsiaTheme="majorEastAsia" w:hAnsiTheme="majorEastAsia"/>
                <w:sz w:val="24"/>
                <w:szCs w:val="24"/>
              </w:rPr>
            </w:pPr>
            <w:bookmarkStart w:id="1" w:name="_Toc10463"/>
            <w:bookmarkStart w:id="2" w:name="_Toc17244"/>
            <w:bookmarkStart w:id="3" w:name="_Toc23261"/>
            <w:bookmarkStart w:id="4" w:name="_Toc1427"/>
            <w:bookmarkStart w:id="5" w:name="_Toc1270"/>
            <w:bookmarkStart w:id="6" w:name="_Toc123102453"/>
            <w:bookmarkStart w:id="7" w:name="_Toc4003"/>
            <w:bookmarkStart w:id="8" w:name="_Toc98560352"/>
            <w:bookmarkStart w:id="9" w:name="_Toc123112234"/>
            <w:bookmarkStart w:id="10" w:name="_Toc141703886"/>
            <w:bookmarkStart w:id="11" w:name="_Toc20733"/>
            <w:bookmarkStart w:id="12" w:name="_Toc7920"/>
            <w:bookmarkStart w:id="13" w:name="_Toc610"/>
            <w:bookmarkStart w:id="14" w:name="_Toc123051452"/>
            <w:bookmarkStart w:id="15" w:name="_Toc48649707"/>
            <w:bookmarkStart w:id="16" w:name="_Toc23822"/>
            <w:bookmarkStart w:id="17" w:name="_Toc139991736"/>
            <w:bookmarkStart w:id="18" w:name="_Toc79392606"/>
            <w:bookmarkStart w:id="19" w:name="_Toc11081"/>
            <w:r w:rsidRPr="008B5B7F">
              <w:rPr>
                <w:rFonts w:asciiTheme="majorEastAsia" w:eastAsiaTheme="majorEastAsia" w:hAnsiTheme="majorEastAsia"/>
                <w:sz w:val="24"/>
                <w:szCs w:val="24"/>
              </w:rPr>
              <w:t>第六部分  基金份额的申购与赎回</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c>
        <w:tc>
          <w:tcPr>
            <w:tcW w:w="3512" w:type="dxa"/>
          </w:tcPr>
          <w:p w14:paraId="4568830C" w14:textId="77777777" w:rsidR="00FB5301" w:rsidRDefault="00FB5301" w:rsidP="00FB5301">
            <w:pPr>
              <w:rPr>
                <w:rFonts w:asciiTheme="majorEastAsia" w:eastAsiaTheme="majorEastAsia" w:hAnsiTheme="majorEastAsia"/>
                <w:bCs/>
                <w:sz w:val="24"/>
                <w:szCs w:val="24"/>
              </w:rPr>
            </w:pPr>
            <w:r w:rsidRPr="00AE4D8D">
              <w:rPr>
                <w:rFonts w:asciiTheme="majorEastAsia" w:eastAsiaTheme="majorEastAsia" w:hAnsiTheme="majorEastAsia" w:hint="eastAsia"/>
                <w:bCs/>
                <w:sz w:val="24"/>
                <w:szCs w:val="24"/>
              </w:rPr>
              <w:t>一、申购和赎回场所</w:t>
            </w:r>
          </w:p>
          <w:p w14:paraId="55783674" w14:textId="77777777" w:rsidR="00FB5301" w:rsidRDefault="00FB5301" w:rsidP="00FB5301">
            <w:pPr>
              <w:rPr>
                <w:rFonts w:asciiTheme="majorEastAsia" w:eastAsiaTheme="majorEastAsia" w:hAnsiTheme="majorEastAsia"/>
                <w:bCs/>
                <w:sz w:val="24"/>
                <w:szCs w:val="24"/>
              </w:rPr>
            </w:pPr>
            <w:r w:rsidRPr="00AE4D8D">
              <w:rPr>
                <w:rFonts w:asciiTheme="majorEastAsia" w:eastAsiaTheme="majorEastAsia" w:hAnsiTheme="majorEastAsia" w:hint="eastAsia"/>
                <w:bCs/>
                <w:sz w:val="24"/>
                <w:szCs w:val="24"/>
              </w:rPr>
              <w:t>本基金仅面向符合法律法规规定的可投资于证券投资基金的个人投资者及中国证监会允许购买证券投资基金的公开募集的资产管理产品进行申购。在法律法规和监管机关允许的情况下，基金管理人在履行适当程序后，可对上述投资者范围进行调整。</w:t>
            </w:r>
          </w:p>
          <w:p w14:paraId="2D7D9276" w14:textId="77777777" w:rsidR="00FB5301" w:rsidRPr="00FB5301" w:rsidRDefault="00FB5301" w:rsidP="008B1A39">
            <w:pPr>
              <w:rPr>
                <w:rFonts w:asciiTheme="majorEastAsia" w:eastAsiaTheme="majorEastAsia" w:hAnsiTheme="majorEastAsia"/>
                <w:bCs/>
                <w:sz w:val="24"/>
                <w:szCs w:val="24"/>
              </w:rPr>
            </w:pPr>
          </w:p>
          <w:p w14:paraId="38127B1E" w14:textId="099ED5D2" w:rsidR="00877761" w:rsidRDefault="00877761" w:rsidP="008B1A39">
            <w:pPr>
              <w:rPr>
                <w:rFonts w:asciiTheme="majorEastAsia" w:eastAsiaTheme="majorEastAsia" w:hAnsiTheme="majorEastAsia"/>
                <w:bCs/>
                <w:sz w:val="24"/>
                <w:szCs w:val="24"/>
              </w:rPr>
            </w:pPr>
            <w:r w:rsidRPr="008B5B7F">
              <w:rPr>
                <w:rFonts w:asciiTheme="majorEastAsia" w:eastAsiaTheme="majorEastAsia" w:hAnsiTheme="majorEastAsia"/>
                <w:bCs/>
                <w:sz w:val="24"/>
                <w:szCs w:val="24"/>
              </w:rPr>
              <w:t>六、申购和赎回的价格、费用及其用途</w:t>
            </w:r>
          </w:p>
          <w:p w14:paraId="2C1C7670" w14:textId="11237D6B" w:rsidR="00E01C47" w:rsidRDefault="00E01C47" w:rsidP="008B1A39">
            <w:pPr>
              <w:rPr>
                <w:rFonts w:asciiTheme="majorEastAsia" w:eastAsiaTheme="majorEastAsia" w:hAnsiTheme="majorEastAsia"/>
                <w:bCs/>
                <w:sz w:val="24"/>
                <w:szCs w:val="24"/>
              </w:rPr>
            </w:pPr>
            <w:r w:rsidRPr="00E01C47">
              <w:rPr>
                <w:rFonts w:asciiTheme="majorEastAsia" w:eastAsiaTheme="majorEastAsia" w:hAnsiTheme="majorEastAsia" w:hint="eastAsia"/>
                <w:bCs/>
                <w:sz w:val="24"/>
                <w:szCs w:val="24"/>
              </w:rPr>
              <w:t>2、申购份额的计算及余额的处理方式：本基金申购份额的计算详见《招募说明书》。本基金C类、E类基金份额不收取申购费，</w:t>
            </w:r>
            <w:r w:rsidRPr="00E01C47">
              <w:rPr>
                <w:rFonts w:asciiTheme="majorEastAsia" w:eastAsiaTheme="majorEastAsia" w:hAnsiTheme="majorEastAsia" w:hint="eastAsia"/>
                <w:bCs/>
                <w:sz w:val="24"/>
                <w:szCs w:val="24"/>
              </w:rPr>
              <w:lastRenderedPageBreak/>
              <w:t>A类基金份额的申购费率由基金管理人决定，并在招募说明书及基金产品资料概要中列示。申购的有效份额为净申购金额除以当日的该类基金份额净值，有效份额单位为份，上述计算结果均按四舍五入方法，保留到小数点后2位，由此产生的收益或损失由基金财产承担。</w:t>
            </w:r>
          </w:p>
          <w:p w14:paraId="558AFC7A" w14:textId="77777777" w:rsidR="00FC0260" w:rsidRPr="00FC0260" w:rsidRDefault="00FC0260" w:rsidP="00FC0260">
            <w:pPr>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4、本基金C类、E类基金份额不收取申购费，A类基金份额的申购费用由申购A类基金份额的投资人承担，不列入基金财产。</w:t>
            </w:r>
          </w:p>
          <w:p w14:paraId="5004BABF" w14:textId="77777777" w:rsidR="00FC0260" w:rsidRPr="00FC0260" w:rsidRDefault="00FC0260" w:rsidP="00FC0260">
            <w:pPr>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5、本基金不收取赎回费用。</w:t>
            </w:r>
          </w:p>
          <w:p w14:paraId="4440DB50" w14:textId="1D28D32B" w:rsidR="00877761" w:rsidRPr="008B5B7F" w:rsidRDefault="00FC0260" w:rsidP="008B1A39">
            <w:pPr>
              <w:rPr>
                <w:rFonts w:asciiTheme="majorEastAsia" w:eastAsiaTheme="majorEastAsia" w:hAnsiTheme="majorEastAsia"/>
                <w:sz w:val="24"/>
                <w:szCs w:val="24"/>
              </w:rPr>
            </w:pPr>
            <w:r w:rsidRPr="00FC0260">
              <w:rPr>
                <w:rFonts w:asciiTheme="majorEastAsia" w:eastAsiaTheme="majorEastAsia" w:hAnsiTheme="majorEastAsia" w:hint="eastAsia"/>
                <w:bCs/>
                <w:sz w:val="24"/>
                <w:szCs w:val="24"/>
              </w:rPr>
              <w:t>6、本基金A类基金份额的申购费率、A类、C类和E类基金份额的申购份额具体的计算方法、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tc>
        <w:tc>
          <w:tcPr>
            <w:tcW w:w="3513" w:type="dxa"/>
          </w:tcPr>
          <w:p w14:paraId="13B6AC27" w14:textId="77777777" w:rsidR="00FB5301" w:rsidRDefault="00FB5301" w:rsidP="00FB5301">
            <w:pPr>
              <w:rPr>
                <w:rFonts w:asciiTheme="majorEastAsia" w:eastAsiaTheme="majorEastAsia" w:hAnsiTheme="majorEastAsia"/>
                <w:bCs/>
                <w:sz w:val="24"/>
                <w:szCs w:val="24"/>
              </w:rPr>
            </w:pPr>
            <w:r w:rsidRPr="00AE4D8D">
              <w:rPr>
                <w:rFonts w:asciiTheme="majorEastAsia" w:eastAsiaTheme="majorEastAsia" w:hAnsiTheme="majorEastAsia" w:hint="eastAsia"/>
                <w:bCs/>
                <w:sz w:val="24"/>
                <w:szCs w:val="24"/>
              </w:rPr>
              <w:lastRenderedPageBreak/>
              <w:t>一、申购和赎回场所</w:t>
            </w:r>
          </w:p>
          <w:p w14:paraId="61F7077E" w14:textId="77777777" w:rsidR="00FB5301" w:rsidRDefault="00FB5301" w:rsidP="00FB5301">
            <w:pPr>
              <w:rPr>
                <w:rFonts w:asciiTheme="majorEastAsia" w:eastAsiaTheme="majorEastAsia" w:hAnsiTheme="majorEastAsia"/>
                <w:bCs/>
                <w:sz w:val="24"/>
                <w:szCs w:val="24"/>
              </w:rPr>
            </w:pPr>
            <w:r w:rsidRPr="00AE4D8D">
              <w:rPr>
                <w:rFonts w:asciiTheme="majorEastAsia" w:eastAsiaTheme="majorEastAsia" w:hAnsiTheme="majorEastAsia" w:hint="eastAsia"/>
                <w:bCs/>
                <w:sz w:val="24"/>
                <w:szCs w:val="24"/>
              </w:rPr>
              <w:t>本基金暂不向金融机构自营账户销售，如未来本基金开放向金融机构自营账户公开销售或对销售对象的范围予以进一步限定，基金管理人将另行公告。</w:t>
            </w:r>
          </w:p>
          <w:p w14:paraId="30F340AB" w14:textId="77777777" w:rsidR="00FB5301" w:rsidRDefault="00FB5301" w:rsidP="008B1A39">
            <w:pPr>
              <w:rPr>
                <w:rFonts w:asciiTheme="majorEastAsia" w:eastAsiaTheme="majorEastAsia" w:hAnsiTheme="majorEastAsia"/>
                <w:bCs/>
                <w:sz w:val="24"/>
                <w:szCs w:val="24"/>
              </w:rPr>
            </w:pPr>
          </w:p>
          <w:p w14:paraId="072A72CB" w14:textId="405FA96B" w:rsidR="00877761" w:rsidRDefault="00877761" w:rsidP="008B1A39">
            <w:pPr>
              <w:rPr>
                <w:rFonts w:asciiTheme="majorEastAsia" w:eastAsiaTheme="majorEastAsia" w:hAnsiTheme="majorEastAsia"/>
                <w:bCs/>
                <w:sz w:val="24"/>
                <w:szCs w:val="24"/>
              </w:rPr>
            </w:pPr>
            <w:r w:rsidRPr="008B5B7F">
              <w:rPr>
                <w:rFonts w:asciiTheme="majorEastAsia" w:eastAsiaTheme="majorEastAsia" w:hAnsiTheme="majorEastAsia"/>
                <w:bCs/>
                <w:sz w:val="24"/>
                <w:szCs w:val="24"/>
              </w:rPr>
              <w:t>六、申购和赎回的价格、费用及其用途</w:t>
            </w:r>
          </w:p>
          <w:p w14:paraId="16A2D5DE" w14:textId="637E72A9" w:rsidR="00E01C47" w:rsidRDefault="00E01C47" w:rsidP="008B1A39">
            <w:pPr>
              <w:rPr>
                <w:rFonts w:asciiTheme="majorEastAsia" w:eastAsiaTheme="majorEastAsia" w:hAnsiTheme="majorEastAsia"/>
                <w:bCs/>
                <w:sz w:val="24"/>
                <w:szCs w:val="24"/>
              </w:rPr>
            </w:pPr>
            <w:r w:rsidRPr="00E01C47">
              <w:rPr>
                <w:rFonts w:asciiTheme="majorEastAsia" w:eastAsiaTheme="majorEastAsia" w:hAnsiTheme="majorEastAsia" w:hint="eastAsia"/>
                <w:bCs/>
                <w:sz w:val="24"/>
                <w:szCs w:val="24"/>
              </w:rPr>
              <w:t>2、申购份额的计算及余额的处理方式：本基金申购份额的计算详见《招募说明书》。本基金C类、E类基金份额不收取申购费，A类、B类基金份额的申购费率由基金管理人决定，并在招募说明书及基金产品资料概要中列示。申购的有效份额为净申购金</w:t>
            </w:r>
            <w:r w:rsidRPr="00E01C47">
              <w:rPr>
                <w:rFonts w:asciiTheme="majorEastAsia" w:eastAsiaTheme="majorEastAsia" w:hAnsiTheme="majorEastAsia" w:hint="eastAsia"/>
                <w:bCs/>
                <w:sz w:val="24"/>
                <w:szCs w:val="24"/>
              </w:rPr>
              <w:lastRenderedPageBreak/>
              <w:t>额除以当日的该类基金份额净值，有效份额单位为份，上述计算结果均按四舍五入方法，保留到小数点后2位，由此产生的收益或损失由基金财产承担。</w:t>
            </w:r>
          </w:p>
          <w:p w14:paraId="62A22C74" w14:textId="77777777" w:rsidR="00FC0260" w:rsidRPr="00FC0260" w:rsidRDefault="00FC0260" w:rsidP="00FC0260">
            <w:pPr>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4、本基金C类、E类基金份额不收取申购费，A类、B类基金份额的申购费用分别由申购A类、B类基金份额的投资人承担，不列入基金财产。</w:t>
            </w:r>
          </w:p>
          <w:p w14:paraId="02905056" w14:textId="77777777" w:rsidR="00FC0260" w:rsidRPr="00FC0260" w:rsidRDefault="00FC0260" w:rsidP="00FC0260">
            <w:pPr>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5、本基金不收取赎回费用。</w:t>
            </w:r>
          </w:p>
          <w:p w14:paraId="224893FE" w14:textId="53764F7C" w:rsidR="00877761" w:rsidRPr="008B5B7F" w:rsidRDefault="00FC0260" w:rsidP="008B1A39">
            <w:pPr>
              <w:rPr>
                <w:rFonts w:asciiTheme="majorEastAsia" w:eastAsiaTheme="majorEastAsia" w:hAnsiTheme="majorEastAsia"/>
                <w:sz w:val="24"/>
                <w:szCs w:val="24"/>
              </w:rPr>
            </w:pPr>
            <w:r w:rsidRPr="00FC0260">
              <w:rPr>
                <w:rFonts w:asciiTheme="majorEastAsia" w:eastAsiaTheme="majorEastAsia" w:hAnsiTheme="majorEastAsia" w:hint="eastAsia"/>
                <w:bCs/>
                <w:sz w:val="24"/>
                <w:szCs w:val="24"/>
              </w:rPr>
              <w:t>6、本基金A类和B类基金份额的申购费率、A类、B类、C类和E类基金份额的申购份额具体的计算方法、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tc>
      </w:tr>
      <w:tr w:rsidR="0030041A" w:rsidRPr="008B5B7F" w14:paraId="5074DD42" w14:textId="77777777" w:rsidTr="008B1A39">
        <w:tc>
          <w:tcPr>
            <w:tcW w:w="1271" w:type="dxa"/>
          </w:tcPr>
          <w:p w14:paraId="188FDA82" w14:textId="4B89F7B3" w:rsidR="0030041A" w:rsidRPr="0030041A" w:rsidRDefault="0030041A" w:rsidP="0030041A">
            <w:pPr>
              <w:rPr>
                <w:rFonts w:asciiTheme="majorEastAsia" w:eastAsiaTheme="majorEastAsia" w:hAnsiTheme="majorEastAsia"/>
                <w:sz w:val="24"/>
                <w:szCs w:val="24"/>
              </w:rPr>
            </w:pPr>
            <w:r w:rsidRPr="0030041A">
              <w:rPr>
                <w:rFonts w:asciiTheme="majorEastAsia" w:eastAsiaTheme="majorEastAsia" w:hAnsiTheme="majorEastAsia" w:hint="eastAsia"/>
                <w:sz w:val="24"/>
                <w:szCs w:val="24"/>
              </w:rPr>
              <w:lastRenderedPageBreak/>
              <w:t>第八部分</w:t>
            </w:r>
            <w:r w:rsidR="000F436E">
              <w:rPr>
                <w:rFonts w:asciiTheme="majorEastAsia" w:eastAsiaTheme="majorEastAsia" w:hAnsiTheme="majorEastAsia" w:hint="eastAsia"/>
                <w:sz w:val="24"/>
                <w:szCs w:val="24"/>
              </w:rPr>
              <w:t xml:space="preserve"> </w:t>
            </w:r>
            <w:r w:rsidRPr="0030041A">
              <w:rPr>
                <w:rFonts w:asciiTheme="majorEastAsia" w:eastAsiaTheme="majorEastAsia" w:hAnsiTheme="majorEastAsia" w:hint="eastAsia"/>
                <w:sz w:val="24"/>
                <w:szCs w:val="24"/>
              </w:rPr>
              <w:t xml:space="preserve">  基金份额持有人大会</w:t>
            </w:r>
          </w:p>
          <w:p w14:paraId="72209ADF" w14:textId="77777777" w:rsidR="0030041A" w:rsidRPr="0030041A" w:rsidRDefault="0030041A" w:rsidP="008B1A39">
            <w:pPr>
              <w:rPr>
                <w:rFonts w:asciiTheme="majorEastAsia" w:eastAsiaTheme="majorEastAsia" w:hAnsiTheme="majorEastAsia"/>
                <w:sz w:val="24"/>
                <w:szCs w:val="24"/>
              </w:rPr>
            </w:pPr>
          </w:p>
        </w:tc>
        <w:tc>
          <w:tcPr>
            <w:tcW w:w="3512" w:type="dxa"/>
          </w:tcPr>
          <w:p w14:paraId="05803F65" w14:textId="0399EF11" w:rsidR="00042677" w:rsidRDefault="00042677" w:rsidP="008B1A39">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一、召开事由</w:t>
            </w:r>
          </w:p>
          <w:p w14:paraId="68EB1F5E" w14:textId="57C040BC" w:rsidR="0030041A" w:rsidRDefault="0030041A" w:rsidP="008B1A39">
            <w:pPr>
              <w:rPr>
                <w:rFonts w:asciiTheme="majorEastAsia" w:eastAsiaTheme="majorEastAsia" w:hAnsiTheme="majorEastAsia"/>
                <w:bCs/>
                <w:sz w:val="24"/>
                <w:szCs w:val="24"/>
              </w:rPr>
            </w:pPr>
            <w:r w:rsidRPr="0030041A">
              <w:rPr>
                <w:rFonts w:asciiTheme="majorEastAsia" w:eastAsiaTheme="majorEastAsia" w:hAnsiTheme="majorEastAsia"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67E240E4" w14:textId="68BCC1F8" w:rsidR="0030041A" w:rsidRPr="008B5B7F" w:rsidRDefault="0030041A" w:rsidP="0030041A">
            <w:pPr>
              <w:rPr>
                <w:rFonts w:asciiTheme="majorEastAsia" w:eastAsiaTheme="majorEastAsia" w:hAnsiTheme="majorEastAsia"/>
                <w:bCs/>
                <w:sz w:val="24"/>
                <w:szCs w:val="24"/>
              </w:rPr>
            </w:pPr>
            <w:r w:rsidRPr="0030041A">
              <w:rPr>
                <w:rFonts w:asciiTheme="majorEastAsia" w:eastAsiaTheme="majorEastAsia" w:hAnsiTheme="majorEastAsia" w:hint="eastAsia"/>
                <w:bCs/>
                <w:sz w:val="24"/>
                <w:szCs w:val="24"/>
              </w:rPr>
              <w:t>（2）调整本基金的申购费率、降低C类、E类基金份额的销售服务费率、变更收费方式、调整基金份额类别设置；</w:t>
            </w:r>
          </w:p>
        </w:tc>
        <w:tc>
          <w:tcPr>
            <w:tcW w:w="3513" w:type="dxa"/>
          </w:tcPr>
          <w:p w14:paraId="1A5E5A17" w14:textId="5B843038" w:rsidR="00042677" w:rsidRDefault="00042677" w:rsidP="008B1A39">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一、召开事由</w:t>
            </w:r>
          </w:p>
          <w:p w14:paraId="73B440DC" w14:textId="7D3CA3A1" w:rsidR="0030041A" w:rsidRDefault="0030041A" w:rsidP="008B1A39">
            <w:pPr>
              <w:rPr>
                <w:rFonts w:asciiTheme="majorEastAsia" w:eastAsiaTheme="majorEastAsia" w:hAnsiTheme="majorEastAsia"/>
                <w:bCs/>
                <w:sz w:val="24"/>
                <w:szCs w:val="24"/>
              </w:rPr>
            </w:pPr>
            <w:r w:rsidRPr="0030041A">
              <w:rPr>
                <w:rFonts w:asciiTheme="majorEastAsia" w:eastAsiaTheme="majorEastAsia" w:hAnsiTheme="majorEastAsia"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6DE0499C" w14:textId="4E4E7EEC" w:rsidR="0030041A" w:rsidRPr="008B5B7F" w:rsidRDefault="0030041A" w:rsidP="008B1A39">
            <w:pPr>
              <w:rPr>
                <w:rFonts w:asciiTheme="majorEastAsia" w:eastAsiaTheme="majorEastAsia" w:hAnsiTheme="majorEastAsia"/>
                <w:bCs/>
                <w:sz w:val="24"/>
                <w:szCs w:val="24"/>
              </w:rPr>
            </w:pPr>
            <w:r w:rsidRPr="0030041A">
              <w:rPr>
                <w:rFonts w:asciiTheme="majorEastAsia" w:eastAsiaTheme="majorEastAsia" w:hAnsiTheme="majorEastAsia" w:hint="eastAsia"/>
                <w:bCs/>
                <w:sz w:val="24"/>
                <w:szCs w:val="24"/>
              </w:rPr>
              <w:t>（2）调整本基金A类、B类基金份额的申购费率、降低C类、E类基金份额的销售服务费率、变更收费方式、调整基金份额类别设置；</w:t>
            </w:r>
          </w:p>
        </w:tc>
      </w:tr>
      <w:tr w:rsidR="00877761" w:rsidRPr="008B5B7F" w14:paraId="3E33A986" w14:textId="77777777" w:rsidTr="008B1A39">
        <w:tc>
          <w:tcPr>
            <w:tcW w:w="1271" w:type="dxa"/>
          </w:tcPr>
          <w:p w14:paraId="5879E7B9" w14:textId="77777777" w:rsidR="00877761" w:rsidRPr="008B5B7F" w:rsidRDefault="00877761" w:rsidP="008B1A39">
            <w:pPr>
              <w:rPr>
                <w:rFonts w:asciiTheme="majorEastAsia" w:eastAsiaTheme="majorEastAsia" w:hAnsiTheme="majorEastAsia"/>
                <w:sz w:val="24"/>
                <w:szCs w:val="24"/>
              </w:rPr>
            </w:pPr>
            <w:bookmarkStart w:id="20" w:name="_Toc19706"/>
            <w:bookmarkStart w:id="21" w:name="_Toc32227"/>
            <w:bookmarkStart w:id="22" w:name="_Toc3365"/>
            <w:bookmarkStart w:id="23" w:name="_Toc32041"/>
            <w:bookmarkStart w:id="24" w:name="_Toc12105"/>
            <w:bookmarkStart w:id="25" w:name="_Toc6493"/>
            <w:bookmarkStart w:id="26" w:name="_Toc13987"/>
            <w:bookmarkStart w:id="27" w:name="_Toc15779"/>
            <w:bookmarkStart w:id="28" w:name="_Toc24601"/>
            <w:bookmarkStart w:id="29" w:name="_Toc19752"/>
            <w:r w:rsidRPr="008B5B7F">
              <w:rPr>
                <w:rFonts w:asciiTheme="majorEastAsia" w:eastAsiaTheme="majorEastAsia" w:hAnsiTheme="majorEastAsia"/>
                <w:sz w:val="24"/>
                <w:szCs w:val="24"/>
              </w:rPr>
              <w:t>第十五部分  基金费用与税收</w:t>
            </w:r>
            <w:bookmarkEnd w:id="20"/>
            <w:bookmarkEnd w:id="21"/>
            <w:bookmarkEnd w:id="22"/>
            <w:bookmarkEnd w:id="23"/>
            <w:bookmarkEnd w:id="24"/>
            <w:bookmarkEnd w:id="25"/>
            <w:bookmarkEnd w:id="26"/>
            <w:bookmarkEnd w:id="27"/>
            <w:bookmarkEnd w:id="28"/>
            <w:bookmarkEnd w:id="29"/>
          </w:p>
        </w:tc>
        <w:tc>
          <w:tcPr>
            <w:tcW w:w="3512" w:type="dxa"/>
          </w:tcPr>
          <w:p w14:paraId="57BB889C" w14:textId="39366B54" w:rsidR="00877761" w:rsidRPr="008B5B7F" w:rsidRDefault="005804DC" w:rsidP="008B1A39">
            <w:pPr>
              <w:rPr>
                <w:rFonts w:asciiTheme="majorEastAsia" w:eastAsiaTheme="majorEastAsia" w:hAnsiTheme="majorEastAsia"/>
                <w:bCs/>
                <w:sz w:val="24"/>
                <w:szCs w:val="24"/>
              </w:rPr>
            </w:pPr>
            <w:r w:rsidRPr="005804DC">
              <w:rPr>
                <w:rFonts w:asciiTheme="majorEastAsia" w:eastAsiaTheme="majorEastAsia" w:hAnsiTheme="majorEastAsia" w:hint="eastAsia"/>
                <w:bCs/>
                <w:sz w:val="24"/>
                <w:szCs w:val="24"/>
              </w:rPr>
              <w:t>二、基金费用计提方法、计提标准和支付方式</w:t>
            </w:r>
          </w:p>
          <w:p w14:paraId="0E5361E6" w14:textId="77777777" w:rsidR="00506AB8" w:rsidRPr="00506AB8" w:rsidRDefault="00506AB8" w:rsidP="00506AB8">
            <w:pPr>
              <w:rPr>
                <w:rFonts w:asciiTheme="majorEastAsia" w:eastAsiaTheme="majorEastAsia" w:hAnsiTheme="majorEastAsia"/>
                <w:bCs/>
                <w:sz w:val="24"/>
                <w:szCs w:val="24"/>
              </w:rPr>
            </w:pPr>
            <w:r w:rsidRPr="00506AB8">
              <w:rPr>
                <w:rFonts w:asciiTheme="majorEastAsia" w:eastAsiaTheme="majorEastAsia" w:hAnsiTheme="majorEastAsia" w:hint="eastAsia"/>
                <w:bCs/>
                <w:sz w:val="24"/>
                <w:szCs w:val="24"/>
              </w:rPr>
              <w:t xml:space="preserve">3、销售服务费 </w:t>
            </w:r>
          </w:p>
          <w:p w14:paraId="5074B1CC" w14:textId="10082AF9" w:rsidR="00877761" w:rsidRPr="00CD0E9C" w:rsidRDefault="00506AB8" w:rsidP="008B1A39">
            <w:pPr>
              <w:rPr>
                <w:rFonts w:asciiTheme="majorEastAsia" w:eastAsiaTheme="majorEastAsia" w:hAnsiTheme="majorEastAsia"/>
                <w:bCs/>
                <w:sz w:val="24"/>
                <w:szCs w:val="24"/>
              </w:rPr>
            </w:pPr>
            <w:r w:rsidRPr="00506AB8">
              <w:rPr>
                <w:rFonts w:asciiTheme="majorEastAsia" w:eastAsiaTheme="majorEastAsia" w:hAnsiTheme="majorEastAsia" w:hint="eastAsia"/>
                <w:bCs/>
                <w:sz w:val="24"/>
                <w:szCs w:val="24"/>
              </w:rPr>
              <w:t>本基金A类基金份额不收取销售服务费，C类基金份额的销售服务费年费率为0.20%，E类基</w:t>
            </w:r>
            <w:r w:rsidRPr="00506AB8">
              <w:rPr>
                <w:rFonts w:asciiTheme="majorEastAsia" w:eastAsiaTheme="majorEastAsia" w:hAnsiTheme="majorEastAsia" w:hint="eastAsia"/>
                <w:bCs/>
                <w:sz w:val="24"/>
                <w:szCs w:val="24"/>
              </w:rPr>
              <w:lastRenderedPageBreak/>
              <w:t>金份额的销售服务费年费率为0.01%。</w:t>
            </w:r>
          </w:p>
        </w:tc>
        <w:tc>
          <w:tcPr>
            <w:tcW w:w="3513" w:type="dxa"/>
          </w:tcPr>
          <w:p w14:paraId="27D5B2E2" w14:textId="77C035E0" w:rsidR="00877761" w:rsidRPr="008B5B7F" w:rsidRDefault="005804DC" w:rsidP="008B1A39">
            <w:pPr>
              <w:rPr>
                <w:rFonts w:asciiTheme="majorEastAsia" w:eastAsiaTheme="majorEastAsia" w:hAnsiTheme="majorEastAsia"/>
                <w:bCs/>
                <w:sz w:val="24"/>
                <w:szCs w:val="24"/>
              </w:rPr>
            </w:pPr>
            <w:r w:rsidRPr="005804DC">
              <w:rPr>
                <w:rFonts w:asciiTheme="majorEastAsia" w:eastAsiaTheme="majorEastAsia" w:hAnsiTheme="majorEastAsia" w:hint="eastAsia"/>
                <w:bCs/>
                <w:sz w:val="24"/>
                <w:szCs w:val="24"/>
              </w:rPr>
              <w:lastRenderedPageBreak/>
              <w:t>二、基金费用计提方法、计提标准和支付方式</w:t>
            </w:r>
          </w:p>
          <w:p w14:paraId="7F3CD57E" w14:textId="77777777" w:rsidR="00FC0260" w:rsidRPr="00FC0260" w:rsidRDefault="00FC0260" w:rsidP="00FC0260">
            <w:pPr>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 xml:space="preserve">3、销售服务费 </w:t>
            </w:r>
          </w:p>
          <w:p w14:paraId="4C3C3E6D" w14:textId="36598CDE" w:rsidR="00877761" w:rsidRPr="00CD0E9C" w:rsidRDefault="00FC0260" w:rsidP="008B1A39">
            <w:pPr>
              <w:rPr>
                <w:rFonts w:asciiTheme="majorEastAsia" w:eastAsiaTheme="majorEastAsia" w:hAnsiTheme="majorEastAsia"/>
                <w:bCs/>
                <w:sz w:val="24"/>
                <w:szCs w:val="24"/>
              </w:rPr>
            </w:pPr>
            <w:r w:rsidRPr="00FC0260">
              <w:rPr>
                <w:rFonts w:asciiTheme="majorEastAsia" w:eastAsiaTheme="majorEastAsia" w:hAnsiTheme="majorEastAsia" w:hint="eastAsia"/>
                <w:bCs/>
                <w:sz w:val="24"/>
                <w:szCs w:val="24"/>
              </w:rPr>
              <w:t>本基金A类、B类基金份额不收取销售服务费，C类基金份额的销售服务费年费率为0.20%，E</w:t>
            </w:r>
            <w:r w:rsidRPr="00FC0260">
              <w:rPr>
                <w:rFonts w:asciiTheme="majorEastAsia" w:eastAsiaTheme="majorEastAsia" w:hAnsiTheme="majorEastAsia" w:hint="eastAsia"/>
                <w:bCs/>
                <w:sz w:val="24"/>
                <w:szCs w:val="24"/>
              </w:rPr>
              <w:lastRenderedPageBreak/>
              <w:t>类基金份额的销售服务费年费率为0.01%。</w:t>
            </w:r>
          </w:p>
        </w:tc>
      </w:tr>
    </w:tbl>
    <w:p w14:paraId="7E8B1609" w14:textId="77777777" w:rsidR="006D4389" w:rsidRPr="00E55D3C" w:rsidRDefault="006D4389" w:rsidP="0056512E">
      <w:pPr>
        <w:spacing w:line="360" w:lineRule="auto"/>
        <w:rPr>
          <w:rFonts w:asciiTheme="minorEastAsia" w:hAnsiTheme="minorEastAsia"/>
          <w:kern w:val="0"/>
          <w:sz w:val="24"/>
          <w:szCs w:val="24"/>
        </w:rPr>
      </w:pPr>
    </w:p>
    <w:p w14:paraId="7A68F66A" w14:textId="4BADA271" w:rsidR="00780915" w:rsidRDefault="00780915" w:rsidP="00E55D3C">
      <w:pPr>
        <w:spacing w:line="360" w:lineRule="auto"/>
        <w:ind w:firstLineChars="200" w:firstLine="480"/>
        <w:rPr>
          <w:rFonts w:asciiTheme="minorEastAsia" w:hAnsiTheme="minorEastAsia"/>
          <w:kern w:val="0"/>
          <w:sz w:val="24"/>
          <w:szCs w:val="24"/>
        </w:rPr>
      </w:pPr>
      <w:r w:rsidRPr="00780915">
        <w:rPr>
          <w:rFonts w:asciiTheme="minorEastAsia" w:hAnsiTheme="minorEastAsia" w:hint="eastAsia"/>
          <w:kern w:val="0"/>
          <w:sz w:val="24"/>
          <w:szCs w:val="24"/>
        </w:rPr>
        <w:t>二、根据本基金本次增设B类基金份额需要及完善表述而对《汇添富稳安三个月持有期债券型证券投资基金基金合同》作出的其他必要修改。</w:t>
      </w:r>
    </w:p>
    <w:p w14:paraId="27C22969" w14:textId="77777777" w:rsidR="00780915" w:rsidRDefault="00780915" w:rsidP="00E55D3C">
      <w:pPr>
        <w:spacing w:line="360" w:lineRule="auto"/>
        <w:ind w:firstLineChars="200" w:firstLine="480"/>
        <w:rPr>
          <w:rFonts w:asciiTheme="minorEastAsia" w:hAnsiTheme="minorEastAsia"/>
          <w:kern w:val="0"/>
          <w:sz w:val="24"/>
          <w:szCs w:val="24"/>
        </w:rPr>
      </w:pPr>
    </w:p>
    <w:p w14:paraId="699A6FB0" w14:textId="342DA3E4" w:rsidR="00CB42EE" w:rsidRPr="006455CC" w:rsidRDefault="00780915" w:rsidP="00E55D3C">
      <w:pPr>
        <w:spacing w:line="360" w:lineRule="auto"/>
        <w:ind w:firstLineChars="200" w:firstLine="480"/>
        <w:rPr>
          <w:rFonts w:asciiTheme="minorEastAsia" w:hAnsiTheme="minorEastAsia"/>
          <w:kern w:val="0"/>
          <w:sz w:val="24"/>
          <w:szCs w:val="24"/>
        </w:rPr>
      </w:pPr>
      <w:r>
        <w:rPr>
          <w:rFonts w:asciiTheme="minorEastAsia" w:hAnsiTheme="minorEastAsia"/>
          <w:kern w:val="0"/>
          <w:sz w:val="24"/>
          <w:szCs w:val="24"/>
        </w:rPr>
        <w:t>三</w:t>
      </w:r>
      <w:r w:rsidR="00E55D3C" w:rsidRPr="00E55D3C">
        <w:rPr>
          <w:rFonts w:asciiTheme="minorEastAsia" w:hAnsiTheme="minorEastAsia" w:hint="eastAsia"/>
          <w:kern w:val="0"/>
          <w:sz w:val="24"/>
          <w:szCs w:val="24"/>
        </w:rPr>
        <w:t>、根据《基金合同》的修订内容对</w:t>
      </w:r>
      <w:r w:rsidR="00645BA7">
        <w:rPr>
          <w:rFonts w:asciiTheme="minorEastAsia" w:hAnsiTheme="minorEastAsia" w:hint="eastAsia"/>
          <w:kern w:val="0"/>
          <w:sz w:val="24"/>
          <w:szCs w:val="24"/>
        </w:rPr>
        <w:t>本基金的</w:t>
      </w:r>
      <w:r w:rsidR="00E55D3C" w:rsidRPr="00E55D3C">
        <w:rPr>
          <w:rFonts w:asciiTheme="minorEastAsia" w:hAnsiTheme="minorEastAsia" w:hint="eastAsia"/>
          <w:kern w:val="0"/>
          <w:sz w:val="24"/>
          <w:szCs w:val="24"/>
        </w:rPr>
        <w:t>托管协议、招募说明书及基金产品资料概要的对应内容进行修订。</w:t>
      </w:r>
    </w:p>
    <w:sectPr w:rsidR="00CB42EE" w:rsidRPr="006455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58E0" w14:textId="77777777" w:rsidR="00E422C1" w:rsidRDefault="00E422C1" w:rsidP="004A0723">
      <w:r>
        <w:separator/>
      </w:r>
    </w:p>
  </w:endnote>
  <w:endnote w:type="continuationSeparator" w:id="0">
    <w:p w14:paraId="0E427DCE" w14:textId="77777777" w:rsidR="00E422C1" w:rsidRDefault="00E422C1" w:rsidP="004A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29395"/>
      <w:docPartObj>
        <w:docPartGallery w:val="Page Numbers (Bottom of Page)"/>
        <w:docPartUnique/>
      </w:docPartObj>
    </w:sdtPr>
    <w:sdtEndPr/>
    <w:sdtContent>
      <w:p w14:paraId="7C862527" w14:textId="2B29DB81" w:rsidR="005663C9" w:rsidRDefault="005663C9">
        <w:pPr>
          <w:pStyle w:val="a5"/>
          <w:jc w:val="center"/>
        </w:pPr>
        <w:r>
          <w:fldChar w:fldCharType="begin"/>
        </w:r>
        <w:r>
          <w:instrText>PAGE   \* MERGEFORMAT</w:instrText>
        </w:r>
        <w:r>
          <w:fldChar w:fldCharType="separate"/>
        </w:r>
        <w:r w:rsidR="00C2573C" w:rsidRPr="00C2573C">
          <w:rPr>
            <w:noProof/>
            <w:lang w:val="zh-CN"/>
          </w:rPr>
          <w:t>1</w:t>
        </w:r>
        <w:r>
          <w:fldChar w:fldCharType="end"/>
        </w:r>
      </w:p>
    </w:sdtContent>
  </w:sdt>
  <w:p w14:paraId="414C55E2" w14:textId="77777777" w:rsidR="005663C9" w:rsidRDefault="00566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48A1" w14:textId="77777777" w:rsidR="00E422C1" w:rsidRDefault="00E422C1" w:rsidP="004A0723">
      <w:r>
        <w:separator/>
      </w:r>
    </w:p>
  </w:footnote>
  <w:footnote w:type="continuationSeparator" w:id="0">
    <w:p w14:paraId="036228EB" w14:textId="77777777" w:rsidR="00E422C1" w:rsidRDefault="00E422C1" w:rsidP="004A0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5733A"/>
    <w:multiLevelType w:val="hybridMultilevel"/>
    <w:tmpl w:val="A482819C"/>
    <w:lvl w:ilvl="0" w:tplc="DFCAE7C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B8"/>
    <w:rsid w:val="00000127"/>
    <w:rsid w:val="00000C85"/>
    <w:rsid w:val="00001B2A"/>
    <w:rsid w:val="00001F11"/>
    <w:rsid w:val="00003192"/>
    <w:rsid w:val="000072E7"/>
    <w:rsid w:val="00013962"/>
    <w:rsid w:val="00021A4E"/>
    <w:rsid w:val="00022203"/>
    <w:rsid w:val="00036AFF"/>
    <w:rsid w:val="00037404"/>
    <w:rsid w:val="000421C8"/>
    <w:rsid w:val="00042677"/>
    <w:rsid w:val="00045527"/>
    <w:rsid w:val="00051DF0"/>
    <w:rsid w:val="0006302F"/>
    <w:rsid w:val="00070478"/>
    <w:rsid w:val="0007085A"/>
    <w:rsid w:val="00071474"/>
    <w:rsid w:val="0008030B"/>
    <w:rsid w:val="00082744"/>
    <w:rsid w:val="000848C2"/>
    <w:rsid w:val="00094AA7"/>
    <w:rsid w:val="000A1007"/>
    <w:rsid w:val="000A3632"/>
    <w:rsid w:val="000A7BE5"/>
    <w:rsid w:val="000B0A86"/>
    <w:rsid w:val="000B20BA"/>
    <w:rsid w:val="000B4238"/>
    <w:rsid w:val="000B7531"/>
    <w:rsid w:val="000B7BC4"/>
    <w:rsid w:val="000D103A"/>
    <w:rsid w:val="000D671A"/>
    <w:rsid w:val="000E041D"/>
    <w:rsid w:val="000F30FA"/>
    <w:rsid w:val="000F436E"/>
    <w:rsid w:val="000F70DF"/>
    <w:rsid w:val="001024E6"/>
    <w:rsid w:val="00105640"/>
    <w:rsid w:val="00111902"/>
    <w:rsid w:val="00123B0E"/>
    <w:rsid w:val="00127C77"/>
    <w:rsid w:val="0013092B"/>
    <w:rsid w:val="00140DD4"/>
    <w:rsid w:val="001568FE"/>
    <w:rsid w:val="001570F4"/>
    <w:rsid w:val="00160064"/>
    <w:rsid w:val="00170B05"/>
    <w:rsid w:val="00185E7B"/>
    <w:rsid w:val="001915DE"/>
    <w:rsid w:val="001A2A84"/>
    <w:rsid w:val="001B1EAF"/>
    <w:rsid w:val="001B4614"/>
    <w:rsid w:val="001B5E09"/>
    <w:rsid w:val="001C77CC"/>
    <w:rsid w:val="001C7867"/>
    <w:rsid w:val="001D26B2"/>
    <w:rsid w:val="001D3CA5"/>
    <w:rsid w:val="001E4484"/>
    <w:rsid w:val="001E79DC"/>
    <w:rsid w:val="001F6434"/>
    <w:rsid w:val="00202960"/>
    <w:rsid w:val="0020588F"/>
    <w:rsid w:val="0021571D"/>
    <w:rsid w:val="00242A3B"/>
    <w:rsid w:val="00244CE6"/>
    <w:rsid w:val="00260A11"/>
    <w:rsid w:val="00260A41"/>
    <w:rsid w:val="00260C3A"/>
    <w:rsid w:val="00264283"/>
    <w:rsid w:val="002650C4"/>
    <w:rsid w:val="00265149"/>
    <w:rsid w:val="002657DF"/>
    <w:rsid w:val="00275845"/>
    <w:rsid w:val="00284D70"/>
    <w:rsid w:val="00284E04"/>
    <w:rsid w:val="00292595"/>
    <w:rsid w:val="002C05EE"/>
    <w:rsid w:val="002C5D07"/>
    <w:rsid w:val="002C60B0"/>
    <w:rsid w:val="002D241B"/>
    <w:rsid w:val="0030041A"/>
    <w:rsid w:val="00303B8D"/>
    <w:rsid w:val="00305995"/>
    <w:rsid w:val="00312358"/>
    <w:rsid w:val="00315029"/>
    <w:rsid w:val="00317C22"/>
    <w:rsid w:val="003205EC"/>
    <w:rsid w:val="00320906"/>
    <w:rsid w:val="00320EDD"/>
    <w:rsid w:val="003306CC"/>
    <w:rsid w:val="00332696"/>
    <w:rsid w:val="003329C9"/>
    <w:rsid w:val="00332A3B"/>
    <w:rsid w:val="00335DE2"/>
    <w:rsid w:val="0033642F"/>
    <w:rsid w:val="00340F17"/>
    <w:rsid w:val="00341A8F"/>
    <w:rsid w:val="00354B3A"/>
    <w:rsid w:val="00355EC2"/>
    <w:rsid w:val="00361FF2"/>
    <w:rsid w:val="00367F12"/>
    <w:rsid w:val="00374EA5"/>
    <w:rsid w:val="00382876"/>
    <w:rsid w:val="00383AB4"/>
    <w:rsid w:val="003953A8"/>
    <w:rsid w:val="003A0568"/>
    <w:rsid w:val="003A1E29"/>
    <w:rsid w:val="003B1984"/>
    <w:rsid w:val="003B41F4"/>
    <w:rsid w:val="003B77B4"/>
    <w:rsid w:val="003C06C2"/>
    <w:rsid w:val="003C4D76"/>
    <w:rsid w:val="003D3E99"/>
    <w:rsid w:val="003D6FF4"/>
    <w:rsid w:val="003E4215"/>
    <w:rsid w:val="003F5145"/>
    <w:rsid w:val="003F5E3B"/>
    <w:rsid w:val="004112E6"/>
    <w:rsid w:val="00412927"/>
    <w:rsid w:val="00414D6A"/>
    <w:rsid w:val="00416AA9"/>
    <w:rsid w:val="00420BAA"/>
    <w:rsid w:val="0042102A"/>
    <w:rsid w:val="004261B4"/>
    <w:rsid w:val="0043238E"/>
    <w:rsid w:val="00432A17"/>
    <w:rsid w:val="00433F8A"/>
    <w:rsid w:val="00435622"/>
    <w:rsid w:val="0044174A"/>
    <w:rsid w:val="00441A6B"/>
    <w:rsid w:val="004438E2"/>
    <w:rsid w:val="00443A98"/>
    <w:rsid w:val="00444AA9"/>
    <w:rsid w:val="00465F91"/>
    <w:rsid w:val="00482D50"/>
    <w:rsid w:val="00483DF4"/>
    <w:rsid w:val="0048688D"/>
    <w:rsid w:val="004944B7"/>
    <w:rsid w:val="004A0723"/>
    <w:rsid w:val="004A391B"/>
    <w:rsid w:val="004A47F0"/>
    <w:rsid w:val="004B3F7A"/>
    <w:rsid w:val="004B5F92"/>
    <w:rsid w:val="004C0CBE"/>
    <w:rsid w:val="004C5B90"/>
    <w:rsid w:val="004D6E0F"/>
    <w:rsid w:val="004D6FAE"/>
    <w:rsid w:val="004F6802"/>
    <w:rsid w:val="004F7F52"/>
    <w:rsid w:val="005034B6"/>
    <w:rsid w:val="00506AB8"/>
    <w:rsid w:val="005120D9"/>
    <w:rsid w:val="00522A02"/>
    <w:rsid w:val="00525CBC"/>
    <w:rsid w:val="005303ED"/>
    <w:rsid w:val="00540CFD"/>
    <w:rsid w:val="005517E5"/>
    <w:rsid w:val="00552DFB"/>
    <w:rsid w:val="00553482"/>
    <w:rsid w:val="005556A6"/>
    <w:rsid w:val="00560390"/>
    <w:rsid w:val="0056477B"/>
    <w:rsid w:val="0056512E"/>
    <w:rsid w:val="005663C9"/>
    <w:rsid w:val="00566F31"/>
    <w:rsid w:val="00572A72"/>
    <w:rsid w:val="005731CE"/>
    <w:rsid w:val="005768F8"/>
    <w:rsid w:val="005804DC"/>
    <w:rsid w:val="0058483A"/>
    <w:rsid w:val="0058496D"/>
    <w:rsid w:val="00597FC6"/>
    <w:rsid w:val="005A2D47"/>
    <w:rsid w:val="005C5C96"/>
    <w:rsid w:val="005D1A1E"/>
    <w:rsid w:val="005D51BF"/>
    <w:rsid w:val="005D5A57"/>
    <w:rsid w:val="005E0316"/>
    <w:rsid w:val="005E3FE8"/>
    <w:rsid w:val="005F5958"/>
    <w:rsid w:val="00601028"/>
    <w:rsid w:val="006048DA"/>
    <w:rsid w:val="00604E0F"/>
    <w:rsid w:val="00614AA0"/>
    <w:rsid w:val="00614C69"/>
    <w:rsid w:val="00621913"/>
    <w:rsid w:val="00623ADB"/>
    <w:rsid w:val="00627E19"/>
    <w:rsid w:val="00630031"/>
    <w:rsid w:val="00630857"/>
    <w:rsid w:val="00640878"/>
    <w:rsid w:val="006455CC"/>
    <w:rsid w:val="00645BA7"/>
    <w:rsid w:val="00653403"/>
    <w:rsid w:val="00660855"/>
    <w:rsid w:val="00660C1A"/>
    <w:rsid w:val="00673C1C"/>
    <w:rsid w:val="006922B4"/>
    <w:rsid w:val="00693182"/>
    <w:rsid w:val="006A1203"/>
    <w:rsid w:val="006A2CD7"/>
    <w:rsid w:val="006B0E8B"/>
    <w:rsid w:val="006B25A1"/>
    <w:rsid w:val="006C1A5B"/>
    <w:rsid w:val="006C79CE"/>
    <w:rsid w:val="006D4389"/>
    <w:rsid w:val="006E4BEF"/>
    <w:rsid w:val="006F08C2"/>
    <w:rsid w:val="006F6E1C"/>
    <w:rsid w:val="00701A95"/>
    <w:rsid w:val="00703DC2"/>
    <w:rsid w:val="00704B35"/>
    <w:rsid w:val="007067D3"/>
    <w:rsid w:val="0071700B"/>
    <w:rsid w:val="00727334"/>
    <w:rsid w:val="0073729F"/>
    <w:rsid w:val="00741DA7"/>
    <w:rsid w:val="00743203"/>
    <w:rsid w:val="00744145"/>
    <w:rsid w:val="0074486B"/>
    <w:rsid w:val="00746A0E"/>
    <w:rsid w:val="00747C86"/>
    <w:rsid w:val="00751A68"/>
    <w:rsid w:val="00756430"/>
    <w:rsid w:val="007730C5"/>
    <w:rsid w:val="00774AC1"/>
    <w:rsid w:val="00780915"/>
    <w:rsid w:val="00784716"/>
    <w:rsid w:val="00791D7D"/>
    <w:rsid w:val="00792BCD"/>
    <w:rsid w:val="00792F4B"/>
    <w:rsid w:val="00794C21"/>
    <w:rsid w:val="007A2220"/>
    <w:rsid w:val="007A4B3E"/>
    <w:rsid w:val="007A4E09"/>
    <w:rsid w:val="007A5A3A"/>
    <w:rsid w:val="007B66BA"/>
    <w:rsid w:val="007C3171"/>
    <w:rsid w:val="007D2F42"/>
    <w:rsid w:val="007D3396"/>
    <w:rsid w:val="007F17B9"/>
    <w:rsid w:val="00805BE7"/>
    <w:rsid w:val="00814972"/>
    <w:rsid w:val="00821C19"/>
    <w:rsid w:val="008242E9"/>
    <w:rsid w:val="0083208E"/>
    <w:rsid w:val="00834B71"/>
    <w:rsid w:val="008471E4"/>
    <w:rsid w:val="0085520E"/>
    <w:rsid w:val="00864B84"/>
    <w:rsid w:val="00865DE2"/>
    <w:rsid w:val="008708D1"/>
    <w:rsid w:val="00875001"/>
    <w:rsid w:val="008761DE"/>
    <w:rsid w:val="00877761"/>
    <w:rsid w:val="00882518"/>
    <w:rsid w:val="00885A0E"/>
    <w:rsid w:val="00887549"/>
    <w:rsid w:val="00895113"/>
    <w:rsid w:val="008A4888"/>
    <w:rsid w:val="008A5F2A"/>
    <w:rsid w:val="008A6C3A"/>
    <w:rsid w:val="008B0304"/>
    <w:rsid w:val="008B5B7F"/>
    <w:rsid w:val="008E7D4A"/>
    <w:rsid w:val="008F318B"/>
    <w:rsid w:val="00903BDC"/>
    <w:rsid w:val="00911042"/>
    <w:rsid w:val="00952745"/>
    <w:rsid w:val="00967592"/>
    <w:rsid w:val="00977121"/>
    <w:rsid w:val="00984F89"/>
    <w:rsid w:val="00986C2A"/>
    <w:rsid w:val="0098742C"/>
    <w:rsid w:val="00991EB6"/>
    <w:rsid w:val="009A110E"/>
    <w:rsid w:val="009C1B94"/>
    <w:rsid w:val="009C3035"/>
    <w:rsid w:val="009C35A2"/>
    <w:rsid w:val="009E163E"/>
    <w:rsid w:val="009E3F0E"/>
    <w:rsid w:val="009F3018"/>
    <w:rsid w:val="009F63A2"/>
    <w:rsid w:val="00A06B67"/>
    <w:rsid w:val="00A14B16"/>
    <w:rsid w:val="00A20525"/>
    <w:rsid w:val="00A2443A"/>
    <w:rsid w:val="00A267C5"/>
    <w:rsid w:val="00A31A95"/>
    <w:rsid w:val="00A34F65"/>
    <w:rsid w:val="00A446DB"/>
    <w:rsid w:val="00A46DFB"/>
    <w:rsid w:val="00A47194"/>
    <w:rsid w:val="00A52F41"/>
    <w:rsid w:val="00A57FA5"/>
    <w:rsid w:val="00A63F8D"/>
    <w:rsid w:val="00A67DAE"/>
    <w:rsid w:val="00A72B4E"/>
    <w:rsid w:val="00A77FFE"/>
    <w:rsid w:val="00A909E4"/>
    <w:rsid w:val="00A97A0D"/>
    <w:rsid w:val="00AA4033"/>
    <w:rsid w:val="00AA579A"/>
    <w:rsid w:val="00AB42B5"/>
    <w:rsid w:val="00AB4FFC"/>
    <w:rsid w:val="00AB513C"/>
    <w:rsid w:val="00AB55EA"/>
    <w:rsid w:val="00AC0CEE"/>
    <w:rsid w:val="00AD4A93"/>
    <w:rsid w:val="00AF12C5"/>
    <w:rsid w:val="00AF275A"/>
    <w:rsid w:val="00AF5D61"/>
    <w:rsid w:val="00B072C3"/>
    <w:rsid w:val="00B12F94"/>
    <w:rsid w:val="00B21771"/>
    <w:rsid w:val="00B225E0"/>
    <w:rsid w:val="00B248A8"/>
    <w:rsid w:val="00B27843"/>
    <w:rsid w:val="00B316E6"/>
    <w:rsid w:val="00B429E6"/>
    <w:rsid w:val="00B46154"/>
    <w:rsid w:val="00B515B1"/>
    <w:rsid w:val="00B52225"/>
    <w:rsid w:val="00B543F6"/>
    <w:rsid w:val="00B608F0"/>
    <w:rsid w:val="00B6676E"/>
    <w:rsid w:val="00B672D5"/>
    <w:rsid w:val="00B7459C"/>
    <w:rsid w:val="00B77213"/>
    <w:rsid w:val="00B81A57"/>
    <w:rsid w:val="00B834DD"/>
    <w:rsid w:val="00B943ED"/>
    <w:rsid w:val="00B95E43"/>
    <w:rsid w:val="00B97CB8"/>
    <w:rsid w:val="00BA2C9D"/>
    <w:rsid w:val="00BA40C5"/>
    <w:rsid w:val="00BB5990"/>
    <w:rsid w:val="00BC4E5F"/>
    <w:rsid w:val="00BC74AB"/>
    <w:rsid w:val="00BD0148"/>
    <w:rsid w:val="00BD0BDB"/>
    <w:rsid w:val="00BD7902"/>
    <w:rsid w:val="00BF56B2"/>
    <w:rsid w:val="00C04064"/>
    <w:rsid w:val="00C12E93"/>
    <w:rsid w:val="00C2573C"/>
    <w:rsid w:val="00C36B92"/>
    <w:rsid w:val="00C41880"/>
    <w:rsid w:val="00C45BF5"/>
    <w:rsid w:val="00C55D45"/>
    <w:rsid w:val="00C57C30"/>
    <w:rsid w:val="00C612DA"/>
    <w:rsid w:val="00C63739"/>
    <w:rsid w:val="00C70A26"/>
    <w:rsid w:val="00C814E1"/>
    <w:rsid w:val="00C87655"/>
    <w:rsid w:val="00CA41CF"/>
    <w:rsid w:val="00CB0915"/>
    <w:rsid w:val="00CB3DAD"/>
    <w:rsid w:val="00CB42EE"/>
    <w:rsid w:val="00CB4CC1"/>
    <w:rsid w:val="00CB58B9"/>
    <w:rsid w:val="00CC4434"/>
    <w:rsid w:val="00CC44E0"/>
    <w:rsid w:val="00CC5412"/>
    <w:rsid w:val="00CD0E9C"/>
    <w:rsid w:val="00CE04BF"/>
    <w:rsid w:val="00CE4416"/>
    <w:rsid w:val="00CF2CA7"/>
    <w:rsid w:val="00CF3689"/>
    <w:rsid w:val="00D003EB"/>
    <w:rsid w:val="00D00CFA"/>
    <w:rsid w:val="00D024D3"/>
    <w:rsid w:val="00D03282"/>
    <w:rsid w:val="00D04E70"/>
    <w:rsid w:val="00D0677B"/>
    <w:rsid w:val="00D17B6D"/>
    <w:rsid w:val="00D200D3"/>
    <w:rsid w:val="00D23AA0"/>
    <w:rsid w:val="00D26804"/>
    <w:rsid w:val="00D3471D"/>
    <w:rsid w:val="00D34DEA"/>
    <w:rsid w:val="00D4126B"/>
    <w:rsid w:val="00D74C32"/>
    <w:rsid w:val="00D75F7C"/>
    <w:rsid w:val="00D87EAA"/>
    <w:rsid w:val="00D93FCE"/>
    <w:rsid w:val="00D96842"/>
    <w:rsid w:val="00D96BB5"/>
    <w:rsid w:val="00DA3632"/>
    <w:rsid w:val="00DA3A39"/>
    <w:rsid w:val="00DB4A8D"/>
    <w:rsid w:val="00DB78EA"/>
    <w:rsid w:val="00DC257E"/>
    <w:rsid w:val="00DC7CA2"/>
    <w:rsid w:val="00DD1FE9"/>
    <w:rsid w:val="00DE1EF3"/>
    <w:rsid w:val="00DE5279"/>
    <w:rsid w:val="00DE5DA6"/>
    <w:rsid w:val="00DF3379"/>
    <w:rsid w:val="00DF41A9"/>
    <w:rsid w:val="00E01C47"/>
    <w:rsid w:val="00E039FC"/>
    <w:rsid w:val="00E07F1B"/>
    <w:rsid w:val="00E112D3"/>
    <w:rsid w:val="00E12E4D"/>
    <w:rsid w:val="00E1377A"/>
    <w:rsid w:val="00E1631E"/>
    <w:rsid w:val="00E25AA9"/>
    <w:rsid w:val="00E32F55"/>
    <w:rsid w:val="00E35AB1"/>
    <w:rsid w:val="00E361E3"/>
    <w:rsid w:val="00E41C2E"/>
    <w:rsid w:val="00E422C1"/>
    <w:rsid w:val="00E43A49"/>
    <w:rsid w:val="00E44A2E"/>
    <w:rsid w:val="00E55D3C"/>
    <w:rsid w:val="00E61E38"/>
    <w:rsid w:val="00E6428C"/>
    <w:rsid w:val="00E70062"/>
    <w:rsid w:val="00E74DBF"/>
    <w:rsid w:val="00E855F5"/>
    <w:rsid w:val="00E86F01"/>
    <w:rsid w:val="00E96824"/>
    <w:rsid w:val="00EA41B4"/>
    <w:rsid w:val="00EA67E2"/>
    <w:rsid w:val="00EC2D0F"/>
    <w:rsid w:val="00EC57C4"/>
    <w:rsid w:val="00EE19BB"/>
    <w:rsid w:val="00EE2AAC"/>
    <w:rsid w:val="00EF47EB"/>
    <w:rsid w:val="00F04332"/>
    <w:rsid w:val="00F04D76"/>
    <w:rsid w:val="00F24698"/>
    <w:rsid w:val="00F25DC2"/>
    <w:rsid w:val="00F264B3"/>
    <w:rsid w:val="00F2772D"/>
    <w:rsid w:val="00F2781A"/>
    <w:rsid w:val="00F34F9C"/>
    <w:rsid w:val="00F37684"/>
    <w:rsid w:val="00F43EA2"/>
    <w:rsid w:val="00F54DE1"/>
    <w:rsid w:val="00F553B8"/>
    <w:rsid w:val="00F63C6C"/>
    <w:rsid w:val="00FB5074"/>
    <w:rsid w:val="00FB5301"/>
    <w:rsid w:val="00FC0260"/>
    <w:rsid w:val="00FC02D5"/>
    <w:rsid w:val="00FC2FF4"/>
    <w:rsid w:val="00FC3D8C"/>
    <w:rsid w:val="00FC75AF"/>
    <w:rsid w:val="00FD5A4E"/>
    <w:rsid w:val="00FD6294"/>
    <w:rsid w:val="00FE0B91"/>
    <w:rsid w:val="00FF48F3"/>
    <w:rsid w:val="00FF5FD5"/>
    <w:rsid w:val="00FF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68D5C"/>
  <w15:docId w15:val="{E3C252CF-C3E4-412D-A7E5-28574AE9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5E0"/>
    <w:pPr>
      <w:ind w:firstLineChars="200" w:firstLine="420"/>
    </w:pPr>
  </w:style>
  <w:style w:type="paragraph" w:styleId="a4">
    <w:name w:val="header"/>
    <w:basedOn w:val="a"/>
    <w:link w:val="Char"/>
    <w:uiPriority w:val="99"/>
    <w:unhideWhenUsed/>
    <w:rsid w:val="004A0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0723"/>
    <w:rPr>
      <w:sz w:val="18"/>
      <w:szCs w:val="18"/>
    </w:rPr>
  </w:style>
  <w:style w:type="paragraph" w:styleId="a5">
    <w:name w:val="footer"/>
    <w:basedOn w:val="a"/>
    <w:link w:val="Char0"/>
    <w:uiPriority w:val="99"/>
    <w:unhideWhenUsed/>
    <w:rsid w:val="004A0723"/>
    <w:pPr>
      <w:tabs>
        <w:tab w:val="center" w:pos="4153"/>
        <w:tab w:val="right" w:pos="8306"/>
      </w:tabs>
      <w:snapToGrid w:val="0"/>
      <w:jc w:val="left"/>
    </w:pPr>
    <w:rPr>
      <w:sz w:val="18"/>
      <w:szCs w:val="18"/>
    </w:rPr>
  </w:style>
  <w:style w:type="character" w:customStyle="1" w:styleId="Char0">
    <w:name w:val="页脚 Char"/>
    <w:basedOn w:val="a0"/>
    <w:link w:val="a5"/>
    <w:uiPriority w:val="99"/>
    <w:rsid w:val="004A0723"/>
    <w:rPr>
      <w:sz w:val="18"/>
      <w:szCs w:val="18"/>
    </w:rPr>
  </w:style>
  <w:style w:type="table" w:styleId="a6">
    <w:name w:val="Table Grid"/>
    <w:basedOn w:val="a1"/>
    <w:uiPriority w:val="59"/>
    <w:rsid w:val="004F7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F7F52"/>
    <w:rPr>
      <w:sz w:val="18"/>
      <w:szCs w:val="18"/>
    </w:rPr>
  </w:style>
  <w:style w:type="character" w:customStyle="1" w:styleId="Char1">
    <w:name w:val="批注框文本 Char"/>
    <w:basedOn w:val="a0"/>
    <w:link w:val="a7"/>
    <w:uiPriority w:val="99"/>
    <w:semiHidden/>
    <w:rsid w:val="004F7F52"/>
    <w:rPr>
      <w:sz w:val="18"/>
      <w:szCs w:val="18"/>
    </w:rPr>
  </w:style>
  <w:style w:type="character" w:styleId="a8">
    <w:name w:val="annotation reference"/>
    <w:basedOn w:val="a0"/>
    <w:uiPriority w:val="99"/>
    <w:semiHidden/>
    <w:unhideWhenUsed/>
    <w:rsid w:val="00A63F8D"/>
    <w:rPr>
      <w:sz w:val="21"/>
      <w:szCs w:val="21"/>
    </w:rPr>
  </w:style>
  <w:style w:type="paragraph" w:styleId="a9">
    <w:name w:val="annotation text"/>
    <w:basedOn w:val="a"/>
    <w:link w:val="Char2"/>
    <w:uiPriority w:val="99"/>
    <w:semiHidden/>
    <w:unhideWhenUsed/>
    <w:rsid w:val="00A63F8D"/>
    <w:pPr>
      <w:jc w:val="left"/>
    </w:pPr>
  </w:style>
  <w:style w:type="character" w:customStyle="1" w:styleId="Char2">
    <w:name w:val="批注文字 Char"/>
    <w:basedOn w:val="a0"/>
    <w:link w:val="a9"/>
    <w:uiPriority w:val="99"/>
    <w:semiHidden/>
    <w:rsid w:val="00A63F8D"/>
  </w:style>
  <w:style w:type="paragraph" w:styleId="aa">
    <w:name w:val="annotation subject"/>
    <w:basedOn w:val="a9"/>
    <w:next w:val="a9"/>
    <w:link w:val="Char3"/>
    <w:uiPriority w:val="99"/>
    <w:semiHidden/>
    <w:unhideWhenUsed/>
    <w:rsid w:val="00A63F8D"/>
    <w:rPr>
      <w:b/>
      <w:bCs/>
    </w:rPr>
  </w:style>
  <w:style w:type="character" w:customStyle="1" w:styleId="Char3">
    <w:name w:val="批注主题 Char"/>
    <w:basedOn w:val="Char2"/>
    <w:link w:val="aa"/>
    <w:uiPriority w:val="99"/>
    <w:semiHidden/>
    <w:rsid w:val="00A63F8D"/>
    <w:rPr>
      <w:b/>
      <w:bCs/>
    </w:rPr>
  </w:style>
  <w:style w:type="paragraph" w:styleId="ab">
    <w:name w:val="Date"/>
    <w:basedOn w:val="a"/>
    <w:next w:val="a"/>
    <w:link w:val="Char4"/>
    <w:uiPriority w:val="99"/>
    <w:semiHidden/>
    <w:unhideWhenUsed/>
    <w:rsid w:val="006455CC"/>
    <w:pPr>
      <w:ind w:leftChars="2500" w:left="100"/>
    </w:pPr>
  </w:style>
  <w:style w:type="character" w:customStyle="1" w:styleId="Char4">
    <w:name w:val="日期 Char"/>
    <w:basedOn w:val="a0"/>
    <w:link w:val="ab"/>
    <w:uiPriority w:val="99"/>
    <w:semiHidden/>
    <w:rsid w:val="006455CC"/>
  </w:style>
  <w:style w:type="paragraph" w:styleId="ac">
    <w:name w:val="Revision"/>
    <w:hidden/>
    <w:uiPriority w:val="99"/>
    <w:semiHidden/>
    <w:rsid w:val="00FF6D67"/>
  </w:style>
  <w:style w:type="paragraph" w:customStyle="1" w:styleId="CharChar">
    <w:name w:val="Char Char"/>
    <w:basedOn w:val="a"/>
    <w:rsid w:val="00B81A57"/>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347C-0016-4AE0-A271-E443845F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郭婉婷20170505</dc:creator>
  <cp:keywords/>
  <dc:description/>
  <cp:lastModifiedBy>张璋</cp:lastModifiedBy>
  <cp:revision>6</cp:revision>
  <cp:lastPrinted>2017-11-08T02:32:00Z</cp:lastPrinted>
  <dcterms:created xsi:type="dcterms:W3CDTF">2023-01-04T02:42:00Z</dcterms:created>
  <dcterms:modified xsi:type="dcterms:W3CDTF">2023-01-05T01:25:00Z</dcterms:modified>
</cp:coreProperties>
</file>