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关于易方达高质量增长量化精选股票型证券投资基金2023年港股通非交易日暂停申购、赎回、转换、定期定额投资业务的公告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高质量增长量化精选股票型证券投资基金基金合同》《易方达高质量增长量化精选股票型证券投资基金招募说明书》的相关规定及港股通非交易日安排，易方达高质量增长量化精选股票型证券投资基金（以下简称“本基金”，A类基金份额代码：014139，C类基金份额代码：014140）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