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关于易方达长期价值混合型证券投资基金2023年港股通非交易日暂停申购、赎回、转换、定期定额投资业务的公告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长期价值混合型证券投资基金基金合同》《易方达长期价值混合型证券投资基金更新的招募说明书》的相关规定及港股通非交易日安排，易方达长期价值混合型证券投资基金（以下简称“本基金”，A类基金份额代码：011893，C类基金份额代码：011894）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