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C" w:rsidRPr="00A83F9C" w:rsidRDefault="00B725B7" w:rsidP="00A83F9C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A83F9C">
        <w:rPr>
          <w:rFonts w:ascii="宋体" w:eastAsia="宋体" w:hAnsi="宋体" w:cs="宋体"/>
          <w:b/>
          <w:bCs/>
          <w:kern w:val="44"/>
          <w:sz w:val="24"/>
          <w:szCs w:val="28"/>
        </w:rPr>
        <w:t>汇添富年年泰定期开放混合型证券投资基金基金经理变更公告</w:t>
      </w:r>
    </w:p>
    <w:p w:rsidR="00A83F9C" w:rsidRPr="00A83F9C" w:rsidRDefault="00B725B7" w:rsidP="00A83F9C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A83F9C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A83F9C">
        <w:rPr>
          <w:rFonts w:ascii="宋体" w:eastAsia="宋体" w:hAnsi="宋体" w:cs="宋体"/>
          <w:sz w:val="24"/>
          <w:szCs w:val="24"/>
        </w:rPr>
        <w:t>2023</w:t>
      </w:r>
      <w:r w:rsidRPr="00A83F9C">
        <w:rPr>
          <w:rFonts w:ascii="宋体" w:eastAsia="宋体" w:hAnsi="宋体" w:cs="宋体"/>
          <w:sz w:val="24"/>
          <w:szCs w:val="24"/>
        </w:rPr>
        <w:t>年</w:t>
      </w:r>
      <w:r w:rsidRPr="00A83F9C">
        <w:rPr>
          <w:rFonts w:ascii="宋体" w:eastAsia="宋体" w:hAnsi="宋体" w:cs="宋体"/>
          <w:sz w:val="24"/>
          <w:szCs w:val="24"/>
        </w:rPr>
        <w:t>05</w:t>
      </w:r>
      <w:r w:rsidRPr="00A83F9C">
        <w:rPr>
          <w:rFonts w:ascii="宋体" w:eastAsia="宋体" w:hAnsi="宋体" w:cs="宋体"/>
          <w:sz w:val="24"/>
          <w:szCs w:val="24"/>
        </w:rPr>
        <w:t>月</w:t>
      </w:r>
      <w:r w:rsidRPr="00A83F9C">
        <w:rPr>
          <w:rFonts w:ascii="宋体" w:eastAsia="宋体" w:hAnsi="宋体" w:cs="宋体"/>
          <w:sz w:val="24"/>
          <w:szCs w:val="24"/>
        </w:rPr>
        <w:t>13</w:t>
      </w:r>
      <w:r w:rsidRPr="00A83F9C">
        <w:rPr>
          <w:rFonts w:ascii="宋体" w:eastAsia="宋体" w:hAnsi="宋体" w:cs="宋体"/>
          <w:sz w:val="24"/>
          <w:szCs w:val="24"/>
        </w:rPr>
        <w:t>日</w:t>
      </w:r>
    </w:p>
    <w:p w:rsidR="00A83F9C" w:rsidRPr="00A83F9C" w:rsidRDefault="00B725B7" w:rsidP="00A83F9C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A83F9C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汇添富年年泰定期开放混合型证券投资基金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添富年年泰定开混合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004436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兼有增聘和解聘基金经理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5891" w:type="dxa"/>
            <w:noWrap/>
            <w:hideMark/>
          </w:tcPr>
          <w:p w:rsidR="00A83F9C" w:rsidRPr="00A83F9C" w:rsidRDefault="00B725B7" w:rsidP="00A83F9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於乐其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</w:tcPr>
          <w:p w:rsidR="00E515AE" w:rsidRPr="00A83F9C" w:rsidRDefault="00B725B7" w:rsidP="00E515A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A83F9C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</w:tcPr>
          <w:p w:rsidR="00E515AE" w:rsidRPr="00A83F9C" w:rsidRDefault="00B725B7" w:rsidP="00E515AE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徐一恒</w:t>
            </w:r>
          </w:p>
        </w:tc>
      </w:tr>
      <w:tr w:rsidR="00793275" w:rsidTr="004A59F2">
        <w:trPr>
          <w:trHeight w:val="280"/>
        </w:trPr>
        <w:tc>
          <w:tcPr>
            <w:tcW w:w="2405" w:type="dxa"/>
            <w:noWrap/>
            <w:hideMark/>
          </w:tcPr>
          <w:p w:rsidR="00E515AE" w:rsidRPr="00A83F9C" w:rsidRDefault="00B725B7" w:rsidP="00E515A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3F9C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E515AE" w:rsidRPr="00A83F9C" w:rsidRDefault="00B725B7" w:rsidP="00E515AE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A83F9C">
              <w:rPr>
                <w:rFonts w:ascii="宋体" w:eastAsia="宋体" w:hAnsi="宋体" w:cs="宋体"/>
                <w:sz w:val="24"/>
                <w:szCs w:val="24"/>
              </w:rPr>
              <w:t>郑慧莲</w:t>
            </w:r>
          </w:p>
        </w:tc>
      </w:tr>
    </w:tbl>
    <w:p w:rsidR="003F403D" w:rsidRPr="003F403D" w:rsidRDefault="003F403D" w:rsidP="003F403D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A83F9C" w:rsidRPr="00B725B7" w:rsidRDefault="00B725B7" w:rsidP="00B725B7">
      <w:pPr>
        <w:spacing w:line="480" w:lineRule="auto"/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proofErr w:type="gramStart"/>
      <w:r w:rsidRPr="00A83F9C">
        <w:rPr>
          <w:rFonts w:ascii="宋体" w:eastAsia="宋体" w:hAnsi="宋体" w:cs="Times New Roman" w:hint="eastAsia"/>
          <w:b/>
          <w:bCs/>
          <w:sz w:val="24"/>
          <w:szCs w:val="24"/>
        </w:rPr>
        <w:t>新任基金</w:t>
      </w:r>
      <w:proofErr w:type="gramEnd"/>
      <w:r w:rsidRPr="00A83F9C">
        <w:rPr>
          <w:rFonts w:ascii="宋体" w:eastAsia="宋体" w:hAnsi="宋体" w:cs="Times New Roman" w:hint="eastAsia"/>
          <w:b/>
          <w:bCs/>
          <w:sz w:val="24"/>
          <w:szCs w:val="24"/>
        </w:rPr>
        <w:t>经理的相关信息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64"/>
        <w:gridCol w:w="1973"/>
        <w:gridCol w:w="1739"/>
        <w:gridCol w:w="1396"/>
      </w:tblGrid>
      <w:tr w:rsidR="00793275">
        <w:tc>
          <w:tcPr>
            <w:tcW w:w="-31072" w:type="dxa"/>
            <w:gridSpan w:val="5"/>
            <w:shd w:val="clear" w:color="auto" w:fill="D9D9D9"/>
            <w:vAlign w:val="center"/>
          </w:tcPr>
          <w:p w:rsidR="00A83F9C" w:rsidRDefault="00B725B7" w:rsidP="003000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经理的相关信息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於乐其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月任申银万国证券研究所债券分析师。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月任汇添富基金固定收益助理分析师，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月任汇添富基金固定收益分析师，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月任汇添富基金固定收益高级分析师。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日任汇添富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月红定期开放债券的基金经理助理。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日至今任汇添富稳健鑫添益六个月持有混合的基金经理助理。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08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日至今任汇添富鑫享添利六个月持有混合的基金经理助理。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日任汇添富新睿精选混合的基金经理助理。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日至今任汇添富睿丰混合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(LOF)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的基金经理助理。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日至今任汇添富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月红定期开放债券的基金经理。</w:t>
            </w:r>
          </w:p>
        </w:tc>
      </w:tr>
      <w:tr w:rsidR="00793275">
        <w:tc>
          <w:tcPr>
            <w:tcW w:w="20000" w:type="dxa"/>
            <w:vMerge w:val="restart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4000" w:type="dxa"/>
            <w:shd w:val="clear" w:color="auto" w:fill="FFFFFF"/>
            <w:vAlign w:val="center"/>
          </w:tcPr>
          <w:p w:rsidR="00A83F9C" w:rsidRDefault="00B725B7" w:rsidP="003000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A83F9C" w:rsidRDefault="00B725B7" w:rsidP="003000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</w:tr>
      <w:tr w:rsidR="00793275">
        <w:tc>
          <w:tcPr>
            <w:tcW w:w="20000" w:type="dxa"/>
            <w:vMerge/>
            <w:shd w:val="clear" w:color="auto" w:fill="FFFFFF"/>
            <w:vAlign w:val="center"/>
          </w:tcPr>
          <w:p w:rsidR="00A83F9C" w:rsidRDefault="00A83F9C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470088</w:t>
            </w:r>
          </w:p>
        </w:tc>
        <w:tc>
          <w:tcPr>
            <w:tcW w:w="32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汇添富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月红添利定期开放债券型证券投资基金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2023-03-29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是否曾被监管机构予以行政处罚或采取行政监管措施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CFA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中国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研究生学历、硕士学位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是否已按规定在中国基金业协会注册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登记</w:t>
            </w:r>
          </w:p>
        </w:tc>
        <w:tc>
          <w:tcPr>
            <w:tcW w:w="14464" w:type="dxa"/>
            <w:gridSpan w:val="4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3F403D" w:rsidRPr="00A83F9C" w:rsidRDefault="003F403D" w:rsidP="0030004A">
      <w:pPr>
        <w:jc w:val="left"/>
        <w:rPr>
          <w:rFonts w:ascii="宋体" w:eastAsia="宋体" w:hAnsi="宋体" w:cs="宋体" w:hint="eastAsia"/>
          <w:sz w:val="24"/>
          <w:szCs w:val="24"/>
        </w:rPr>
      </w:pPr>
    </w:p>
    <w:p w:rsidR="00A83F9C" w:rsidRPr="00B725B7" w:rsidRDefault="00B725B7" w:rsidP="00B725B7">
      <w:pPr>
        <w:spacing w:line="480" w:lineRule="auto"/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A83F9C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246"/>
      </w:tblGrid>
      <w:tr w:rsidR="00793275">
        <w:tc>
          <w:tcPr>
            <w:tcW w:w="-31072" w:type="dxa"/>
            <w:gridSpan w:val="2"/>
            <w:shd w:val="clear" w:color="auto" w:fill="D9D9D9"/>
            <w:vAlign w:val="center"/>
          </w:tcPr>
          <w:p w:rsidR="00A83F9C" w:rsidRDefault="00B725B7" w:rsidP="0030004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徐一恒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793275"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A83F9C" w:rsidRDefault="00B725B7" w:rsidP="0030004A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3F403D" w:rsidRPr="00A83F9C" w:rsidRDefault="003F403D" w:rsidP="0030004A">
      <w:pPr>
        <w:jc w:val="left"/>
        <w:rPr>
          <w:rFonts w:ascii="宋体" w:eastAsia="宋体" w:hAnsi="宋体" w:cs="宋体" w:hint="eastAsia"/>
          <w:sz w:val="24"/>
          <w:szCs w:val="24"/>
        </w:rPr>
      </w:pPr>
      <w:bookmarkStart w:id="0" w:name="_GoBack"/>
      <w:bookmarkEnd w:id="0"/>
    </w:p>
    <w:p w:rsidR="00A83F9C" w:rsidRPr="00A83F9C" w:rsidRDefault="00B725B7" w:rsidP="00A83F9C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4</w:t>
      </w:r>
      <w:r w:rsidRPr="00A83F9C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A83F9C" w:rsidRPr="00BA453F" w:rsidRDefault="00B725B7" w:rsidP="00A83F9C">
      <w:pPr>
        <w:spacing w:line="360" w:lineRule="auto"/>
        <w:ind w:left="360"/>
        <w:jc w:val="left"/>
        <w:rPr>
          <w:rFonts w:ascii="宋体" w:eastAsia="宋体" w:hAnsi="宋体" w:cs="宋体"/>
          <w:sz w:val="24"/>
          <w:szCs w:val="24"/>
        </w:rPr>
      </w:pPr>
      <w:r w:rsidRPr="00BA453F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A83F9C" w:rsidRDefault="00A83F9C" w:rsidP="00A83F9C">
      <w:pPr>
        <w:spacing w:line="360" w:lineRule="auto"/>
        <w:ind w:left="360"/>
        <w:jc w:val="left"/>
        <w:rPr>
          <w:rFonts w:ascii="宋体" w:eastAsia="宋体" w:hAnsi="宋体" w:cs="Times New Roman"/>
          <w:sz w:val="24"/>
          <w:szCs w:val="24"/>
        </w:rPr>
      </w:pPr>
    </w:p>
    <w:p w:rsidR="00A83F9C" w:rsidRPr="00A83F9C" w:rsidRDefault="00A83F9C" w:rsidP="00A83F9C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A83F9C" w:rsidRPr="00A83F9C" w:rsidRDefault="00B725B7" w:rsidP="00A83F9C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A83F9C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30004A" w:rsidRPr="00A83F9C" w:rsidRDefault="00B725B7" w:rsidP="0030004A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A83F9C">
        <w:rPr>
          <w:rFonts w:ascii="宋体" w:eastAsia="宋体" w:hAnsi="宋体" w:cs="宋体"/>
          <w:sz w:val="24"/>
          <w:szCs w:val="24"/>
        </w:rPr>
        <w:t>2023</w:t>
      </w:r>
      <w:r w:rsidRPr="00A83F9C">
        <w:rPr>
          <w:rFonts w:ascii="宋体" w:eastAsia="宋体" w:hAnsi="宋体" w:cs="宋体"/>
          <w:sz w:val="24"/>
          <w:szCs w:val="24"/>
        </w:rPr>
        <w:t>年</w:t>
      </w:r>
      <w:r w:rsidRPr="00A83F9C">
        <w:rPr>
          <w:rFonts w:ascii="宋体" w:eastAsia="宋体" w:hAnsi="宋体" w:cs="宋体"/>
          <w:sz w:val="24"/>
          <w:szCs w:val="24"/>
        </w:rPr>
        <w:t>05</w:t>
      </w:r>
      <w:r w:rsidRPr="00A83F9C">
        <w:rPr>
          <w:rFonts w:ascii="宋体" w:eastAsia="宋体" w:hAnsi="宋体" w:cs="宋体"/>
          <w:sz w:val="24"/>
          <w:szCs w:val="24"/>
        </w:rPr>
        <w:t>月</w:t>
      </w:r>
      <w:r w:rsidRPr="00A83F9C">
        <w:rPr>
          <w:rFonts w:ascii="宋体" w:eastAsia="宋体" w:hAnsi="宋体" w:cs="宋体"/>
          <w:sz w:val="24"/>
          <w:szCs w:val="24"/>
        </w:rPr>
        <w:t>13</w:t>
      </w:r>
      <w:r w:rsidRPr="00A83F9C">
        <w:rPr>
          <w:rFonts w:ascii="宋体" w:eastAsia="宋体" w:hAnsi="宋体" w:cs="宋体"/>
          <w:sz w:val="24"/>
          <w:szCs w:val="24"/>
        </w:rPr>
        <w:t>日</w:t>
      </w:r>
    </w:p>
    <w:sectPr w:rsidR="0030004A" w:rsidRPr="00A83F9C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RepTemplateManager//OfficeServer.aspx"/>
  </w:docVars>
  <w:rsids>
    <w:rsidRoot w:val="00A83F9C"/>
    <w:rsid w:val="001C6AC6"/>
    <w:rsid w:val="0030004A"/>
    <w:rsid w:val="003F403D"/>
    <w:rsid w:val="00490D36"/>
    <w:rsid w:val="0061121C"/>
    <w:rsid w:val="00793275"/>
    <w:rsid w:val="00991E03"/>
    <w:rsid w:val="00A276BE"/>
    <w:rsid w:val="00A83F9C"/>
    <w:rsid w:val="00A93E08"/>
    <w:rsid w:val="00B015BC"/>
    <w:rsid w:val="00B725B7"/>
    <w:rsid w:val="00BA3B1B"/>
    <w:rsid w:val="00BA453F"/>
    <w:rsid w:val="00E26640"/>
    <w:rsid w:val="00E515AE"/>
    <w:rsid w:val="00EE692E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972F1-2F31-4F6A-AB29-97A02FE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3F9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3F9C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83F9C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A83F9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王梦晖</cp:lastModifiedBy>
  <cp:revision>3</cp:revision>
  <dcterms:created xsi:type="dcterms:W3CDTF">2020-12-25T12:13:00Z</dcterms:created>
  <dcterms:modified xsi:type="dcterms:W3CDTF">2023-05-12T03:55:00Z</dcterms:modified>
</cp:coreProperties>
</file>