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63F5D">
        <w:rPr>
          <w:rFonts w:ascii="宋体" w:hAnsi="宋体" w:hint="eastAsia"/>
          <w:b/>
          <w:bCs/>
          <w:sz w:val="48"/>
          <w:szCs w:val="30"/>
        </w:rPr>
        <w:t>招商产业债券型证券投资基金</w:t>
      </w:r>
      <w:r w:rsidR="00563F5D">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563F5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63F5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63F5D">
        <w:rPr>
          <w:rFonts w:ascii="宋体" w:hAnsi="宋体" w:hint="eastAsia"/>
          <w:b/>
          <w:bCs/>
          <w:sz w:val="28"/>
          <w:szCs w:val="30"/>
        </w:rPr>
        <w:t>中信银行股份有限公司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63F5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563F5D">
      <w:pPr>
        <w:pStyle w:val="-1"/>
        <w:ind w:left="281" w:hanging="281"/>
        <w:rPr>
          <w:rFonts w:hint="eastAsia"/>
        </w:rPr>
      </w:pPr>
      <w:r>
        <w:br w:type="page"/>
      </w:r>
      <w:r w:rsidR="00563F5D">
        <w:rPr>
          <w:rFonts w:hint="eastAsia"/>
        </w:rPr>
        <w:lastRenderedPageBreak/>
        <w:t>重要提示</w:t>
      </w:r>
    </w:p>
    <w:p w:rsidR="00563F5D" w:rsidRDefault="00563F5D" w:rsidP="00563F5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563F5D" w:rsidRDefault="00563F5D" w:rsidP="00563F5D">
      <w:pPr>
        <w:pStyle w:val="-"/>
        <w:ind w:firstLine="420"/>
        <w:rPr>
          <w:rFonts w:hint="eastAsia"/>
        </w:rPr>
      </w:pPr>
      <w:r>
        <w:rPr>
          <w:rFonts w:hint="eastAsia"/>
        </w:rPr>
        <w:t>基金托管人中信银行股份有限公司根据本基金合同规定，于2024年4月18日复核了本报告中的财务指标、净值表现和投资组合报告等内容，保证复核内容不存在虚假记载、误导性陈述或者重大遗漏。</w:t>
      </w:r>
    </w:p>
    <w:p w:rsidR="00563F5D" w:rsidRDefault="00563F5D" w:rsidP="00563F5D">
      <w:pPr>
        <w:pStyle w:val="-"/>
        <w:ind w:firstLine="420"/>
        <w:rPr>
          <w:rFonts w:hint="eastAsia"/>
        </w:rPr>
      </w:pPr>
      <w:r>
        <w:rPr>
          <w:rFonts w:hint="eastAsia"/>
        </w:rPr>
        <w:t>基金管理人承诺以诚实信用、勤勉尽责的原则管理和运用基金资产，但不保证基金一定盈利。</w:t>
      </w:r>
    </w:p>
    <w:p w:rsidR="00563F5D" w:rsidRDefault="00563F5D" w:rsidP="00563F5D">
      <w:pPr>
        <w:pStyle w:val="-"/>
        <w:ind w:firstLine="420"/>
        <w:rPr>
          <w:rFonts w:hint="eastAsia"/>
        </w:rPr>
      </w:pPr>
      <w:r>
        <w:rPr>
          <w:rFonts w:hint="eastAsia"/>
        </w:rPr>
        <w:t>基金的过往业绩并不代表其未来表现。投资有风险，投资者在作出投资决策前应仔细阅读本基金的招募说明书。</w:t>
      </w:r>
    </w:p>
    <w:p w:rsidR="00563F5D" w:rsidRDefault="00563F5D" w:rsidP="00563F5D">
      <w:pPr>
        <w:pStyle w:val="-"/>
        <w:ind w:firstLine="420"/>
        <w:rPr>
          <w:rFonts w:hint="eastAsia"/>
        </w:rPr>
      </w:pPr>
      <w:r>
        <w:rPr>
          <w:rFonts w:hint="eastAsia"/>
        </w:rPr>
        <w:t>本报告中财务资料未经审计。</w:t>
      </w:r>
    </w:p>
    <w:p w:rsidR="00563F5D" w:rsidRDefault="00563F5D" w:rsidP="00563F5D">
      <w:pPr>
        <w:pStyle w:val="-"/>
        <w:ind w:firstLine="420"/>
        <w:rPr>
          <w:rFonts w:hint="eastAsia"/>
        </w:rPr>
      </w:pPr>
      <w:r>
        <w:rPr>
          <w:rFonts w:hint="eastAsia"/>
        </w:rPr>
        <w:t>本报告期自2024年1月1日起至3月31日止。</w:t>
      </w:r>
    </w:p>
    <w:p w:rsidR="00563F5D" w:rsidRDefault="00563F5D" w:rsidP="00563F5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563F5D" w:rsidTr="005601EF">
        <w:tc>
          <w:tcPr>
            <w:tcW w:w="2840" w:type="dxa"/>
          </w:tcPr>
          <w:p w:rsidR="00563F5D" w:rsidRDefault="00563F5D" w:rsidP="00563F5D">
            <w:pPr>
              <w:jc w:val="left"/>
              <w:rPr>
                <w:rFonts w:hint="eastAsia"/>
              </w:rPr>
            </w:pPr>
            <w:r>
              <w:rPr>
                <w:rFonts w:hint="eastAsia"/>
              </w:rPr>
              <w:t>基金简称</w:t>
            </w:r>
          </w:p>
        </w:tc>
        <w:tc>
          <w:tcPr>
            <w:tcW w:w="5682" w:type="dxa"/>
            <w:gridSpan w:val="2"/>
          </w:tcPr>
          <w:p w:rsidR="00563F5D" w:rsidRDefault="00563F5D" w:rsidP="00563F5D">
            <w:pPr>
              <w:jc w:val="left"/>
              <w:rPr>
                <w:rFonts w:hint="eastAsia"/>
              </w:rPr>
            </w:pPr>
            <w:r>
              <w:rPr>
                <w:rFonts w:hint="eastAsia"/>
              </w:rPr>
              <w:t>招商产业债券</w:t>
            </w:r>
          </w:p>
        </w:tc>
      </w:tr>
      <w:tr w:rsidR="00563F5D" w:rsidTr="00E915F5">
        <w:tc>
          <w:tcPr>
            <w:tcW w:w="2840" w:type="dxa"/>
          </w:tcPr>
          <w:p w:rsidR="00563F5D" w:rsidRDefault="00563F5D" w:rsidP="00563F5D">
            <w:pPr>
              <w:jc w:val="left"/>
              <w:rPr>
                <w:rFonts w:hint="eastAsia"/>
              </w:rPr>
            </w:pPr>
            <w:r>
              <w:rPr>
                <w:rFonts w:hint="eastAsia"/>
              </w:rPr>
              <w:t>基金主代码</w:t>
            </w:r>
          </w:p>
        </w:tc>
        <w:tc>
          <w:tcPr>
            <w:tcW w:w="5682" w:type="dxa"/>
            <w:gridSpan w:val="2"/>
          </w:tcPr>
          <w:p w:rsidR="00563F5D" w:rsidRDefault="00563F5D" w:rsidP="00563F5D">
            <w:pPr>
              <w:jc w:val="left"/>
              <w:rPr>
                <w:rFonts w:hint="eastAsia"/>
              </w:rPr>
            </w:pPr>
            <w:r>
              <w:t>217022</w:t>
            </w:r>
          </w:p>
        </w:tc>
      </w:tr>
      <w:tr w:rsidR="00563F5D" w:rsidTr="003C5F10">
        <w:tc>
          <w:tcPr>
            <w:tcW w:w="2840" w:type="dxa"/>
          </w:tcPr>
          <w:p w:rsidR="00563F5D" w:rsidRDefault="00563F5D" w:rsidP="00563F5D">
            <w:pPr>
              <w:jc w:val="left"/>
              <w:rPr>
                <w:rFonts w:hint="eastAsia"/>
              </w:rPr>
            </w:pPr>
            <w:r>
              <w:rPr>
                <w:rFonts w:hint="eastAsia"/>
              </w:rPr>
              <w:t>交易代码</w:t>
            </w:r>
          </w:p>
        </w:tc>
        <w:tc>
          <w:tcPr>
            <w:tcW w:w="5682" w:type="dxa"/>
            <w:gridSpan w:val="2"/>
          </w:tcPr>
          <w:p w:rsidR="00563F5D" w:rsidRDefault="00563F5D" w:rsidP="00563F5D">
            <w:pPr>
              <w:jc w:val="left"/>
              <w:rPr>
                <w:rFonts w:hint="eastAsia"/>
              </w:rPr>
            </w:pPr>
            <w:r>
              <w:t>217022</w:t>
            </w:r>
          </w:p>
        </w:tc>
      </w:tr>
      <w:tr w:rsidR="00563F5D" w:rsidTr="00C16A96">
        <w:tc>
          <w:tcPr>
            <w:tcW w:w="2840" w:type="dxa"/>
          </w:tcPr>
          <w:p w:rsidR="00563F5D" w:rsidRDefault="00563F5D" w:rsidP="00563F5D">
            <w:pPr>
              <w:jc w:val="left"/>
              <w:rPr>
                <w:rFonts w:hint="eastAsia"/>
              </w:rPr>
            </w:pPr>
            <w:r>
              <w:rPr>
                <w:rFonts w:hint="eastAsia"/>
              </w:rPr>
              <w:t>基金运作方式</w:t>
            </w:r>
          </w:p>
        </w:tc>
        <w:tc>
          <w:tcPr>
            <w:tcW w:w="5682" w:type="dxa"/>
            <w:gridSpan w:val="2"/>
          </w:tcPr>
          <w:p w:rsidR="00563F5D" w:rsidRDefault="00563F5D" w:rsidP="00563F5D">
            <w:pPr>
              <w:jc w:val="left"/>
              <w:rPr>
                <w:rFonts w:hint="eastAsia"/>
              </w:rPr>
            </w:pPr>
            <w:r>
              <w:rPr>
                <w:rFonts w:hint="eastAsia"/>
              </w:rPr>
              <w:t>契约型开放式</w:t>
            </w:r>
          </w:p>
        </w:tc>
      </w:tr>
      <w:tr w:rsidR="00563F5D" w:rsidTr="00EA34CA">
        <w:tc>
          <w:tcPr>
            <w:tcW w:w="2840" w:type="dxa"/>
          </w:tcPr>
          <w:p w:rsidR="00563F5D" w:rsidRDefault="00563F5D" w:rsidP="00563F5D">
            <w:pPr>
              <w:jc w:val="left"/>
              <w:rPr>
                <w:rFonts w:hint="eastAsia"/>
              </w:rPr>
            </w:pPr>
            <w:r>
              <w:rPr>
                <w:rFonts w:hint="eastAsia"/>
              </w:rPr>
              <w:t>基金合同生效日</w:t>
            </w:r>
          </w:p>
        </w:tc>
        <w:tc>
          <w:tcPr>
            <w:tcW w:w="5682" w:type="dxa"/>
            <w:gridSpan w:val="2"/>
          </w:tcPr>
          <w:p w:rsidR="00563F5D" w:rsidRDefault="00563F5D" w:rsidP="00563F5D">
            <w:pPr>
              <w:jc w:val="left"/>
              <w:rPr>
                <w:rFonts w:hint="eastAsia"/>
              </w:rPr>
            </w:pPr>
            <w:r>
              <w:rPr>
                <w:rFonts w:hint="eastAsia"/>
              </w:rPr>
              <w:t>2012</w:t>
            </w:r>
            <w:r>
              <w:rPr>
                <w:rFonts w:hint="eastAsia"/>
              </w:rPr>
              <w:t>年</w:t>
            </w:r>
            <w:r>
              <w:rPr>
                <w:rFonts w:hint="eastAsia"/>
              </w:rPr>
              <w:t>3</w:t>
            </w:r>
            <w:r>
              <w:rPr>
                <w:rFonts w:hint="eastAsia"/>
              </w:rPr>
              <w:t>月</w:t>
            </w:r>
            <w:r>
              <w:rPr>
                <w:rFonts w:hint="eastAsia"/>
              </w:rPr>
              <w:t>21</w:t>
            </w:r>
            <w:r>
              <w:rPr>
                <w:rFonts w:hint="eastAsia"/>
              </w:rPr>
              <w:t>日</w:t>
            </w:r>
          </w:p>
        </w:tc>
      </w:tr>
      <w:tr w:rsidR="00563F5D" w:rsidTr="00B52915">
        <w:tc>
          <w:tcPr>
            <w:tcW w:w="2840" w:type="dxa"/>
          </w:tcPr>
          <w:p w:rsidR="00563F5D" w:rsidRDefault="00563F5D" w:rsidP="00563F5D">
            <w:pPr>
              <w:jc w:val="left"/>
              <w:rPr>
                <w:rFonts w:hint="eastAsia"/>
              </w:rPr>
            </w:pPr>
            <w:r>
              <w:rPr>
                <w:rFonts w:hint="eastAsia"/>
              </w:rPr>
              <w:t>报告期末基金份额总额</w:t>
            </w:r>
          </w:p>
        </w:tc>
        <w:tc>
          <w:tcPr>
            <w:tcW w:w="5682" w:type="dxa"/>
            <w:gridSpan w:val="2"/>
          </w:tcPr>
          <w:p w:rsidR="00563F5D" w:rsidRDefault="00563F5D" w:rsidP="00563F5D">
            <w:pPr>
              <w:jc w:val="left"/>
              <w:rPr>
                <w:rFonts w:hint="eastAsia"/>
              </w:rPr>
            </w:pPr>
            <w:r>
              <w:rPr>
                <w:rFonts w:hint="eastAsia"/>
              </w:rPr>
              <w:t>12,470,560,791.64</w:t>
            </w:r>
            <w:r>
              <w:rPr>
                <w:rFonts w:hint="eastAsia"/>
              </w:rPr>
              <w:t>份</w:t>
            </w:r>
          </w:p>
        </w:tc>
      </w:tr>
      <w:tr w:rsidR="00563F5D" w:rsidTr="00351E80">
        <w:tc>
          <w:tcPr>
            <w:tcW w:w="2840" w:type="dxa"/>
          </w:tcPr>
          <w:p w:rsidR="00563F5D" w:rsidRDefault="00563F5D" w:rsidP="00563F5D">
            <w:pPr>
              <w:jc w:val="left"/>
              <w:rPr>
                <w:rFonts w:hint="eastAsia"/>
              </w:rPr>
            </w:pPr>
            <w:r>
              <w:rPr>
                <w:rFonts w:hint="eastAsia"/>
              </w:rPr>
              <w:t>投资目标</w:t>
            </w:r>
          </w:p>
        </w:tc>
        <w:tc>
          <w:tcPr>
            <w:tcW w:w="5682" w:type="dxa"/>
            <w:gridSpan w:val="2"/>
          </w:tcPr>
          <w:p w:rsidR="00563F5D" w:rsidRDefault="00563F5D" w:rsidP="00563F5D">
            <w:pPr>
              <w:jc w:val="left"/>
              <w:rPr>
                <w:rFonts w:hint="eastAsia"/>
              </w:rPr>
            </w:pPr>
            <w:r>
              <w:rPr>
                <w:rFonts w:hint="eastAsia"/>
              </w:rPr>
              <w:t>在严格控制投资风险并保持资产流动性的基础上，通过对产业债积极主动的投资管理，追求基金资产的长期稳定增值。</w:t>
            </w:r>
          </w:p>
        </w:tc>
      </w:tr>
      <w:tr w:rsidR="00563F5D" w:rsidTr="002E0440">
        <w:tc>
          <w:tcPr>
            <w:tcW w:w="2840" w:type="dxa"/>
          </w:tcPr>
          <w:p w:rsidR="00563F5D" w:rsidRDefault="00563F5D" w:rsidP="00563F5D">
            <w:pPr>
              <w:jc w:val="left"/>
              <w:rPr>
                <w:rFonts w:hint="eastAsia"/>
              </w:rPr>
            </w:pPr>
            <w:r>
              <w:rPr>
                <w:rFonts w:hint="eastAsia"/>
              </w:rPr>
              <w:t>投资策略</w:t>
            </w:r>
          </w:p>
        </w:tc>
        <w:tc>
          <w:tcPr>
            <w:tcW w:w="5682" w:type="dxa"/>
            <w:gridSpan w:val="2"/>
          </w:tcPr>
          <w:p w:rsidR="00563F5D" w:rsidRDefault="00563F5D" w:rsidP="00563F5D">
            <w:pPr>
              <w:rPr>
                <w:rFonts w:hint="eastAsia"/>
              </w:rPr>
            </w:pPr>
            <w:r>
              <w:rPr>
                <w:rFonts w:hint="eastAsia"/>
              </w:rPr>
              <w:t>本基金将以力争获取超越存款利率的绝对收益为目标，运用本金保护机制，谋求有效控制投资风险。基金管理人将根据宏观经济指标，目标资产的流动性状况、信用风险情况等因素，进行自上而下和自下而上的综合分析，在整体资产之间进行动态配置，分散非系统性风险，以追求超越基准的绝对收益。</w:t>
            </w:r>
          </w:p>
        </w:tc>
      </w:tr>
      <w:tr w:rsidR="00563F5D" w:rsidTr="00282E68">
        <w:tc>
          <w:tcPr>
            <w:tcW w:w="2840" w:type="dxa"/>
          </w:tcPr>
          <w:p w:rsidR="00563F5D" w:rsidRDefault="00563F5D" w:rsidP="00563F5D">
            <w:pPr>
              <w:jc w:val="left"/>
              <w:rPr>
                <w:rFonts w:hint="eastAsia"/>
              </w:rPr>
            </w:pPr>
            <w:r>
              <w:rPr>
                <w:rFonts w:hint="eastAsia"/>
              </w:rPr>
              <w:t>业绩比较基准</w:t>
            </w:r>
          </w:p>
        </w:tc>
        <w:tc>
          <w:tcPr>
            <w:tcW w:w="5682" w:type="dxa"/>
            <w:gridSpan w:val="2"/>
          </w:tcPr>
          <w:p w:rsidR="00563F5D" w:rsidRDefault="00563F5D" w:rsidP="00563F5D">
            <w:pPr>
              <w:jc w:val="left"/>
              <w:rPr>
                <w:rFonts w:hint="eastAsia"/>
              </w:rPr>
            </w:pPr>
            <w:r>
              <w:rPr>
                <w:rFonts w:hint="eastAsia"/>
              </w:rPr>
              <w:t>三年期银行定期存款收益率</w:t>
            </w:r>
            <w:r>
              <w:rPr>
                <w:rFonts w:hint="eastAsia"/>
              </w:rPr>
              <w:t>(</w:t>
            </w:r>
            <w:r>
              <w:rPr>
                <w:rFonts w:hint="eastAsia"/>
              </w:rPr>
              <w:t>税后</w:t>
            </w:r>
            <w:r>
              <w:rPr>
                <w:rFonts w:hint="eastAsia"/>
              </w:rPr>
              <w:t>)</w:t>
            </w:r>
          </w:p>
        </w:tc>
      </w:tr>
      <w:tr w:rsidR="00563F5D" w:rsidTr="000E4EE0">
        <w:tc>
          <w:tcPr>
            <w:tcW w:w="2840" w:type="dxa"/>
          </w:tcPr>
          <w:p w:rsidR="00563F5D" w:rsidRDefault="00563F5D" w:rsidP="00563F5D">
            <w:pPr>
              <w:jc w:val="left"/>
              <w:rPr>
                <w:rFonts w:hint="eastAsia"/>
              </w:rPr>
            </w:pPr>
            <w:r>
              <w:rPr>
                <w:rFonts w:hint="eastAsia"/>
              </w:rPr>
              <w:t>风险收益特征</w:t>
            </w:r>
          </w:p>
        </w:tc>
        <w:tc>
          <w:tcPr>
            <w:tcW w:w="5682" w:type="dxa"/>
            <w:gridSpan w:val="2"/>
          </w:tcPr>
          <w:p w:rsidR="00563F5D" w:rsidRDefault="00563F5D" w:rsidP="00563F5D">
            <w:pPr>
              <w:jc w:val="left"/>
              <w:rPr>
                <w:rFonts w:hint="eastAsia"/>
              </w:rPr>
            </w:pPr>
            <w:r>
              <w:rPr>
                <w:rFonts w:hint="eastAsia"/>
              </w:rPr>
              <w:t>本基金属于证券市场中的较低风险品种，预期收益和预期风险高于货币市场基金，低于一般混合型基金和股票型基金。</w:t>
            </w:r>
          </w:p>
        </w:tc>
      </w:tr>
      <w:tr w:rsidR="00563F5D" w:rsidTr="0085529A">
        <w:tc>
          <w:tcPr>
            <w:tcW w:w="2840" w:type="dxa"/>
          </w:tcPr>
          <w:p w:rsidR="00563F5D" w:rsidRDefault="00563F5D" w:rsidP="00563F5D">
            <w:pPr>
              <w:jc w:val="left"/>
              <w:rPr>
                <w:rFonts w:hint="eastAsia"/>
              </w:rPr>
            </w:pPr>
            <w:r>
              <w:rPr>
                <w:rFonts w:hint="eastAsia"/>
              </w:rPr>
              <w:t>基金管理人</w:t>
            </w:r>
          </w:p>
        </w:tc>
        <w:tc>
          <w:tcPr>
            <w:tcW w:w="5682" w:type="dxa"/>
            <w:gridSpan w:val="2"/>
          </w:tcPr>
          <w:p w:rsidR="00563F5D" w:rsidRDefault="00563F5D" w:rsidP="00563F5D">
            <w:pPr>
              <w:jc w:val="left"/>
              <w:rPr>
                <w:rFonts w:hint="eastAsia"/>
              </w:rPr>
            </w:pPr>
            <w:r>
              <w:rPr>
                <w:rFonts w:hint="eastAsia"/>
              </w:rPr>
              <w:t>招商基金管理有限公司</w:t>
            </w:r>
          </w:p>
        </w:tc>
      </w:tr>
      <w:tr w:rsidR="00563F5D" w:rsidTr="00E569EC">
        <w:tc>
          <w:tcPr>
            <w:tcW w:w="2840" w:type="dxa"/>
          </w:tcPr>
          <w:p w:rsidR="00563F5D" w:rsidRDefault="00563F5D" w:rsidP="00563F5D">
            <w:pPr>
              <w:jc w:val="left"/>
              <w:rPr>
                <w:rFonts w:hint="eastAsia"/>
              </w:rPr>
            </w:pPr>
            <w:r>
              <w:rPr>
                <w:rFonts w:hint="eastAsia"/>
              </w:rPr>
              <w:t>基金托管人</w:t>
            </w:r>
          </w:p>
        </w:tc>
        <w:tc>
          <w:tcPr>
            <w:tcW w:w="5682" w:type="dxa"/>
            <w:gridSpan w:val="2"/>
          </w:tcPr>
          <w:p w:rsidR="00563F5D" w:rsidRDefault="00563F5D" w:rsidP="00563F5D">
            <w:pPr>
              <w:jc w:val="left"/>
              <w:rPr>
                <w:rFonts w:hint="eastAsia"/>
              </w:rPr>
            </w:pPr>
            <w:r>
              <w:rPr>
                <w:rFonts w:hint="eastAsia"/>
              </w:rPr>
              <w:t>中信银行股份有限公司</w:t>
            </w:r>
          </w:p>
        </w:tc>
      </w:tr>
      <w:tr w:rsidR="00563F5D" w:rsidTr="00563F5D">
        <w:tc>
          <w:tcPr>
            <w:tcW w:w="2840" w:type="dxa"/>
          </w:tcPr>
          <w:p w:rsidR="00563F5D" w:rsidRDefault="00563F5D" w:rsidP="00563F5D">
            <w:pPr>
              <w:jc w:val="left"/>
              <w:rPr>
                <w:rFonts w:hint="eastAsia"/>
              </w:rPr>
            </w:pPr>
            <w:r>
              <w:rPr>
                <w:rFonts w:hint="eastAsia"/>
              </w:rPr>
              <w:t>下属分级基金的基金简称</w:t>
            </w:r>
          </w:p>
        </w:tc>
        <w:tc>
          <w:tcPr>
            <w:tcW w:w="2841" w:type="dxa"/>
          </w:tcPr>
          <w:p w:rsidR="00563F5D" w:rsidRDefault="00563F5D" w:rsidP="00563F5D">
            <w:pPr>
              <w:jc w:val="left"/>
              <w:rPr>
                <w:rFonts w:hint="eastAsia"/>
              </w:rPr>
            </w:pPr>
            <w:r>
              <w:rPr>
                <w:rFonts w:hint="eastAsia"/>
              </w:rPr>
              <w:t>招商产业债券</w:t>
            </w:r>
            <w:r>
              <w:rPr>
                <w:rFonts w:hint="eastAsia"/>
              </w:rPr>
              <w:t>A</w:t>
            </w:r>
          </w:p>
        </w:tc>
        <w:tc>
          <w:tcPr>
            <w:tcW w:w="2841" w:type="dxa"/>
          </w:tcPr>
          <w:p w:rsidR="00563F5D" w:rsidRDefault="00563F5D" w:rsidP="00563F5D">
            <w:pPr>
              <w:jc w:val="left"/>
              <w:rPr>
                <w:rFonts w:hint="eastAsia"/>
              </w:rPr>
            </w:pPr>
            <w:r>
              <w:rPr>
                <w:rFonts w:hint="eastAsia"/>
              </w:rPr>
              <w:t>招商产业债券</w:t>
            </w:r>
            <w:r>
              <w:rPr>
                <w:rFonts w:hint="eastAsia"/>
              </w:rPr>
              <w:t>C</w:t>
            </w:r>
          </w:p>
        </w:tc>
      </w:tr>
      <w:tr w:rsidR="00563F5D" w:rsidTr="00563F5D">
        <w:tc>
          <w:tcPr>
            <w:tcW w:w="2840" w:type="dxa"/>
          </w:tcPr>
          <w:p w:rsidR="00563F5D" w:rsidRDefault="00563F5D" w:rsidP="00563F5D">
            <w:pPr>
              <w:jc w:val="left"/>
              <w:rPr>
                <w:rFonts w:hint="eastAsia"/>
              </w:rPr>
            </w:pPr>
            <w:r>
              <w:rPr>
                <w:rFonts w:hint="eastAsia"/>
              </w:rPr>
              <w:t>下属分级基金的交易代码</w:t>
            </w:r>
          </w:p>
        </w:tc>
        <w:tc>
          <w:tcPr>
            <w:tcW w:w="2841" w:type="dxa"/>
          </w:tcPr>
          <w:p w:rsidR="00563F5D" w:rsidRDefault="00563F5D" w:rsidP="00563F5D">
            <w:pPr>
              <w:jc w:val="left"/>
              <w:rPr>
                <w:rFonts w:hint="eastAsia"/>
              </w:rPr>
            </w:pPr>
            <w:r>
              <w:t>217022</w:t>
            </w:r>
          </w:p>
        </w:tc>
        <w:tc>
          <w:tcPr>
            <w:tcW w:w="2841" w:type="dxa"/>
          </w:tcPr>
          <w:p w:rsidR="00563F5D" w:rsidRDefault="00563F5D" w:rsidP="00563F5D">
            <w:pPr>
              <w:jc w:val="left"/>
              <w:rPr>
                <w:rFonts w:hint="eastAsia"/>
              </w:rPr>
            </w:pPr>
            <w:r>
              <w:t>001868</w:t>
            </w:r>
          </w:p>
        </w:tc>
      </w:tr>
      <w:tr w:rsidR="00563F5D" w:rsidTr="00563F5D">
        <w:tc>
          <w:tcPr>
            <w:tcW w:w="2840" w:type="dxa"/>
          </w:tcPr>
          <w:p w:rsidR="00563F5D" w:rsidRDefault="00563F5D" w:rsidP="00563F5D">
            <w:pPr>
              <w:jc w:val="left"/>
              <w:rPr>
                <w:rFonts w:hint="eastAsia"/>
              </w:rPr>
            </w:pPr>
            <w:r>
              <w:rPr>
                <w:rFonts w:hint="eastAsia"/>
              </w:rPr>
              <w:t>报告期末下属分级基金的份</w:t>
            </w:r>
            <w:r>
              <w:rPr>
                <w:rFonts w:hint="eastAsia"/>
              </w:rPr>
              <w:lastRenderedPageBreak/>
              <w:t>额总额</w:t>
            </w:r>
          </w:p>
        </w:tc>
        <w:tc>
          <w:tcPr>
            <w:tcW w:w="2841" w:type="dxa"/>
          </w:tcPr>
          <w:p w:rsidR="00563F5D" w:rsidRDefault="00563F5D" w:rsidP="00563F5D">
            <w:pPr>
              <w:jc w:val="left"/>
              <w:rPr>
                <w:rFonts w:hint="eastAsia"/>
              </w:rPr>
            </w:pPr>
            <w:r>
              <w:rPr>
                <w:rFonts w:hint="eastAsia"/>
              </w:rPr>
              <w:lastRenderedPageBreak/>
              <w:t>11,849,564,098.20</w:t>
            </w:r>
            <w:r>
              <w:rPr>
                <w:rFonts w:hint="eastAsia"/>
              </w:rPr>
              <w:t>份</w:t>
            </w:r>
          </w:p>
        </w:tc>
        <w:tc>
          <w:tcPr>
            <w:tcW w:w="2841" w:type="dxa"/>
          </w:tcPr>
          <w:p w:rsidR="00563F5D" w:rsidRDefault="00563F5D" w:rsidP="00563F5D">
            <w:pPr>
              <w:jc w:val="left"/>
              <w:rPr>
                <w:rFonts w:hint="eastAsia"/>
              </w:rPr>
            </w:pPr>
            <w:r>
              <w:rPr>
                <w:rFonts w:hint="eastAsia"/>
              </w:rPr>
              <w:t>620,996,693.44</w:t>
            </w:r>
            <w:r>
              <w:rPr>
                <w:rFonts w:hint="eastAsia"/>
              </w:rPr>
              <w:t>份</w:t>
            </w:r>
          </w:p>
        </w:tc>
      </w:tr>
    </w:tbl>
    <w:p w:rsidR="00563F5D" w:rsidRDefault="00563F5D" w:rsidP="00563F5D">
      <w:pPr>
        <w:pStyle w:val="-8"/>
        <w:rPr>
          <w:rFonts w:hint="eastAsia"/>
        </w:rPr>
      </w:pPr>
      <w:r>
        <w:rPr>
          <w:rFonts w:hint="eastAsia"/>
        </w:rPr>
        <w:t>注：本基金从2015年9月28日起新增C类份额，C类份额自2015年9月30日起存续。</w:t>
      </w:r>
    </w:p>
    <w:p w:rsidR="00563F5D" w:rsidRDefault="00563F5D" w:rsidP="00563F5D">
      <w:pPr>
        <w:pStyle w:val="-1"/>
        <w:ind w:left="281" w:hanging="281"/>
        <w:rPr>
          <w:rFonts w:hint="eastAsia"/>
        </w:rPr>
      </w:pPr>
      <w:r>
        <w:rPr>
          <w:rFonts w:hint="eastAsia"/>
        </w:rPr>
        <w:t>主要财务指标和基金净值表现</w:t>
      </w:r>
    </w:p>
    <w:p w:rsidR="00563F5D" w:rsidRDefault="00563F5D" w:rsidP="00563F5D">
      <w:pPr>
        <w:pStyle w:val="-2"/>
        <w:spacing w:before="312"/>
        <w:rPr>
          <w:rFonts w:hint="eastAsia"/>
        </w:rPr>
      </w:pPr>
      <w:r>
        <w:rPr>
          <w:rFonts w:hint="eastAsia"/>
        </w:rPr>
        <w:t>主要财务指标</w:t>
      </w:r>
    </w:p>
    <w:p w:rsidR="00563F5D" w:rsidRDefault="00563F5D" w:rsidP="00563F5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563F5D" w:rsidTr="002D5A7F">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563F5D" w:rsidRDefault="00563F5D" w:rsidP="00563F5D">
            <w:pPr>
              <w:jc w:val="center"/>
              <w:rPr>
                <w:rFonts w:hint="eastAsia"/>
              </w:rPr>
            </w:pPr>
            <w:r>
              <w:rPr>
                <w:rFonts w:hint="eastAsia"/>
              </w:rPr>
              <w:t>主要财务指标</w:t>
            </w:r>
          </w:p>
        </w:tc>
        <w:tc>
          <w:tcPr>
            <w:tcW w:w="5682" w:type="dxa"/>
            <w:gridSpan w:val="2"/>
            <w:tcBorders>
              <w:bottom w:val="single" w:sz="4" w:space="0" w:color="auto"/>
            </w:tcBorders>
          </w:tcPr>
          <w:p w:rsidR="00563F5D" w:rsidRDefault="00563F5D" w:rsidP="00563F5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563F5D" w:rsidTr="00563F5D">
        <w:tc>
          <w:tcPr>
            <w:tcW w:w="2840" w:type="dxa"/>
            <w:vMerge/>
          </w:tcPr>
          <w:p w:rsidR="00563F5D" w:rsidRDefault="00563F5D" w:rsidP="00563F5D">
            <w:pPr>
              <w:jc w:val="left"/>
              <w:rPr>
                <w:rFonts w:hint="eastAsia"/>
              </w:rPr>
            </w:pPr>
          </w:p>
        </w:tc>
        <w:tc>
          <w:tcPr>
            <w:tcW w:w="2841" w:type="dxa"/>
            <w:shd w:val="clear" w:color="auto" w:fill="BFBFBF"/>
          </w:tcPr>
          <w:p w:rsidR="00563F5D" w:rsidRDefault="00563F5D" w:rsidP="00563F5D">
            <w:pPr>
              <w:jc w:val="center"/>
              <w:rPr>
                <w:rFonts w:hint="eastAsia"/>
              </w:rPr>
            </w:pPr>
            <w:r>
              <w:rPr>
                <w:rFonts w:hint="eastAsia"/>
              </w:rPr>
              <w:t>招商产业债券</w:t>
            </w:r>
            <w:r>
              <w:rPr>
                <w:rFonts w:hint="eastAsia"/>
              </w:rPr>
              <w:t>A</w:t>
            </w:r>
          </w:p>
        </w:tc>
        <w:tc>
          <w:tcPr>
            <w:tcW w:w="2841" w:type="dxa"/>
            <w:shd w:val="clear" w:color="auto" w:fill="BFBFBF"/>
          </w:tcPr>
          <w:p w:rsidR="00563F5D" w:rsidRDefault="00563F5D" w:rsidP="00563F5D">
            <w:pPr>
              <w:jc w:val="center"/>
              <w:rPr>
                <w:rFonts w:hint="eastAsia"/>
              </w:rPr>
            </w:pPr>
            <w:r>
              <w:rPr>
                <w:rFonts w:hint="eastAsia"/>
              </w:rPr>
              <w:t>招商产业债券</w:t>
            </w:r>
            <w:r>
              <w:rPr>
                <w:rFonts w:hint="eastAsia"/>
              </w:rPr>
              <w:t>C</w:t>
            </w:r>
          </w:p>
        </w:tc>
      </w:tr>
      <w:tr w:rsidR="00563F5D" w:rsidTr="00563F5D">
        <w:tc>
          <w:tcPr>
            <w:tcW w:w="2840" w:type="dxa"/>
          </w:tcPr>
          <w:p w:rsidR="00563F5D" w:rsidRDefault="00563F5D" w:rsidP="00563F5D">
            <w:pPr>
              <w:jc w:val="left"/>
              <w:rPr>
                <w:rFonts w:hint="eastAsia"/>
              </w:rPr>
            </w:pPr>
            <w:r>
              <w:rPr>
                <w:rFonts w:hint="eastAsia"/>
              </w:rPr>
              <w:t>1.</w:t>
            </w:r>
            <w:r>
              <w:rPr>
                <w:rFonts w:hint="eastAsia"/>
              </w:rPr>
              <w:t>本期已实现收益</w:t>
            </w:r>
          </w:p>
        </w:tc>
        <w:tc>
          <w:tcPr>
            <w:tcW w:w="2841" w:type="dxa"/>
          </w:tcPr>
          <w:p w:rsidR="00563F5D" w:rsidRDefault="00563F5D" w:rsidP="00563F5D">
            <w:pPr>
              <w:jc w:val="right"/>
              <w:rPr>
                <w:rFonts w:hint="eastAsia"/>
              </w:rPr>
            </w:pPr>
            <w:r>
              <w:t>153,531,366.27</w:t>
            </w:r>
          </w:p>
        </w:tc>
        <w:tc>
          <w:tcPr>
            <w:tcW w:w="2841" w:type="dxa"/>
          </w:tcPr>
          <w:p w:rsidR="00563F5D" w:rsidRDefault="00563F5D" w:rsidP="00563F5D">
            <w:pPr>
              <w:jc w:val="right"/>
              <w:rPr>
                <w:rFonts w:hint="eastAsia"/>
              </w:rPr>
            </w:pPr>
            <w:r>
              <w:t>6,641,721.29</w:t>
            </w:r>
          </w:p>
        </w:tc>
      </w:tr>
      <w:tr w:rsidR="00563F5D" w:rsidTr="00563F5D">
        <w:tc>
          <w:tcPr>
            <w:tcW w:w="2840" w:type="dxa"/>
          </w:tcPr>
          <w:p w:rsidR="00563F5D" w:rsidRDefault="00563F5D" w:rsidP="00563F5D">
            <w:pPr>
              <w:jc w:val="left"/>
              <w:rPr>
                <w:rFonts w:hint="eastAsia"/>
              </w:rPr>
            </w:pPr>
            <w:r>
              <w:rPr>
                <w:rFonts w:hint="eastAsia"/>
              </w:rPr>
              <w:t>2.</w:t>
            </w:r>
            <w:r>
              <w:rPr>
                <w:rFonts w:hint="eastAsia"/>
              </w:rPr>
              <w:t>本期利润</w:t>
            </w:r>
          </w:p>
        </w:tc>
        <w:tc>
          <w:tcPr>
            <w:tcW w:w="2841" w:type="dxa"/>
          </w:tcPr>
          <w:p w:rsidR="00563F5D" w:rsidRDefault="00563F5D" w:rsidP="00563F5D">
            <w:pPr>
              <w:jc w:val="right"/>
              <w:rPr>
                <w:rFonts w:hint="eastAsia"/>
              </w:rPr>
            </w:pPr>
            <w:r>
              <w:t>237,649,421.13</w:t>
            </w:r>
          </w:p>
        </w:tc>
        <w:tc>
          <w:tcPr>
            <w:tcW w:w="2841" w:type="dxa"/>
          </w:tcPr>
          <w:p w:rsidR="00563F5D" w:rsidRDefault="00563F5D" w:rsidP="00563F5D">
            <w:pPr>
              <w:jc w:val="right"/>
              <w:rPr>
                <w:rFonts w:hint="eastAsia"/>
              </w:rPr>
            </w:pPr>
            <w:r>
              <w:t>11,151,478.89</w:t>
            </w:r>
          </w:p>
        </w:tc>
      </w:tr>
      <w:tr w:rsidR="00563F5D" w:rsidTr="00563F5D">
        <w:tc>
          <w:tcPr>
            <w:tcW w:w="2840" w:type="dxa"/>
          </w:tcPr>
          <w:p w:rsidR="00563F5D" w:rsidRDefault="00563F5D" w:rsidP="00563F5D">
            <w:pPr>
              <w:jc w:val="left"/>
              <w:rPr>
                <w:rFonts w:hint="eastAsia"/>
              </w:rPr>
            </w:pPr>
            <w:r>
              <w:rPr>
                <w:rFonts w:hint="eastAsia"/>
              </w:rPr>
              <w:t>3.</w:t>
            </w:r>
            <w:r>
              <w:rPr>
                <w:rFonts w:hint="eastAsia"/>
              </w:rPr>
              <w:t>加权平均基金份额本期利润</w:t>
            </w:r>
          </w:p>
        </w:tc>
        <w:tc>
          <w:tcPr>
            <w:tcW w:w="2841" w:type="dxa"/>
          </w:tcPr>
          <w:p w:rsidR="00563F5D" w:rsidRDefault="00563F5D" w:rsidP="00563F5D">
            <w:pPr>
              <w:jc w:val="right"/>
              <w:rPr>
                <w:rFonts w:hint="eastAsia"/>
              </w:rPr>
            </w:pPr>
            <w:r>
              <w:t>0.0208</w:t>
            </w:r>
          </w:p>
        </w:tc>
        <w:tc>
          <w:tcPr>
            <w:tcW w:w="2841" w:type="dxa"/>
          </w:tcPr>
          <w:p w:rsidR="00563F5D" w:rsidRDefault="00563F5D" w:rsidP="00563F5D">
            <w:pPr>
              <w:jc w:val="right"/>
              <w:rPr>
                <w:rFonts w:hint="eastAsia"/>
              </w:rPr>
            </w:pPr>
            <w:r>
              <w:t>0.0180</w:t>
            </w:r>
          </w:p>
        </w:tc>
      </w:tr>
      <w:tr w:rsidR="00563F5D" w:rsidTr="00563F5D">
        <w:tc>
          <w:tcPr>
            <w:tcW w:w="2840" w:type="dxa"/>
          </w:tcPr>
          <w:p w:rsidR="00563F5D" w:rsidRDefault="00563F5D" w:rsidP="00563F5D">
            <w:pPr>
              <w:jc w:val="left"/>
              <w:rPr>
                <w:rFonts w:hint="eastAsia"/>
              </w:rPr>
            </w:pPr>
            <w:r>
              <w:rPr>
                <w:rFonts w:hint="eastAsia"/>
              </w:rPr>
              <w:t>4.</w:t>
            </w:r>
            <w:r>
              <w:rPr>
                <w:rFonts w:hint="eastAsia"/>
              </w:rPr>
              <w:t>期末基金资产净值</w:t>
            </w:r>
          </w:p>
        </w:tc>
        <w:tc>
          <w:tcPr>
            <w:tcW w:w="2841" w:type="dxa"/>
          </w:tcPr>
          <w:p w:rsidR="00563F5D" w:rsidRDefault="00563F5D" w:rsidP="00563F5D">
            <w:pPr>
              <w:jc w:val="right"/>
              <w:rPr>
                <w:rFonts w:hint="eastAsia"/>
              </w:rPr>
            </w:pPr>
            <w:r>
              <w:t>20,967,274,617.46</w:t>
            </w:r>
          </w:p>
        </w:tc>
        <w:tc>
          <w:tcPr>
            <w:tcW w:w="2841" w:type="dxa"/>
          </w:tcPr>
          <w:p w:rsidR="00563F5D" w:rsidRDefault="00563F5D" w:rsidP="00563F5D">
            <w:pPr>
              <w:jc w:val="right"/>
              <w:rPr>
                <w:rFonts w:hint="eastAsia"/>
              </w:rPr>
            </w:pPr>
            <w:r>
              <w:t>1,047,067,124.92</w:t>
            </w:r>
          </w:p>
        </w:tc>
      </w:tr>
      <w:tr w:rsidR="00563F5D" w:rsidTr="00563F5D">
        <w:tc>
          <w:tcPr>
            <w:tcW w:w="2840" w:type="dxa"/>
          </w:tcPr>
          <w:p w:rsidR="00563F5D" w:rsidRDefault="00563F5D" w:rsidP="00563F5D">
            <w:pPr>
              <w:jc w:val="left"/>
              <w:rPr>
                <w:rFonts w:hint="eastAsia"/>
              </w:rPr>
            </w:pPr>
            <w:r>
              <w:rPr>
                <w:rFonts w:hint="eastAsia"/>
              </w:rPr>
              <w:t>5.</w:t>
            </w:r>
            <w:r>
              <w:rPr>
                <w:rFonts w:hint="eastAsia"/>
              </w:rPr>
              <w:t>期末基金份额净值</w:t>
            </w:r>
          </w:p>
        </w:tc>
        <w:tc>
          <w:tcPr>
            <w:tcW w:w="2841" w:type="dxa"/>
          </w:tcPr>
          <w:p w:rsidR="00563F5D" w:rsidRDefault="00563F5D" w:rsidP="00563F5D">
            <w:pPr>
              <w:jc w:val="right"/>
              <w:rPr>
                <w:rFonts w:hint="eastAsia"/>
              </w:rPr>
            </w:pPr>
            <w:r>
              <w:t>1.7695</w:t>
            </w:r>
          </w:p>
        </w:tc>
        <w:tc>
          <w:tcPr>
            <w:tcW w:w="2841" w:type="dxa"/>
          </w:tcPr>
          <w:p w:rsidR="00563F5D" w:rsidRDefault="00563F5D" w:rsidP="00563F5D">
            <w:pPr>
              <w:jc w:val="right"/>
              <w:rPr>
                <w:rFonts w:hint="eastAsia"/>
              </w:rPr>
            </w:pPr>
            <w:r>
              <w:t>1.6861</w:t>
            </w:r>
          </w:p>
        </w:tc>
      </w:tr>
    </w:tbl>
    <w:p w:rsidR="00563F5D" w:rsidRDefault="00563F5D" w:rsidP="00563F5D">
      <w:pPr>
        <w:pStyle w:val="-8"/>
        <w:rPr>
          <w:rFonts w:hint="eastAsia"/>
        </w:rPr>
      </w:pPr>
      <w:r>
        <w:rPr>
          <w:rFonts w:hint="eastAsia"/>
        </w:rPr>
        <w:t>注：1、上述基金业绩指标不包括持有人认购或交易基金的各项费用，计入费用后实际收益水平要低于所列数字；</w:t>
      </w:r>
    </w:p>
    <w:p w:rsidR="00563F5D" w:rsidRDefault="00563F5D" w:rsidP="00563F5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563F5D" w:rsidRDefault="00563F5D" w:rsidP="00563F5D">
      <w:pPr>
        <w:pStyle w:val="-"/>
        <w:ind w:firstLine="420"/>
        <w:rPr>
          <w:rFonts w:hint="eastAsia"/>
        </w:rPr>
      </w:pPr>
      <w:r>
        <w:rPr>
          <w:rFonts w:hint="eastAsia"/>
        </w:rPr>
        <w:t>3、本基金从2015年9月28日起新增C类份额，C类份额自2015年9月30日起存续。</w:t>
      </w:r>
    </w:p>
    <w:p w:rsidR="00563F5D" w:rsidRDefault="00563F5D" w:rsidP="00563F5D">
      <w:pPr>
        <w:pStyle w:val="-2"/>
        <w:spacing w:before="312"/>
        <w:rPr>
          <w:rFonts w:hint="eastAsia"/>
        </w:rPr>
      </w:pPr>
      <w:r>
        <w:rPr>
          <w:rFonts w:hint="eastAsia"/>
        </w:rPr>
        <w:t>基金净值表现</w:t>
      </w:r>
    </w:p>
    <w:p w:rsidR="00563F5D" w:rsidRDefault="00563F5D" w:rsidP="00563F5D">
      <w:pPr>
        <w:pStyle w:val="-3"/>
        <w:spacing w:before="156" w:after="156"/>
        <w:rPr>
          <w:rFonts w:hint="eastAsia"/>
        </w:rPr>
      </w:pPr>
      <w:r>
        <w:rPr>
          <w:rFonts w:hint="eastAsia"/>
        </w:rPr>
        <w:t>本报告期基金份额净值增长率及其与同期业绩比较基准收益率的比较</w:t>
      </w:r>
    </w:p>
    <w:p w:rsidR="00563F5D" w:rsidRDefault="00563F5D" w:rsidP="00563F5D">
      <w:pPr>
        <w:pStyle w:val="-"/>
        <w:ind w:firstLine="420"/>
        <w:rPr>
          <w:rFonts w:hint="eastAsia"/>
        </w:rPr>
      </w:pPr>
      <w:r>
        <w:rPr>
          <w:rFonts w:hint="eastAsia"/>
        </w:rPr>
        <w:t>招商产业债券A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63F5D" w:rsidTr="00563F5D">
        <w:trPr>
          <w:cnfStyle w:val="100000000000" w:firstRow="1" w:lastRow="0" w:firstColumn="0" w:lastColumn="0" w:oddVBand="0" w:evenVBand="0" w:oddHBand="0" w:evenHBand="0" w:firstRowFirstColumn="0" w:firstRowLastColumn="0" w:lastRowFirstColumn="0" w:lastRowLastColumn="0"/>
        </w:trPr>
        <w:tc>
          <w:tcPr>
            <w:tcW w:w="1429" w:type="dxa"/>
          </w:tcPr>
          <w:p w:rsidR="00563F5D" w:rsidRDefault="00563F5D" w:rsidP="00563F5D">
            <w:pPr>
              <w:jc w:val="center"/>
              <w:rPr>
                <w:rFonts w:hint="eastAsia"/>
              </w:rPr>
            </w:pPr>
            <w:r>
              <w:rPr>
                <w:rFonts w:hint="eastAsia"/>
              </w:rPr>
              <w:t>阶段</w:t>
            </w:r>
          </w:p>
        </w:tc>
        <w:tc>
          <w:tcPr>
            <w:tcW w:w="1315" w:type="dxa"/>
          </w:tcPr>
          <w:p w:rsidR="00563F5D" w:rsidRDefault="00563F5D" w:rsidP="00563F5D">
            <w:pPr>
              <w:jc w:val="center"/>
              <w:rPr>
                <w:rFonts w:hint="eastAsia"/>
              </w:rPr>
            </w:pPr>
            <w:r>
              <w:rPr>
                <w:rFonts w:hint="eastAsia"/>
              </w:rPr>
              <w:t>份额净值增长率①</w:t>
            </w:r>
          </w:p>
        </w:tc>
        <w:tc>
          <w:tcPr>
            <w:tcW w:w="1315" w:type="dxa"/>
          </w:tcPr>
          <w:p w:rsidR="00563F5D" w:rsidRDefault="00563F5D" w:rsidP="00563F5D">
            <w:pPr>
              <w:jc w:val="center"/>
              <w:rPr>
                <w:rFonts w:hint="eastAsia"/>
              </w:rPr>
            </w:pPr>
            <w:r>
              <w:rPr>
                <w:rFonts w:hint="eastAsia"/>
              </w:rPr>
              <w:t>份额净值增长率标准差②</w:t>
            </w:r>
          </w:p>
        </w:tc>
        <w:tc>
          <w:tcPr>
            <w:tcW w:w="1315" w:type="dxa"/>
          </w:tcPr>
          <w:p w:rsidR="00563F5D" w:rsidRDefault="00563F5D" w:rsidP="00563F5D">
            <w:pPr>
              <w:jc w:val="center"/>
              <w:rPr>
                <w:rFonts w:hint="eastAsia"/>
              </w:rPr>
            </w:pPr>
            <w:r>
              <w:rPr>
                <w:rFonts w:hint="eastAsia"/>
              </w:rPr>
              <w:t>业绩比较基准收益率③</w:t>
            </w:r>
          </w:p>
        </w:tc>
        <w:tc>
          <w:tcPr>
            <w:tcW w:w="1315" w:type="dxa"/>
          </w:tcPr>
          <w:p w:rsidR="00563F5D" w:rsidRDefault="00563F5D" w:rsidP="00563F5D">
            <w:pPr>
              <w:jc w:val="center"/>
              <w:rPr>
                <w:rFonts w:hint="eastAsia"/>
              </w:rPr>
            </w:pPr>
            <w:r>
              <w:rPr>
                <w:rFonts w:hint="eastAsia"/>
              </w:rPr>
              <w:t>业绩比较基准收益率标准差④</w:t>
            </w:r>
          </w:p>
        </w:tc>
        <w:tc>
          <w:tcPr>
            <w:tcW w:w="1315" w:type="dxa"/>
          </w:tcPr>
          <w:p w:rsidR="00563F5D" w:rsidRDefault="00563F5D" w:rsidP="00563F5D">
            <w:pPr>
              <w:jc w:val="center"/>
              <w:rPr>
                <w:rFonts w:hint="eastAsia"/>
              </w:rPr>
            </w:pPr>
            <w:r>
              <w:rPr>
                <w:rFonts w:hint="eastAsia"/>
              </w:rPr>
              <w:t>①</w:t>
            </w:r>
            <w:r>
              <w:rPr>
                <w:rFonts w:hint="eastAsia"/>
              </w:rPr>
              <w:t>-</w:t>
            </w:r>
            <w:r>
              <w:rPr>
                <w:rFonts w:hint="eastAsia"/>
              </w:rPr>
              <w:t>③</w:t>
            </w:r>
          </w:p>
        </w:tc>
        <w:tc>
          <w:tcPr>
            <w:tcW w:w="1315" w:type="dxa"/>
          </w:tcPr>
          <w:p w:rsidR="00563F5D" w:rsidRDefault="00563F5D" w:rsidP="00563F5D">
            <w:pPr>
              <w:jc w:val="center"/>
              <w:rPr>
                <w:rFonts w:hint="eastAsia"/>
              </w:rPr>
            </w:pPr>
            <w:r>
              <w:rPr>
                <w:rFonts w:hint="eastAsia"/>
              </w:rPr>
              <w:t>②</w:t>
            </w:r>
            <w:r>
              <w:rPr>
                <w:rFonts w:hint="eastAsia"/>
              </w:rPr>
              <w:t>-</w:t>
            </w:r>
            <w:r>
              <w:rPr>
                <w:rFonts w:hint="eastAsia"/>
              </w:rPr>
              <w:t>④</w:t>
            </w:r>
          </w:p>
        </w:tc>
      </w:tr>
      <w:tr w:rsidR="00563F5D" w:rsidTr="00563F5D">
        <w:tc>
          <w:tcPr>
            <w:tcW w:w="1429" w:type="dxa"/>
          </w:tcPr>
          <w:p w:rsidR="00563F5D" w:rsidRDefault="00563F5D" w:rsidP="00563F5D">
            <w:pPr>
              <w:jc w:val="left"/>
              <w:rPr>
                <w:rFonts w:hint="eastAsia"/>
              </w:rPr>
            </w:pPr>
            <w:r>
              <w:rPr>
                <w:rFonts w:hint="eastAsia"/>
              </w:rPr>
              <w:t>过去三个月</w:t>
            </w:r>
          </w:p>
        </w:tc>
        <w:tc>
          <w:tcPr>
            <w:tcW w:w="1315" w:type="dxa"/>
          </w:tcPr>
          <w:p w:rsidR="00563F5D" w:rsidRDefault="00563F5D" w:rsidP="00563F5D">
            <w:pPr>
              <w:jc w:val="right"/>
              <w:rPr>
                <w:rFonts w:hint="eastAsia"/>
              </w:rPr>
            </w:pPr>
            <w:r>
              <w:t>1.21%</w:t>
            </w:r>
          </w:p>
        </w:tc>
        <w:tc>
          <w:tcPr>
            <w:tcW w:w="1315" w:type="dxa"/>
          </w:tcPr>
          <w:p w:rsidR="00563F5D" w:rsidRDefault="00563F5D" w:rsidP="00563F5D">
            <w:pPr>
              <w:jc w:val="right"/>
              <w:rPr>
                <w:rFonts w:hint="eastAsia"/>
              </w:rPr>
            </w:pPr>
            <w:r>
              <w:t>0.02%</w:t>
            </w:r>
          </w:p>
        </w:tc>
        <w:tc>
          <w:tcPr>
            <w:tcW w:w="1315" w:type="dxa"/>
          </w:tcPr>
          <w:p w:rsidR="00563F5D" w:rsidRDefault="00563F5D" w:rsidP="00563F5D">
            <w:pPr>
              <w:jc w:val="right"/>
              <w:rPr>
                <w:rFonts w:hint="eastAsia"/>
              </w:rPr>
            </w:pPr>
            <w:r>
              <w:t>0.68%</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0.53%</w:t>
            </w:r>
          </w:p>
        </w:tc>
        <w:tc>
          <w:tcPr>
            <w:tcW w:w="1315" w:type="dxa"/>
          </w:tcPr>
          <w:p w:rsidR="00563F5D" w:rsidRDefault="00563F5D" w:rsidP="00563F5D">
            <w:pPr>
              <w:jc w:val="right"/>
              <w:rPr>
                <w:rFonts w:hint="eastAsia"/>
              </w:rPr>
            </w:pPr>
            <w:r>
              <w:t>0.01%</w:t>
            </w:r>
          </w:p>
        </w:tc>
      </w:tr>
      <w:tr w:rsidR="00563F5D" w:rsidTr="00563F5D">
        <w:tc>
          <w:tcPr>
            <w:tcW w:w="1429" w:type="dxa"/>
          </w:tcPr>
          <w:p w:rsidR="00563F5D" w:rsidRDefault="00563F5D" w:rsidP="00563F5D">
            <w:pPr>
              <w:jc w:val="left"/>
              <w:rPr>
                <w:rFonts w:hint="eastAsia"/>
              </w:rPr>
            </w:pPr>
            <w:r>
              <w:rPr>
                <w:rFonts w:hint="eastAsia"/>
              </w:rPr>
              <w:t>过去六个月</w:t>
            </w:r>
          </w:p>
        </w:tc>
        <w:tc>
          <w:tcPr>
            <w:tcW w:w="1315" w:type="dxa"/>
          </w:tcPr>
          <w:p w:rsidR="00563F5D" w:rsidRDefault="00563F5D" w:rsidP="00563F5D">
            <w:pPr>
              <w:jc w:val="right"/>
              <w:rPr>
                <w:rFonts w:hint="eastAsia"/>
              </w:rPr>
            </w:pPr>
            <w:r>
              <w:t>2.49%</w:t>
            </w:r>
          </w:p>
        </w:tc>
        <w:tc>
          <w:tcPr>
            <w:tcW w:w="1315" w:type="dxa"/>
          </w:tcPr>
          <w:p w:rsidR="00563F5D" w:rsidRDefault="00563F5D" w:rsidP="00563F5D">
            <w:pPr>
              <w:jc w:val="right"/>
              <w:rPr>
                <w:rFonts w:hint="eastAsia"/>
              </w:rPr>
            </w:pPr>
            <w:r>
              <w:t>0.03%</w:t>
            </w:r>
          </w:p>
        </w:tc>
        <w:tc>
          <w:tcPr>
            <w:tcW w:w="1315" w:type="dxa"/>
          </w:tcPr>
          <w:p w:rsidR="00563F5D" w:rsidRDefault="00563F5D" w:rsidP="00563F5D">
            <w:pPr>
              <w:jc w:val="right"/>
              <w:rPr>
                <w:rFonts w:hint="eastAsia"/>
              </w:rPr>
            </w:pPr>
            <w:r>
              <w:t>1.38%</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1.11%</w:t>
            </w:r>
          </w:p>
        </w:tc>
        <w:tc>
          <w:tcPr>
            <w:tcW w:w="1315" w:type="dxa"/>
          </w:tcPr>
          <w:p w:rsidR="00563F5D" w:rsidRDefault="00563F5D" w:rsidP="00563F5D">
            <w:pPr>
              <w:jc w:val="right"/>
              <w:rPr>
                <w:rFonts w:hint="eastAsia"/>
              </w:rPr>
            </w:pPr>
            <w:r>
              <w:t>0.02%</w:t>
            </w:r>
          </w:p>
        </w:tc>
      </w:tr>
      <w:tr w:rsidR="00563F5D" w:rsidTr="00563F5D">
        <w:tc>
          <w:tcPr>
            <w:tcW w:w="1429" w:type="dxa"/>
          </w:tcPr>
          <w:p w:rsidR="00563F5D" w:rsidRDefault="00563F5D" w:rsidP="00563F5D">
            <w:pPr>
              <w:jc w:val="left"/>
              <w:rPr>
                <w:rFonts w:hint="eastAsia"/>
              </w:rPr>
            </w:pPr>
            <w:r>
              <w:rPr>
                <w:rFonts w:hint="eastAsia"/>
              </w:rPr>
              <w:t>过去一年</w:t>
            </w:r>
          </w:p>
        </w:tc>
        <w:tc>
          <w:tcPr>
            <w:tcW w:w="1315" w:type="dxa"/>
          </w:tcPr>
          <w:p w:rsidR="00563F5D" w:rsidRDefault="00563F5D" w:rsidP="00563F5D">
            <w:pPr>
              <w:jc w:val="right"/>
              <w:rPr>
                <w:rFonts w:hint="eastAsia"/>
              </w:rPr>
            </w:pPr>
            <w:r>
              <w:t>4.52%</w:t>
            </w:r>
          </w:p>
        </w:tc>
        <w:tc>
          <w:tcPr>
            <w:tcW w:w="1315" w:type="dxa"/>
          </w:tcPr>
          <w:p w:rsidR="00563F5D" w:rsidRDefault="00563F5D" w:rsidP="00563F5D">
            <w:pPr>
              <w:jc w:val="right"/>
              <w:rPr>
                <w:rFonts w:hint="eastAsia"/>
              </w:rPr>
            </w:pPr>
            <w:r>
              <w:t>0.04%</w:t>
            </w:r>
          </w:p>
        </w:tc>
        <w:tc>
          <w:tcPr>
            <w:tcW w:w="1315" w:type="dxa"/>
          </w:tcPr>
          <w:p w:rsidR="00563F5D" w:rsidRDefault="00563F5D" w:rsidP="00563F5D">
            <w:pPr>
              <w:jc w:val="right"/>
              <w:rPr>
                <w:rFonts w:hint="eastAsia"/>
              </w:rPr>
            </w:pPr>
            <w:r>
              <w:t>2.76%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1.76%</w:t>
            </w:r>
          </w:p>
        </w:tc>
        <w:tc>
          <w:tcPr>
            <w:tcW w:w="1315" w:type="dxa"/>
          </w:tcPr>
          <w:p w:rsidR="00563F5D" w:rsidRDefault="00563F5D" w:rsidP="00563F5D">
            <w:pPr>
              <w:jc w:val="right"/>
              <w:rPr>
                <w:rFonts w:hint="eastAsia"/>
              </w:rPr>
            </w:pPr>
            <w:r>
              <w:t>0.03%</w:t>
            </w:r>
          </w:p>
        </w:tc>
      </w:tr>
      <w:tr w:rsidR="00563F5D" w:rsidTr="00563F5D">
        <w:tc>
          <w:tcPr>
            <w:tcW w:w="1429" w:type="dxa"/>
          </w:tcPr>
          <w:p w:rsidR="00563F5D" w:rsidRDefault="00563F5D" w:rsidP="00563F5D">
            <w:pPr>
              <w:jc w:val="left"/>
              <w:rPr>
                <w:rFonts w:hint="eastAsia"/>
              </w:rPr>
            </w:pPr>
            <w:r>
              <w:rPr>
                <w:rFonts w:hint="eastAsia"/>
              </w:rPr>
              <w:t>过去三年</w:t>
            </w:r>
          </w:p>
        </w:tc>
        <w:tc>
          <w:tcPr>
            <w:tcW w:w="1315" w:type="dxa"/>
          </w:tcPr>
          <w:p w:rsidR="00563F5D" w:rsidRDefault="00563F5D" w:rsidP="00563F5D">
            <w:pPr>
              <w:jc w:val="right"/>
              <w:rPr>
                <w:rFonts w:hint="eastAsia"/>
              </w:rPr>
            </w:pPr>
            <w:r>
              <w:t>14.23%</w:t>
            </w:r>
          </w:p>
        </w:tc>
        <w:tc>
          <w:tcPr>
            <w:tcW w:w="1315" w:type="dxa"/>
          </w:tcPr>
          <w:p w:rsidR="00563F5D" w:rsidRDefault="00563F5D" w:rsidP="00563F5D">
            <w:pPr>
              <w:jc w:val="right"/>
              <w:rPr>
                <w:rFonts w:hint="eastAsia"/>
              </w:rPr>
            </w:pPr>
            <w:r>
              <w:t>0.05%</w:t>
            </w:r>
          </w:p>
        </w:tc>
        <w:tc>
          <w:tcPr>
            <w:tcW w:w="1315" w:type="dxa"/>
          </w:tcPr>
          <w:p w:rsidR="00563F5D" w:rsidRDefault="00563F5D" w:rsidP="00563F5D">
            <w:pPr>
              <w:jc w:val="right"/>
              <w:rPr>
                <w:rFonts w:hint="eastAsia"/>
              </w:rPr>
            </w:pPr>
            <w:r>
              <w:t>8.26%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5.97%</w:t>
            </w:r>
          </w:p>
        </w:tc>
        <w:tc>
          <w:tcPr>
            <w:tcW w:w="1315" w:type="dxa"/>
          </w:tcPr>
          <w:p w:rsidR="00563F5D" w:rsidRDefault="00563F5D" w:rsidP="00563F5D">
            <w:pPr>
              <w:jc w:val="right"/>
              <w:rPr>
                <w:rFonts w:hint="eastAsia"/>
              </w:rPr>
            </w:pPr>
            <w:r>
              <w:t>0.04%</w:t>
            </w:r>
          </w:p>
        </w:tc>
      </w:tr>
      <w:tr w:rsidR="00563F5D" w:rsidTr="00563F5D">
        <w:tc>
          <w:tcPr>
            <w:tcW w:w="1429" w:type="dxa"/>
          </w:tcPr>
          <w:p w:rsidR="00563F5D" w:rsidRDefault="00563F5D" w:rsidP="00563F5D">
            <w:pPr>
              <w:jc w:val="left"/>
              <w:rPr>
                <w:rFonts w:hint="eastAsia"/>
              </w:rPr>
            </w:pPr>
            <w:r>
              <w:rPr>
                <w:rFonts w:hint="eastAsia"/>
              </w:rPr>
              <w:t>过去五年</w:t>
            </w:r>
          </w:p>
        </w:tc>
        <w:tc>
          <w:tcPr>
            <w:tcW w:w="1315" w:type="dxa"/>
          </w:tcPr>
          <w:p w:rsidR="00563F5D" w:rsidRDefault="00563F5D" w:rsidP="00563F5D">
            <w:pPr>
              <w:jc w:val="right"/>
              <w:rPr>
                <w:rFonts w:hint="eastAsia"/>
              </w:rPr>
            </w:pPr>
            <w:r>
              <w:t>26.48%</w:t>
            </w:r>
          </w:p>
        </w:tc>
        <w:tc>
          <w:tcPr>
            <w:tcW w:w="1315" w:type="dxa"/>
          </w:tcPr>
          <w:p w:rsidR="00563F5D" w:rsidRDefault="00563F5D" w:rsidP="00563F5D">
            <w:pPr>
              <w:jc w:val="right"/>
              <w:rPr>
                <w:rFonts w:hint="eastAsia"/>
              </w:rPr>
            </w:pPr>
            <w:r>
              <w:t>0.05%</w:t>
            </w:r>
          </w:p>
        </w:tc>
        <w:tc>
          <w:tcPr>
            <w:tcW w:w="1315" w:type="dxa"/>
          </w:tcPr>
          <w:p w:rsidR="00563F5D" w:rsidRDefault="00563F5D" w:rsidP="00563F5D">
            <w:pPr>
              <w:jc w:val="right"/>
              <w:rPr>
                <w:rFonts w:hint="eastAsia"/>
              </w:rPr>
            </w:pPr>
            <w:r>
              <w:t>13.76%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12.72%</w:t>
            </w:r>
          </w:p>
        </w:tc>
        <w:tc>
          <w:tcPr>
            <w:tcW w:w="1315" w:type="dxa"/>
          </w:tcPr>
          <w:p w:rsidR="00563F5D" w:rsidRDefault="00563F5D" w:rsidP="00563F5D">
            <w:pPr>
              <w:jc w:val="right"/>
              <w:rPr>
                <w:rFonts w:hint="eastAsia"/>
              </w:rPr>
            </w:pPr>
            <w:r>
              <w:t>0.04%</w:t>
            </w:r>
          </w:p>
        </w:tc>
      </w:tr>
      <w:tr w:rsidR="00563F5D" w:rsidTr="00563F5D">
        <w:tc>
          <w:tcPr>
            <w:tcW w:w="1429" w:type="dxa"/>
          </w:tcPr>
          <w:p w:rsidR="00563F5D" w:rsidRDefault="00563F5D" w:rsidP="00563F5D">
            <w:pPr>
              <w:jc w:val="left"/>
              <w:rPr>
                <w:rFonts w:hint="eastAsia"/>
              </w:rPr>
            </w:pPr>
            <w:r>
              <w:rPr>
                <w:rFonts w:hint="eastAsia"/>
              </w:rPr>
              <w:t>自基金合同生效起至今</w:t>
            </w:r>
          </w:p>
        </w:tc>
        <w:tc>
          <w:tcPr>
            <w:tcW w:w="1315" w:type="dxa"/>
          </w:tcPr>
          <w:p w:rsidR="00563F5D" w:rsidRDefault="00563F5D" w:rsidP="00563F5D">
            <w:pPr>
              <w:jc w:val="right"/>
              <w:rPr>
                <w:rFonts w:hint="eastAsia"/>
              </w:rPr>
            </w:pPr>
            <w:r>
              <w:t>121.75%</w:t>
            </w:r>
          </w:p>
        </w:tc>
        <w:tc>
          <w:tcPr>
            <w:tcW w:w="1315" w:type="dxa"/>
          </w:tcPr>
          <w:p w:rsidR="00563F5D" w:rsidRDefault="00563F5D" w:rsidP="00563F5D">
            <w:pPr>
              <w:jc w:val="right"/>
              <w:rPr>
                <w:rFonts w:hint="eastAsia"/>
              </w:rPr>
            </w:pPr>
            <w:r>
              <w:t>0.12%</w:t>
            </w:r>
          </w:p>
        </w:tc>
        <w:tc>
          <w:tcPr>
            <w:tcW w:w="1315" w:type="dxa"/>
          </w:tcPr>
          <w:p w:rsidR="00563F5D" w:rsidRDefault="00563F5D" w:rsidP="00563F5D">
            <w:pPr>
              <w:jc w:val="right"/>
              <w:rPr>
                <w:rFonts w:hint="eastAsia"/>
              </w:rPr>
            </w:pPr>
            <w:r>
              <w:t>39.09%</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82.66%</w:t>
            </w:r>
          </w:p>
        </w:tc>
        <w:tc>
          <w:tcPr>
            <w:tcW w:w="1315" w:type="dxa"/>
          </w:tcPr>
          <w:p w:rsidR="00563F5D" w:rsidRDefault="00563F5D" w:rsidP="00563F5D">
            <w:pPr>
              <w:jc w:val="right"/>
              <w:rPr>
                <w:rFonts w:hint="eastAsia"/>
              </w:rPr>
            </w:pPr>
            <w:r>
              <w:t>0.11%</w:t>
            </w:r>
          </w:p>
        </w:tc>
      </w:tr>
    </w:tbl>
    <w:p w:rsidR="00563F5D" w:rsidRDefault="00563F5D" w:rsidP="00563F5D">
      <w:pPr>
        <w:pStyle w:val="-"/>
        <w:ind w:firstLine="420"/>
        <w:rPr>
          <w:rFonts w:hint="eastAsia"/>
        </w:rPr>
      </w:pPr>
      <w:r>
        <w:rPr>
          <w:rFonts w:hint="eastAsia"/>
        </w:rPr>
        <w:t>招商产业债券C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63F5D" w:rsidTr="00563F5D">
        <w:trPr>
          <w:cnfStyle w:val="100000000000" w:firstRow="1" w:lastRow="0" w:firstColumn="0" w:lastColumn="0" w:oddVBand="0" w:evenVBand="0" w:oddHBand="0" w:evenHBand="0" w:firstRowFirstColumn="0" w:firstRowLastColumn="0" w:lastRowFirstColumn="0" w:lastRowLastColumn="0"/>
        </w:trPr>
        <w:tc>
          <w:tcPr>
            <w:tcW w:w="1429" w:type="dxa"/>
          </w:tcPr>
          <w:p w:rsidR="00563F5D" w:rsidRDefault="00563F5D" w:rsidP="00563F5D">
            <w:pPr>
              <w:jc w:val="center"/>
              <w:rPr>
                <w:rFonts w:hint="eastAsia"/>
              </w:rPr>
            </w:pPr>
            <w:r>
              <w:rPr>
                <w:rFonts w:hint="eastAsia"/>
              </w:rPr>
              <w:t>阶段</w:t>
            </w:r>
          </w:p>
        </w:tc>
        <w:tc>
          <w:tcPr>
            <w:tcW w:w="1315" w:type="dxa"/>
          </w:tcPr>
          <w:p w:rsidR="00563F5D" w:rsidRDefault="00563F5D" w:rsidP="00563F5D">
            <w:pPr>
              <w:jc w:val="center"/>
              <w:rPr>
                <w:rFonts w:hint="eastAsia"/>
              </w:rPr>
            </w:pPr>
            <w:r>
              <w:rPr>
                <w:rFonts w:hint="eastAsia"/>
              </w:rPr>
              <w:t>份额净值增长率①</w:t>
            </w:r>
          </w:p>
        </w:tc>
        <w:tc>
          <w:tcPr>
            <w:tcW w:w="1315" w:type="dxa"/>
          </w:tcPr>
          <w:p w:rsidR="00563F5D" w:rsidRDefault="00563F5D" w:rsidP="00563F5D">
            <w:pPr>
              <w:jc w:val="center"/>
              <w:rPr>
                <w:rFonts w:hint="eastAsia"/>
              </w:rPr>
            </w:pPr>
            <w:r>
              <w:rPr>
                <w:rFonts w:hint="eastAsia"/>
              </w:rPr>
              <w:t>份额净值增长率标准差</w:t>
            </w:r>
            <w:r>
              <w:rPr>
                <w:rFonts w:hint="eastAsia"/>
              </w:rPr>
              <w:lastRenderedPageBreak/>
              <w:t>②</w:t>
            </w:r>
          </w:p>
        </w:tc>
        <w:tc>
          <w:tcPr>
            <w:tcW w:w="1315" w:type="dxa"/>
          </w:tcPr>
          <w:p w:rsidR="00563F5D" w:rsidRDefault="00563F5D" w:rsidP="00563F5D">
            <w:pPr>
              <w:jc w:val="center"/>
              <w:rPr>
                <w:rFonts w:hint="eastAsia"/>
              </w:rPr>
            </w:pPr>
            <w:r>
              <w:rPr>
                <w:rFonts w:hint="eastAsia"/>
              </w:rPr>
              <w:lastRenderedPageBreak/>
              <w:t>业绩比较基准收益率③</w:t>
            </w:r>
          </w:p>
        </w:tc>
        <w:tc>
          <w:tcPr>
            <w:tcW w:w="1315" w:type="dxa"/>
          </w:tcPr>
          <w:p w:rsidR="00563F5D" w:rsidRDefault="00563F5D" w:rsidP="00563F5D">
            <w:pPr>
              <w:jc w:val="center"/>
              <w:rPr>
                <w:rFonts w:hint="eastAsia"/>
              </w:rPr>
            </w:pPr>
            <w:r>
              <w:rPr>
                <w:rFonts w:hint="eastAsia"/>
              </w:rPr>
              <w:t>业绩比较基准收益率标</w:t>
            </w:r>
            <w:r>
              <w:rPr>
                <w:rFonts w:hint="eastAsia"/>
              </w:rPr>
              <w:lastRenderedPageBreak/>
              <w:t>准差④</w:t>
            </w:r>
          </w:p>
        </w:tc>
        <w:tc>
          <w:tcPr>
            <w:tcW w:w="1315" w:type="dxa"/>
          </w:tcPr>
          <w:p w:rsidR="00563F5D" w:rsidRDefault="00563F5D" w:rsidP="00563F5D">
            <w:pPr>
              <w:jc w:val="center"/>
              <w:rPr>
                <w:rFonts w:hint="eastAsia"/>
              </w:rPr>
            </w:pPr>
            <w:r>
              <w:rPr>
                <w:rFonts w:hint="eastAsia"/>
              </w:rPr>
              <w:lastRenderedPageBreak/>
              <w:t>①</w:t>
            </w:r>
            <w:r>
              <w:rPr>
                <w:rFonts w:hint="eastAsia"/>
              </w:rPr>
              <w:t>-</w:t>
            </w:r>
            <w:r>
              <w:rPr>
                <w:rFonts w:hint="eastAsia"/>
              </w:rPr>
              <w:t>③</w:t>
            </w:r>
          </w:p>
        </w:tc>
        <w:tc>
          <w:tcPr>
            <w:tcW w:w="1315" w:type="dxa"/>
          </w:tcPr>
          <w:p w:rsidR="00563F5D" w:rsidRDefault="00563F5D" w:rsidP="00563F5D">
            <w:pPr>
              <w:jc w:val="center"/>
              <w:rPr>
                <w:rFonts w:hint="eastAsia"/>
              </w:rPr>
            </w:pPr>
            <w:r>
              <w:rPr>
                <w:rFonts w:hint="eastAsia"/>
              </w:rPr>
              <w:t>②</w:t>
            </w:r>
            <w:r>
              <w:rPr>
                <w:rFonts w:hint="eastAsia"/>
              </w:rPr>
              <w:t>-</w:t>
            </w:r>
            <w:r>
              <w:rPr>
                <w:rFonts w:hint="eastAsia"/>
              </w:rPr>
              <w:t>④</w:t>
            </w:r>
          </w:p>
        </w:tc>
      </w:tr>
      <w:tr w:rsidR="00563F5D" w:rsidTr="00563F5D">
        <w:tc>
          <w:tcPr>
            <w:tcW w:w="1429" w:type="dxa"/>
          </w:tcPr>
          <w:p w:rsidR="00563F5D" w:rsidRDefault="00563F5D" w:rsidP="00563F5D">
            <w:pPr>
              <w:jc w:val="left"/>
              <w:rPr>
                <w:rFonts w:hint="eastAsia"/>
              </w:rPr>
            </w:pPr>
            <w:r>
              <w:rPr>
                <w:rFonts w:hint="eastAsia"/>
              </w:rPr>
              <w:t>过去三个月</w:t>
            </w:r>
          </w:p>
        </w:tc>
        <w:tc>
          <w:tcPr>
            <w:tcW w:w="1315" w:type="dxa"/>
          </w:tcPr>
          <w:p w:rsidR="00563F5D" w:rsidRDefault="00563F5D" w:rsidP="00563F5D">
            <w:pPr>
              <w:jc w:val="right"/>
              <w:rPr>
                <w:rFonts w:hint="eastAsia"/>
              </w:rPr>
            </w:pPr>
            <w:r>
              <w:t>1.09%</w:t>
            </w:r>
          </w:p>
        </w:tc>
        <w:tc>
          <w:tcPr>
            <w:tcW w:w="1315" w:type="dxa"/>
          </w:tcPr>
          <w:p w:rsidR="00563F5D" w:rsidRDefault="00563F5D" w:rsidP="00563F5D">
            <w:pPr>
              <w:jc w:val="right"/>
              <w:rPr>
                <w:rFonts w:hint="eastAsia"/>
              </w:rPr>
            </w:pPr>
            <w:r>
              <w:t>0.02%</w:t>
            </w:r>
          </w:p>
        </w:tc>
        <w:tc>
          <w:tcPr>
            <w:tcW w:w="1315" w:type="dxa"/>
          </w:tcPr>
          <w:p w:rsidR="00563F5D" w:rsidRDefault="00563F5D" w:rsidP="00563F5D">
            <w:pPr>
              <w:jc w:val="right"/>
              <w:rPr>
                <w:rFonts w:hint="eastAsia"/>
              </w:rPr>
            </w:pPr>
            <w:r>
              <w:t>0.68%</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0.41%</w:t>
            </w:r>
          </w:p>
        </w:tc>
        <w:tc>
          <w:tcPr>
            <w:tcW w:w="1315" w:type="dxa"/>
          </w:tcPr>
          <w:p w:rsidR="00563F5D" w:rsidRDefault="00563F5D" w:rsidP="00563F5D">
            <w:pPr>
              <w:jc w:val="right"/>
              <w:rPr>
                <w:rFonts w:hint="eastAsia"/>
              </w:rPr>
            </w:pPr>
            <w:r>
              <w:t>0.01%</w:t>
            </w:r>
          </w:p>
        </w:tc>
      </w:tr>
      <w:tr w:rsidR="00563F5D" w:rsidTr="00563F5D">
        <w:tc>
          <w:tcPr>
            <w:tcW w:w="1429" w:type="dxa"/>
          </w:tcPr>
          <w:p w:rsidR="00563F5D" w:rsidRDefault="00563F5D" w:rsidP="00563F5D">
            <w:pPr>
              <w:jc w:val="left"/>
              <w:rPr>
                <w:rFonts w:hint="eastAsia"/>
              </w:rPr>
            </w:pPr>
            <w:r>
              <w:rPr>
                <w:rFonts w:hint="eastAsia"/>
              </w:rPr>
              <w:t>过去六个月</w:t>
            </w:r>
          </w:p>
        </w:tc>
        <w:tc>
          <w:tcPr>
            <w:tcW w:w="1315" w:type="dxa"/>
          </w:tcPr>
          <w:p w:rsidR="00563F5D" w:rsidRDefault="00563F5D" w:rsidP="00563F5D">
            <w:pPr>
              <w:jc w:val="right"/>
              <w:rPr>
                <w:rFonts w:hint="eastAsia"/>
              </w:rPr>
            </w:pPr>
            <w:r>
              <w:t>2.23%</w:t>
            </w:r>
          </w:p>
        </w:tc>
        <w:tc>
          <w:tcPr>
            <w:tcW w:w="1315" w:type="dxa"/>
          </w:tcPr>
          <w:p w:rsidR="00563F5D" w:rsidRDefault="00563F5D" w:rsidP="00563F5D">
            <w:pPr>
              <w:jc w:val="right"/>
              <w:rPr>
                <w:rFonts w:hint="eastAsia"/>
              </w:rPr>
            </w:pPr>
            <w:r>
              <w:t>0.03%</w:t>
            </w:r>
          </w:p>
        </w:tc>
        <w:tc>
          <w:tcPr>
            <w:tcW w:w="1315" w:type="dxa"/>
          </w:tcPr>
          <w:p w:rsidR="00563F5D" w:rsidRDefault="00563F5D" w:rsidP="00563F5D">
            <w:pPr>
              <w:jc w:val="right"/>
              <w:rPr>
                <w:rFonts w:hint="eastAsia"/>
              </w:rPr>
            </w:pPr>
            <w:r>
              <w:t>1.38%</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0.85%</w:t>
            </w:r>
          </w:p>
        </w:tc>
        <w:tc>
          <w:tcPr>
            <w:tcW w:w="1315" w:type="dxa"/>
          </w:tcPr>
          <w:p w:rsidR="00563F5D" w:rsidRDefault="00563F5D" w:rsidP="00563F5D">
            <w:pPr>
              <w:jc w:val="right"/>
              <w:rPr>
                <w:rFonts w:hint="eastAsia"/>
              </w:rPr>
            </w:pPr>
            <w:r>
              <w:t>0.02%</w:t>
            </w:r>
          </w:p>
        </w:tc>
      </w:tr>
      <w:tr w:rsidR="00563F5D" w:rsidTr="00563F5D">
        <w:tc>
          <w:tcPr>
            <w:tcW w:w="1429" w:type="dxa"/>
          </w:tcPr>
          <w:p w:rsidR="00563F5D" w:rsidRDefault="00563F5D" w:rsidP="00563F5D">
            <w:pPr>
              <w:jc w:val="left"/>
              <w:rPr>
                <w:rFonts w:hint="eastAsia"/>
              </w:rPr>
            </w:pPr>
            <w:r>
              <w:rPr>
                <w:rFonts w:hint="eastAsia"/>
              </w:rPr>
              <w:t>过去一年</w:t>
            </w:r>
          </w:p>
        </w:tc>
        <w:tc>
          <w:tcPr>
            <w:tcW w:w="1315" w:type="dxa"/>
          </w:tcPr>
          <w:p w:rsidR="00563F5D" w:rsidRDefault="00563F5D" w:rsidP="00563F5D">
            <w:pPr>
              <w:jc w:val="right"/>
              <w:rPr>
                <w:rFonts w:hint="eastAsia"/>
              </w:rPr>
            </w:pPr>
            <w:r>
              <w:t>4.02%</w:t>
            </w:r>
          </w:p>
        </w:tc>
        <w:tc>
          <w:tcPr>
            <w:tcW w:w="1315" w:type="dxa"/>
          </w:tcPr>
          <w:p w:rsidR="00563F5D" w:rsidRDefault="00563F5D" w:rsidP="00563F5D">
            <w:pPr>
              <w:jc w:val="right"/>
              <w:rPr>
                <w:rFonts w:hint="eastAsia"/>
              </w:rPr>
            </w:pPr>
            <w:r>
              <w:t>0.04%</w:t>
            </w:r>
          </w:p>
        </w:tc>
        <w:tc>
          <w:tcPr>
            <w:tcW w:w="1315" w:type="dxa"/>
          </w:tcPr>
          <w:p w:rsidR="00563F5D" w:rsidRDefault="00563F5D" w:rsidP="00563F5D">
            <w:pPr>
              <w:jc w:val="right"/>
              <w:rPr>
                <w:rFonts w:hint="eastAsia"/>
              </w:rPr>
            </w:pPr>
            <w:r>
              <w:t>2.76%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1.26%</w:t>
            </w:r>
          </w:p>
        </w:tc>
        <w:tc>
          <w:tcPr>
            <w:tcW w:w="1315" w:type="dxa"/>
          </w:tcPr>
          <w:p w:rsidR="00563F5D" w:rsidRDefault="00563F5D" w:rsidP="00563F5D">
            <w:pPr>
              <w:jc w:val="right"/>
              <w:rPr>
                <w:rFonts w:hint="eastAsia"/>
              </w:rPr>
            </w:pPr>
            <w:r>
              <w:t>0.03%</w:t>
            </w:r>
          </w:p>
        </w:tc>
      </w:tr>
      <w:tr w:rsidR="00563F5D" w:rsidTr="00563F5D">
        <w:tc>
          <w:tcPr>
            <w:tcW w:w="1429" w:type="dxa"/>
          </w:tcPr>
          <w:p w:rsidR="00563F5D" w:rsidRDefault="00563F5D" w:rsidP="00563F5D">
            <w:pPr>
              <w:jc w:val="left"/>
              <w:rPr>
                <w:rFonts w:hint="eastAsia"/>
              </w:rPr>
            </w:pPr>
            <w:r>
              <w:rPr>
                <w:rFonts w:hint="eastAsia"/>
              </w:rPr>
              <w:t>过去三年</w:t>
            </w:r>
          </w:p>
        </w:tc>
        <w:tc>
          <w:tcPr>
            <w:tcW w:w="1315" w:type="dxa"/>
          </w:tcPr>
          <w:p w:rsidR="00563F5D" w:rsidRDefault="00563F5D" w:rsidP="00563F5D">
            <w:pPr>
              <w:jc w:val="right"/>
              <w:rPr>
                <w:rFonts w:hint="eastAsia"/>
              </w:rPr>
            </w:pPr>
            <w:r>
              <w:t>12.56%</w:t>
            </w:r>
          </w:p>
        </w:tc>
        <w:tc>
          <w:tcPr>
            <w:tcW w:w="1315" w:type="dxa"/>
          </w:tcPr>
          <w:p w:rsidR="00563F5D" w:rsidRDefault="00563F5D" w:rsidP="00563F5D">
            <w:pPr>
              <w:jc w:val="right"/>
              <w:rPr>
                <w:rFonts w:hint="eastAsia"/>
              </w:rPr>
            </w:pPr>
            <w:r>
              <w:t>0.05%</w:t>
            </w:r>
          </w:p>
        </w:tc>
        <w:tc>
          <w:tcPr>
            <w:tcW w:w="1315" w:type="dxa"/>
          </w:tcPr>
          <w:p w:rsidR="00563F5D" w:rsidRDefault="00563F5D" w:rsidP="00563F5D">
            <w:pPr>
              <w:jc w:val="right"/>
              <w:rPr>
                <w:rFonts w:hint="eastAsia"/>
              </w:rPr>
            </w:pPr>
            <w:r>
              <w:t>8.26%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4.30%</w:t>
            </w:r>
          </w:p>
        </w:tc>
        <w:tc>
          <w:tcPr>
            <w:tcW w:w="1315" w:type="dxa"/>
          </w:tcPr>
          <w:p w:rsidR="00563F5D" w:rsidRDefault="00563F5D" w:rsidP="00563F5D">
            <w:pPr>
              <w:jc w:val="right"/>
              <w:rPr>
                <w:rFonts w:hint="eastAsia"/>
              </w:rPr>
            </w:pPr>
            <w:r>
              <w:t>0.04%</w:t>
            </w:r>
          </w:p>
        </w:tc>
      </w:tr>
      <w:tr w:rsidR="00563F5D" w:rsidTr="00563F5D">
        <w:tc>
          <w:tcPr>
            <w:tcW w:w="1429" w:type="dxa"/>
          </w:tcPr>
          <w:p w:rsidR="00563F5D" w:rsidRDefault="00563F5D" w:rsidP="00563F5D">
            <w:pPr>
              <w:jc w:val="left"/>
              <w:rPr>
                <w:rFonts w:hint="eastAsia"/>
              </w:rPr>
            </w:pPr>
            <w:r>
              <w:rPr>
                <w:rFonts w:hint="eastAsia"/>
              </w:rPr>
              <w:t>过去五年</w:t>
            </w:r>
          </w:p>
        </w:tc>
        <w:tc>
          <w:tcPr>
            <w:tcW w:w="1315" w:type="dxa"/>
          </w:tcPr>
          <w:p w:rsidR="00563F5D" w:rsidRDefault="00563F5D" w:rsidP="00563F5D">
            <w:pPr>
              <w:jc w:val="right"/>
              <w:rPr>
                <w:rFonts w:hint="eastAsia"/>
              </w:rPr>
            </w:pPr>
            <w:r>
              <w:t>23.34%</w:t>
            </w:r>
          </w:p>
        </w:tc>
        <w:tc>
          <w:tcPr>
            <w:tcW w:w="1315" w:type="dxa"/>
          </w:tcPr>
          <w:p w:rsidR="00563F5D" w:rsidRDefault="00563F5D" w:rsidP="00563F5D">
            <w:pPr>
              <w:jc w:val="right"/>
              <w:rPr>
                <w:rFonts w:hint="eastAsia"/>
              </w:rPr>
            </w:pPr>
            <w:r>
              <w:t>0.05%</w:t>
            </w:r>
          </w:p>
        </w:tc>
        <w:tc>
          <w:tcPr>
            <w:tcW w:w="1315" w:type="dxa"/>
          </w:tcPr>
          <w:p w:rsidR="00563F5D" w:rsidRDefault="00563F5D" w:rsidP="00563F5D">
            <w:pPr>
              <w:jc w:val="right"/>
              <w:rPr>
                <w:rFonts w:hint="eastAsia"/>
              </w:rPr>
            </w:pPr>
            <w:r>
              <w:t>13.76%</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9.58%</w:t>
            </w:r>
          </w:p>
        </w:tc>
        <w:tc>
          <w:tcPr>
            <w:tcW w:w="1315" w:type="dxa"/>
          </w:tcPr>
          <w:p w:rsidR="00563F5D" w:rsidRDefault="00563F5D" w:rsidP="00563F5D">
            <w:pPr>
              <w:jc w:val="right"/>
              <w:rPr>
                <w:rFonts w:hint="eastAsia"/>
              </w:rPr>
            </w:pPr>
            <w:r>
              <w:t>0.04%</w:t>
            </w:r>
          </w:p>
        </w:tc>
      </w:tr>
      <w:tr w:rsidR="00563F5D" w:rsidTr="00563F5D">
        <w:tc>
          <w:tcPr>
            <w:tcW w:w="1429" w:type="dxa"/>
          </w:tcPr>
          <w:p w:rsidR="00563F5D" w:rsidRDefault="00563F5D" w:rsidP="00563F5D">
            <w:pPr>
              <w:jc w:val="left"/>
              <w:rPr>
                <w:rFonts w:hint="eastAsia"/>
              </w:rPr>
            </w:pPr>
            <w:r>
              <w:rPr>
                <w:rFonts w:hint="eastAsia"/>
              </w:rPr>
              <w:t>自基金合同生效起至今</w:t>
            </w:r>
          </w:p>
        </w:tc>
        <w:tc>
          <w:tcPr>
            <w:tcW w:w="1315" w:type="dxa"/>
          </w:tcPr>
          <w:p w:rsidR="00563F5D" w:rsidRDefault="00563F5D" w:rsidP="00563F5D">
            <w:pPr>
              <w:jc w:val="right"/>
              <w:rPr>
                <w:rFonts w:hint="eastAsia"/>
              </w:rPr>
            </w:pPr>
            <w:r>
              <w:t>46.87%</w:t>
            </w:r>
          </w:p>
        </w:tc>
        <w:tc>
          <w:tcPr>
            <w:tcW w:w="1315" w:type="dxa"/>
          </w:tcPr>
          <w:p w:rsidR="00563F5D" w:rsidRDefault="00563F5D" w:rsidP="00563F5D">
            <w:pPr>
              <w:jc w:val="right"/>
              <w:rPr>
                <w:rFonts w:hint="eastAsia"/>
              </w:rPr>
            </w:pPr>
            <w:r>
              <w:t>0.06%</w:t>
            </w:r>
          </w:p>
        </w:tc>
        <w:tc>
          <w:tcPr>
            <w:tcW w:w="1315" w:type="dxa"/>
          </w:tcPr>
          <w:p w:rsidR="00563F5D" w:rsidRDefault="00563F5D" w:rsidP="00563F5D">
            <w:pPr>
              <w:jc w:val="right"/>
              <w:rPr>
                <w:rFonts w:hint="eastAsia"/>
              </w:rPr>
            </w:pPr>
            <w:r>
              <w:t>23.70%</w:t>
            </w:r>
          </w:p>
        </w:tc>
        <w:tc>
          <w:tcPr>
            <w:tcW w:w="1315" w:type="dxa"/>
          </w:tcPr>
          <w:p w:rsidR="00563F5D" w:rsidRDefault="00563F5D" w:rsidP="00563F5D">
            <w:pPr>
              <w:jc w:val="right"/>
              <w:rPr>
                <w:rFonts w:hint="eastAsia"/>
              </w:rPr>
            </w:pPr>
            <w:r>
              <w:t>0.01%</w:t>
            </w:r>
          </w:p>
        </w:tc>
        <w:tc>
          <w:tcPr>
            <w:tcW w:w="1315" w:type="dxa"/>
          </w:tcPr>
          <w:p w:rsidR="00563F5D" w:rsidRDefault="00563F5D" w:rsidP="00563F5D">
            <w:pPr>
              <w:jc w:val="right"/>
              <w:rPr>
                <w:rFonts w:hint="eastAsia"/>
              </w:rPr>
            </w:pPr>
            <w:r>
              <w:t>23.17%</w:t>
            </w:r>
          </w:p>
        </w:tc>
        <w:tc>
          <w:tcPr>
            <w:tcW w:w="1315" w:type="dxa"/>
          </w:tcPr>
          <w:p w:rsidR="00563F5D" w:rsidRDefault="00563F5D" w:rsidP="00563F5D">
            <w:pPr>
              <w:jc w:val="right"/>
              <w:rPr>
                <w:rFonts w:hint="eastAsia"/>
              </w:rPr>
            </w:pPr>
            <w:r>
              <w:t>0.05%</w:t>
            </w:r>
          </w:p>
        </w:tc>
      </w:tr>
    </w:tbl>
    <w:p w:rsidR="00563F5D" w:rsidRDefault="00563F5D" w:rsidP="00563F5D">
      <w:pPr>
        <w:pStyle w:val="-3"/>
        <w:spacing w:before="156" w:after="156"/>
        <w:rPr>
          <w:rFonts w:hint="eastAsia"/>
        </w:rPr>
      </w:pPr>
      <w:r>
        <w:rPr>
          <w:rFonts w:hint="eastAsia"/>
        </w:rPr>
        <w:t>自基金合同生效以来基金累计净值增长率变动及其与同期业绩比较基准收益率变动的比较</w:t>
      </w:r>
    </w:p>
    <w:p w:rsidR="00563F5D" w:rsidRDefault="00563F5D" w:rsidP="00563F5D">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63F5D" w:rsidRDefault="00563F5D" w:rsidP="00563F5D">
      <w:pPr>
        <w:rPr>
          <w:rFonts w:hint="eastAsia"/>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63F5D" w:rsidRDefault="00563F5D" w:rsidP="00563F5D">
      <w:pPr>
        <w:pStyle w:val="-8"/>
        <w:rPr>
          <w:rFonts w:hint="eastAsia"/>
        </w:rPr>
      </w:pPr>
      <w:r>
        <w:rPr>
          <w:rFonts w:hint="eastAsia"/>
        </w:rPr>
        <w:t>注：本基金从2015年9月28日起新增C类份额，C类份额自2015年9月30日起存续。</w:t>
      </w:r>
    </w:p>
    <w:p w:rsidR="00563F5D" w:rsidRDefault="00563F5D" w:rsidP="00563F5D">
      <w:pPr>
        <w:pStyle w:val="-1"/>
        <w:ind w:left="281" w:hanging="281"/>
        <w:rPr>
          <w:rFonts w:hint="eastAsia"/>
        </w:rPr>
      </w:pPr>
      <w:r>
        <w:rPr>
          <w:rFonts w:hint="eastAsia"/>
        </w:rPr>
        <w:t>管理人报告</w:t>
      </w:r>
    </w:p>
    <w:p w:rsidR="00563F5D" w:rsidRDefault="00563F5D" w:rsidP="00563F5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63F5D" w:rsidTr="0094276E">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63F5D" w:rsidRDefault="00563F5D" w:rsidP="00563F5D">
            <w:pPr>
              <w:jc w:val="center"/>
              <w:rPr>
                <w:rFonts w:hint="eastAsia"/>
              </w:rPr>
            </w:pPr>
            <w:r>
              <w:rPr>
                <w:rFonts w:hint="eastAsia"/>
              </w:rPr>
              <w:t>姓名</w:t>
            </w:r>
          </w:p>
        </w:tc>
        <w:tc>
          <w:tcPr>
            <w:tcW w:w="851" w:type="dxa"/>
            <w:vMerge w:val="restart"/>
          </w:tcPr>
          <w:p w:rsidR="00563F5D" w:rsidRDefault="00563F5D" w:rsidP="00563F5D">
            <w:pPr>
              <w:jc w:val="center"/>
              <w:rPr>
                <w:rFonts w:hint="eastAsia"/>
              </w:rPr>
            </w:pPr>
            <w:r>
              <w:rPr>
                <w:rFonts w:hint="eastAsia"/>
              </w:rPr>
              <w:t>职务</w:t>
            </w:r>
          </w:p>
        </w:tc>
        <w:tc>
          <w:tcPr>
            <w:tcW w:w="2234" w:type="dxa"/>
            <w:gridSpan w:val="2"/>
            <w:tcBorders>
              <w:bottom w:val="single" w:sz="4" w:space="0" w:color="auto"/>
            </w:tcBorders>
          </w:tcPr>
          <w:p w:rsidR="00563F5D" w:rsidRDefault="00563F5D" w:rsidP="00563F5D">
            <w:pPr>
              <w:jc w:val="center"/>
              <w:rPr>
                <w:rFonts w:hint="eastAsia"/>
              </w:rPr>
            </w:pPr>
            <w:r>
              <w:rPr>
                <w:rFonts w:hint="eastAsia"/>
              </w:rPr>
              <w:t>任本基金的基金经理期限</w:t>
            </w:r>
          </w:p>
        </w:tc>
        <w:tc>
          <w:tcPr>
            <w:tcW w:w="703" w:type="dxa"/>
            <w:vMerge w:val="restart"/>
          </w:tcPr>
          <w:p w:rsidR="00563F5D" w:rsidRDefault="00563F5D" w:rsidP="00563F5D">
            <w:pPr>
              <w:jc w:val="center"/>
              <w:rPr>
                <w:rFonts w:hint="eastAsia"/>
              </w:rPr>
            </w:pPr>
            <w:r>
              <w:rPr>
                <w:rFonts w:hint="eastAsia"/>
              </w:rPr>
              <w:t>证券从业年限</w:t>
            </w:r>
          </w:p>
        </w:tc>
        <w:tc>
          <w:tcPr>
            <w:tcW w:w="3856" w:type="dxa"/>
            <w:vMerge w:val="restart"/>
          </w:tcPr>
          <w:p w:rsidR="00563F5D" w:rsidRDefault="00563F5D" w:rsidP="00563F5D">
            <w:pPr>
              <w:jc w:val="center"/>
              <w:rPr>
                <w:rFonts w:hint="eastAsia"/>
              </w:rPr>
            </w:pPr>
            <w:r>
              <w:rPr>
                <w:rFonts w:hint="eastAsia"/>
              </w:rPr>
              <w:t>说明</w:t>
            </w:r>
          </w:p>
        </w:tc>
      </w:tr>
      <w:tr w:rsidR="00563F5D" w:rsidTr="00563F5D">
        <w:tc>
          <w:tcPr>
            <w:tcW w:w="862" w:type="dxa"/>
            <w:vMerge/>
          </w:tcPr>
          <w:p w:rsidR="00563F5D" w:rsidRDefault="00563F5D" w:rsidP="00563F5D">
            <w:pPr>
              <w:jc w:val="left"/>
              <w:rPr>
                <w:rFonts w:hint="eastAsia"/>
              </w:rPr>
            </w:pPr>
          </w:p>
        </w:tc>
        <w:tc>
          <w:tcPr>
            <w:tcW w:w="851" w:type="dxa"/>
            <w:vMerge/>
          </w:tcPr>
          <w:p w:rsidR="00563F5D" w:rsidRDefault="00563F5D" w:rsidP="00563F5D">
            <w:pPr>
              <w:jc w:val="left"/>
              <w:rPr>
                <w:rFonts w:hint="eastAsia"/>
              </w:rPr>
            </w:pPr>
          </w:p>
        </w:tc>
        <w:tc>
          <w:tcPr>
            <w:tcW w:w="1117" w:type="dxa"/>
            <w:shd w:val="clear" w:color="auto" w:fill="BFBFBF"/>
          </w:tcPr>
          <w:p w:rsidR="00563F5D" w:rsidRDefault="00563F5D" w:rsidP="00563F5D">
            <w:pPr>
              <w:jc w:val="center"/>
              <w:rPr>
                <w:rFonts w:hint="eastAsia"/>
              </w:rPr>
            </w:pPr>
            <w:r>
              <w:rPr>
                <w:rFonts w:hint="eastAsia"/>
              </w:rPr>
              <w:t>任职日期</w:t>
            </w:r>
          </w:p>
        </w:tc>
        <w:tc>
          <w:tcPr>
            <w:tcW w:w="1117" w:type="dxa"/>
            <w:shd w:val="clear" w:color="auto" w:fill="BFBFBF"/>
          </w:tcPr>
          <w:p w:rsidR="00563F5D" w:rsidRDefault="00563F5D" w:rsidP="00563F5D">
            <w:pPr>
              <w:jc w:val="center"/>
              <w:rPr>
                <w:rFonts w:hint="eastAsia"/>
              </w:rPr>
            </w:pPr>
            <w:r>
              <w:rPr>
                <w:rFonts w:hint="eastAsia"/>
              </w:rPr>
              <w:t>离任日期</w:t>
            </w:r>
          </w:p>
        </w:tc>
        <w:tc>
          <w:tcPr>
            <w:tcW w:w="703" w:type="dxa"/>
            <w:vMerge/>
          </w:tcPr>
          <w:p w:rsidR="00563F5D" w:rsidRDefault="00563F5D" w:rsidP="00563F5D">
            <w:pPr>
              <w:jc w:val="left"/>
              <w:rPr>
                <w:rFonts w:hint="eastAsia"/>
              </w:rPr>
            </w:pPr>
          </w:p>
        </w:tc>
        <w:tc>
          <w:tcPr>
            <w:tcW w:w="3856" w:type="dxa"/>
            <w:vMerge/>
          </w:tcPr>
          <w:p w:rsidR="00563F5D" w:rsidRDefault="00563F5D" w:rsidP="00563F5D">
            <w:pPr>
              <w:jc w:val="left"/>
              <w:rPr>
                <w:rFonts w:hint="eastAsia"/>
              </w:rPr>
            </w:pPr>
          </w:p>
        </w:tc>
      </w:tr>
      <w:tr w:rsidR="00563F5D" w:rsidTr="00563F5D">
        <w:tc>
          <w:tcPr>
            <w:tcW w:w="862" w:type="dxa"/>
          </w:tcPr>
          <w:p w:rsidR="00563F5D" w:rsidRDefault="00563F5D" w:rsidP="00563F5D">
            <w:pPr>
              <w:jc w:val="left"/>
              <w:rPr>
                <w:rFonts w:hint="eastAsia"/>
              </w:rPr>
            </w:pPr>
            <w:r>
              <w:rPr>
                <w:rFonts w:hint="eastAsia"/>
              </w:rPr>
              <w:t>马龙</w:t>
            </w:r>
          </w:p>
        </w:tc>
        <w:tc>
          <w:tcPr>
            <w:tcW w:w="851" w:type="dxa"/>
          </w:tcPr>
          <w:p w:rsidR="00563F5D" w:rsidRDefault="00563F5D" w:rsidP="00563F5D">
            <w:pPr>
              <w:jc w:val="left"/>
              <w:rPr>
                <w:rFonts w:hint="eastAsia"/>
              </w:rPr>
            </w:pPr>
            <w:r>
              <w:rPr>
                <w:rFonts w:hint="eastAsia"/>
              </w:rPr>
              <w:t>本基金基金经理</w:t>
            </w:r>
          </w:p>
        </w:tc>
        <w:tc>
          <w:tcPr>
            <w:tcW w:w="1117" w:type="dxa"/>
          </w:tcPr>
          <w:p w:rsidR="00563F5D" w:rsidRDefault="00563F5D" w:rsidP="00563F5D">
            <w:pPr>
              <w:jc w:val="left"/>
              <w:rPr>
                <w:rFonts w:hint="eastAsia"/>
              </w:rPr>
            </w:pPr>
            <w:r>
              <w:rPr>
                <w:rFonts w:hint="eastAsia"/>
              </w:rPr>
              <w:t>2015</w:t>
            </w:r>
            <w:r>
              <w:rPr>
                <w:rFonts w:hint="eastAsia"/>
              </w:rPr>
              <w:t>年</w:t>
            </w:r>
            <w:r>
              <w:rPr>
                <w:rFonts w:hint="eastAsia"/>
              </w:rPr>
              <w:t>4</w:t>
            </w:r>
            <w:r>
              <w:rPr>
                <w:rFonts w:hint="eastAsia"/>
              </w:rPr>
              <w:t>月</w:t>
            </w:r>
            <w:r>
              <w:rPr>
                <w:rFonts w:hint="eastAsia"/>
              </w:rPr>
              <w:t>1</w:t>
            </w:r>
            <w:r>
              <w:rPr>
                <w:rFonts w:hint="eastAsia"/>
              </w:rPr>
              <w:t>日</w:t>
            </w:r>
          </w:p>
        </w:tc>
        <w:tc>
          <w:tcPr>
            <w:tcW w:w="1117" w:type="dxa"/>
          </w:tcPr>
          <w:p w:rsidR="00563F5D" w:rsidRDefault="00563F5D" w:rsidP="00563F5D">
            <w:pPr>
              <w:jc w:val="right"/>
              <w:rPr>
                <w:rFonts w:hint="eastAsia"/>
              </w:rPr>
            </w:pPr>
            <w:r>
              <w:t>-</w:t>
            </w:r>
          </w:p>
        </w:tc>
        <w:tc>
          <w:tcPr>
            <w:tcW w:w="703" w:type="dxa"/>
          </w:tcPr>
          <w:p w:rsidR="00563F5D" w:rsidRDefault="00563F5D" w:rsidP="00563F5D">
            <w:pPr>
              <w:jc w:val="right"/>
              <w:rPr>
                <w:rFonts w:hint="eastAsia"/>
              </w:rPr>
            </w:pPr>
            <w:r>
              <w:t>14</w:t>
            </w:r>
          </w:p>
        </w:tc>
        <w:tc>
          <w:tcPr>
            <w:tcW w:w="3856" w:type="dxa"/>
          </w:tcPr>
          <w:p w:rsidR="00563F5D" w:rsidRDefault="00563F5D" w:rsidP="00563F5D">
            <w:pPr>
              <w:rPr>
                <w:rFonts w:hint="eastAsia"/>
              </w:rPr>
            </w:pPr>
            <w:r>
              <w:rPr>
                <w:rFonts w:hint="eastAsia"/>
              </w:rPr>
              <w:t>男，经济学博士。</w:t>
            </w:r>
            <w:r>
              <w:rPr>
                <w:rFonts w:hint="eastAsia"/>
              </w:rPr>
              <w:t>2009</w:t>
            </w:r>
            <w:r>
              <w:rPr>
                <w:rFonts w:hint="eastAsia"/>
              </w:rPr>
              <w:t>年</w:t>
            </w:r>
            <w:r>
              <w:rPr>
                <w:rFonts w:hint="eastAsia"/>
              </w:rPr>
              <w:t>7</w:t>
            </w:r>
            <w:r>
              <w:rPr>
                <w:rFonts w:hint="eastAsia"/>
              </w:rPr>
              <w:t>月加入泰达宏利基金管理有限公司，任研究员，从事宏观经济、债券市场策略、股票市场策略研究工作，</w:t>
            </w:r>
            <w:r>
              <w:rPr>
                <w:rFonts w:hint="eastAsia"/>
              </w:rPr>
              <w:t>2012</w:t>
            </w:r>
            <w:r>
              <w:rPr>
                <w:rFonts w:hint="eastAsia"/>
              </w:rPr>
              <w:t>年</w:t>
            </w:r>
            <w:r>
              <w:rPr>
                <w:rFonts w:hint="eastAsia"/>
              </w:rPr>
              <w:t>11</w:t>
            </w:r>
            <w:r>
              <w:rPr>
                <w:rFonts w:hint="eastAsia"/>
              </w:rPr>
              <w:t>月加入招商基金管理有限公司固定收益投资部，曾任研究员，招商招利</w:t>
            </w:r>
            <w:r>
              <w:rPr>
                <w:rFonts w:hint="eastAsia"/>
              </w:rPr>
              <w:t>1</w:t>
            </w:r>
            <w:r>
              <w:rPr>
                <w:rFonts w:hint="eastAsia"/>
              </w:rPr>
              <w:t>个月期理财债券型证券投资基金、招商安盈保本混合型证券投资基金、招商可转债分级债券型证券投资基金、招商安益灵活配置混合型证券投资基金、招商安弘灵活配置混合型证券投资基金、招商安德保本混合型证券投资基金、招商安荣灵活配置混合型证券投资基金、招商睿祥定期开放混合型证券投资基金、招商定期宝六个月期理财债券型证券投资基金、招商招利一年期理财债券型证券投资基金、招商招丰纯债债券型证券投资基金、招商</w:t>
            </w:r>
            <w:r>
              <w:rPr>
                <w:rFonts w:hint="eastAsia"/>
              </w:rPr>
              <w:t>3</w:t>
            </w:r>
            <w:r>
              <w:rPr>
                <w:rFonts w:hint="eastAsia"/>
              </w:rPr>
              <w:lastRenderedPageBreak/>
              <w:t>年封闭运作战略配售灵活配置混合型证券投资基金（</w:t>
            </w:r>
            <w:r>
              <w:rPr>
                <w:rFonts w:hint="eastAsia"/>
              </w:rPr>
              <w:t>LOF</w:t>
            </w:r>
            <w:r>
              <w:rPr>
                <w:rFonts w:hint="eastAsia"/>
              </w:rPr>
              <w:t>）、招商稳祯定期开放混合型证券投资基金、招商金鸿债券型证券投资基金、招商添盈纯债债券型证券投资基金、招商添旭</w:t>
            </w:r>
            <w:r>
              <w:rPr>
                <w:rFonts w:hint="eastAsia"/>
              </w:rPr>
              <w:t>3</w:t>
            </w:r>
            <w:r>
              <w:rPr>
                <w:rFonts w:hint="eastAsia"/>
              </w:rPr>
              <w:t>个月定期开放债券型发起式证券投资基金、招商瑞泽一年持有期混合型证券投资基金、招商瑞德一年持有期混合型证券投资基金、招商瑞盈</w:t>
            </w:r>
            <w:r>
              <w:rPr>
                <w:rFonts w:hint="eastAsia"/>
              </w:rPr>
              <w:t>9</w:t>
            </w:r>
            <w:r>
              <w:rPr>
                <w:rFonts w:hint="eastAsia"/>
              </w:rPr>
              <w:t>个月持有期混合型证券投资基金、招商安鼎平衡</w:t>
            </w:r>
            <w:r>
              <w:rPr>
                <w:rFonts w:hint="eastAsia"/>
              </w:rPr>
              <w:t>1</w:t>
            </w:r>
            <w:r>
              <w:rPr>
                <w:rFonts w:hint="eastAsia"/>
              </w:rPr>
              <w:t>年持有期混合型证券投资基金基金经理，现任公司首席固定收益投资官兼招商安心收益债券型证券投资基金、招商产业债券型证券投资基金、招商添利两年定期开放债券型证券投资基金、招商招祥纯债债券型证券投资基金、招商添福</w:t>
            </w:r>
            <w:r>
              <w:rPr>
                <w:rFonts w:hint="eastAsia"/>
              </w:rPr>
              <w:t>1</w:t>
            </w:r>
            <w:r>
              <w:rPr>
                <w:rFonts w:hint="eastAsia"/>
              </w:rPr>
              <w:t>年定期开放债券型证券投资基金、招商添安</w:t>
            </w:r>
            <w:r>
              <w:rPr>
                <w:rFonts w:hint="eastAsia"/>
              </w:rPr>
              <w:t>1</w:t>
            </w:r>
            <w:r>
              <w:rPr>
                <w:rFonts w:hint="eastAsia"/>
              </w:rPr>
              <w:t>年定期开放债券型证券投资基金、招商添瑞</w:t>
            </w:r>
            <w:r>
              <w:rPr>
                <w:rFonts w:hint="eastAsia"/>
              </w:rPr>
              <w:t>1</w:t>
            </w:r>
            <w:r>
              <w:rPr>
                <w:rFonts w:hint="eastAsia"/>
              </w:rPr>
              <w:t>年定期开放债券型发起式证券投资基金、招商添裕纯债债券型证券投资基金、招商安悦</w:t>
            </w:r>
            <w:r>
              <w:rPr>
                <w:rFonts w:hint="eastAsia"/>
              </w:rPr>
              <w:t>1</w:t>
            </w:r>
            <w:r>
              <w:rPr>
                <w:rFonts w:hint="eastAsia"/>
              </w:rPr>
              <w:t>年持有期债券型证券投资基金基金经理。</w:t>
            </w:r>
          </w:p>
        </w:tc>
      </w:tr>
    </w:tbl>
    <w:p w:rsidR="00563F5D" w:rsidRDefault="00563F5D" w:rsidP="00563F5D">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563F5D" w:rsidRDefault="00563F5D" w:rsidP="00563F5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563F5D" w:rsidRDefault="00563F5D" w:rsidP="00563F5D">
      <w:pPr>
        <w:pStyle w:val="-2"/>
        <w:spacing w:before="312"/>
        <w:rPr>
          <w:rFonts w:hint="eastAsia"/>
        </w:rPr>
      </w:pPr>
      <w:r>
        <w:rPr>
          <w:rFonts w:hint="eastAsia"/>
        </w:rPr>
        <w:t>管理人对报告期内本基金运作遵规守信情况的说明</w:t>
      </w:r>
    </w:p>
    <w:p w:rsidR="00563F5D" w:rsidRDefault="00563F5D" w:rsidP="00563F5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63F5D" w:rsidRDefault="00563F5D" w:rsidP="00563F5D">
      <w:pPr>
        <w:pStyle w:val="-2"/>
        <w:spacing w:before="312"/>
        <w:rPr>
          <w:rFonts w:hint="eastAsia"/>
        </w:rPr>
      </w:pPr>
      <w:r>
        <w:rPr>
          <w:rFonts w:hint="eastAsia"/>
        </w:rPr>
        <w:t>公平交易专项说明</w:t>
      </w:r>
    </w:p>
    <w:p w:rsidR="00563F5D" w:rsidRDefault="00563F5D" w:rsidP="00563F5D">
      <w:pPr>
        <w:pStyle w:val="-3"/>
        <w:spacing w:before="156" w:after="156"/>
        <w:rPr>
          <w:rFonts w:hint="eastAsia"/>
        </w:rPr>
      </w:pPr>
      <w:r>
        <w:rPr>
          <w:rFonts w:hint="eastAsia"/>
        </w:rPr>
        <w:t>公平交易制度的执行情况</w:t>
      </w:r>
    </w:p>
    <w:p w:rsidR="00563F5D" w:rsidRDefault="00563F5D" w:rsidP="00563F5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63F5D" w:rsidRDefault="00563F5D" w:rsidP="00563F5D">
      <w:pPr>
        <w:pStyle w:val="-3"/>
        <w:spacing w:before="156" w:after="156"/>
        <w:rPr>
          <w:rFonts w:hint="eastAsia"/>
        </w:rPr>
      </w:pPr>
      <w:r>
        <w:rPr>
          <w:rFonts w:hint="eastAsia"/>
        </w:rPr>
        <w:t>异常交易行为的专项说明</w:t>
      </w:r>
    </w:p>
    <w:p w:rsidR="00563F5D" w:rsidRDefault="00563F5D" w:rsidP="00563F5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563F5D" w:rsidRDefault="00563F5D" w:rsidP="00563F5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563F5D" w:rsidRDefault="00563F5D" w:rsidP="00563F5D">
      <w:pPr>
        <w:pStyle w:val="-2"/>
        <w:spacing w:before="312"/>
        <w:rPr>
          <w:rFonts w:hint="eastAsia"/>
        </w:rPr>
      </w:pPr>
      <w:r>
        <w:rPr>
          <w:rFonts w:hint="eastAsia"/>
        </w:rPr>
        <w:t>报告期内基金投资策略和运作分析</w:t>
      </w:r>
    </w:p>
    <w:p w:rsidR="00563F5D" w:rsidRDefault="00563F5D" w:rsidP="00563F5D">
      <w:pPr>
        <w:pStyle w:val="-"/>
        <w:ind w:firstLine="420"/>
        <w:rPr>
          <w:rFonts w:hint="eastAsia"/>
        </w:rPr>
      </w:pPr>
      <w:r>
        <w:rPr>
          <w:rFonts w:hint="eastAsia"/>
        </w:rPr>
        <w:t>宏观经济回顾：</w:t>
      </w:r>
    </w:p>
    <w:p w:rsidR="00563F5D" w:rsidRDefault="00563F5D" w:rsidP="00563F5D">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563F5D" w:rsidRDefault="00563F5D" w:rsidP="00563F5D">
      <w:pPr>
        <w:pStyle w:val="-"/>
        <w:ind w:firstLine="420"/>
        <w:rPr>
          <w:rFonts w:hint="eastAsia"/>
        </w:rPr>
      </w:pPr>
      <w:r>
        <w:rPr>
          <w:rFonts w:hint="eastAsia"/>
        </w:rPr>
        <w:t>债券市场回顾：</w:t>
      </w:r>
    </w:p>
    <w:p w:rsidR="00563F5D" w:rsidRDefault="00563F5D" w:rsidP="00563F5D">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w:t>
      </w:r>
      <w:r>
        <w:rPr>
          <w:rFonts w:hint="eastAsia"/>
        </w:rPr>
        <w:lastRenderedPageBreak/>
        <w:t>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563F5D" w:rsidRDefault="00563F5D" w:rsidP="00563F5D">
      <w:pPr>
        <w:pStyle w:val="-"/>
        <w:ind w:firstLine="420"/>
        <w:rPr>
          <w:rFonts w:hint="eastAsia"/>
        </w:rPr>
      </w:pPr>
      <w:r>
        <w:rPr>
          <w:rFonts w:hint="eastAsia"/>
        </w:rPr>
        <w:t>基金操作：</w:t>
      </w:r>
    </w:p>
    <w:p w:rsidR="00563F5D" w:rsidRDefault="00563F5D" w:rsidP="00563F5D">
      <w:pPr>
        <w:pStyle w:val="-"/>
        <w:ind w:firstLine="420"/>
        <w:rPr>
          <w:rFonts w:hint="eastAsia"/>
        </w:rPr>
      </w:pPr>
      <w:r>
        <w:rPr>
          <w:rFonts w:hint="eastAsia"/>
        </w:rPr>
        <w:t>回顾2024年一季度的基金操作，我们严格遵照基金合同的相关约定，按照既定的投资流程进行了规范运作。债券投资方面，本组合在市场收益率波动过程中积极调整仓位，顺应市场趋势，优化资产配置结构，努力提高组合收益。</w:t>
      </w:r>
    </w:p>
    <w:p w:rsidR="00563F5D" w:rsidRDefault="00563F5D" w:rsidP="00563F5D">
      <w:pPr>
        <w:pStyle w:val="-2"/>
        <w:spacing w:before="312"/>
        <w:rPr>
          <w:rFonts w:hint="eastAsia"/>
        </w:rPr>
      </w:pPr>
      <w:r>
        <w:rPr>
          <w:rFonts w:hint="eastAsia"/>
        </w:rPr>
        <w:t>报告期内基金的业绩表现</w:t>
      </w:r>
    </w:p>
    <w:p w:rsidR="00563F5D" w:rsidRDefault="00563F5D" w:rsidP="00563F5D">
      <w:pPr>
        <w:pStyle w:val="-"/>
        <w:ind w:firstLine="420"/>
        <w:rPr>
          <w:rFonts w:hint="eastAsia"/>
        </w:rPr>
      </w:pPr>
      <w:r>
        <w:rPr>
          <w:rFonts w:hint="eastAsia"/>
        </w:rPr>
        <w:t>报告期内，本基金A类份额净值增长率为1.21%，同期业绩基准增长率为0.68%，C类份额净值增长率为1.09%，同期业绩基准增长率为0.68%。</w:t>
      </w:r>
    </w:p>
    <w:p w:rsidR="00563F5D" w:rsidRDefault="00563F5D" w:rsidP="00563F5D">
      <w:pPr>
        <w:pStyle w:val="-2"/>
        <w:spacing w:before="312"/>
        <w:rPr>
          <w:rFonts w:hint="eastAsia"/>
        </w:rPr>
      </w:pPr>
      <w:r>
        <w:rPr>
          <w:rFonts w:hint="eastAsia"/>
        </w:rPr>
        <w:t>报告期内基金持有人数或基金资产净值预警说明</w:t>
      </w:r>
    </w:p>
    <w:p w:rsidR="00563F5D" w:rsidRDefault="00563F5D" w:rsidP="00563F5D">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563F5D" w:rsidRDefault="00563F5D" w:rsidP="00563F5D">
      <w:pPr>
        <w:pStyle w:val="-1"/>
        <w:ind w:left="281" w:hanging="281"/>
        <w:rPr>
          <w:rFonts w:hint="eastAsia"/>
        </w:rPr>
      </w:pPr>
      <w:r>
        <w:rPr>
          <w:rFonts w:hint="eastAsia"/>
        </w:rPr>
        <w:t>投资组合报告</w:t>
      </w:r>
    </w:p>
    <w:p w:rsidR="00563F5D" w:rsidRDefault="00563F5D" w:rsidP="00563F5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563F5D" w:rsidTr="00563F5D">
        <w:trPr>
          <w:cnfStyle w:val="100000000000" w:firstRow="1" w:lastRow="0" w:firstColumn="0" w:lastColumn="0" w:oddVBand="0" w:evenVBand="0" w:oddHBand="0" w:evenHBand="0" w:firstRowFirstColumn="0" w:firstRowLastColumn="0" w:lastRowFirstColumn="0" w:lastRowLastColumn="0"/>
        </w:trPr>
        <w:tc>
          <w:tcPr>
            <w:tcW w:w="646" w:type="dxa"/>
          </w:tcPr>
          <w:p w:rsidR="00563F5D" w:rsidRDefault="00563F5D" w:rsidP="00563F5D">
            <w:pPr>
              <w:jc w:val="center"/>
              <w:rPr>
                <w:rFonts w:hint="eastAsia"/>
              </w:rPr>
            </w:pPr>
            <w:r>
              <w:rPr>
                <w:rFonts w:hint="eastAsia"/>
              </w:rPr>
              <w:t>序号</w:t>
            </w:r>
          </w:p>
        </w:tc>
        <w:tc>
          <w:tcPr>
            <w:tcW w:w="2971" w:type="dxa"/>
          </w:tcPr>
          <w:p w:rsidR="00563F5D" w:rsidRDefault="00563F5D" w:rsidP="00563F5D">
            <w:pPr>
              <w:jc w:val="center"/>
              <w:rPr>
                <w:rFonts w:hint="eastAsia"/>
              </w:rPr>
            </w:pPr>
            <w:r>
              <w:rPr>
                <w:rFonts w:hint="eastAsia"/>
              </w:rPr>
              <w:t>项目</w:t>
            </w:r>
          </w:p>
        </w:tc>
        <w:tc>
          <w:tcPr>
            <w:tcW w:w="2381" w:type="dxa"/>
          </w:tcPr>
          <w:p w:rsidR="00563F5D" w:rsidRDefault="00563F5D" w:rsidP="00563F5D">
            <w:pPr>
              <w:jc w:val="center"/>
              <w:rPr>
                <w:rFonts w:hint="eastAsia"/>
              </w:rPr>
            </w:pPr>
            <w:r>
              <w:rPr>
                <w:rFonts w:hint="eastAsia"/>
              </w:rPr>
              <w:t>金额（元）</w:t>
            </w:r>
          </w:p>
        </w:tc>
        <w:tc>
          <w:tcPr>
            <w:tcW w:w="2506" w:type="dxa"/>
          </w:tcPr>
          <w:p w:rsidR="00563F5D" w:rsidRDefault="00563F5D" w:rsidP="00563F5D">
            <w:pPr>
              <w:jc w:val="center"/>
              <w:rPr>
                <w:rFonts w:hint="eastAsia"/>
              </w:rPr>
            </w:pPr>
            <w:r>
              <w:rPr>
                <w:rFonts w:hint="eastAsia"/>
              </w:rPr>
              <w:t>占基金总资产的比例（</w:t>
            </w:r>
            <w:r>
              <w:rPr>
                <w:rFonts w:hint="eastAsia"/>
              </w:rPr>
              <w:t>%</w:t>
            </w:r>
            <w:r>
              <w:rPr>
                <w:rFonts w:hint="eastAsia"/>
              </w:rPr>
              <w:t>）</w:t>
            </w:r>
          </w:p>
        </w:tc>
      </w:tr>
      <w:tr w:rsidR="00563F5D" w:rsidTr="00563F5D">
        <w:tc>
          <w:tcPr>
            <w:tcW w:w="646" w:type="dxa"/>
          </w:tcPr>
          <w:p w:rsidR="00563F5D" w:rsidRDefault="00563F5D" w:rsidP="00563F5D">
            <w:pPr>
              <w:jc w:val="center"/>
              <w:rPr>
                <w:rFonts w:hint="eastAsia"/>
              </w:rPr>
            </w:pPr>
            <w:r>
              <w:t>1</w:t>
            </w:r>
          </w:p>
        </w:tc>
        <w:tc>
          <w:tcPr>
            <w:tcW w:w="2971" w:type="dxa"/>
          </w:tcPr>
          <w:p w:rsidR="00563F5D" w:rsidRDefault="00563F5D" w:rsidP="00563F5D">
            <w:pPr>
              <w:jc w:val="left"/>
              <w:rPr>
                <w:rFonts w:hint="eastAsia"/>
              </w:rPr>
            </w:pPr>
            <w:r>
              <w:rPr>
                <w:rFonts w:hint="eastAsia"/>
              </w:rPr>
              <w:t>权益投资</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p>
        </w:tc>
        <w:tc>
          <w:tcPr>
            <w:tcW w:w="2971" w:type="dxa"/>
          </w:tcPr>
          <w:p w:rsidR="00563F5D" w:rsidRDefault="00563F5D" w:rsidP="00563F5D">
            <w:pPr>
              <w:jc w:val="left"/>
              <w:rPr>
                <w:rFonts w:hint="eastAsia"/>
              </w:rPr>
            </w:pPr>
            <w:r>
              <w:rPr>
                <w:rFonts w:hint="eastAsia"/>
              </w:rPr>
              <w:t>其中：股票</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2</w:t>
            </w:r>
          </w:p>
        </w:tc>
        <w:tc>
          <w:tcPr>
            <w:tcW w:w="2971" w:type="dxa"/>
          </w:tcPr>
          <w:p w:rsidR="00563F5D" w:rsidRDefault="00563F5D" w:rsidP="00563F5D">
            <w:pPr>
              <w:jc w:val="left"/>
              <w:rPr>
                <w:rFonts w:hint="eastAsia"/>
              </w:rPr>
            </w:pPr>
            <w:r>
              <w:rPr>
                <w:rFonts w:hint="eastAsia"/>
              </w:rPr>
              <w:t>基金投资</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3</w:t>
            </w:r>
          </w:p>
        </w:tc>
        <w:tc>
          <w:tcPr>
            <w:tcW w:w="2971" w:type="dxa"/>
          </w:tcPr>
          <w:p w:rsidR="00563F5D" w:rsidRDefault="00563F5D" w:rsidP="00563F5D">
            <w:pPr>
              <w:jc w:val="left"/>
              <w:rPr>
                <w:rFonts w:hint="eastAsia"/>
              </w:rPr>
            </w:pPr>
            <w:r>
              <w:rPr>
                <w:rFonts w:hint="eastAsia"/>
              </w:rPr>
              <w:t>固定收益投资</w:t>
            </w:r>
          </w:p>
        </w:tc>
        <w:tc>
          <w:tcPr>
            <w:tcW w:w="2381" w:type="dxa"/>
          </w:tcPr>
          <w:p w:rsidR="00563F5D" w:rsidRDefault="00563F5D" w:rsidP="00563F5D">
            <w:pPr>
              <w:jc w:val="right"/>
              <w:rPr>
                <w:rFonts w:hint="eastAsia"/>
              </w:rPr>
            </w:pPr>
            <w:r>
              <w:t>24,716,555,352.99</w:t>
            </w:r>
          </w:p>
        </w:tc>
        <w:tc>
          <w:tcPr>
            <w:tcW w:w="2506" w:type="dxa"/>
          </w:tcPr>
          <w:p w:rsidR="00563F5D" w:rsidRDefault="00563F5D" w:rsidP="00563F5D">
            <w:pPr>
              <w:jc w:val="right"/>
              <w:rPr>
                <w:rFonts w:hint="eastAsia"/>
              </w:rPr>
            </w:pPr>
            <w:r>
              <w:t>99.29</w:t>
            </w:r>
          </w:p>
        </w:tc>
      </w:tr>
      <w:tr w:rsidR="00563F5D" w:rsidTr="00563F5D">
        <w:tc>
          <w:tcPr>
            <w:tcW w:w="646" w:type="dxa"/>
          </w:tcPr>
          <w:p w:rsidR="00563F5D" w:rsidRDefault="00563F5D" w:rsidP="00563F5D">
            <w:pPr>
              <w:jc w:val="center"/>
              <w:rPr>
                <w:rFonts w:hint="eastAsia"/>
              </w:rPr>
            </w:pPr>
          </w:p>
        </w:tc>
        <w:tc>
          <w:tcPr>
            <w:tcW w:w="2971" w:type="dxa"/>
          </w:tcPr>
          <w:p w:rsidR="00563F5D" w:rsidRDefault="00563F5D" w:rsidP="00563F5D">
            <w:pPr>
              <w:jc w:val="left"/>
              <w:rPr>
                <w:rFonts w:hint="eastAsia"/>
              </w:rPr>
            </w:pPr>
            <w:r>
              <w:rPr>
                <w:rFonts w:hint="eastAsia"/>
              </w:rPr>
              <w:t>其中：债券</w:t>
            </w:r>
          </w:p>
        </w:tc>
        <w:tc>
          <w:tcPr>
            <w:tcW w:w="2381" w:type="dxa"/>
          </w:tcPr>
          <w:p w:rsidR="00563F5D" w:rsidRDefault="00563F5D" w:rsidP="00563F5D">
            <w:pPr>
              <w:jc w:val="right"/>
              <w:rPr>
                <w:rFonts w:hint="eastAsia"/>
              </w:rPr>
            </w:pPr>
            <w:r>
              <w:t>23,677,670,830.54</w:t>
            </w:r>
          </w:p>
        </w:tc>
        <w:tc>
          <w:tcPr>
            <w:tcW w:w="2506" w:type="dxa"/>
          </w:tcPr>
          <w:p w:rsidR="00563F5D" w:rsidRDefault="00563F5D" w:rsidP="00563F5D">
            <w:pPr>
              <w:jc w:val="right"/>
              <w:rPr>
                <w:rFonts w:hint="eastAsia"/>
              </w:rPr>
            </w:pPr>
            <w:r>
              <w:t>95.12</w:t>
            </w:r>
          </w:p>
        </w:tc>
      </w:tr>
      <w:tr w:rsidR="00563F5D" w:rsidTr="00563F5D">
        <w:tc>
          <w:tcPr>
            <w:tcW w:w="646" w:type="dxa"/>
          </w:tcPr>
          <w:p w:rsidR="00563F5D" w:rsidRDefault="00563F5D" w:rsidP="00563F5D">
            <w:pPr>
              <w:jc w:val="center"/>
              <w:rPr>
                <w:rFonts w:hint="eastAsia"/>
              </w:rPr>
            </w:pPr>
          </w:p>
        </w:tc>
        <w:tc>
          <w:tcPr>
            <w:tcW w:w="2971" w:type="dxa"/>
          </w:tcPr>
          <w:p w:rsidR="00563F5D" w:rsidRDefault="00563F5D" w:rsidP="00563F5D">
            <w:pPr>
              <w:jc w:val="left"/>
              <w:rPr>
                <w:rFonts w:hint="eastAsia"/>
              </w:rPr>
            </w:pPr>
            <w:r>
              <w:rPr>
                <w:rFonts w:hint="eastAsia"/>
              </w:rPr>
              <w:t xml:space="preserve">      </w:t>
            </w:r>
            <w:r>
              <w:rPr>
                <w:rFonts w:hint="eastAsia"/>
              </w:rPr>
              <w:t>资产支持证券</w:t>
            </w:r>
          </w:p>
        </w:tc>
        <w:tc>
          <w:tcPr>
            <w:tcW w:w="2381" w:type="dxa"/>
          </w:tcPr>
          <w:p w:rsidR="00563F5D" w:rsidRDefault="00563F5D" w:rsidP="00563F5D">
            <w:pPr>
              <w:jc w:val="right"/>
              <w:rPr>
                <w:rFonts w:hint="eastAsia"/>
              </w:rPr>
            </w:pPr>
            <w:r>
              <w:t>1,038,884,522.45</w:t>
            </w:r>
          </w:p>
        </w:tc>
        <w:tc>
          <w:tcPr>
            <w:tcW w:w="2506" w:type="dxa"/>
          </w:tcPr>
          <w:p w:rsidR="00563F5D" w:rsidRDefault="00563F5D" w:rsidP="00563F5D">
            <w:pPr>
              <w:jc w:val="right"/>
              <w:rPr>
                <w:rFonts w:hint="eastAsia"/>
              </w:rPr>
            </w:pPr>
            <w:r>
              <w:t>4.17</w:t>
            </w:r>
          </w:p>
        </w:tc>
      </w:tr>
      <w:tr w:rsidR="00563F5D" w:rsidTr="00563F5D">
        <w:tc>
          <w:tcPr>
            <w:tcW w:w="646" w:type="dxa"/>
          </w:tcPr>
          <w:p w:rsidR="00563F5D" w:rsidRDefault="00563F5D" w:rsidP="00563F5D">
            <w:pPr>
              <w:jc w:val="center"/>
              <w:rPr>
                <w:rFonts w:hint="eastAsia"/>
              </w:rPr>
            </w:pPr>
            <w:r>
              <w:t>4</w:t>
            </w:r>
          </w:p>
        </w:tc>
        <w:tc>
          <w:tcPr>
            <w:tcW w:w="2971" w:type="dxa"/>
          </w:tcPr>
          <w:p w:rsidR="00563F5D" w:rsidRDefault="00563F5D" w:rsidP="00563F5D">
            <w:pPr>
              <w:jc w:val="left"/>
              <w:rPr>
                <w:rFonts w:hint="eastAsia"/>
              </w:rPr>
            </w:pPr>
            <w:r>
              <w:rPr>
                <w:rFonts w:hint="eastAsia"/>
              </w:rPr>
              <w:t>贵金属投资</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5</w:t>
            </w:r>
          </w:p>
        </w:tc>
        <w:tc>
          <w:tcPr>
            <w:tcW w:w="2971" w:type="dxa"/>
          </w:tcPr>
          <w:p w:rsidR="00563F5D" w:rsidRDefault="00563F5D" w:rsidP="00563F5D">
            <w:pPr>
              <w:jc w:val="left"/>
              <w:rPr>
                <w:rFonts w:hint="eastAsia"/>
              </w:rPr>
            </w:pPr>
            <w:r>
              <w:rPr>
                <w:rFonts w:hint="eastAsia"/>
              </w:rPr>
              <w:t>金融衍生品投资</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6</w:t>
            </w:r>
          </w:p>
        </w:tc>
        <w:tc>
          <w:tcPr>
            <w:tcW w:w="2971" w:type="dxa"/>
          </w:tcPr>
          <w:p w:rsidR="00563F5D" w:rsidRDefault="00563F5D" w:rsidP="00563F5D">
            <w:pPr>
              <w:jc w:val="left"/>
              <w:rPr>
                <w:rFonts w:hint="eastAsia"/>
              </w:rPr>
            </w:pPr>
            <w:r>
              <w:rPr>
                <w:rFonts w:hint="eastAsia"/>
              </w:rPr>
              <w:t>买入返售金融资产</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p>
        </w:tc>
        <w:tc>
          <w:tcPr>
            <w:tcW w:w="2971" w:type="dxa"/>
          </w:tcPr>
          <w:p w:rsidR="00563F5D" w:rsidRDefault="00563F5D" w:rsidP="00563F5D">
            <w:pPr>
              <w:jc w:val="left"/>
              <w:rPr>
                <w:rFonts w:hint="eastAsia"/>
              </w:rPr>
            </w:pPr>
            <w:r>
              <w:rPr>
                <w:rFonts w:hint="eastAsia"/>
              </w:rPr>
              <w:t>其中：买断式回购的买入返售金融资产</w:t>
            </w:r>
          </w:p>
        </w:tc>
        <w:tc>
          <w:tcPr>
            <w:tcW w:w="2381" w:type="dxa"/>
          </w:tcPr>
          <w:p w:rsidR="00563F5D" w:rsidRDefault="00563F5D" w:rsidP="00563F5D">
            <w:pPr>
              <w:jc w:val="right"/>
              <w:rPr>
                <w:rFonts w:hint="eastAsia"/>
              </w:rPr>
            </w:pPr>
            <w:r>
              <w:t>-</w:t>
            </w:r>
          </w:p>
        </w:tc>
        <w:tc>
          <w:tcPr>
            <w:tcW w:w="2506"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7</w:t>
            </w:r>
          </w:p>
        </w:tc>
        <w:tc>
          <w:tcPr>
            <w:tcW w:w="2971" w:type="dxa"/>
          </w:tcPr>
          <w:p w:rsidR="00563F5D" w:rsidRDefault="00563F5D" w:rsidP="00563F5D">
            <w:pPr>
              <w:jc w:val="left"/>
              <w:rPr>
                <w:rFonts w:hint="eastAsia"/>
              </w:rPr>
            </w:pPr>
            <w:r>
              <w:rPr>
                <w:rFonts w:hint="eastAsia"/>
              </w:rPr>
              <w:t>银行存款和结算备付金合计</w:t>
            </w:r>
          </w:p>
        </w:tc>
        <w:tc>
          <w:tcPr>
            <w:tcW w:w="2381" w:type="dxa"/>
          </w:tcPr>
          <w:p w:rsidR="00563F5D" w:rsidRDefault="00563F5D" w:rsidP="00563F5D">
            <w:pPr>
              <w:jc w:val="right"/>
              <w:rPr>
                <w:rFonts w:hint="eastAsia"/>
              </w:rPr>
            </w:pPr>
            <w:r>
              <w:t>156,285,628.75</w:t>
            </w:r>
          </w:p>
        </w:tc>
        <w:tc>
          <w:tcPr>
            <w:tcW w:w="2506" w:type="dxa"/>
          </w:tcPr>
          <w:p w:rsidR="00563F5D" w:rsidRDefault="00563F5D" w:rsidP="00563F5D">
            <w:pPr>
              <w:jc w:val="right"/>
              <w:rPr>
                <w:rFonts w:hint="eastAsia"/>
              </w:rPr>
            </w:pPr>
            <w:r>
              <w:t>0.63</w:t>
            </w:r>
          </w:p>
        </w:tc>
      </w:tr>
      <w:tr w:rsidR="00563F5D" w:rsidTr="00563F5D">
        <w:tc>
          <w:tcPr>
            <w:tcW w:w="646" w:type="dxa"/>
          </w:tcPr>
          <w:p w:rsidR="00563F5D" w:rsidRDefault="00563F5D" w:rsidP="00563F5D">
            <w:pPr>
              <w:jc w:val="center"/>
              <w:rPr>
                <w:rFonts w:hint="eastAsia"/>
              </w:rPr>
            </w:pPr>
            <w:r>
              <w:lastRenderedPageBreak/>
              <w:t>8</w:t>
            </w:r>
          </w:p>
        </w:tc>
        <w:tc>
          <w:tcPr>
            <w:tcW w:w="2971" w:type="dxa"/>
          </w:tcPr>
          <w:p w:rsidR="00563F5D" w:rsidRDefault="00563F5D" w:rsidP="00563F5D">
            <w:pPr>
              <w:jc w:val="left"/>
              <w:rPr>
                <w:rFonts w:hint="eastAsia"/>
              </w:rPr>
            </w:pPr>
            <w:r>
              <w:rPr>
                <w:rFonts w:hint="eastAsia"/>
              </w:rPr>
              <w:t>其他资产</w:t>
            </w:r>
          </w:p>
        </w:tc>
        <w:tc>
          <w:tcPr>
            <w:tcW w:w="2381" w:type="dxa"/>
          </w:tcPr>
          <w:p w:rsidR="00563F5D" w:rsidRDefault="00563F5D" w:rsidP="00563F5D">
            <w:pPr>
              <w:jc w:val="right"/>
              <w:rPr>
                <w:rFonts w:hint="eastAsia"/>
              </w:rPr>
            </w:pPr>
            <w:r>
              <w:t>20,216,946.70</w:t>
            </w:r>
          </w:p>
        </w:tc>
        <w:tc>
          <w:tcPr>
            <w:tcW w:w="2506" w:type="dxa"/>
          </w:tcPr>
          <w:p w:rsidR="00563F5D" w:rsidRDefault="00563F5D" w:rsidP="00563F5D">
            <w:pPr>
              <w:jc w:val="right"/>
              <w:rPr>
                <w:rFonts w:hint="eastAsia"/>
              </w:rPr>
            </w:pPr>
            <w:r>
              <w:t>0.08</w:t>
            </w:r>
          </w:p>
        </w:tc>
      </w:tr>
      <w:tr w:rsidR="00563F5D" w:rsidTr="00563F5D">
        <w:tc>
          <w:tcPr>
            <w:tcW w:w="646" w:type="dxa"/>
          </w:tcPr>
          <w:p w:rsidR="00563F5D" w:rsidRDefault="00563F5D" w:rsidP="00563F5D">
            <w:pPr>
              <w:jc w:val="center"/>
              <w:rPr>
                <w:rFonts w:hint="eastAsia"/>
              </w:rPr>
            </w:pPr>
            <w:r>
              <w:t>9</w:t>
            </w:r>
          </w:p>
        </w:tc>
        <w:tc>
          <w:tcPr>
            <w:tcW w:w="2971" w:type="dxa"/>
          </w:tcPr>
          <w:p w:rsidR="00563F5D" w:rsidRDefault="00563F5D" w:rsidP="00563F5D">
            <w:pPr>
              <w:jc w:val="left"/>
              <w:rPr>
                <w:rFonts w:hint="eastAsia"/>
              </w:rPr>
            </w:pPr>
            <w:r>
              <w:rPr>
                <w:rFonts w:hint="eastAsia"/>
              </w:rPr>
              <w:t>合计</w:t>
            </w:r>
          </w:p>
        </w:tc>
        <w:tc>
          <w:tcPr>
            <w:tcW w:w="2381" w:type="dxa"/>
          </w:tcPr>
          <w:p w:rsidR="00563F5D" w:rsidRDefault="00563F5D" w:rsidP="00563F5D">
            <w:pPr>
              <w:jc w:val="right"/>
              <w:rPr>
                <w:rFonts w:hint="eastAsia"/>
              </w:rPr>
            </w:pPr>
            <w:r>
              <w:t>24,893,057,928.44</w:t>
            </w:r>
          </w:p>
        </w:tc>
        <w:tc>
          <w:tcPr>
            <w:tcW w:w="2506" w:type="dxa"/>
          </w:tcPr>
          <w:p w:rsidR="00563F5D" w:rsidRDefault="00563F5D" w:rsidP="00563F5D">
            <w:pPr>
              <w:jc w:val="right"/>
              <w:rPr>
                <w:rFonts w:hint="eastAsia"/>
              </w:rPr>
            </w:pPr>
            <w:r>
              <w:t>100.00</w:t>
            </w:r>
          </w:p>
        </w:tc>
      </w:tr>
    </w:tbl>
    <w:p w:rsidR="00563F5D" w:rsidRDefault="00563F5D" w:rsidP="00563F5D">
      <w:pPr>
        <w:pStyle w:val="-2"/>
        <w:spacing w:before="312"/>
        <w:rPr>
          <w:rFonts w:hint="eastAsia"/>
        </w:rPr>
      </w:pPr>
      <w:r>
        <w:rPr>
          <w:rFonts w:hint="eastAsia"/>
        </w:rPr>
        <w:t>报告期末按行业分类的股票投资组合</w:t>
      </w:r>
    </w:p>
    <w:p w:rsidR="00563F5D" w:rsidRDefault="00563F5D" w:rsidP="00563F5D">
      <w:pPr>
        <w:pStyle w:val="-3"/>
        <w:spacing w:before="156" w:after="156"/>
        <w:rPr>
          <w:rFonts w:hint="eastAsia"/>
        </w:rPr>
      </w:pPr>
      <w:r>
        <w:rPr>
          <w:rFonts w:hint="eastAsia"/>
        </w:rPr>
        <w:t>报告期末按行业分类的境内股票投资组合</w:t>
      </w:r>
    </w:p>
    <w:p w:rsidR="00563F5D" w:rsidRDefault="00563F5D" w:rsidP="00563F5D">
      <w:pPr>
        <w:pStyle w:val="-"/>
        <w:ind w:firstLine="420"/>
        <w:rPr>
          <w:rFonts w:hint="eastAsia"/>
        </w:rPr>
      </w:pPr>
      <w:r>
        <w:rPr>
          <w:rFonts w:hint="eastAsia"/>
        </w:rPr>
        <w:t>本基金本报告期末未持有股票。</w:t>
      </w:r>
    </w:p>
    <w:p w:rsidR="00563F5D" w:rsidRDefault="00563F5D" w:rsidP="00563F5D">
      <w:pPr>
        <w:pStyle w:val="-3"/>
        <w:spacing w:before="156" w:after="156"/>
        <w:rPr>
          <w:rFonts w:hint="eastAsia"/>
        </w:rPr>
      </w:pPr>
      <w:r>
        <w:rPr>
          <w:rFonts w:hint="eastAsia"/>
        </w:rPr>
        <w:t>报告期末按行业分类的港股通投资股票投资组合</w:t>
      </w:r>
    </w:p>
    <w:p w:rsidR="00563F5D" w:rsidRDefault="00563F5D" w:rsidP="00563F5D">
      <w:pPr>
        <w:pStyle w:val="-"/>
        <w:ind w:firstLine="420"/>
        <w:rPr>
          <w:rFonts w:hint="eastAsia"/>
        </w:rPr>
      </w:pPr>
      <w:r>
        <w:rPr>
          <w:rFonts w:hint="eastAsia"/>
        </w:rPr>
        <w:t>本基金本报告期末未持有港股通投资股票。</w:t>
      </w:r>
    </w:p>
    <w:p w:rsidR="00563F5D" w:rsidRDefault="00563F5D" w:rsidP="00563F5D">
      <w:pPr>
        <w:pStyle w:val="-2"/>
        <w:spacing w:before="312"/>
        <w:rPr>
          <w:rFonts w:hint="eastAsia"/>
        </w:rPr>
      </w:pPr>
      <w:r>
        <w:rPr>
          <w:rFonts w:hint="eastAsia"/>
        </w:rPr>
        <w:t>报告期末按公允价值占基金资产净值比例大小排序的前十名股票投资明细</w:t>
      </w:r>
    </w:p>
    <w:p w:rsidR="00563F5D" w:rsidRDefault="00563F5D" w:rsidP="00563F5D">
      <w:pPr>
        <w:pStyle w:val="-"/>
        <w:ind w:firstLine="420"/>
        <w:rPr>
          <w:rFonts w:hint="eastAsia"/>
        </w:rPr>
      </w:pPr>
      <w:r>
        <w:rPr>
          <w:rFonts w:hint="eastAsia"/>
        </w:rPr>
        <w:t>本基金本报告期末未持有股票。</w:t>
      </w:r>
    </w:p>
    <w:p w:rsidR="00563F5D" w:rsidRDefault="00563F5D" w:rsidP="00563F5D">
      <w:pPr>
        <w:pStyle w:val="-2"/>
        <w:spacing w:before="312"/>
        <w:rPr>
          <w:rFonts w:hint="eastAsia"/>
        </w:rPr>
      </w:pPr>
      <w:r>
        <w:rPr>
          <w:rFonts w:hint="eastAsia"/>
        </w:rPr>
        <w:t>报告期末按债券品种分类的债券投资组合</w:t>
      </w:r>
    </w:p>
    <w:p w:rsidR="00563F5D" w:rsidRDefault="00563F5D" w:rsidP="00563F5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563F5D" w:rsidTr="00563F5D">
        <w:trPr>
          <w:cnfStyle w:val="100000000000" w:firstRow="1" w:lastRow="0" w:firstColumn="0" w:lastColumn="0" w:oddVBand="0" w:evenVBand="0" w:oddHBand="0" w:evenHBand="0" w:firstRowFirstColumn="0" w:firstRowLastColumn="0" w:lastRowFirstColumn="0" w:lastRowLastColumn="0"/>
        </w:trPr>
        <w:tc>
          <w:tcPr>
            <w:tcW w:w="646" w:type="dxa"/>
          </w:tcPr>
          <w:p w:rsidR="00563F5D" w:rsidRDefault="00563F5D" w:rsidP="00563F5D">
            <w:pPr>
              <w:jc w:val="center"/>
              <w:rPr>
                <w:rFonts w:hint="eastAsia"/>
              </w:rPr>
            </w:pPr>
            <w:r>
              <w:rPr>
                <w:rFonts w:hint="eastAsia"/>
              </w:rPr>
              <w:t>序号</w:t>
            </w:r>
          </w:p>
        </w:tc>
        <w:tc>
          <w:tcPr>
            <w:tcW w:w="2835" w:type="dxa"/>
          </w:tcPr>
          <w:p w:rsidR="00563F5D" w:rsidRDefault="00563F5D" w:rsidP="00563F5D">
            <w:pPr>
              <w:jc w:val="center"/>
              <w:rPr>
                <w:rFonts w:hint="eastAsia"/>
              </w:rPr>
            </w:pPr>
            <w:r>
              <w:rPr>
                <w:rFonts w:hint="eastAsia"/>
              </w:rPr>
              <w:t>债券品种</w:t>
            </w:r>
          </w:p>
        </w:tc>
        <w:tc>
          <w:tcPr>
            <w:tcW w:w="2466" w:type="dxa"/>
          </w:tcPr>
          <w:p w:rsidR="00563F5D" w:rsidRDefault="00563F5D" w:rsidP="00563F5D">
            <w:pPr>
              <w:jc w:val="center"/>
              <w:rPr>
                <w:rFonts w:hint="eastAsia"/>
              </w:rPr>
            </w:pPr>
            <w:r>
              <w:rPr>
                <w:rFonts w:hint="eastAsia"/>
              </w:rPr>
              <w:t>公允价值（元）</w:t>
            </w:r>
          </w:p>
        </w:tc>
        <w:tc>
          <w:tcPr>
            <w:tcW w:w="2557" w:type="dxa"/>
          </w:tcPr>
          <w:p w:rsidR="00563F5D" w:rsidRDefault="00563F5D" w:rsidP="00563F5D">
            <w:pPr>
              <w:jc w:val="center"/>
              <w:rPr>
                <w:rFonts w:hint="eastAsia"/>
              </w:rPr>
            </w:pPr>
            <w:r>
              <w:rPr>
                <w:rFonts w:hint="eastAsia"/>
              </w:rPr>
              <w:t>占基金资产净值比例（％）</w:t>
            </w:r>
          </w:p>
        </w:tc>
      </w:tr>
      <w:tr w:rsidR="00563F5D" w:rsidTr="00563F5D">
        <w:tc>
          <w:tcPr>
            <w:tcW w:w="646" w:type="dxa"/>
          </w:tcPr>
          <w:p w:rsidR="00563F5D" w:rsidRDefault="00563F5D" w:rsidP="00563F5D">
            <w:pPr>
              <w:jc w:val="center"/>
              <w:rPr>
                <w:rFonts w:hint="eastAsia"/>
              </w:rPr>
            </w:pPr>
            <w:r>
              <w:t>1</w:t>
            </w:r>
          </w:p>
        </w:tc>
        <w:tc>
          <w:tcPr>
            <w:tcW w:w="2835" w:type="dxa"/>
          </w:tcPr>
          <w:p w:rsidR="00563F5D" w:rsidRDefault="00563F5D" w:rsidP="00563F5D">
            <w:pPr>
              <w:jc w:val="left"/>
              <w:rPr>
                <w:rFonts w:hint="eastAsia"/>
              </w:rPr>
            </w:pPr>
            <w:r>
              <w:rPr>
                <w:rFonts w:hint="eastAsia"/>
              </w:rPr>
              <w:t>国家债券</w:t>
            </w:r>
          </w:p>
        </w:tc>
        <w:tc>
          <w:tcPr>
            <w:tcW w:w="2466" w:type="dxa"/>
          </w:tcPr>
          <w:p w:rsidR="00563F5D" w:rsidRDefault="00563F5D" w:rsidP="00563F5D">
            <w:pPr>
              <w:jc w:val="right"/>
              <w:rPr>
                <w:rFonts w:hint="eastAsia"/>
              </w:rPr>
            </w:pPr>
            <w:r>
              <w:t>202,545,405.23</w:t>
            </w:r>
          </w:p>
        </w:tc>
        <w:tc>
          <w:tcPr>
            <w:tcW w:w="2557" w:type="dxa"/>
          </w:tcPr>
          <w:p w:rsidR="00563F5D" w:rsidRDefault="00563F5D" w:rsidP="00563F5D">
            <w:pPr>
              <w:jc w:val="right"/>
              <w:rPr>
                <w:rFonts w:hint="eastAsia"/>
              </w:rPr>
            </w:pPr>
            <w:r>
              <w:t>0.92</w:t>
            </w:r>
          </w:p>
        </w:tc>
      </w:tr>
      <w:tr w:rsidR="00563F5D" w:rsidTr="00563F5D">
        <w:tc>
          <w:tcPr>
            <w:tcW w:w="646" w:type="dxa"/>
          </w:tcPr>
          <w:p w:rsidR="00563F5D" w:rsidRDefault="00563F5D" w:rsidP="00563F5D">
            <w:pPr>
              <w:jc w:val="center"/>
              <w:rPr>
                <w:rFonts w:hint="eastAsia"/>
              </w:rPr>
            </w:pPr>
            <w:r>
              <w:t>2</w:t>
            </w:r>
          </w:p>
        </w:tc>
        <w:tc>
          <w:tcPr>
            <w:tcW w:w="2835" w:type="dxa"/>
          </w:tcPr>
          <w:p w:rsidR="00563F5D" w:rsidRDefault="00563F5D" w:rsidP="00563F5D">
            <w:pPr>
              <w:jc w:val="left"/>
              <w:rPr>
                <w:rFonts w:hint="eastAsia"/>
              </w:rPr>
            </w:pPr>
            <w:r>
              <w:rPr>
                <w:rFonts w:hint="eastAsia"/>
              </w:rPr>
              <w:t>央行票据</w:t>
            </w:r>
          </w:p>
        </w:tc>
        <w:tc>
          <w:tcPr>
            <w:tcW w:w="2466" w:type="dxa"/>
          </w:tcPr>
          <w:p w:rsidR="00563F5D" w:rsidRDefault="00563F5D" w:rsidP="00563F5D">
            <w:pPr>
              <w:jc w:val="right"/>
              <w:rPr>
                <w:rFonts w:hint="eastAsia"/>
              </w:rPr>
            </w:pPr>
            <w:r>
              <w:t>-</w:t>
            </w:r>
          </w:p>
        </w:tc>
        <w:tc>
          <w:tcPr>
            <w:tcW w:w="2557"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3</w:t>
            </w:r>
          </w:p>
        </w:tc>
        <w:tc>
          <w:tcPr>
            <w:tcW w:w="2835" w:type="dxa"/>
          </w:tcPr>
          <w:p w:rsidR="00563F5D" w:rsidRDefault="00563F5D" w:rsidP="00563F5D">
            <w:pPr>
              <w:jc w:val="left"/>
              <w:rPr>
                <w:rFonts w:hint="eastAsia"/>
              </w:rPr>
            </w:pPr>
            <w:r>
              <w:rPr>
                <w:rFonts w:hint="eastAsia"/>
              </w:rPr>
              <w:t>金融债券</w:t>
            </w:r>
          </w:p>
        </w:tc>
        <w:tc>
          <w:tcPr>
            <w:tcW w:w="2466" w:type="dxa"/>
          </w:tcPr>
          <w:p w:rsidR="00563F5D" w:rsidRDefault="00563F5D" w:rsidP="00563F5D">
            <w:pPr>
              <w:jc w:val="right"/>
              <w:rPr>
                <w:rFonts w:hint="eastAsia"/>
              </w:rPr>
            </w:pPr>
            <w:r>
              <w:t>7,718,456,454.23</w:t>
            </w:r>
          </w:p>
        </w:tc>
        <w:tc>
          <w:tcPr>
            <w:tcW w:w="2557" w:type="dxa"/>
          </w:tcPr>
          <w:p w:rsidR="00563F5D" w:rsidRDefault="00563F5D" w:rsidP="00563F5D">
            <w:pPr>
              <w:jc w:val="right"/>
              <w:rPr>
                <w:rFonts w:hint="eastAsia"/>
              </w:rPr>
            </w:pPr>
            <w:r>
              <w:t>35.06</w:t>
            </w:r>
          </w:p>
        </w:tc>
      </w:tr>
      <w:tr w:rsidR="00563F5D" w:rsidTr="00563F5D">
        <w:tc>
          <w:tcPr>
            <w:tcW w:w="646" w:type="dxa"/>
          </w:tcPr>
          <w:p w:rsidR="00563F5D" w:rsidRDefault="00563F5D" w:rsidP="00563F5D">
            <w:pPr>
              <w:jc w:val="center"/>
              <w:rPr>
                <w:rFonts w:hint="eastAsia"/>
              </w:rPr>
            </w:pPr>
          </w:p>
        </w:tc>
        <w:tc>
          <w:tcPr>
            <w:tcW w:w="2835" w:type="dxa"/>
          </w:tcPr>
          <w:p w:rsidR="00563F5D" w:rsidRDefault="00563F5D" w:rsidP="00563F5D">
            <w:pPr>
              <w:jc w:val="left"/>
              <w:rPr>
                <w:rFonts w:hint="eastAsia"/>
              </w:rPr>
            </w:pPr>
            <w:r>
              <w:rPr>
                <w:rFonts w:hint="eastAsia"/>
              </w:rPr>
              <w:t>其中：政策性金融债</w:t>
            </w:r>
          </w:p>
        </w:tc>
        <w:tc>
          <w:tcPr>
            <w:tcW w:w="2466" w:type="dxa"/>
          </w:tcPr>
          <w:p w:rsidR="00563F5D" w:rsidRDefault="00563F5D" w:rsidP="00563F5D">
            <w:pPr>
              <w:jc w:val="right"/>
              <w:rPr>
                <w:rFonts w:hint="eastAsia"/>
              </w:rPr>
            </w:pPr>
            <w:r>
              <w:t>898,569,806.00</w:t>
            </w:r>
          </w:p>
        </w:tc>
        <w:tc>
          <w:tcPr>
            <w:tcW w:w="2557" w:type="dxa"/>
          </w:tcPr>
          <w:p w:rsidR="00563F5D" w:rsidRDefault="00563F5D" w:rsidP="00563F5D">
            <w:pPr>
              <w:jc w:val="right"/>
              <w:rPr>
                <w:rFonts w:hint="eastAsia"/>
              </w:rPr>
            </w:pPr>
            <w:r>
              <w:t>4.08</w:t>
            </w:r>
          </w:p>
        </w:tc>
      </w:tr>
      <w:tr w:rsidR="00563F5D" w:rsidTr="00563F5D">
        <w:tc>
          <w:tcPr>
            <w:tcW w:w="646" w:type="dxa"/>
          </w:tcPr>
          <w:p w:rsidR="00563F5D" w:rsidRDefault="00563F5D" w:rsidP="00563F5D">
            <w:pPr>
              <w:jc w:val="center"/>
              <w:rPr>
                <w:rFonts w:hint="eastAsia"/>
              </w:rPr>
            </w:pPr>
            <w:r>
              <w:t>4</w:t>
            </w:r>
          </w:p>
        </w:tc>
        <w:tc>
          <w:tcPr>
            <w:tcW w:w="2835" w:type="dxa"/>
          </w:tcPr>
          <w:p w:rsidR="00563F5D" w:rsidRDefault="00563F5D" w:rsidP="00563F5D">
            <w:pPr>
              <w:jc w:val="left"/>
              <w:rPr>
                <w:rFonts w:hint="eastAsia"/>
              </w:rPr>
            </w:pPr>
            <w:r>
              <w:rPr>
                <w:rFonts w:hint="eastAsia"/>
              </w:rPr>
              <w:t>企业债券</w:t>
            </w:r>
          </w:p>
        </w:tc>
        <w:tc>
          <w:tcPr>
            <w:tcW w:w="2466" w:type="dxa"/>
          </w:tcPr>
          <w:p w:rsidR="00563F5D" w:rsidRDefault="00563F5D" w:rsidP="00563F5D">
            <w:pPr>
              <w:jc w:val="right"/>
              <w:rPr>
                <w:rFonts w:hint="eastAsia"/>
              </w:rPr>
            </w:pPr>
            <w:r>
              <w:t>4,414,323,976.43</w:t>
            </w:r>
          </w:p>
        </w:tc>
        <w:tc>
          <w:tcPr>
            <w:tcW w:w="2557" w:type="dxa"/>
          </w:tcPr>
          <w:p w:rsidR="00563F5D" w:rsidRDefault="00563F5D" w:rsidP="00563F5D">
            <w:pPr>
              <w:jc w:val="right"/>
              <w:rPr>
                <w:rFonts w:hint="eastAsia"/>
              </w:rPr>
            </w:pPr>
            <w:r>
              <w:t>20.05</w:t>
            </w:r>
          </w:p>
        </w:tc>
      </w:tr>
      <w:tr w:rsidR="00563F5D" w:rsidTr="00563F5D">
        <w:tc>
          <w:tcPr>
            <w:tcW w:w="646" w:type="dxa"/>
          </w:tcPr>
          <w:p w:rsidR="00563F5D" w:rsidRDefault="00563F5D" w:rsidP="00563F5D">
            <w:pPr>
              <w:jc w:val="center"/>
              <w:rPr>
                <w:rFonts w:hint="eastAsia"/>
              </w:rPr>
            </w:pPr>
            <w:r>
              <w:t>5</w:t>
            </w:r>
          </w:p>
        </w:tc>
        <w:tc>
          <w:tcPr>
            <w:tcW w:w="2835" w:type="dxa"/>
          </w:tcPr>
          <w:p w:rsidR="00563F5D" w:rsidRDefault="00563F5D" w:rsidP="00563F5D">
            <w:pPr>
              <w:jc w:val="left"/>
              <w:rPr>
                <w:rFonts w:hint="eastAsia"/>
              </w:rPr>
            </w:pPr>
            <w:r>
              <w:rPr>
                <w:rFonts w:hint="eastAsia"/>
              </w:rPr>
              <w:t>企业短期融资券</w:t>
            </w:r>
          </w:p>
        </w:tc>
        <w:tc>
          <w:tcPr>
            <w:tcW w:w="2466" w:type="dxa"/>
          </w:tcPr>
          <w:p w:rsidR="00563F5D" w:rsidRDefault="00563F5D" w:rsidP="00563F5D">
            <w:pPr>
              <w:jc w:val="right"/>
              <w:rPr>
                <w:rFonts w:hint="eastAsia"/>
              </w:rPr>
            </w:pPr>
            <w:r>
              <w:t>100,943,743.55</w:t>
            </w:r>
          </w:p>
        </w:tc>
        <w:tc>
          <w:tcPr>
            <w:tcW w:w="2557" w:type="dxa"/>
          </w:tcPr>
          <w:p w:rsidR="00563F5D" w:rsidRDefault="00563F5D" w:rsidP="00563F5D">
            <w:pPr>
              <w:jc w:val="right"/>
              <w:rPr>
                <w:rFonts w:hint="eastAsia"/>
              </w:rPr>
            </w:pPr>
            <w:r>
              <w:t>0.46</w:t>
            </w:r>
          </w:p>
        </w:tc>
      </w:tr>
      <w:tr w:rsidR="00563F5D" w:rsidTr="00563F5D">
        <w:tc>
          <w:tcPr>
            <w:tcW w:w="646" w:type="dxa"/>
          </w:tcPr>
          <w:p w:rsidR="00563F5D" w:rsidRDefault="00563F5D" w:rsidP="00563F5D">
            <w:pPr>
              <w:jc w:val="center"/>
              <w:rPr>
                <w:rFonts w:hint="eastAsia"/>
              </w:rPr>
            </w:pPr>
            <w:r>
              <w:t>6</w:t>
            </w:r>
          </w:p>
        </w:tc>
        <w:tc>
          <w:tcPr>
            <w:tcW w:w="2835" w:type="dxa"/>
          </w:tcPr>
          <w:p w:rsidR="00563F5D" w:rsidRDefault="00563F5D" w:rsidP="00563F5D">
            <w:pPr>
              <w:jc w:val="left"/>
              <w:rPr>
                <w:rFonts w:hint="eastAsia"/>
              </w:rPr>
            </w:pPr>
            <w:r>
              <w:rPr>
                <w:rFonts w:hint="eastAsia"/>
              </w:rPr>
              <w:t>中期票据</w:t>
            </w:r>
          </w:p>
        </w:tc>
        <w:tc>
          <w:tcPr>
            <w:tcW w:w="2466" w:type="dxa"/>
          </w:tcPr>
          <w:p w:rsidR="00563F5D" w:rsidRDefault="00563F5D" w:rsidP="00563F5D">
            <w:pPr>
              <w:jc w:val="right"/>
              <w:rPr>
                <w:rFonts w:hint="eastAsia"/>
              </w:rPr>
            </w:pPr>
            <w:r>
              <w:t>11,211,139,131.43</w:t>
            </w:r>
          </w:p>
        </w:tc>
        <w:tc>
          <w:tcPr>
            <w:tcW w:w="2557" w:type="dxa"/>
          </w:tcPr>
          <w:p w:rsidR="00563F5D" w:rsidRDefault="00563F5D" w:rsidP="00563F5D">
            <w:pPr>
              <w:jc w:val="right"/>
              <w:rPr>
                <w:rFonts w:hint="eastAsia"/>
              </w:rPr>
            </w:pPr>
            <w:r>
              <w:t>50.93</w:t>
            </w:r>
          </w:p>
        </w:tc>
      </w:tr>
      <w:tr w:rsidR="00563F5D" w:rsidTr="00563F5D">
        <w:tc>
          <w:tcPr>
            <w:tcW w:w="646" w:type="dxa"/>
          </w:tcPr>
          <w:p w:rsidR="00563F5D" w:rsidRDefault="00563F5D" w:rsidP="00563F5D">
            <w:pPr>
              <w:jc w:val="center"/>
              <w:rPr>
                <w:rFonts w:hint="eastAsia"/>
              </w:rPr>
            </w:pPr>
            <w:r>
              <w:t>7</w:t>
            </w:r>
          </w:p>
        </w:tc>
        <w:tc>
          <w:tcPr>
            <w:tcW w:w="2835" w:type="dxa"/>
          </w:tcPr>
          <w:p w:rsidR="00563F5D" w:rsidRDefault="00563F5D" w:rsidP="00563F5D">
            <w:pPr>
              <w:jc w:val="left"/>
              <w:rPr>
                <w:rFonts w:hint="eastAsia"/>
              </w:rPr>
            </w:pPr>
            <w:r>
              <w:rPr>
                <w:rFonts w:hint="eastAsia"/>
              </w:rPr>
              <w:t>可转债（可交换债）</w:t>
            </w:r>
          </w:p>
        </w:tc>
        <w:tc>
          <w:tcPr>
            <w:tcW w:w="2466" w:type="dxa"/>
          </w:tcPr>
          <w:p w:rsidR="00563F5D" w:rsidRDefault="00563F5D" w:rsidP="00563F5D">
            <w:pPr>
              <w:jc w:val="right"/>
              <w:rPr>
                <w:rFonts w:hint="eastAsia"/>
              </w:rPr>
            </w:pPr>
            <w:r>
              <w:t>779,886.88</w:t>
            </w:r>
          </w:p>
        </w:tc>
        <w:tc>
          <w:tcPr>
            <w:tcW w:w="2557" w:type="dxa"/>
          </w:tcPr>
          <w:p w:rsidR="00563F5D" w:rsidRDefault="00563F5D" w:rsidP="00563F5D">
            <w:pPr>
              <w:jc w:val="right"/>
              <w:rPr>
                <w:rFonts w:hint="eastAsia"/>
              </w:rPr>
            </w:pPr>
            <w:r>
              <w:t>0.00</w:t>
            </w:r>
          </w:p>
        </w:tc>
      </w:tr>
      <w:tr w:rsidR="00563F5D" w:rsidTr="00563F5D">
        <w:tc>
          <w:tcPr>
            <w:tcW w:w="646" w:type="dxa"/>
          </w:tcPr>
          <w:p w:rsidR="00563F5D" w:rsidRDefault="00563F5D" w:rsidP="00563F5D">
            <w:pPr>
              <w:jc w:val="center"/>
              <w:rPr>
                <w:rFonts w:hint="eastAsia"/>
              </w:rPr>
            </w:pPr>
            <w:r>
              <w:t>8</w:t>
            </w:r>
          </w:p>
        </w:tc>
        <w:tc>
          <w:tcPr>
            <w:tcW w:w="2835" w:type="dxa"/>
          </w:tcPr>
          <w:p w:rsidR="00563F5D" w:rsidRDefault="00563F5D" w:rsidP="00563F5D">
            <w:pPr>
              <w:jc w:val="left"/>
              <w:rPr>
                <w:rFonts w:hint="eastAsia"/>
              </w:rPr>
            </w:pPr>
            <w:r>
              <w:rPr>
                <w:rFonts w:hint="eastAsia"/>
              </w:rPr>
              <w:t>同业存单</w:t>
            </w:r>
          </w:p>
        </w:tc>
        <w:tc>
          <w:tcPr>
            <w:tcW w:w="2466" w:type="dxa"/>
          </w:tcPr>
          <w:p w:rsidR="00563F5D" w:rsidRDefault="00563F5D" w:rsidP="00563F5D">
            <w:pPr>
              <w:jc w:val="right"/>
              <w:rPr>
                <w:rFonts w:hint="eastAsia"/>
              </w:rPr>
            </w:pPr>
            <w:r>
              <w:t>29,482,232.79</w:t>
            </w:r>
          </w:p>
        </w:tc>
        <w:tc>
          <w:tcPr>
            <w:tcW w:w="2557" w:type="dxa"/>
          </w:tcPr>
          <w:p w:rsidR="00563F5D" w:rsidRDefault="00563F5D" w:rsidP="00563F5D">
            <w:pPr>
              <w:jc w:val="right"/>
              <w:rPr>
                <w:rFonts w:hint="eastAsia"/>
              </w:rPr>
            </w:pPr>
            <w:r>
              <w:t>0.13</w:t>
            </w:r>
          </w:p>
        </w:tc>
      </w:tr>
      <w:tr w:rsidR="00563F5D" w:rsidTr="00563F5D">
        <w:tc>
          <w:tcPr>
            <w:tcW w:w="646" w:type="dxa"/>
          </w:tcPr>
          <w:p w:rsidR="00563F5D" w:rsidRDefault="00563F5D" w:rsidP="00563F5D">
            <w:pPr>
              <w:jc w:val="center"/>
              <w:rPr>
                <w:rFonts w:hint="eastAsia"/>
              </w:rPr>
            </w:pPr>
            <w:r>
              <w:t>9</w:t>
            </w:r>
          </w:p>
        </w:tc>
        <w:tc>
          <w:tcPr>
            <w:tcW w:w="2835" w:type="dxa"/>
          </w:tcPr>
          <w:p w:rsidR="00563F5D" w:rsidRDefault="00563F5D" w:rsidP="00563F5D">
            <w:pPr>
              <w:jc w:val="left"/>
              <w:rPr>
                <w:rFonts w:hint="eastAsia"/>
              </w:rPr>
            </w:pPr>
            <w:r>
              <w:rPr>
                <w:rFonts w:hint="eastAsia"/>
              </w:rPr>
              <w:t>其他</w:t>
            </w:r>
          </w:p>
        </w:tc>
        <w:tc>
          <w:tcPr>
            <w:tcW w:w="2466" w:type="dxa"/>
          </w:tcPr>
          <w:p w:rsidR="00563F5D" w:rsidRDefault="00563F5D" w:rsidP="00563F5D">
            <w:pPr>
              <w:jc w:val="right"/>
              <w:rPr>
                <w:rFonts w:hint="eastAsia"/>
              </w:rPr>
            </w:pPr>
            <w:r>
              <w:t>-</w:t>
            </w:r>
          </w:p>
        </w:tc>
        <w:tc>
          <w:tcPr>
            <w:tcW w:w="2557" w:type="dxa"/>
          </w:tcPr>
          <w:p w:rsidR="00563F5D" w:rsidRDefault="00563F5D" w:rsidP="00563F5D">
            <w:pPr>
              <w:jc w:val="right"/>
              <w:rPr>
                <w:rFonts w:hint="eastAsia"/>
              </w:rPr>
            </w:pPr>
            <w:r>
              <w:t>-</w:t>
            </w:r>
          </w:p>
        </w:tc>
      </w:tr>
      <w:tr w:rsidR="00563F5D" w:rsidTr="00563F5D">
        <w:tc>
          <w:tcPr>
            <w:tcW w:w="646" w:type="dxa"/>
          </w:tcPr>
          <w:p w:rsidR="00563F5D" w:rsidRDefault="00563F5D" w:rsidP="00563F5D">
            <w:pPr>
              <w:jc w:val="center"/>
              <w:rPr>
                <w:rFonts w:hint="eastAsia"/>
              </w:rPr>
            </w:pPr>
            <w:r>
              <w:t>10</w:t>
            </w:r>
          </w:p>
        </w:tc>
        <w:tc>
          <w:tcPr>
            <w:tcW w:w="2835" w:type="dxa"/>
          </w:tcPr>
          <w:p w:rsidR="00563F5D" w:rsidRDefault="00563F5D" w:rsidP="00563F5D">
            <w:pPr>
              <w:jc w:val="left"/>
              <w:rPr>
                <w:rFonts w:hint="eastAsia"/>
              </w:rPr>
            </w:pPr>
            <w:r>
              <w:rPr>
                <w:rFonts w:hint="eastAsia"/>
              </w:rPr>
              <w:t>合计</w:t>
            </w:r>
          </w:p>
        </w:tc>
        <w:tc>
          <w:tcPr>
            <w:tcW w:w="2466" w:type="dxa"/>
          </w:tcPr>
          <w:p w:rsidR="00563F5D" w:rsidRDefault="00563F5D" w:rsidP="00563F5D">
            <w:pPr>
              <w:jc w:val="right"/>
              <w:rPr>
                <w:rFonts w:hint="eastAsia"/>
              </w:rPr>
            </w:pPr>
            <w:r>
              <w:t>23,677,670,830.54</w:t>
            </w:r>
          </w:p>
        </w:tc>
        <w:tc>
          <w:tcPr>
            <w:tcW w:w="2557" w:type="dxa"/>
          </w:tcPr>
          <w:p w:rsidR="00563F5D" w:rsidRDefault="00563F5D" w:rsidP="00563F5D">
            <w:pPr>
              <w:jc w:val="right"/>
              <w:rPr>
                <w:rFonts w:hint="eastAsia"/>
              </w:rPr>
            </w:pPr>
            <w:r>
              <w:t>107.56</w:t>
            </w:r>
          </w:p>
        </w:tc>
      </w:tr>
    </w:tbl>
    <w:p w:rsidR="00563F5D" w:rsidRDefault="00563F5D" w:rsidP="00563F5D">
      <w:pPr>
        <w:pStyle w:val="-2"/>
        <w:spacing w:before="312"/>
        <w:rPr>
          <w:rFonts w:hint="eastAsia"/>
        </w:rPr>
      </w:pPr>
      <w:r>
        <w:rPr>
          <w:rFonts w:hint="eastAsia"/>
        </w:rPr>
        <w:t>报告期末按公允价值占基金资产净值比例大小排名的前五名债券投资明细</w:t>
      </w:r>
    </w:p>
    <w:p w:rsidR="00563F5D" w:rsidRDefault="00563F5D" w:rsidP="00563F5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563F5D" w:rsidTr="00563F5D">
        <w:trPr>
          <w:cnfStyle w:val="100000000000" w:firstRow="1" w:lastRow="0" w:firstColumn="0" w:lastColumn="0" w:oddVBand="0" w:evenVBand="0" w:oddHBand="0" w:evenHBand="0" w:firstRowFirstColumn="0" w:firstRowLastColumn="0" w:lastRowFirstColumn="0" w:lastRowLastColumn="0"/>
        </w:trPr>
        <w:tc>
          <w:tcPr>
            <w:tcW w:w="646" w:type="dxa"/>
          </w:tcPr>
          <w:p w:rsidR="00563F5D" w:rsidRDefault="00563F5D" w:rsidP="00563F5D">
            <w:pPr>
              <w:jc w:val="center"/>
              <w:rPr>
                <w:rFonts w:hint="eastAsia"/>
              </w:rPr>
            </w:pPr>
            <w:r>
              <w:rPr>
                <w:rFonts w:hint="eastAsia"/>
              </w:rPr>
              <w:t>序号</w:t>
            </w:r>
          </w:p>
        </w:tc>
        <w:tc>
          <w:tcPr>
            <w:tcW w:w="1162" w:type="dxa"/>
          </w:tcPr>
          <w:p w:rsidR="00563F5D" w:rsidRDefault="00563F5D" w:rsidP="00563F5D">
            <w:pPr>
              <w:jc w:val="center"/>
              <w:rPr>
                <w:rFonts w:hint="eastAsia"/>
              </w:rPr>
            </w:pPr>
            <w:r>
              <w:rPr>
                <w:rFonts w:hint="eastAsia"/>
              </w:rPr>
              <w:t>债券代码</w:t>
            </w:r>
          </w:p>
        </w:tc>
        <w:tc>
          <w:tcPr>
            <w:tcW w:w="2268" w:type="dxa"/>
          </w:tcPr>
          <w:p w:rsidR="00563F5D" w:rsidRDefault="00563F5D" w:rsidP="00563F5D">
            <w:pPr>
              <w:jc w:val="center"/>
              <w:rPr>
                <w:rFonts w:hint="eastAsia"/>
              </w:rPr>
            </w:pPr>
            <w:r>
              <w:rPr>
                <w:rFonts w:hint="eastAsia"/>
              </w:rPr>
              <w:t>债券名称</w:t>
            </w:r>
          </w:p>
        </w:tc>
        <w:tc>
          <w:tcPr>
            <w:tcW w:w="1531" w:type="dxa"/>
          </w:tcPr>
          <w:p w:rsidR="00563F5D" w:rsidRDefault="00563F5D" w:rsidP="00563F5D">
            <w:pPr>
              <w:jc w:val="center"/>
              <w:rPr>
                <w:rFonts w:hint="eastAsia"/>
              </w:rPr>
            </w:pPr>
            <w:r>
              <w:rPr>
                <w:rFonts w:hint="eastAsia"/>
              </w:rPr>
              <w:t>数量（张）</w:t>
            </w:r>
          </w:p>
        </w:tc>
        <w:tc>
          <w:tcPr>
            <w:tcW w:w="1985" w:type="dxa"/>
          </w:tcPr>
          <w:p w:rsidR="00563F5D" w:rsidRDefault="00563F5D" w:rsidP="00563F5D">
            <w:pPr>
              <w:jc w:val="center"/>
              <w:rPr>
                <w:rFonts w:hint="eastAsia"/>
              </w:rPr>
            </w:pPr>
            <w:r>
              <w:rPr>
                <w:rFonts w:hint="eastAsia"/>
              </w:rPr>
              <w:t>公允价值（元）</w:t>
            </w:r>
          </w:p>
        </w:tc>
        <w:tc>
          <w:tcPr>
            <w:tcW w:w="1247" w:type="dxa"/>
          </w:tcPr>
          <w:p w:rsidR="00563F5D" w:rsidRDefault="00563F5D" w:rsidP="00563F5D">
            <w:pPr>
              <w:jc w:val="center"/>
              <w:rPr>
                <w:rFonts w:hint="eastAsia"/>
              </w:rPr>
            </w:pPr>
            <w:r>
              <w:rPr>
                <w:rFonts w:hint="eastAsia"/>
              </w:rPr>
              <w:t>占基金资产净值比例（％）</w:t>
            </w:r>
          </w:p>
        </w:tc>
      </w:tr>
      <w:tr w:rsidR="00563F5D" w:rsidTr="00563F5D">
        <w:tc>
          <w:tcPr>
            <w:tcW w:w="646" w:type="dxa"/>
          </w:tcPr>
          <w:p w:rsidR="00563F5D" w:rsidRDefault="00563F5D" w:rsidP="00563F5D">
            <w:pPr>
              <w:jc w:val="center"/>
              <w:rPr>
                <w:rFonts w:hint="eastAsia"/>
              </w:rPr>
            </w:pPr>
            <w:r>
              <w:t>1</w:t>
            </w:r>
          </w:p>
        </w:tc>
        <w:tc>
          <w:tcPr>
            <w:tcW w:w="1162" w:type="dxa"/>
          </w:tcPr>
          <w:p w:rsidR="00563F5D" w:rsidRDefault="00563F5D" w:rsidP="00563F5D">
            <w:pPr>
              <w:jc w:val="left"/>
              <w:rPr>
                <w:rFonts w:hint="eastAsia"/>
              </w:rPr>
            </w:pPr>
            <w:r>
              <w:t>2120089</w:t>
            </w:r>
          </w:p>
        </w:tc>
        <w:tc>
          <w:tcPr>
            <w:tcW w:w="2268" w:type="dxa"/>
          </w:tcPr>
          <w:p w:rsidR="00563F5D" w:rsidRDefault="00563F5D" w:rsidP="00563F5D">
            <w:pPr>
              <w:jc w:val="left"/>
              <w:rPr>
                <w:rFonts w:hint="eastAsia"/>
              </w:rPr>
            </w:pPr>
            <w:r>
              <w:rPr>
                <w:rFonts w:hint="eastAsia"/>
              </w:rPr>
              <w:t>21</w:t>
            </w:r>
            <w:r>
              <w:rPr>
                <w:rFonts w:hint="eastAsia"/>
              </w:rPr>
              <w:t>北京银行永续债</w:t>
            </w:r>
            <w:r>
              <w:rPr>
                <w:rFonts w:hint="eastAsia"/>
              </w:rPr>
              <w:t>01</w:t>
            </w:r>
          </w:p>
        </w:tc>
        <w:tc>
          <w:tcPr>
            <w:tcW w:w="1531" w:type="dxa"/>
          </w:tcPr>
          <w:p w:rsidR="00563F5D" w:rsidRDefault="00563F5D" w:rsidP="00563F5D">
            <w:pPr>
              <w:jc w:val="right"/>
              <w:rPr>
                <w:rFonts w:hint="eastAsia"/>
              </w:rPr>
            </w:pPr>
            <w:r>
              <w:t>10,100,000</w:t>
            </w:r>
          </w:p>
        </w:tc>
        <w:tc>
          <w:tcPr>
            <w:tcW w:w="1985" w:type="dxa"/>
          </w:tcPr>
          <w:p w:rsidR="00563F5D" w:rsidRDefault="00563F5D" w:rsidP="00563F5D">
            <w:pPr>
              <w:jc w:val="right"/>
              <w:rPr>
                <w:rFonts w:hint="eastAsia"/>
              </w:rPr>
            </w:pPr>
            <w:r>
              <w:t>1,072,507,409.84</w:t>
            </w:r>
          </w:p>
        </w:tc>
        <w:tc>
          <w:tcPr>
            <w:tcW w:w="1247" w:type="dxa"/>
          </w:tcPr>
          <w:p w:rsidR="00563F5D" w:rsidRDefault="00563F5D" w:rsidP="00563F5D">
            <w:pPr>
              <w:jc w:val="right"/>
              <w:rPr>
                <w:rFonts w:hint="eastAsia"/>
              </w:rPr>
            </w:pPr>
            <w:r>
              <w:t>4.87</w:t>
            </w:r>
          </w:p>
        </w:tc>
      </w:tr>
      <w:tr w:rsidR="00563F5D" w:rsidTr="00563F5D">
        <w:tc>
          <w:tcPr>
            <w:tcW w:w="646" w:type="dxa"/>
          </w:tcPr>
          <w:p w:rsidR="00563F5D" w:rsidRDefault="00563F5D" w:rsidP="00563F5D">
            <w:pPr>
              <w:jc w:val="center"/>
              <w:rPr>
                <w:rFonts w:hint="eastAsia"/>
              </w:rPr>
            </w:pPr>
            <w:r>
              <w:t>2</w:t>
            </w:r>
          </w:p>
        </w:tc>
        <w:tc>
          <w:tcPr>
            <w:tcW w:w="1162" w:type="dxa"/>
          </w:tcPr>
          <w:p w:rsidR="00563F5D" w:rsidRDefault="00563F5D" w:rsidP="00563F5D">
            <w:pPr>
              <w:jc w:val="left"/>
              <w:rPr>
                <w:rFonts w:hint="eastAsia"/>
              </w:rPr>
            </w:pPr>
            <w:r>
              <w:t>1928013</w:t>
            </w:r>
          </w:p>
        </w:tc>
        <w:tc>
          <w:tcPr>
            <w:tcW w:w="2268" w:type="dxa"/>
          </w:tcPr>
          <w:p w:rsidR="00563F5D" w:rsidRDefault="00563F5D" w:rsidP="00563F5D">
            <w:pPr>
              <w:jc w:val="left"/>
              <w:rPr>
                <w:rFonts w:hint="eastAsia"/>
              </w:rPr>
            </w:pPr>
            <w:r>
              <w:rPr>
                <w:rFonts w:hint="eastAsia"/>
              </w:rPr>
              <w:t>19</w:t>
            </w:r>
            <w:r>
              <w:rPr>
                <w:rFonts w:hint="eastAsia"/>
              </w:rPr>
              <w:t>民生银行永续债</w:t>
            </w:r>
          </w:p>
        </w:tc>
        <w:tc>
          <w:tcPr>
            <w:tcW w:w="1531" w:type="dxa"/>
          </w:tcPr>
          <w:p w:rsidR="00563F5D" w:rsidRDefault="00563F5D" w:rsidP="00563F5D">
            <w:pPr>
              <w:jc w:val="right"/>
              <w:rPr>
                <w:rFonts w:hint="eastAsia"/>
              </w:rPr>
            </w:pPr>
            <w:r>
              <w:t>9,800,000</w:t>
            </w:r>
          </w:p>
        </w:tc>
        <w:tc>
          <w:tcPr>
            <w:tcW w:w="1985" w:type="dxa"/>
          </w:tcPr>
          <w:p w:rsidR="00563F5D" w:rsidRDefault="00563F5D" w:rsidP="00563F5D">
            <w:pPr>
              <w:jc w:val="right"/>
              <w:rPr>
                <w:rFonts w:hint="eastAsia"/>
              </w:rPr>
            </w:pPr>
            <w:r>
              <w:t>1,023,134,994.54</w:t>
            </w:r>
          </w:p>
        </w:tc>
        <w:tc>
          <w:tcPr>
            <w:tcW w:w="1247" w:type="dxa"/>
          </w:tcPr>
          <w:p w:rsidR="00563F5D" w:rsidRDefault="00563F5D" w:rsidP="00563F5D">
            <w:pPr>
              <w:jc w:val="right"/>
              <w:rPr>
                <w:rFonts w:hint="eastAsia"/>
              </w:rPr>
            </w:pPr>
            <w:r>
              <w:t>4.65</w:t>
            </w:r>
          </w:p>
        </w:tc>
      </w:tr>
      <w:tr w:rsidR="00563F5D" w:rsidTr="00563F5D">
        <w:tc>
          <w:tcPr>
            <w:tcW w:w="646" w:type="dxa"/>
          </w:tcPr>
          <w:p w:rsidR="00563F5D" w:rsidRDefault="00563F5D" w:rsidP="00563F5D">
            <w:pPr>
              <w:jc w:val="center"/>
              <w:rPr>
                <w:rFonts w:hint="eastAsia"/>
              </w:rPr>
            </w:pPr>
            <w:r>
              <w:t>3</w:t>
            </w:r>
          </w:p>
        </w:tc>
        <w:tc>
          <w:tcPr>
            <w:tcW w:w="1162" w:type="dxa"/>
          </w:tcPr>
          <w:p w:rsidR="00563F5D" w:rsidRDefault="00563F5D" w:rsidP="00563F5D">
            <w:pPr>
              <w:jc w:val="left"/>
              <w:rPr>
                <w:rFonts w:hint="eastAsia"/>
              </w:rPr>
            </w:pPr>
            <w:r>
              <w:t>2028022</w:t>
            </w:r>
          </w:p>
        </w:tc>
        <w:tc>
          <w:tcPr>
            <w:tcW w:w="2268" w:type="dxa"/>
          </w:tcPr>
          <w:p w:rsidR="00563F5D" w:rsidRDefault="00563F5D" w:rsidP="00563F5D">
            <w:pPr>
              <w:jc w:val="left"/>
              <w:rPr>
                <w:rFonts w:hint="eastAsia"/>
              </w:rPr>
            </w:pPr>
            <w:r>
              <w:rPr>
                <w:rFonts w:hint="eastAsia"/>
              </w:rPr>
              <w:t>20</w:t>
            </w:r>
            <w:r>
              <w:rPr>
                <w:rFonts w:hint="eastAsia"/>
              </w:rPr>
              <w:t>民生银行二级</w:t>
            </w:r>
          </w:p>
        </w:tc>
        <w:tc>
          <w:tcPr>
            <w:tcW w:w="1531" w:type="dxa"/>
          </w:tcPr>
          <w:p w:rsidR="00563F5D" w:rsidRDefault="00563F5D" w:rsidP="00563F5D">
            <w:pPr>
              <w:jc w:val="right"/>
              <w:rPr>
                <w:rFonts w:hint="eastAsia"/>
              </w:rPr>
            </w:pPr>
            <w:r>
              <w:t>6,200,000</w:t>
            </w:r>
          </w:p>
        </w:tc>
        <w:tc>
          <w:tcPr>
            <w:tcW w:w="1985" w:type="dxa"/>
          </w:tcPr>
          <w:p w:rsidR="00563F5D" w:rsidRDefault="00563F5D" w:rsidP="00563F5D">
            <w:pPr>
              <w:jc w:val="right"/>
              <w:rPr>
                <w:rFonts w:hint="eastAsia"/>
              </w:rPr>
            </w:pPr>
            <w:r>
              <w:t>647,035,049.18</w:t>
            </w:r>
          </w:p>
        </w:tc>
        <w:tc>
          <w:tcPr>
            <w:tcW w:w="1247" w:type="dxa"/>
          </w:tcPr>
          <w:p w:rsidR="00563F5D" w:rsidRDefault="00563F5D" w:rsidP="00563F5D">
            <w:pPr>
              <w:jc w:val="right"/>
              <w:rPr>
                <w:rFonts w:hint="eastAsia"/>
              </w:rPr>
            </w:pPr>
            <w:r>
              <w:t>2.94</w:t>
            </w:r>
          </w:p>
        </w:tc>
      </w:tr>
      <w:tr w:rsidR="00563F5D" w:rsidTr="00563F5D">
        <w:tc>
          <w:tcPr>
            <w:tcW w:w="646" w:type="dxa"/>
          </w:tcPr>
          <w:p w:rsidR="00563F5D" w:rsidRDefault="00563F5D" w:rsidP="00563F5D">
            <w:pPr>
              <w:jc w:val="center"/>
              <w:rPr>
                <w:rFonts w:hint="eastAsia"/>
              </w:rPr>
            </w:pPr>
            <w:r>
              <w:t>4</w:t>
            </w:r>
          </w:p>
        </w:tc>
        <w:tc>
          <w:tcPr>
            <w:tcW w:w="1162" w:type="dxa"/>
          </w:tcPr>
          <w:p w:rsidR="00563F5D" w:rsidRDefault="00563F5D" w:rsidP="00563F5D">
            <w:pPr>
              <w:jc w:val="left"/>
              <w:rPr>
                <w:rFonts w:hint="eastAsia"/>
              </w:rPr>
            </w:pPr>
            <w:r>
              <w:t>2028037</w:t>
            </w:r>
          </w:p>
        </w:tc>
        <w:tc>
          <w:tcPr>
            <w:tcW w:w="2268" w:type="dxa"/>
          </w:tcPr>
          <w:p w:rsidR="00563F5D" w:rsidRDefault="00563F5D" w:rsidP="00563F5D">
            <w:pPr>
              <w:jc w:val="left"/>
              <w:rPr>
                <w:rFonts w:hint="eastAsia"/>
              </w:rPr>
            </w:pPr>
            <w:r>
              <w:rPr>
                <w:rFonts w:hint="eastAsia"/>
              </w:rPr>
              <w:t>20</w:t>
            </w:r>
            <w:r>
              <w:rPr>
                <w:rFonts w:hint="eastAsia"/>
              </w:rPr>
              <w:t>光大银行永续债</w:t>
            </w:r>
          </w:p>
        </w:tc>
        <w:tc>
          <w:tcPr>
            <w:tcW w:w="1531" w:type="dxa"/>
          </w:tcPr>
          <w:p w:rsidR="00563F5D" w:rsidRDefault="00563F5D" w:rsidP="00563F5D">
            <w:pPr>
              <w:jc w:val="right"/>
              <w:rPr>
                <w:rFonts w:hint="eastAsia"/>
              </w:rPr>
            </w:pPr>
            <w:r>
              <w:t>6,000,000</w:t>
            </w:r>
          </w:p>
        </w:tc>
        <w:tc>
          <w:tcPr>
            <w:tcW w:w="1985" w:type="dxa"/>
          </w:tcPr>
          <w:p w:rsidR="00563F5D" w:rsidRDefault="00563F5D" w:rsidP="00563F5D">
            <w:pPr>
              <w:jc w:val="right"/>
              <w:rPr>
                <w:rFonts w:hint="eastAsia"/>
              </w:rPr>
            </w:pPr>
            <w:r>
              <w:t>632,882,950.82</w:t>
            </w:r>
          </w:p>
        </w:tc>
        <w:tc>
          <w:tcPr>
            <w:tcW w:w="1247" w:type="dxa"/>
          </w:tcPr>
          <w:p w:rsidR="00563F5D" w:rsidRDefault="00563F5D" w:rsidP="00563F5D">
            <w:pPr>
              <w:jc w:val="right"/>
              <w:rPr>
                <w:rFonts w:hint="eastAsia"/>
              </w:rPr>
            </w:pPr>
            <w:r>
              <w:t>2.87</w:t>
            </w:r>
          </w:p>
        </w:tc>
      </w:tr>
      <w:tr w:rsidR="00563F5D" w:rsidTr="00563F5D">
        <w:tc>
          <w:tcPr>
            <w:tcW w:w="646" w:type="dxa"/>
          </w:tcPr>
          <w:p w:rsidR="00563F5D" w:rsidRDefault="00563F5D" w:rsidP="00563F5D">
            <w:pPr>
              <w:jc w:val="center"/>
              <w:rPr>
                <w:rFonts w:hint="eastAsia"/>
              </w:rPr>
            </w:pPr>
            <w:r>
              <w:t>5</w:t>
            </w:r>
          </w:p>
        </w:tc>
        <w:tc>
          <w:tcPr>
            <w:tcW w:w="1162" w:type="dxa"/>
          </w:tcPr>
          <w:p w:rsidR="00563F5D" w:rsidRDefault="00563F5D" w:rsidP="00563F5D">
            <w:pPr>
              <w:jc w:val="left"/>
              <w:rPr>
                <w:rFonts w:hint="eastAsia"/>
              </w:rPr>
            </w:pPr>
            <w:r>
              <w:t>175879</w:t>
            </w:r>
          </w:p>
        </w:tc>
        <w:tc>
          <w:tcPr>
            <w:tcW w:w="2268" w:type="dxa"/>
          </w:tcPr>
          <w:p w:rsidR="00563F5D" w:rsidRDefault="00563F5D" w:rsidP="00563F5D">
            <w:pPr>
              <w:jc w:val="left"/>
              <w:rPr>
                <w:rFonts w:hint="eastAsia"/>
              </w:rPr>
            </w:pPr>
            <w:r>
              <w:rPr>
                <w:rFonts w:hint="eastAsia"/>
              </w:rPr>
              <w:t>21</w:t>
            </w:r>
            <w:r>
              <w:rPr>
                <w:rFonts w:hint="eastAsia"/>
              </w:rPr>
              <w:t>银河</w:t>
            </w:r>
            <w:r>
              <w:rPr>
                <w:rFonts w:hint="eastAsia"/>
              </w:rPr>
              <w:t>Y1</w:t>
            </w:r>
          </w:p>
        </w:tc>
        <w:tc>
          <w:tcPr>
            <w:tcW w:w="1531" w:type="dxa"/>
          </w:tcPr>
          <w:p w:rsidR="00563F5D" w:rsidRDefault="00563F5D" w:rsidP="00563F5D">
            <w:pPr>
              <w:jc w:val="right"/>
              <w:rPr>
                <w:rFonts w:hint="eastAsia"/>
              </w:rPr>
            </w:pPr>
            <w:r>
              <w:t>3,000,000</w:t>
            </w:r>
          </w:p>
        </w:tc>
        <w:tc>
          <w:tcPr>
            <w:tcW w:w="1985" w:type="dxa"/>
          </w:tcPr>
          <w:p w:rsidR="00563F5D" w:rsidRDefault="00563F5D" w:rsidP="00563F5D">
            <w:pPr>
              <w:jc w:val="right"/>
              <w:rPr>
                <w:rFonts w:hint="eastAsia"/>
              </w:rPr>
            </w:pPr>
            <w:r>
              <w:t>311,640,147.96</w:t>
            </w:r>
          </w:p>
        </w:tc>
        <w:tc>
          <w:tcPr>
            <w:tcW w:w="1247" w:type="dxa"/>
          </w:tcPr>
          <w:p w:rsidR="00563F5D" w:rsidRDefault="00563F5D" w:rsidP="00563F5D">
            <w:pPr>
              <w:jc w:val="right"/>
              <w:rPr>
                <w:rFonts w:hint="eastAsia"/>
              </w:rPr>
            </w:pPr>
            <w:r>
              <w:t>1.42</w:t>
            </w:r>
          </w:p>
        </w:tc>
      </w:tr>
    </w:tbl>
    <w:p w:rsidR="00563F5D" w:rsidRDefault="00563F5D" w:rsidP="00563F5D">
      <w:pPr>
        <w:pStyle w:val="-2"/>
        <w:spacing w:before="312"/>
        <w:rPr>
          <w:rFonts w:hint="eastAsia"/>
        </w:rPr>
      </w:pPr>
      <w:r>
        <w:rPr>
          <w:rFonts w:hint="eastAsia"/>
        </w:rPr>
        <w:lastRenderedPageBreak/>
        <w:t>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563F5D" w:rsidTr="00563F5D">
        <w:trPr>
          <w:cnfStyle w:val="100000000000" w:firstRow="1" w:lastRow="0" w:firstColumn="0" w:lastColumn="0" w:oddVBand="0" w:evenVBand="0" w:oddHBand="0" w:evenHBand="0" w:firstRowFirstColumn="0" w:firstRowLastColumn="0" w:lastRowFirstColumn="0" w:lastRowLastColumn="0"/>
        </w:trPr>
        <w:tc>
          <w:tcPr>
            <w:tcW w:w="646" w:type="dxa"/>
          </w:tcPr>
          <w:p w:rsidR="00563F5D" w:rsidRDefault="00563F5D" w:rsidP="00563F5D">
            <w:pPr>
              <w:jc w:val="center"/>
              <w:rPr>
                <w:rFonts w:hint="eastAsia"/>
              </w:rPr>
            </w:pPr>
            <w:r>
              <w:rPr>
                <w:rFonts w:hint="eastAsia"/>
              </w:rPr>
              <w:t>序号</w:t>
            </w:r>
          </w:p>
        </w:tc>
        <w:tc>
          <w:tcPr>
            <w:tcW w:w="1162" w:type="dxa"/>
          </w:tcPr>
          <w:p w:rsidR="00563F5D" w:rsidRDefault="00563F5D" w:rsidP="00563F5D">
            <w:pPr>
              <w:jc w:val="center"/>
              <w:rPr>
                <w:rFonts w:hint="eastAsia"/>
              </w:rPr>
            </w:pPr>
            <w:r>
              <w:rPr>
                <w:rFonts w:hint="eastAsia"/>
              </w:rPr>
              <w:t>证券代码</w:t>
            </w:r>
          </w:p>
        </w:tc>
        <w:tc>
          <w:tcPr>
            <w:tcW w:w="1928" w:type="dxa"/>
          </w:tcPr>
          <w:p w:rsidR="00563F5D" w:rsidRDefault="00563F5D" w:rsidP="00563F5D">
            <w:pPr>
              <w:jc w:val="center"/>
              <w:rPr>
                <w:rFonts w:hint="eastAsia"/>
              </w:rPr>
            </w:pPr>
            <w:r>
              <w:rPr>
                <w:rFonts w:hint="eastAsia"/>
              </w:rPr>
              <w:t>证券名称</w:t>
            </w:r>
          </w:p>
        </w:tc>
        <w:tc>
          <w:tcPr>
            <w:tcW w:w="1140" w:type="dxa"/>
          </w:tcPr>
          <w:p w:rsidR="00563F5D" w:rsidRDefault="00563F5D" w:rsidP="00563F5D">
            <w:pPr>
              <w:jc w:val="center"/>
              <w:rPr>
                <w:rFonts w:hint="eastAsia"/>
              </w:rPr>
            </w:pPr>
            <w:r>
              <w:rPr>
                <w:rFonts w:hint="eastAsia"/>
              </w:rPr>
              <w:t>数量（份）</w:t>
            </w:r>
          </w:p>
        </w:tc>
        <w:tc>
          <w:tcPr>
            <w:tcW w:w="1814" w:type="dxa"/>
          </w:tcPr>
          <w:p w:rsidR="00563F5D" w:rsidRDefault="00563F5D" w:rsidP="00563F5D">
            <w:pPr>
              <w:jc w:val="center"/>
              <w:rPr>
                <w:rFonts w:hint="eastAsia"/>
              </w:rPr>
            </w:pPr>
            <w:r>
              <w:rPr>
                <w:rFonts w:hint="eastAsia"/>
              </w:rPr>
              <w:t>公允价值（元）</w:t>
            </w:r>
          </w:p>
        </w:tc>
        <w:tc>
          <w:tcPr>
            <w:tcW w:w="1814" w:type="dxa"/>
          </w:tcPr>
          <w:p w:rsidR="00563F5D" w:rsidRDefault="00563F5D" w:rsidP="00563F5D">
            <w:pPr>
              <w:jc w:val="center"/>
              <w:rPr>
                <w:rFonts w:hint="eastAsia"/>
              </w:rPr>
            </w:pPr>
            <w:r>
              <w:rPr>
                <w:rFonts w:hint="eastAsia"/>
              </w:rPr>
              <w:t>占基金资产净值比例（</w:t>
            </w:r>
            <w:r>
              <w:rPr>
                <w:rFonts w:hint="eastAsia"/>
              </w:rPr>
              <w:t>%</w:t>
            </w:r>
            <w:r>
              <w:rPr>
                <w:rFonts w:hint="eastAsia"/>
              </w:rPr>
              <w:t>）</w:t>
            </w:r>
          </w:p>
        </w:tc>
      </w:tr>
      <w:tr w:rsidR="00563F5D" w:rsidTr="00563F5D">
        <w:tc>
          <w:tcPr>
            <w:tcW w:w="646" w:type="dxa"/>
          </w:tcPr>
          <w:p w:rsidR="00563F5D" w:rsidRDefault="00563F5D" w:rsidP="00563F5D">
            <w:pPr>
              <w:jc w:val="center"/>
              <w:rPr>
                <w:rFonts w:hint="eastAsia"/>
              </w:rPr>
            </w:pPr>
            <w:r>
              <w:t>1</w:t>
            </w:r>
          </w:p>
        </w:tc>
        <w:tc>
          <w:tcPr>
            <w:tcW w:w="1162" w:type="dxa"/>
          </w:tcPr>
          <w:p w:rsidR="00563F5D" w:rsidRDefault="00563F5D" w:rsidP="00563F5D">
            <w:pPr>
              <w:jc w:val="left"/>
              <w:rPr>
                <w:rFonts w:hint="eastAsia"/>
              </w:rPr>
            </w:pPr>
            <w:r>
              <w:t>261522</w:t>
            </w:r>
          </w:p>
        </w:tc>
        <w:tc>
          <w:tcPr>
            <w:tcW w:w="1928" w:type="dxa"/>
          </w:tcPr>
          <w:p w:rsidR="00563F5D" w:rsidRDefault="00563F5D" w:rsidP="00563F5D">
            <w:pPr>
              <w:jc w:val="left"/>
              <w:rPr>
                <w:rFonts w:hint="eastAsia"/>
              </w:rPr>
            </w:pPr>
            <w:r>
              <w:rPr>
                <w:rFonts w:hint="eastAsia"/>
              </w:rPr>
              <w:t>铁建</w:t>
            </w:r>
            <w:r>
              <w:rPr>
                <w:rFonts w:hint="eastAsia"/>
              </w:rPr>
              <w:t>067A</w:t>
            </w:r>
          </w:p>
        </w:tc>
        <w:tc>
          <w:tcPr>
            <w:tcW w:w="1140" w:type="dxa"/>
          </w:tcPr>
          <w:p w:rsidR="00563F5D" w:rsidRDefault="00563F5D" w:rsidP="00563F5D">
            <w:pPr>
              <w:jc w:val="right"/>
              <w:rPr>
                <w:rFonts w:hint="eastAsia"/>
              </w:rPr>
            </w:pPr>
            <w:r>
              <w:t>1,200,000</w:t>
            </w:r>
          </w:p>
        </w:tc>
        <w:tc>
          <w:tcPr>
            <w:tcW w:w="1814" w:type="dxa"/>
          </w:tcPr>
          <w:p w:rsidR="00563F5D" w:rsidRDefault="00563F5D" w:rsidP="00563F5D">
            <w:pPr>
              <w:jc w:val="right"/>
              <w:rPr>
                <w:rFonts w:hint="eastAsia"/>
              </w:rPr>
            </w:pPr>
            <w:r>
              <w:t>121,042,421.92</w:t>
            </w:r>
          </w:p>
        </w:tc>
        <w:tc>
          <w:tcPr>
            <w:tcW w:w="1814" w:type="dxa"/>
          </w:tcPr>
          <w:p w:rsidR="00563F5D" w:rsidRDefault="00563F5D" w:rsidP="00563F5D">
            <w:pPr>
              <w:jc w:val="right"/>
              <w:rPr>
                <w:rFonts w:hint="eastAsia"/>
              </w:rPr>
            </w:pPr>
            <w:r>
              <w:t>0.55</w:t>
            </w:r>
          </w:p>
        </w:tc>
      </w:tr>
      <w:tr w:rsidR="00563F5D" w:rsidTr="00563F5D">
        <w:tc>
          <w:tcPr>
            <w:tcW w:w="646" w:type="dxa"/>
          </w:tcPr>
          <w:p w:rsidR="00563F5D" w:rsidRDefault="00563F5D" w:rsidP="00563F5D">
            <w:pPr>
              <w:jc w:val="center"/>
              <w:rPr>
                <w:rFonts w:hint="eastAsia"/>
              </w:rPr>
            </w:pPr>
            <w:r>
              <w:t>2</w:t>
            </w:r>
          </w:p>
        </w:tc>
        <w:tc>
          <w:tcPr>
            <w:tcW w:w="1162" w:type="dxa"/>
          </w:tcPr>
          <w:p w:rsidR="00563F5D" w:rsidRDefault="00563F5D" w:rsidP="00563F5D">
            <w:pPr>
              <w:jc w:val="left"/>
              <w:rPr>
                <w:rFonts w:hint="eastAsia"/>
              </w:rPr>
            </w:pPr>
            <w:r>
              <w:t>260280</w:t>
            </w:r>
          </w:p>
        </w:tc>
        <w:tc>
          <w:tcPr>
            <w:tcW w:w="1928" w:type="dxa"/>
          </w:tcPr>
          <w:p w:rsidR="00563F5D" w:rsidRDefault="00563F5D" w:rsidP="00563F5D">
            <w:pPr>
              <w:jc w:val="left"/>
              <w:rPr>
                <w:rFonts w:hint="eastAsia"/>
              </w:rPr>
            </w:pPr>
            <w:r>
              <w:rPr>
                <w:rFonts w:hint="eastAsia"/>
              </w:rPr>
              <w:t>先锋</w:t>
            </w:r>
            <w:r>
              <w:rPr>
                <w:rFonts w:hint="eastAsia"/>
              </w:rPr>
              <w:t>2A</w:t>
            </w:r>
          </w:p>
        </w:tc>
        <w:tc>
          <w:tcPr>
            <w:tcW w:w="1140" w:type="dxa"/>
          </w:tcPr>
          <w:p w:rsidR="00563F5D" w:rsidRDefault="00563F5D" w:rsidP="00563F5D">
            <w:pPr>
              <w:jc w:val="right"/>
              <w:rPr>
                <w:rFonts w:hint="eastAsia"/>
              </w:rPr>
            </w:pPr>
            <w:r>
              <w:t>800,000</w:t>
            </w:r>
          </w:p>
        </w:tc>
        <w:tc>
          <w:tcPr>
            <w:tcW w:w="1814" w:type="dxa"/>
          </w:tcPr>
          <w:p w:rsidR="00563F5D" w:rsidRDefault="00563F5D" w:rsidP="00563F5D">
            <w:pPr>
              <w:jc w:val="right"/>
              <w:rPr>
                <w:rFonts w:hint="eastAsia"/>
              </w:rPr>
            </w:pPr>
            <w:r>
              <w:t>81,984,819.73</w:t>
            </w:r>
          </w:p>
        </w:tc>
        <w:tc>
          <w:tcPr>
            <w:tcW w:w="1814" w:type="dxa"/>
          </w:tcPr>
          <w:p w:rsidR="00563F5D" w:rsidRDefault="00563F5D" w:rsidP="00563F5D">
            <w:pPr>
              <w:jc w:val="right"/>
              <w:rPr>
                <w:rFonts w:hint="eastAsia"/>
              </w:rPr>
            </w:pPr>
            <w:r>
              <w:t>0.37</w:t>
            </w:r>
          </w:p>
        </w:tc>
      </w:tr>
      <w:tr w:rsidR="00563F5D" w:rsidTr="00563F5D">
        <w:tc>
          <w:tcPr>
            <w:tcW w:w="646" w:type="dxa"/>
          </w:tcPr>
          <w:p w:rsidR="00563F5D" w:rsidRDefault="00563F5D" w:rsidP="00563F5D">
            <w:pPr>
              <w:jc w:val="center"/>
              <w:rPr>
                <w:rFonts w:hint="eastAsia"/>
              </w:rPr>
            </w:pPr>
            <w:r>
              <w:t>3</w:t>
            </w:r>
          </w:p>
        </w:tc>
        <w:tc>
          <w:tcPr>
            <w:tcW w:w="1162" w:type="dxa"/>
          </w:tcPr>
          <w:p w:rsidR="00563F5D" w:rsidRDefault="00563F5D" w:rsidP="00563F5D">
            <w:pPr>
              <w:jc w:val="left"/>
              <w:rPr>
                <w:rFonts w:hint="eastAsia"/>
              </w:rPr>
            </w:pPr>
            <w:r>
              <w:t>260060</w:t>
            </w:r>
          </w:p>
        </w:tc>
        <w:tc>
          <w:tcPr>
            <w:tcW w:w="1928" w:type="dxa"/>
          </w:tcPr>
          <w:p w:rsidR="00563F5D" w:rsidRDefault="00563F5D" w:rsidP="00563F5D">
            <w:pPr>
              <w:jc w:val="left"/>
              <w:rPr>
                <w:rFonts w:hint="eastAsia"/>
              </w:rPr>
            </w:pPr>
            <w:r>
              <w:rPr>
                <w:rFonts w:hint="eastAsia"/>
              </w:rPr>
              <w:t>工鑫</w:t>
            </w:r>
            <w:r>
              <w:rPr>
                <w:rFonts w:hint="eastAsia"/>
              </w:rPr>
              <w:t>20A</w:t>
            </w:r>
          </w:p>
        </w:tc>
        <w:tc>
          <w:tcPr>
            <w:tcW w:w="1140" w:type="dxa"/>
          </w:tcPr>
          <w:p w:rsidR="00563F5D" w:rsidRDefault="00563F5D" w:rsidP="00563F5D">
            <w:pPr>
              <w:jc w:val="right"/>
              <w:rPr>
                <w:rFonts w:hint="eastAsia"/>
              </w:rPr>
            </w:pPr>
            <w:r>
              <w:t>600,000</w:t>
            </w:r>
          </w:p>
        </w:tc>
        <w:tc>
          <w:tcPr>
            <w:tcW w:w="1814" w:type="dxa"/>
          </w:tcPr>
          <w:p w:rsidR="00563F5D" w:rsidRDefault="00563F5D" w:rsidP="00563F5D">
            <w:pPr>
              <w:jc w:val="right"/>
              <w:rPr>
                <w:rFonts w:hint="eastAsia"/>
              </w:rPr>
            </w:pPr>
            <w:r>
              <w:t>61,768,652.05</w:t>
            </w:r>
          </w:p>
        </w:tc>
        <w:tc>
          <w:tcPr>
            <w:tcW w:w="1814" w:type="dxa"/>
          </w:tcPr>
          <w:p w:rsidR="00563F5D" w:rsidRDefault="00563F5D" w:rsidP="00563F5D">
            <w:pPr>
              <w:jc w:val="right"/>
              <w:rPr>
                <w:rFonts w:hint="eastAsia"/>
              </w:rPr>
            </w:pPr>
            <w:r>
              <w:t>0.28</w:t>
            </w:r>
          </w:p>
        </w:tc>
      </w:tr>
      <w:tr w:rsidR="00563F5D" w:rsidTr="00563F5D">
        <w:tc>
          <w:tcPr>
            <w:tcW w:w="646" w:type="dxa"/>
          </w:tcPr>
          <w:p w:rsidR="00563F5D" w:rsidRDefault="00563F5D" w:rsidP="00563F5D">
            <w:pPr>
              <w:jc w:val="center"/>
              <w:rPr>
                <w:rFonts w:hint="eastAsia"/>
              </w:rPr>
            </w:pPr>
            <w:r>
              <w:t>4</w:t>
            </w:r>
          </w:p>
        </w:tc>
        <w:tc>
          <w:tcPr>
            <w:tcW w:w="1162" w:type="dxa"/>
          </w:tcPr>
          <w:p w:rsidR="00563F5D" w:rsidRDefault="00563F5D" w:rsidP="00563F5D">
            <w:pPr>
              <w:jc w:val="left"/>
              <w:rPr>
                <w:rFonts w:hint="eastAsia"/>
              </w:rPr>
            </w:pPr>
            <w:r>
              <w:t>2389359</w:t>
            </w:r>
          </w:p>
        </w:tc>
        <w:tc>
          <w:tcPr>
            <w:tcW w:w="1928" w:type="dxa"/>
          </w:tcPr>
          <w:p w:rsidR="00563F5D" w:rsidRDefault="00563F5D" w:rsidP="00563F5D">
            <w:pPr>
              <w:jc w:val="left"/>
              <w:rPr>
                <w:rFonts w:hint="eastAsia"/>
              </w:rPr>
            </w:pPr>
            <w:r>
              <w:rPr>
                <w:rFonts w:hint="eastAsia"/>
              </w:rPr>
              <w:t>23</w:t>
            </w:r>
            <w:r>
              <w:rPr>
                <w:rFonts w:hint="eastAsia"/>
              </w:rPr>
              <w:t>建鑫</w:t>
            </w:r>
            <w:r>
              <w:rPr>
                <w:rFonts w:hint="eastAsia"/>
              </w:rPr>
              <w:t>9</w:t>
            </w:r>
            <w:r>
              <w:rPr>
                <w:rFonts w:hint="eastAsia"/>
              </w:rPr>
              <w:t>优先</w:t>
            </w:r>
          </w:p>
        </w:tc>
        <w:tc>
          <w:tcPr>
            <w:tcW w:w="1140" w:type="dxa"/>
          </w:tcPr>
          <w:p w:rsidR="00563F5D" w:rsidRDefault="00563F5D" w:rsidP="00563F5D">
            <w:pPr>
              <w:jc w:val="right"/>
              <w:rPr>
                <w:rFonts w:hint="eastAsia"/>
              </w:rPr>
            </w:pPr>
            <w:r>
              <w:t>600,000</w:t>
            </w:r>
          </w:p>
        </w:tc>
        <w:tc>
          <w:tcPr>
            <w:tcW w:w="1814" w:type="dxa"/>
          </w:tcPr>
          <w:p w:rsidR="00563F5D" w:rsidRDefault="00563F5D" w:rsidP="00563F5D">
            <w:pPr>
              <w:jc w:val="right"/>
              <w:rPr>
                <w:rFonts w:hint="eastAsia"/>
              </w:rPr>
            </w:pPr>
            <w:r>
              <w:t>52,313,191.63</w:t>
            </w:r>
          </w:p>
        </w:tc>
        <w:tc>
          <w:tcPr>
            <w:tcW w:w="1814" w:type="dxa"/>
          </w:tcPr>
          <w:p w:rsidR="00563F5D" w:rsidRDefault="00563F5D" w:rsidP="00563F5D">
            <w:pPr>
              <w:jc w:val="right"/>
              <w:rPr>
                <w:rFonts w:hint="eastAsia"/>
              </w:rPr>
            </w:pPr>
            <w:r>
              <w:t>0.24</w:t>
            </w:r>
          </w:p>
        </w:tc>
      </w:tr>
      <w:tr w:rsidR="00563F5D" w:rsidTr="00563F5D">
        <w:tc>
          <w:tcPr>
            <w:tcW w:w="646" w:type="dxa"/>
          </w:tcPr>
          <w:p w:rsidR="00563F5D" w:rsidRDefault="00563F5D" w:rsidP="00563F5D">
            <w:pPr>
              <w:jc w:val="center"/>
              <w:rPr>
                <w:rFonts w:hint="eastAsia"/>
              </w:rPr>
            </w:pPr>
            <w:r>
              <w:t>5</w:t>
            </w:r>
          </w:p>
        </w:tc>
        <w:tc>
          <w:tcPr>
            <w:tcW w:w="1162" w:type="dxa"/>
          </w:tcPr>
          <w:p w:rsidR="00563F5D" w:rsidRDefault="00563F5D" w:rsidP="00563F5D">
            <w:pPr>
              <w:jc w:val="left"/>
              <w:rPr>
                <w:rFonts w:hint="eastAsia"/>
              </w:rPr>
            </w:pPr>
            <w:r>
              <w:t>143583</w:t>
            </w:r>
          </w:p>
        </w:tc>
        <w:tc>
          <w:tcPr>
            <w:tcW w:w="1928" w:type="dxa"/>
          </w:tcPr>
          <w:p w:rsidR="00563F5D" w:rsidRDefault="00563F5D" w:rsidP="00563F5D">
            <w:pPr>
              <w:jc w:val="left"/>
              <w:rPr>
                <w:rFonts w:hint="eastAsia"/>
              </w:rPr>
            </w:pPr>
            <w:r>
              <w:rPr>
                <w:rFonts w:hint="eastAsia"/>
              </w:rPr>
              <w:t>绿金</w:t>
            </w:r>
            <w:r>
              <w:rPr>
                <w:rFonts w:hint="eastAsia"/>
              </w:rPr>
              <w:t>32A1</w:t>
            </w:r>
          </w:p>
        </w:tc>
        <w:tc>
          <w:tcPr>
            <w:tcW w:w="1140" w:type="dxa"/>
          </w:tcPr>
          <w:p w:rsidR="00563F5D" w:rsidRDefault="00563F5D" w:rsidP="00563F5D">
            <w:pPr>
              <w:jc w:val="right"/>
              <w:rPr>
                <w:rFonts w:hint="eastAsia"/>
              </w:rPr>
            </w:pPr>
            <w:r>
              <w:t>400,000</w:t>
            </w:r>
          </w:p>
        </w:tc>
        <w:tc>
          <w:tcPr>
            <w:tcW w:w="1814" w:type="dxa"/>
          </w:tcPr>
          <w:p w:rsidR="00563F5D" w:rsidRDefault="00563F5D" w:rsidP="00563F5D">
            <w:pPr>
              <w:jc w:val="right"/>
              <w:rPr>
                <w:rFonts w:hint="eastAsia"/>
              </w:rPr>
            </w:pPr>
            <w:r>
              <w:t>40,452,383.56</w:t>
            </w:r>
          </w:p>
        </w:tc>
        <w:tc>
          <w:tcPr>
            <w:tcW w:w="1814" w:type="dxa"/>
          </w:tcPr>
          <w:p w:rsidR="00563F5D" w:rsidRDefault="00563F5D" w:rsidP="00563F5D">
            <w:pPr>
              <w:jc w:val="right"/>
              <w:rPr>
                <w:rFonts w:hint="eastAsia"/>
              </w:rPr>
            </w:pPr>
            <w:r>
              <w:t>0.18</w:t>
            </w:r>
          </w:p>
        </w:tc>
      </w:tr>
      <w:tr w:rsidR="00563F5D" w:rsidTr="00563F5D">
        <w:tc>
          <w:tcPr>
            <w:tcW w:w="646" w:type="dxa"/>
          </w:tcPr>
          <w:p w:rsidR="00563F5D" w:rsidRDefault="00563F5D" w:rsidP="00563F5D">
            <w:pPr>
              <w:jc w:val="center"/>
              <w:rPr>
                <w:rFonts w:hint="eastAsia"/>
              </w:rPr>
            </w:pPr>
            <w:r>
              <w:t>6</w:t>
            </w:r>
          </w:p>
        </w:tc>
        <w:tc>
          <w:tcPr>
            <w:tcW w:w="1162" w:type="dxa"/>
          </w:tcPr>
          <w:p w:rsidR="00563F5D" w:rsidRDefault="00563F5D" w:rsidP="00563F5D">
            <w:pPr>
              <w:jc w:val="left"/>
              <w:rPr>
                <w:rFonts w:hint="eastAsia"/>
              </w:rPr>
            </w:pPr>
            <w:r>
              <w:t>261816</w:t>
            </w:r>
          </w:p>
        </w:tc>
        <w:tc>
          <w:tcPr>
            <w:tcW w:w="1928" w:type="dxa"/>
          </w:tcPr>
          <w:p w:rsidR="00563F5D" w:rsidRDefault="00563F5D" w:rsidP="00563F5D">
            <w:pPr>
              <w:jc w:val="left"/>
              <w:rPr>
                <w:rFonts w:hint="eastAsia"/>
              </w:rPr>
            </w:pPr>
            <w:r>
              <w:rPr>
                <w:rFonts w:hint="eastAsia"/>
              </w:rPr>
              <w:t>建融贰</w:t>
            </w:r>
            <w:r>
              <w:rPr>
                <w:rFonts w:hint="eastAsia"/>
              </w:rPr>
              <w:t>5A</w:t>
            </w:r>
          </w:p>
        </w:tc>
        <w:tc>
          <w:tcPr>
            <w:tcW w:w="1140" w:type="dxa"/>
          </w:tcPr>
          <w:p w:rsidR="00563F5D" w:rsidRDefault="00563F5D" w:rsidP="00563F5D">
            <w:pPr>
              <w:jc w:val="right"/>
              <w:rPr>
                <w:rFonts w:hint="eastAsia"/>
              </w:rPr>
            </w:pPr>
            <w:r>
              <w:t>400,000</w:t>
            </w:r>
          </w:p>
        </w:tc>
        <w:tc>
          <w:tcPr>
            <w:tcW w:w="1814" w:type="dxa"/>
          </w:tcPr>
          <w:p w:rsidR="00563F5D" w:rsidRDefault="00563F5D" w:rsidP="00563F5D">
            <w:pPr>
              <w:jc w:val="right"/>
              <w:rPr>
                <w:rFonts w:hint="eastAsia"/>
              </w:rPr>
            </w:pPr>
            <w:r>
              <w:t>40,075,011.51</w:t>
            </w:r>
          </w:p>
        </w:tc>
        <w:tc>
          <w:tcPr>
            <w:tcW w:w="1814" w:type="dxa"/>
          </w:tcPr>
          <w:p w:rsidR="00563F5D" w:rsidRDefault="00563F5D" w:rsidP="00563F5D">
            <w:pPr>
              <w:jc w:val="right"/>
              <w:rPr>
                <w:rFonts w:hint="eastAsia"/>
              </w:rPr>
            </w:pPr>
            <w:r>
              <w:t>0.18</w:t>
            </w:r>
          </w:p>
        </w:tc>
      </w:tr>
      <w:tr w:rsidR="00563F5D" w:rsidTr="00563F5D">
        <w:tc>
          <w:tcPr>
            <w:tcW w:w="646" w:type="dxa"/>
          </w:tcPr>
          <w:p w:rsidR="00563F5D" w:rsidRDefault="00563F5D" w:rsidP="00563F5D">
            <w:pPr>
              <w:jc w:val="center"/>
              <w:rPr>
                <w:rFonts w:hint="eastAsia"/>
              </w:rPr>
            </w:pPr>
            <w:r>
              <w:t>7</w:t>
            </w:r>
          </w:p>
        </w:tc>
        <w:tc>
          <w:tcPr>
            <w:tcW w:w="1162" w:type="dxa"/>
          </w:tcPr>
          <w:p w:rsidR="00563F5D" w:rsidRDefault="00563F5D" w:rsidP="00563F5D">
            <w:pPr>
              <w:jc w:val="left"/>
              <w:rPr>
                <w:rFonts w:hint="eastAsia"/>
              </w:rPr>
            </w:pPr>
            <w:r>
              <w:t>2389438</w:t>
            </w:r>
          </w:p>
        </w:tc>
        <w:tc>
          <w:tcPr>
            <w:tcW w:w="1928" w:type="dxa"/>
          </w:tcPr>
          <w:p w:rsidR="00563F5D" w:rsidRDefault="00563F5D" w:rsidP="00563F5D">
            <w:pPr>
              <w:jc w:val="left"/>
              <w:rPr>
                <w:rFonts w:hint="eastAsia"/>
              </w:rPr>
            </w:pPr>
            <w:r>
              <w:rPr>
                <w:rFonts w:hint="eastAsia"/>
              </w:rPr>
              <w:t>23</w:t>
            </w:r>
            <w:r>
              <w:rPr>
                <w:rFonts w:hint="eastAsia"/>
              </w:rPr>
              <w:t>建鑫</w:t>
            </w:r>
            <w:r>
              <w:rPr>
                <w:rFonts w:hint="eastAsia"/>
              </w:rPr>
              <w:t>10</w:t>
            </w:r>
            <w:r>
              <w:rPr>
                <w:rFonts w:hint="eastAsia"/>
              </w:rPr>
              <w:t>优先</w:t>
            </w:r>
          </w:p>
        </w:tc>
        <w:tc>
          <w:tcPr>
            <w:tcW w:w="1140" w:type="dxa"/>
          </w:tcPr>
          <w:p w:rsidR="00563F5D" w:rsidRDefault="00563F5D" w:rsidP="00563F5D">
            <w:pPr>
              <w:jc w:val="right"/>
              <w:rPr>
                <w:rFonts w:hint="eastAsia"/>
              </w:rPr>
            </w:pPr>
            <w:r>
              <w:t>400,000</w:t>
            </w:r>
          </w:p>
        </w:tc>
        <w:tc>
          <w:tcPr>
            <w:tcW w:w="1814" w:type="dxa"/>
          </w:tcPr>
          <w:p w:rsidR="00563F5D" w:rsidRDefault="00563F5D" w:rsidP="00563F5D">
            <w:pPr>
              <w:jc w:val="right"/>
              <w:rPr>
                <w:rFonts w:hint="eastAsia"/>
              </w:rPr>
            </w:pPr>
            <w:r>
              <w:t>38,042,730.89</w:t>
            </w:r>
          </w:p>
        </w:tc>
        <w:tc>
          <w:tcPr>
            <w:tcW w:w="1814" w:type="dxa"/>
          </w:tcPr>
          <w:p w:rsidR="00563F5D" w:rsidRDefault="00563F5D" w:rsidP="00563F5D">
            <w:pPr>
              <w:jc w:val="right"/>
              <w:rPr>
                <w:rFonts w:hint="eastAsia"/>
              </w:rPr>
            </w:pPr>
            <w:r>
              <w:t>0.17</w:t>
            </w:r>
          </w:p>
        </w:tc>
      </w:tr>
      <w:tr w:rsidR="00563F5D" w:rsidTr="00563F5D">
        <w:tc>
          <w:tcPr>
            <w:tcW w:w="646" w:type="dxa"/>
          </w:tcPr>
          <w:p w:rsidR="00563F5D" w:rsidRDefault="00563F5D" w:rsidP="00563F5D">
            <w:pPr>
              <w:jc w:val="center"/>
              <w:rPr>
                <w:rFonts w:hint="eastAsia"/>
              </w:rPr>
            </w:pPr>
            <w:r>
              <w:t>8</w:t>
            </w:r>
          </w:p>
        </w:tc>
        <w:tc>
          <w:tcPr>
            <w:tcW w:w="1162" w:type="dxa"/>
          </w:tcPr>
          <w:p w:rsidR="00563F5D" w:rsidRDefault="00563F5D" w:rsidP="00563F5D">
            <w:pPr>
              <w:jc w:val="left"/>
              <w:rPr>
                <w:rFonts w:hint="eastAsia"/>
              </w:rPr>
            </w:pPr>
            <w:r>
              <w:t>2389289</w:t>
            </w:r>
          </w:p>
        </w:tc>
        <w:tc>
          <w:tcPr>
            <w:tcW w:w="1928" w:type="dxa"/>
          </w:tcPr>
          <w:p w:rsidR="00563F5D" w:rsidRDefault="00563F5D" w:rsidP="00563F5D">
            <w:pPr>
              <w:jc w:val="left"/>
              <w:rPr>
                <w:rFonts w:hint="eastAsia"/>
              </w:rPr>
            </w:pPr>
            <w:r>
              <w:rPr>
                <w:rFonts w:hint="eastAsia"/>
              </w:rPr>
              <w:t>23</w:t>
            </w:r>
            <w:r>
              <w:rPr>
                <w:rFonts w:hint="eastAsia"/>
              </w:rPr>
              <w:t>建鑫</w:t>
            </w:r>
            <w:r>
              <w:rPr>
                <w:rFonts w:hint="eastAsia"/>
              </w:rPr>
              <w:t>7</w:t>
            </w:r>
            <w:r>
              <w:rPr>
                <w:rFonts w:hint="eastAsia"/>
              </w:rPr>
              <w:t>优先</w:t>
            </w:r>
          </w:p>
        </w:tc>
        <w:tc>
          <w:tcPr>
            <w:tcW w:w="1140" w:type="dxa"/>
          </w:tcPr>
          <w:p w:rsidR="00563F5D" w:rsidRDefault="00563F5D" w:rsidP="00563F5D">
            <w:pPr>
              <w:jc w:val="right"/>
              <w:rPr>
                <w:rFonts w:hint="eastAsia"/>
              </w:rPr>
            </w:pPr>
            <w:r>
              <w:t>400,000</w:t>
            </w:r>
          </w:p>
        </w:tc>
        <w:tc>
          <w:tcPr>
            <w:tcW w:w="1814" w:type="dxa"/>
          </w:tcPr>
          <w:p w:rsidR="00563F5D" w:rsidRDefault="00563F5D" w:rsidP="00563F5D">
            <w:pPr>
              <w:jc w:val="right"/>
              <w:rPr>
                <w:rFonts w:hint="eastAsia"/>
              </w:rPr>
            </w:pPr>
            <w:r>
              <w:t>37,568,218.58</w:t>
            </w:r>
          </w:p>
        </w:tc>
        <w:tc>
          <w:tcPr>
            <w:tcW w:w="1814" w:type="dxa"/>
          </w:tcPr>
          <w:p w:rsidR="00563F5D" w:rsidRDefault="00563F5D" w:rsidP="00563F5D">
            <w:pPr>
              <w:jc w:val="right"/>
              <w:rPr>
                <w:rFonts w:hint="eastAsia"/>
              </w:rPr>
            </w:pPr>
            <w:r>
              <w:t>0.17</w:t>
            </w:r>
          </w:p>
        </w:tc>
      </w:tr>
      <w:tr w:rsidR="00563F5D" w:rsidTr="00563F5D">
        <w:tc>
          <w:tcPr>
            <w:tcW w:w="646" w:type="dxa"/>
          </w:tcPr>
          <w:p w:rsidR="00563F5D" w:rsidRDefault="00563F5D" w:rsidP="00563F5D">
            <w:pPr>
              <w:jc w:val="center"/>
              <w:rPr>
                <w:rFonts w:hint="eastAsia"/>
              </w:rPr>
            </w:pPr>
            <w:r>
              <w:t>9</w:t>
            </w:r>
          </w:p>
        </w:tc>
        <w:tc>
          <w:tcPr>
            <w:tcW w:w="1162" w:type="dxa"/>
          </w:tcPr>
          <w:p w:rsidR="00563F5D" w:rsidRDefault="00563F5D" w:rsidP="00563F5D">
            <w:pPr>
              <w:jc w:val="left"/>
              <w:rPr>
                <w:rFonts w:hint="eastAsia"/>
              </w:rPr>
            </w:pPr>
            <w:r>
              <w:t>261718</w:t>
            </w:r>
          </w:p>
        </w:tc>
        <w:tc>
          <w:tcPr>
            <w:tcW w:w="1928" w:type="dxa"/>
          </w:tcPr>
          <w:p w:rsidR="00563F5D" w:rsidRDefault="00563F5D" w:rsidP="00563F5D">
            <w:pPr>
              <w:jc w:val="left"/>
              <w:rPr>
                <w:rFonts w:hint="eastAsia"/>
              </w:rPr>
            </w:pPr>
            <w:r>
              <w:rPr>
                <w:rFonts w:hint="eastAsia"/>
              </w:rPr>
              <w:t>24</w:t>
            </w:r>
            <w:r>
              <w:rPr>
                <w:rFonts w:hint="eastAsia"/>
              </w:rPr>
              <w:t>厦贸</w:t>
            </w:r>
            <w:r>
              <w:rPr>
                <w:rFonts w:hint="eastAsia"/>
              </w:rPr>
              <w:t>2A</w:t>
            </w:r>
          </w:p>
        </w:tc>
        <w:tc>
          <w:tcPr>
            <w:tcW w:w="1140" w:type="dxa"/>
          </w:tcPr>
          <w:p w:rsidR="00563F5D" w:rsidRDefault="00563F5D" w:rsidP="00563F5D">
            <w:pPr>
              <w:jc w:val="right"/>
              <w:rPr>
                <w:rFonts w:hint="eastAsia"/>
              </w:rPr>
            </w:pPr>
            <w:r>
              <w:t>300,000</w:t>
            </w:r>
          </w:p>
        </w:tc>
        <w:tc>
          <w:tcPr>
            <w:tcW w:w="1814" w:type="dxa"/>
          </w:tcPr>
          <w:p w:rsidR="00563F5D" w:rsidRDefault="00563F5D" w:rsidP="00563F5D">
            <w:pPr>
              <w:jc w:val="right"/>
              <w:rPr>
                <w:rFonts w:hint="eastAsia"/>
              </w:rPr>
            </w:pPr>
            <w:r>
              <w:t>30,098,709.04</w:t>
            </w:r>
          </w:p>
        </w:tc>
        <w:tc>
          <w:tcPr>
            <w:tcW w:w="1814" w:type="dxa"/>
          </w:tcPr>
          <w:p w:rsidR="00563F5D" w:rsidRDefault="00563F5D" w:rsidP="00563F5D">
            <w:pPr>
              <w:jc w:val="right"/>
              <w:rPr>
                <w:rFonts w:hint="eastAsia"/>
              </w:rPr>
            </w:pPr>
            <w:r>
              <w:t>0.14</w:t>
            </w:r>
          </w:p>
        </w:tc>
      </w:tr>
      <w:tr w:rsidR="00563F5D" w:rsidTr="00563F5D">
        <w:tc>
          <w:tcPr>
            <w:tcW w:w="646" w:type="dxa"/>
          </w:tcPr>
          <w:p w:rsidR="00563F5D" w:rsidRDefault="00563F5D" w:rsidP="00563F5D">
            <w:pPr>
              <w:jc w:val="center"/>
              <w:rPr>
                <w:rFonts w:hint="eastAsia"/>
              </w:rPr>
            </w:pPr>
            <w:r>
              <w:t>10</w:t>
            </w:r>
          </w:p>
        </w:tc>
        <w:tc>
          <w:tcPr>
            <w:tcW w:w="1162" w:type="dxa"/>
          </w:tcPr>
          <w:p w:rsidR="00563F5D" w:rsidRDefault="00563F5D" w:rsidP="00563F5D">
            <w:pPr>
              <w:jc w:val="left"/>
              <w:rPr>
                <w:rFonts w:hint="eastAsia"/>
              </w:rPr>
            </w:pPr>
            <w:r>
              <w:t>199670</w:t>
            </w:r>
          </w:p>
        </w:tc>
        <w:tc>
          <w:tcPr>
            <w:tcW w:w="1928" w:type="dxa"/>
          </w:tcPr>
          <w:p w:rsidR="00563F5D" w:rsidRDefault="00563F5D" w:rsidP="00563F5D">
            <w:pPr>
              <w:jc w:val="left"/>
              <w:rPr>
                <w:rFonts w:hint="eastAsia"/>
              </w:rPr>
            </w:pPr>
            <w:r>
              <w:rPr>
                <w:rFonts w:hint="eastAsia"/>
              </w:rPr>
              <w:t>23</w:t>
            </w:r>
            <w:r>
              <w:rPr>
                <w:rFonts w:hint="eastAsia"/>
              </w:rPr>
              <w:t>中公</w:t>
            </w:r>
            <w:r>
              <w:rPr>
                <w:rFonts w:hint="eastAsia"/>
              </w:rPr>
              <w:t>1A</w:t>
            </w:r>
          </w:p>
        </w:tc>
        <w:tc>
          <w:tcPr>
            <w:tcW w:w="1140" w:type="dxa"/>
          </w:tcPr>
          <w:p w:rsidR="00563F5D" w:rsidRDefault="00563F5D" w:rsidP="00563F5D">
            <w:pPr>
              <w:jc w:val="right"/>
              <w:rPr>
                <w:rFonts w:hint="eastAsia"/>
              </w:rPr>
            </w:pPr>
            <w:r>
              <w:t>280,000</w:t>
            </w:r>
          </w:p>
        </w:tc>
        <w:tc>
          <w:tcPr>
            <w:tcW w:w="1814" w:type="dxa"/>
          </w:tcPr>
          <w:p w:rsidR="00563F5D" w:rsidRDefault="00563F5D" w:rsidP="00563F5D">
            <w:pPr>
              <w:jc w:val="right"/>
              <w:rPr>
                <w:rFonts w:hint="eastAsia"/>
              </w:rPr>
            </w:pPr>
            <w:r>
              <w:t>28,571,192.33</w:t>
            </w:r>
          </w:p>
        </w:tc>
        <w:tc>
          <w:tcPr>
            <w:tcW w:w="1814" w:type="dxa"/>
          </w:tcPr>
          <w:p w:rsidR="00563F5D" w:rsidRDefault="00563F5D" w:rsidP="00563F5D">
            <w:pPr>
              <w:jc w:val="right"/>
              <w:rPr>
                <w:rFonts w:hint="eastAsia"/>
              </w:rPr>
            </w:pPr>
            <w:r>
              <w:t>0.13</w:t>
            </w:r>
          </w:p>
        </w:tc>
      </w:tr>
    </w:tbl>
    <w:p w:rsidR="00563F5D" w:rsidRDefault="00563F5D" w:rsidP="00563F5D">
      <w:pPr>
        <w:pStyle w:val="-2"/>
        <w:spacing w:before="312"/>
        <w:rPr>
          <w:rFonts w:hint="eastAsia"/>
        </w:rPr>
      </w:pPr>
      <w:r>
        <w:rPr>
          <w:rFonts w:hint="eastAsia"/>
        </w:rPr>
        <w:t>报告期末按公允价值占基金资产净值比例大小排序的前五名贵金属投资明细</w:t>
      </w:r>
    </w:p>
    <w:p w:rsidR="00563F5D" w:rsidRDefault="00563F5D" w:rsidP="00563F5D">
      <w:pPr>
        <w:pStyle w:val="-"/>
        <w:ind w:firstLine="420"/>
        <w:rPr>
          <w:rFonts w:hint="eastAsia"/>
        </w:rPr>
      </w:pPr>
      <w:r>
        <w:rPr>
          <w:rFonts w:hint="eastAsia"/>
        </w:rPr>
        <w:t>本基金本报告期末未持有贵金属。</w:t>
      </w:r>
    </w:p>
    <w:p w:rsidR="00563F5D" w:rsidRDefault="00563F5D" w:rsidP="00563F5D">
      <w:pPr>
        <w:pStyle w:val="-2"/>
        <w:spacing w:before="312"/>
        <w:rPr>
          <w:rFonts w:hint="eastAsia"/>
        </w:rPr>
      </w:pPr>
      <w:r>
        <w:rPr>
          <w:rFonts w:hint="eastAsia"/>
        </w:rPr>
        <w:t>报告期末按公允价值占基金资产净值比例大小排名的前五名权证投资明细</w:t>
      </w:r>
    </w:p>
    <w:p w:rsidR="00563F5D" w:rsidRDefault="00563F5D" w:rsidP="00563F5D">
      <w:pPr>
        <w:pStyle w:val="-"/>
        <w:ind w:firstLine="420"/>
        <w:rPr>
          <w:rFonts w:hint="eastAsia"/>
        </w:rPr>
      </w:pPr>
      <w:r>
        <w:rPr>
          <w:rFonts w:hint="eastAsia"/>
        </w:rPr>
        <w:t>本基金本报告期末未持有权证。</w:t>
      </w:r>
    </w:p>
    <w:p w:rsidR="00563F5D" w:rsidRDefault="00563F5D" w:rsidP="00563F5D">
      <w:pPr>
        <w:pStyle w:val="-2"/>
        <w:spacing w:before="312"/>
        <w:rPr>
          <w:rFonts w:hint="eastAsia"/>
        </w:rPr>
      </w:pPr>
      <w:r>
        <w:rPr>
          <w:rFonts w:hint="eastAsia"/>
        </w:rPr>
        <w:t>报告期末本基金投资的股指期货交易情况说明</w:t>
      </w:r>
    </w:p>
    <w:p w:rsidR="00563F5D" w:rsidRDefault="00563F5D" w:rsidP="00563F5D">
      <w:pPr>
        <w:pStyle w:val="-3"/>
        <w:spacing w:before="156" w:after="156"/>
        <w:rPr>
          <w:rFonts w:hint="eastAsia"/>
        </w:rPr>
      </w:pPr>
      <w:r>
        <w:rPr>
          <w:rFonts w:hint="eastAsia"/>
        </w:rPr>
        <w:t>报告期末本基金投资的股指期货持仓和损益明细</w:t>
      </w:r>
    </w:p>
    <w:p w:rsidR="00563F5D" w:rsidRDefault="00563F5D" w:rsidP="00563F5D">
      <w:pPr>
        <w:pStyle w:val="-"/>
        <w:ind w:firstLine="420"/>
        <w:rPr>
          <w:rFonts w:hint="eastAsia"/>
        </w:rPr>
      </w:pPr>
      <w:r>
        <w:rPr>
          <w:rFonts w:hint="eastAsia"/>
        </w:rPr>
        <w:t>根据本基金合同规定，本基金不参与股指期货交易。</w:t>
      </w:r>
    </w:p>
    <w:p w:rsidR="00563F5D" w:rsidRDefault="00563F5D" w:rsidP="00563F5D">
      <w:pPr>
        <w:pStyle w:val="-3"/>
        <w:spacing w:before="156" w:after="156"/>
        <w:rPr>
          <w:rFonts w:hint="eastAsia"/>
        </w:rPr>
      </w:pPr>
      <w:r>
        <w:rPr>
          <w:rFonts w:hint="eastAsia"/>
        </w:rPr>
        <w:t>本基金投资股指期货的投资政策</w:t>
      </w:r>
    </w:p>
    <w:p w:rsidR="00563F5D" w:rsidRDefault="00563F5D" w:rsidP="00563F5D">
      <w:pPr>
        <w:pStyle w:val="-"/>
        <w:ind w:firstLine="420"/>
        <w:rPr>
          <w:rFonts w:hint="eastAsia"/>
        </w:rPr>
      </w:pPr>
      <w:r>
        <w:rPr>
          <w:rFonts w:hint="eastAsia"/>
        </w:rPr>
        <w:t>根据本基金合同规定，本基金不参与股指期货交易。</w:t>
      </w:r>
    </w:p>
    <w:p w:rsidR="00563F5D" w:rsidRDefault="00563F5D" w:rsidP="00563F5D">
      <w:pPr>
        <w:pStyle w:val="-2"/>
        <w:spacing w:before="312"/>
        <w:rPr>
          <w:rFonts w:hint="eastAsia"/>
        </w:rPr>
      </w:pPr>
      <w:r>
        <w:rPr>
          <w:rFonts w:hint="eastAsia"/>
        </w:rPr>
        <w:t>报告期末本基金投资的国债期货交易情况说明</w:t>
      </w:r>
    </w:p>
    <w:p w:rsidR="00563F5D" w:rsidRDefault="00563F5D" w:rsidP="00563F5D">
      <w:pPr>
        <w:pStyle w:val="-3"/>
        <w:spacing w:before="156" w:after="156"/>
        <w:rPr>
          <w:rFonts w:hint="eastAsia"/>
        </w:rPr>
      </w:pPr>
      <w:r>
        <w:rPr>
          <w:rFonts w:hint="eastAsia"/>
        </w:rPr>
        <w:t>本期国债期货投资政策</w:t>
      </w:r>
    </w:p>
    <w:p w:rsidR="00563F5D" w:rsidRDefault="00563F5D" w:rsidP="00563F5D">
      <w:pPr>
        <w:pStyle w:val="-"/>
        <w:ind w:firstLine="420"/>
        <w:rPr>
          <w:rFonts w:hint="eastAsia"/>
        </w:rPr>
      </w:pPr>
      <w:r>
        <w:rPr>
          <w:rFonts w:hint="eastAsia"/>
        </w:rPr>
        <w:t>根据本基金合同规定，本基金不参与国债期货交易。</w:t>
      </w:r>
    </w:p>
    <w:p w:rsidR="00563F5D" w:rsidRDefault="00563F5D" w:rsidP="00563F5D">
      <w:pPr>
        <w:pStyle w:val="-3"/>
        <w:spacing w:before="156" w:after="156"/>
        <w:rPr>
          <w:rFonts w:hint="eastAsia"/>
        </w:rPr>
      </w:pPr>
      <w:r>
        <w:rPr>
          <w:rFonts w:hint="eastAsia"/>
        </w:rPr>
        <w:t>报告期末本基金投资的国债期货持仓和损益明细</w:t>
      </w:r>
    </w:p>
    <w:p w:rsidR="00563F5D" w:rsidRDefault="00563F5D" w:rsidP="00563F5D">
      <w:pPr>
        <w:pStyle w:val="-"/>
        <w:ind w:firstLine="420"/>
        <w:rPr>
          <w:rFonts w:hint="eastAsia"/>
        </w:rPr>
      </w:pPr>
      <w:r>
        <w:rPr>
          <w:rFonts w:hint="eastAsia"/>
        </w:rPr>
        <w:t>根据本基金合同规定，本基金不参与国债期货交易。</w:t>
      </w:r>
    </w:p>
    <w:p w:rsidR="00563F5D" w:rsidRDefault="00563F5D" w:rsidP="00563F5D">
      <w:pPr>
        <w:pStyle w:val="-3"/>
        <w:spacing w:before="156" w:after="156"/>
        <w:rPr>
          <w:rFonts w:hint="eastAsia"/>
        </w:rPr>
      </w:pPr>
      <w:r>
        <w:rPr>
          <w:rFonts w:hint="eastAsia"/>
        </w:rPr>
        <w:t>本期国债期货投资评价</w:t>
      </w:r>
    </w:p>
    <w:p w:rsidR="00563F5D" w:rsidRDefault="00563F5D" w:rsidP="00563F5D">
      <w:pPr>
        <w:pStyle w:val="-"/>
        <w:ind w:firstLine="420"/>
        <w:rPr>
          <w:rFonts w:hint="eastAsia"/>
        </w:rPr>
      </w:pPr>
      <w:r>
        <w:rPr>
          <w:rFonts w:hint="eastAsia"/>
        </w:rPr>
        <w:lastRenderedPageBreak/>
        <w:t>根据本基金合同规定，本基金不参与国债期货交易。</w:t>
      </w:r>
    </w:p>
    <w:p w:rsidR="00563F5D" w:rsidRDefault="00563F5D" w:rsidP="00563F5D">
      <w:pPr>
        <w:pStyle w:val="-2"/>
        <w:spacing w:before="312"/>
        <w:rPr>
          <w:rFonts w:hint="eastAsia"/>
        </w:rPr>
      </w:pPr>
      <w:r>
        <w:rPr>
          <w:rFonts w:hint="eastAsia"/>
        </w:rPr>
        <w:t>投资组合报告附注</w:t>
      </w:r>
    </w:p>
    <w:p w:rsidR="00563F5D" w:rsidRDefault="00563F5D" w:rsidP="00563F5D">
      <w:pPr>
        <w:pStyle w:val="-3"/>
        <w:spacing w:before="156" w:after="156"/>
      </w:pPr>
      <w:r>
        <w:t xml:space="preserve"> </w:t>
      </w:r>
    </w:p>
    <w:p w:rsidR="00563F5D" w:rsidRDefault="00563F5D" w:rsidP="00563F5D">
      <w:pPr>
        <w:pStyle w:val="-"/>
        <w:ind w:firstLine="420"/>
        <w:rPr>
          <w:rFonts w:hint="eastAsia"/>
        </w:rPr>
      </w:pPr>
      <w:r>
        <w:rPr>
          <w:rFonts w:hint="eastAsia"/>
        </w:rPr>
        <w:t>报告期内基金投资的前十名证券除19广发银行永续债（证券代码1928031）、19民生银行永续债（证券代码1928013）、20光大银行永续债（证券代码2028037）、20民生银行二级（证券代码2028022）、21北京银行永续债01（证券代码2120089）、21银河Y1（证券代码175879）、21银河Y2（证券代码188024）、22农发清发03（证券代码092218003）、23国开06（证券代码230206）、23太保寿险永续债01（证券代码282380002）外其他证券的发行主体未有被监管部门立案调查，不存在报告编制日前一年内受到公开谴责、处罚的情形。</w:t>
      </w:r>
    </w:p>
    <w:p w:rsidR="00563F5D" w:rsidRDefault="00563F5D" w:rsidP="00563F5D">
      <w:pPr>
        <w:pStyle w:val="-"/>
        <w:ind w:firstLine="420"/>
        <w:rPr>
          <w:rFonts w:hint="eastAsia"/>
        </w:rPr>
      </w:pPr>
      <w:r>
        <w:rPr>
          <w:rFonts w:hint="eastAsia"/>
        </w:rPr>
        <w:t>1、19广发银行永续债（证券代码1928031）</w:t>
      </w:r>
    </w:p>
    <w:p w:rsidR="00563F5D" w:rsidRDefault="00563F5D" w:rsidP="00563F5D">
      <w:pPr>
        <w:pStyle w:val="-"/>
        <w:ind w:firstLine="420"/>
        <w:rPr>
          <w:rFonts w:hint="eastAsia"/>
        </w:rPr>
      </w:pPr>
      <w:r>
        <w:rPr>
          <w:rFonts w:hint="eastAsia"/>
        </w:rPr>
        <w:t>根据发布的相关公告，该证券发行人在报告期内因违规经营、未依法履行职责、违反反洗钱法、违规提供担保及财务资助、涉嫌违反法律法规，多次受到监管机构的处罚。</w:t>
      </w:r>
    </w:p>
    <w:p w:rsidR="00563F5D" w:rsidRDefault="00563F5D" w:rsidP="00563F5D">
      <w:pPr>
        <w:pStyle w:val="-"/>
        <w:ind w:firstLine="420"/>
        <w:rPr>
          <w:rFonts w:hint="eastAsia"/>
        </w:rPr>
      </w:pPr>
      <w:r>
        <w:rPr>
          <w:rFonts w:hint="eastAsia"/>
        </w:rPr>
        <w:t>2、19民生银行永续债（证券代码1928013）</w:t>
      </w:r>
    </w:p>
    <w:p w:rsidR="00563F5D" w:rsidRDefault="00563F5D" w:rsidP="00563F5D">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563F5D" w:rsidRDefault="00563F5D" w:rsidP="00563F5D">
      <w:pPr>
        <w:pStyle w:val="-"/>
        <w:ind w:firstLine="420"/>
        <w:rPr>
          <w:rFonts w:hint="eastAsia"/>
        </w:rPr>
      </w:pPr>
      <w:r>
        <w:rPr>
          <w:rFonts w:hint="eastAsia"/>
        </w:rPr>
        <w:t>3、20光大银行永续债（证券代码2028037）</w:t>
      </w:r>
    </w:p>
    <w:p w:rsidR="00563F5D" w:rsidRDefault="00563F5D" w:rsidP="00563F5D">
      <w:pPr>
        <w:pStyle w:val="-"/>
        <w:ind w:firstLine="420"/>
        <w:rPr>
          <w:rFonts w:hint="eastAsia"/>
        </w:rPr>
      </w:pPr>
      <w:r>
        <w:rPr>
          <w:rFonts w:hint="eastAsia"/>
        </w:rPr>
        <w:t>根据发布的相关公告，该证券发行人在报告期内因违规经营、未依法履行职责、违反税收管理规定、涉嫌违反法律法规，多次受到监管机构的处罚。</w:t>
      </w:r>
    </w:p>
    <w:p w:rsidR="00563F5D" w:rsidRDefault="00563F5D" w:rsidP="00563F5D">
      <w:pPr>
        <w:pStyle w:val="-"/>
        <w:ind w:firstLine="420"/>
        <w:rPr>
          <w:rFonts w:hint="eastAsia"/>
        </w:rPr>
      </w:pPr>
      <w:r>
        <w:rPr>
          <w:rFonts w:hint="eastAsia"/>
        </w:rPr>
        <w:t>4、20民生银行二级（证券代码2028022）</w:t>
      </w:r>
    </w:p>
    <w:p w:rsidR="00563F5D" w:rsidRDefault="00563F5D" w:rsidP="00563F5D">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563F5D" w:rsidRDefault="00563F5D" w:rsidP="00563F5D">
      <w:pPr>
        <w:pStyle w:val="-"/>
        <w:ind w:firstLine="420"/>
        <w:rPr>
          <w:rFonts w:hint="eastAsia"/>
        </w:rPr>
      </w:pPr>
      <w:r>
        <w:rPr>
          <w:rFonts w:hint="eastAsia"/>
        </w:rPr>
        <w:t>5、21北京银行永续债01（证券代码2120089）</w:t>
      </w:r>
    </w:p>
    <w:p w:rsidR="00563F5D" w:rsidRDefault="00563F5D" w:rsidP="00563F5D">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563F5D" w:rsidRDefault="00563F5D" w:rsidP="00563F5D">
      <w:pPr>
        <w:pStyle w:val="-"/>
        <w:ind w:firstLine="420"/>
        <w:rPr>
          <w:rFonts w:hint="eastAsia"/>
        </w:rPr>
      </w:pPr>
      <w:r>
        <w:rPr>
          <w:rFonts w:hint="eastAsia"/>
        </w:rPr>
        <w:t>6、21银河Y1（证券代码175879）</w:t>
      </w:r>
    </w:p>
    <w:p w:rsidR="00563F5D" w:rsidRDefault="00563F5D" w:rsidP="00563F5D">
      <w:pPr>
        <w:pStyle w:val="-"/>
        <w:ind w:firstLine="420"/>
        <w:rPr>
          <w:rFonts w:hint="eastAsia"/>
        </w:rPr>
      </w:pPr>
      <w:r>
        <w:rPr>
          <w:rFonts w:hint="eastAsia"/>
        </w:rPr>
        <w:t>根据2023年7月19日发布的相关公告，该证券发行人因违规经营被山东证监局给予警示。</w:t>
      </w:r>
    </w:p>
    <w:p w:rsidR="00563F5D" w:rsidRDefault="00563F5D" w:rsidP="00563F5D">
      <w:pPr>
        <w:pStyle w:val="-"/>
        <w:ind w:firstLine="420"/>
        <w:rPr>
          <w:rFonts w:hint="eastAsia"/>
        </w:rPr>
      </w:pPr>
      <w:r>
        <w:rPr>
          <w:rFonts w:hint="eastAsia"/>
        </w:rPr>
        <w:t>根据2023年11月6日发布的相关公告，该证券发行人因未依法履行职责被河南证监局责令改正。</w:t>
      </w:r>
    </w:p>
    <w:p w:rsidR="00563F5D" w:rsidRDefault="00563F5D" w:rsidP="00563F5D">
      <w:pPr>
        <w:pStyle w:val="-"/>
        <w:ind w:firstLine="420"/>
        <w:rPr>
          <w:rFonts w:hint="eastAsia"/>
        </w:rPr>
      </w:pPr>
      <w:r>
        <w:rPr>
          <w:rFonts w:hint="eastAsia"/>
        </w:rPr>
        <w:lastRenderedPageBreak/>
        <w:t>根据2024年1月2日发布的相关公告，该证券发行人因内部制度不完善,未依法履行职责被北京证监局给予警示。</w:t>
      </w:r>
    </w:p>
    <w:p w:rsidR="00563F5D" w:rsidRDefault="00563F5D" w:rsidP="00563F5D">
      <w:pPr>
        <w:pStyle w:val="-"/>
        <w:ind w:firstLine="420"/>
        <w:rPr>
          <w:rFonts w:hint="eastAsia"/>
        </w:rPr>
      </w:pPr>
      <w:r>
        <w:rPr>
          <w:rFonts w:hint="eastAsia"/>
        </w:rPr>
        <w:t>根据2024年2月8日发布的相关公告，该证券发行人因违反反洗钱法被央行处以罚款。</w:t>
      </w:r>
    </w:p>
    <w:p w:rsidR="00563F5D" w:rsidRDefault="00563F5D" w:rsidP="00563F5D">
      <w:pPr>
        <w:pStyle w:val="-"/>
        <w:ind w:firstLine="420"/>
        <w:rPr>
          <w:rFonts w:hint="eastAsia"/>
        </w:rPr>
      </w:pPr>
      <w:r>
        <w:rPr>
          <w:rFonts w:hint="eastAsia"/>
        </w:rPr>
        <w:t>根据2024年3月7日发布的相关公告，该证券发行人因内部制度不完善被青岛证监局给予警示。</w:t>
      </w:r>
    </w:p>
    <w:p w:rsidR="00563F5D" w:rsidRDefault="00563F5D" w:rsidP="00563F5D">
      <w:pPr>
        <w:pStyle w:val="-"/>
        <w:ind w:firstLine="420"/>
        <w:rPr>
          <w:rFonts w:hint="eastAsia"/>
        </w:rPr>
      </w:pPr>
      <w:r>
        <w:rPr>
          <w:rFonts w:hint="eastAsia"/>
        </w:rPr>
        <w:t>7、21银河Y2（证券代码188024）</w:t>
      </w:r>
    </w:p>
    <w:p w:rsidR="00563F5D" w:rsidRDefault="00563F5D" w:rsidP="00563F5D">
      <w:pPr>
        <w:pStyle w:val="-"/>
        <w:ind w:firstLine="420"/>
        <w:rPr>
          <w:rFonts w:hint="eastAsia"/>
        </w:rPr>
      </w:pPr>
      <w:r>
        <w:rPr>
          <w:rFonts w:hint="eastAsia"/>
        </w:rPr>
        <w:t>根据2023年7月19日发布的相关公告，该证券发行人因违规经营被山东证监局给予警示。</w:t>
      </w:r>
    </w:p>
    <w:p w:rsidR="00563F5D" w:rsidRDefault="00563F5D" w:rsidP="00563F5D">
      <w:pPr>
        <w:pStyle w:val="-"/>
        <w:ind w:firstLine="420"/>
        <w:rPr>
          <w:rFonts w:hint="eastAsia"/>
        </w:rPr>
      </w:pPr>
      <w:r>
        <w:rPr>
          <w:rFonts w:hint="eastAsia"/>
        </w:rPr>
        <w:t>根据2023年11月6日发布的相关公告，该证券发行人因未依法履行职责被河南证监局责令改正。</w:t>
      </w:r>
    </w:p>
    <w:p w:rsidR="00563F5D" w:rsidRDefault="00563F5D" w:rsidP="00563F5D">
      <w:pPr>
        <w:pStyle w:val="-"/>
        <w:ind w:firstLine="420"/>
        <w:rPr>
          <w:rFonts w:hint="eastAsia"/>
        </w:rPr>
      </w:pPr>
      <w:r>
        <w:rPr>
          <w:rFonts w:hint="eastAsia"/>
        </w:rPr>
        <w:t>根据2024年1月2日发布的相关公告，该证券发行人因内部制度不完善,未依法履行职责被北京证监局给予警示。</w:t>
      </w:r>
    </w:p>
    <w:p w:rsidR="00563F5D" w:rsidRDefault="00563F5D" w:rsidP="00563F5D">
      <w:pPr>
        <w:pStyle w:val="-"/>
        <w:ind w:firstLine="420"/>
        <w:rPr>
          <w:rFonts w:hint="eastAsia"/>
        </w:rPr>
      </w:pPr>
      <w:r>
        <w:rPr>
          <w:rFonts w:hint="eastAsia"/>
        </w:rPr>
        <w:t>根据2024年2月8日发布的相关公告，该证券发行人因违反反洗钱法被央行处以罚款。</w:t>
      </w:r>
    </w:p>
    <w:p w:rsidR="00563F5D" w:rsidRDefault="00563F5D" w:rsidP="00563F5D">
      <w:pPr>
        <w:pStyle w:val="-"/>
        <w:ind w:firstLine="420"/>
        <w:rPr>
          <w:rFonts w:hint="eastAsia"/>
        </w:rPr>
      </w:pPr>
      <w:r>
        <w:rPr>
          <w:rFonts w:hint="eastAsia"/>
        </w:rPr>
        <w:t>根据2024年3月7日发布的相关公告，该证券发行人因内部制度不完善被青岛证监局给予警示。</w:t>
      </w:r>
    </w:p>
    <w:p w:rsidR="00563F5D" w:rsidRDefault="00563F5D" w:rsidP="00563F5D">
      <w:pPr>
        <w:pStyle w:val="-"/>
        <w:ind w:firstLine="420"/>
        <w:rPr>
          <w:rFonts w:hint="eastAsia"/>
        </w:rPr>
      </w:pPr>
      <w:r>
        <w:rPr>
          <w:rFonts w:hint="eastAsia"/>
        </w:rPr>
        <w:t>8、22农发清发03（证券代码092218003）</w:t>
      </w:r>
    </w:p>
    <w:p w:rsidR="00563F5D" w:rsidRDefault="00563F5D" w:rsidP="00563F5D">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563F5D" w:rsidRDefault="00563F5D" w:rsidP="00563F5D">
      <w:pPr>
        <w:pStyle w:val="-"/>
        <w:ind w:firstLine="420"/>
        <w:rPr>
          <w:rFonts w:hint="eastAsia"/>
        </w:rPr>
      </w:pPr>
      <w:r>
        <w:rPr>
          <w:rFonts w:hint="eastAsia"/>
        </w:rPr>
        <w:t>9、23国开06（证券代码230206）</w:t>
      </w:r>
    </w:p>
    <w:p w:rsidR="00563F5D" w:rsidRDefault="00563F5D" w:rsidP="00563F5D">
      <w:pPr>
        <w:pStyle w:val="-"/>
        <w:ind w:firstLine="420"/>
        <w:rPr>
          <w:rFonts w:hint="eastAsia"/>
        </w:rPr>
      </w:pPr>
      <w:r>
        <w:rPr>
          <w:rFonts w:hint="eastAsia"/>
        </w:rPr>
        <w:t>根据发布的相关公告，该证券发行人在报告期内因违规经营、未依法履行职责，多次受到监管机构的处罚。</w:t>
      </w:r>
    </w:p>
    <w:p w:rsidR="00563F5D" w:rsidRDefault="00563F5D" w:rsidP="00563F5D">
      <w:pPr>
        <w:pStyle w:val="-"/>
        <w:ind w:firstLine="420"/>
        <w:rPr>
          <w:rFonts w:hint="eastAsia"/>
        </w:rPr>
      </w:pPr>
      <w:r>
        <w:rPr>
          <w:rFonts w:hint="eastAsia"/>
        </w:rPr>
        <w:t>10、23太保寿险永续债01（证券代码282380002）</w:t>
      </w:r>
    </w:p>
    <w:p w:rsidR="00563F5D" w:rsidRDefault="00563F5D" w:rsidP="00563F5D">
      <w:pPr>
        <w:pStyle w:val="-"/>
        <w:ind w:firstLine="420"/>
        <w:rPr>
          <w:rFonts w:hint="eastAsia"/>
        </w:rPr>
      </w:pPr>
      <w:r>
        <w:rPr>
          <w:rFonts w:hint="eastAsia"/>
        </w:rPr>
        <w:t>根据发布的相关公告，该证券发行人在报告期内因涉嫌违反法律法规、未按期申报税款、未依法履行职责等原因，多次受到监管机构的处罚。</w:t>
      </w:r>
    </w:p>
    <w:p w:rsidR="00563F5D" w:rsidRDefault="00563F5D" w:rsidP="00563F5D">
      <w:pPr>
        <w:pStyle w:val="-"/>
        <w:ind w:firstLine="420"/>
        <w:rPr>
          <w:rFonts w:hint="eastAsia"/>
        </w:rPr>
      </w:pPr>
      <w:r>
        <w:rPr>
          <w:rFonts w:hint="eastAsia"/>
        </w:rPr>
        <w:t>对上述证券的投资决策程序的说明：本基金投资上述证券的投资决策程序符合相关法律法规和公司制度的要求。</w:t>
      </w:r>
    </w:p>
    <w:p w:rsidR="00563F5D" w:rsidRDefault="00563F5D" w:rsidP="00563F5D">
      <w:pPr>
        <w:pStyle w:val="-3"/>
        <w:spacing w:before="156" w:after="156"/>
      </w:pPr>
      <w:r>
        <w:t xml:space="preserve"> </w:t>
      </w:r>
    </w:p>
    <w:p w:rsidR="00563F5D" w:rsidRDefault="00563F5D" w:rsidP="00563F5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563F5D" w:rsidRDefault="00563F5D" w:rsidP="00563F5D">
      <w:pPr>
        <w:pStyle w:val="-3"/>
        <w:spacing w:before="156" w:after="156"/>
        <w:rPr>
          <w:rFonts w:hint="eastAsia"/>
        </w:rPr>
      </w:pPr>
      <w:r>
        <w:rPr>
          <w:rFonts w:hint="eastAsia"/>
        </w:rPr>
        <w:t>其他资产构成</w:t>
      </w:r>
    </w:p>
    <w:p w:rsidR="00563F5D" w:rsidRDefault="00563F5D" w:rsidP="00563F5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563F5D" w:rsidTr="00563F5D">
        <w:trPr>
          <w:cnfStyle w:val="100000000000" w:firstRow="1" w:lastRow="0" w:firstColumn="0" w:lastColumn="0" w:oddVBand="0" w:evenVBand="0" w:oddHBand="0" w:evenHBand="0" w:firstRowFirstColumn="0" w:firstRowLastColumn="0" w:lastRowFirstColumn="0" w:lastRowLastColumn="0"/>
        </w:trPr>
        <w:tc>
          <w:tcPr>
            <w:tcW w:w="743" w:type="dxa"/>
          </w:tcPr>
          <w:p w:rsidR="00563F5D" w:rsidRDefault="00563F5D" w:rsidP="00563F5D">
            <w:pPr>
              <w:jc w:val="center"/>
              <w:rPr>
                <w:rFonts w:hint="eastAsia"/>
              </w:rPr>
            </w:pPr>
            <w:r>
              <w:rPr>
                <w:rFonts w:hint="eastAsia"/>
              </w:rPr>
              <w:lastRenderedPageBreak/>
              <w:t>序号</w:t>
            </w:r>
          </w:p>
        </w:tc>
        <w:tc>
          <w:tcPr>
            <w:tcW w:w="2977" w:type="dxa"/>
          </w:tcPr>
          <w:p w:rsidR="00563F5D" w:rsidRDefault="00563F5D" w:rsidP="00563F5D">
            <w:pPr>
              <w:jc w:val="center"/>
              <w:rPr>
                <w:rFonts w:hint="eastAsia"/>
              </w:rPr>
            </w:pPr>
            <w:r>
              <w:rPr>
                <w:rFonts w:hint="eastAsia"/>
              </w:rPr>
              <w:t>名称</w:t>
            </w:r>
          </w:p>
        </w:tc>
        <w:tc>
          <w:tcPr>
            <w:tcW w:w="4785" w:type="dxa"/>
          </w:tcPr>
          <w:p w:rsidR="00563F5D" w:rsidRDefault="00563F5D" w:rsidP="00563F5D">
            <w:pPr>
              <w:jc w:val="center"/>
              <w:rPr>
                <w:rFonts w:hint="eastAsia"/>
              </w:rPr>
            </w:pPr>
            <w:r>
              <w:rPr>
                <w:rFonts w:hint="eastAsia"/>
              </w:rPr>
              <w:t>金额（元）</w:t>
            </w:r>
          </w:p>
        </w:tc>
      </w:tr>
      <w:tr w:rsidR="00563F5D" w:rsidTr="00563F5D">
        <w:tc>
          <w:tcPr>
            <w:tcW w:w="743" w:type="dxa"/>
          </w:tcPr>
          <w:p w:rsidR="00563F5D" w:rsidRDefault="00563F5D" w:rsidP="00563F5D">
            <w:pPr>
              <w:jc w:val="center"/>
              <w:rPr>
                <w:rFonts w:hint="eastAsia"/>
              </w:rPr>
            </w:pPr>
            <w:r>
              <w:t>1</w:t>
            </w:r>
          </w:p>
        </w:tc>
        <w:tc>
          <w:tcPr>
            <w:tcW w:w="2977" w:type="dxa"/>
          </w:tcPr>
          <w:p w:rsidR="00563F5D" w:rsidRDefault="00563F5D" w:rsidP="00563F5D">
            <w:pPr>
              <w:jc w:val="left"/>
              <w:rPr>
                <w:rFonts w:hint="eastAsia"/>
              </w:rPr>
            </w:pPr>
            <w:r>
              <w:rPr>
                <w:rFonts w:hint="eastAsia"/>
              </w:rPr>
              <w:t>存出保证金</w:t>
            </w:r>
          </w:p>
        </w:tc>
        <w:tc>
          <w:tcPr>
            <w:tcW w:w="4785" w:type="dxa"/>
          </w:tcPr>
          <w:p w:rsidR="00563F5D" w:rsidRDefault="00563F5D" w:rsidP="00563F5D">
            <w:pPr>
              <w:jc w:val="right"/>
              <w:rPr>
                <w:rFonts w:hint="eastAsia"/>
              </w:rPr>
            </w:pPr>
            <w:r>
              <w:t>228,264.39</w:t>
            </w:r>
          </w:p>
        </w:tc>
      </w:tr>
      <w:tr w:rsidR="00563F5D" w:rsidTr="00563F5D">
        <w:tc>
          <w:tcPr>
            <w:tcW w:w="743" w:type="dxa"/>
          </w:tcPr>
          <w:p w:rsidR="00563F5D" w:rsidRDefault="00563F5D" w:rsidP="00563F5D">
            <w:pPr>
              <w:jc w:val="center"/>
              <w:rPr>
                <w:rFonts w:hint="eastAsia"/>
              </w:rPr>
            </w:pPr>
            <w:r>
              <w:t>2</w:t>
            </w:r>
          </w:p>
        </w:tc>
        <w:tc>
          <w:tcPr>
            <w:tcW w:w="2977" w:type="dxa"/>
          </w:tcPr>
          <w:p w:rsidR="00563F5D" w:rsidRDefault="00563F5D" w:rsidP="00563F5D">
            <w:pPr>
              <w:jc w:val="left"/>
              <w:rPr>
                <w:rFonts w:hint="eastAsia"/>
              </w:rPr>
            </w:pPr>
            <w:r>
              <w:rPr>
                <w:rFonts w:hint="eastAsia"/>
              </w:rPr>
              <w:t>应收清算款</w:t>
            </w:r>
          </w:p>
        </w:tc>
        <w:tc>
          <w:tcPr>
            <w:tcW w:w="4785" w:type="dxa"/>
          </w:tcPr>
          <w:p w:rsidR="00563F5D" w:rsidRDefault="00563F5D" w:rsidP="00563F5D">
            <w:pPr>
              <w:jc w:val="right"/>
              <w:rPr>
                <w:rFonts w:hint="eastAsia"/>
              </w:rPr>
            </w:pPr>
            <w:r>
              <w:t>1,243,200.00</w:t>
            </w:r>
          </w:p>
        </w:tc>
      </w:tr>
      <w:tr w:rsidR="00563F5D" w:rsidTr="00563F5D">
        <w:tc>
          <w:tcPr>
            <w:tcW w:w="743" w:type="dxa"/>
          </w:tcPr>
          <w:p w:rsidR="00563F5D" w:rsidRDefault="00563F5D" w:rsidP="00563F5D">
            <w:pPr>
              <w:jc w:val="center"/>
              <w:rPr>
                <w:rFonts w:hint="eastAsia"/>
              </w:rPr>
            </w:pPr>
            <w:r>
              <w:t>3</w:t>
            </w:r>
          </w:p>
        </w:tc>
        <w:tc>
          <w:tcPr>
            <w:tcW w:w="2977" w:type="dxa"/>
          </w:tcPr>
          <w:p w:rsidR="00563F5D" w:rsidRDefault="00563F5D" w:rsidP="00563F5D">
            <w:pPr>
              <w:jc w:val="left"/>
              <w:rPr>
                <w:rFonts w:hint="eastAsia"/>
              </w:rPr>
            </w:pPr>
            <w:r>
              <w:rPr>
                <w:rFonts w:hint="eastAsia"/>
              </w:rPr>
              <w:t>应收股利</w:t>
            </w:r>
          </w:p>
        </w:tc>
        <w:tc>
          <w:tcPr>
            <w:tcW w:w="4785" w:type="dxa"/>
          </w:tcPr>
          <w:p w:rsidR="00563F5D" w:rsidRDefault="00563F5D" w:rsidP="00563F5D">
            <w:pPr>
              <w:jc w:val="right"/>
              <w:rPr>
                <w:rFonts w:hint="eastAsia"/>
              </w:rPr>
            </w:pPr>
            <w:r>
              <w:t>-</w:t>
            </w:r>
          </w:p>
        </w:tc>
      </w:tr>
      <w:tr w:rsidR="00563F5D" w:rsidTr="00563F5D">
        <w:tc>
          <w:tcPr>
            <w:tcW w:w="743" w:type="dxa"/>
          </w:tcPr>
          <w:p w:rsidR="00563F5D" w:rsidRDefault="00563F5D" w:rsidP="00563F5D">
            <w:pPr>
              <w:jc w:val="center"/>
              <w:rPr>
                <w:rFonts w:hint="eastAsia"/>
              </w:rPr>
            </w:pPr>
            <w:r>
              <w:t>4</w:t>
            </w:r>
          </w:p>
        </w:tc>
        <w:tc>
          <w:tcPr>
            <w:tcW w:w="2977" w:type="dxa"/>
          </w:tcPr>
          <w:p w:rsidR="00563F5D" w:rsidRDefault="00563F5D" w:rsidP="00563F5D">
            <w:pPr>
              <w:jc w:val="left"/>
              <w:rPr>
                <w:rFonts w:hint="eastAsia"/>
              </w:rPr>
            </w:pPr>
            <w:r>
              <w:rPr>
                <w:rFonts w:hint="eastAsia"/>
              </w:rPr>
              <w:t>应收利息</w:t>
            </w:r>
          </w:p>
        </w:tc>
        <w:tc>
          <w:tcPr>
            <w:tcW w:w="4785" w:type="dxa"/>
          </w:tcPr>
          <w:p w:rsidR="00563F5D" w:rsidRDefault="00563F5D" w:rsidP="00563F5D">
            <w:pPr>
              <w:jc w:val="right"/>
              <w:rPr>
                <w:rFonts w:hint="eastAsia"/>
              </w:rPr>
            </w:pPr>
            <w:r>
              <w:t>-</w:t>
            </w:r>
          </w:p>
        </w:tc>
      </w:tr>
      <w:tr w:rsidR="00563F5D" w:rsidTr="00563F5D">
        <w:tc>
          <w:tcPr>
            <w:tcW w:w="743" w:type="dxa"/>
          </w:tcPr>
          <w:p w:rsidR="00563F5D" w:rsidRDefault="00563F5D" w:rsidP="00563F5D">
            <w:pPr>
              <w:jc w:val="center"/>
              <w:rPr>
                <w:rFonts w:hint="eastAsia"/>
              </w:rPr>
            </w:pPr>
            <w:r>
              <w:t>5</w:t>
            </w:r>
          </w:p>
        </w:tc>
        <w:tc>
          <w:tcPr>
            <w:tcW w:w="2977" w:type="dxa"/>
          </w:tcPr>
          <w:p w:rsidR="00563F5D" w:rsidRDefault="00563F5D" w:rsidP="00563F5D">
            <w:pPr>
              <w:jc w:val="left"/>
              <w:rPr>
                <w:rFonts w:hint="eastAsia"/>
              </w:rPr>
            </w:pPr>
            <w:r>
              <w:rPr>
                <w:rFonts w:hint="eastAsia"/>
              </w:rPr>
              <w:t>应收申购款</w:t>
            </w:r>
          </w:p>
        </w:tc>
        <w:tc>
          <w:tcPr>
            <w:tcW w:w="4785" w:type="dxa"/>
          </w:tcPr>
          <w:p w:rsidR="00563F5D" w:rsidRDefault="00563F5D" w:rsidP="00563F5D">
            <w:pPr>
              <w:jc w:val="right"/>
              <w:rPr>
                <w:rFonts w:hint="eastAsia"/>
              </w:rPr>
            </w:pPr>
            <w:r>
              <w:t>18,745,482.31</w:t>
            </w:r>
          </w:p>
        </w:tc>
      </w:tr>
      <w:tr w:rsidR="00563F5D" w:rsidTr="00563F5D">
        <w:tc>
          <w:tcPr>
            <w:tcW w:w="743" w:type="dxa"/>
          </w:tcPr>
          <w:p w:rsidR="00563F5D" w:rsidRDefault="00563F5D" w:rsidP="00563F5D">
            <w:pPr>
              <w:jc w:val="center"/>
              <w:rPr>
                <w:rFonts w:hint="eastAsia"/>
              </w:rPr>
            </w:pPr>
            <w:r>
              <w:t>6</w:t>
            </w:r>
          </w:p>
        </w:tc>
        <w:tc>
          <w:tcPr>
            <w:tcW w:w="2977" w:type="dxa"/>
          </w:tcPr>
          <w:p w:rsidR="00563F5D" w:rsidRDefault="00563F5D" w:rsidP="00563F5D">
            <w:pPr>
              <w:jc w:val="left"/>
              <w:rPr>
                <w:rFonts w:hint="eastAsia"/>
              </w:rPr>
            </w:pPr>
            <w:r>
              <w:rPr>
                <w:rFonts w:hint="eastAsia"/>
              </w:rPr>
              <w:t>其他应收款</w:t>
            </w:r>
          </w:p>
        </w:tc>
        <w:tc>
          <w:tcPr>
            <w:tcW w:w="4785" w:type="dxa"/>
          </w:tcPr>
          <w:p w:rsidR="00563F5D" w:rsidRDefault="00563F5D" w:rsidP="00563F5D">
            <w:pPr>
              <w:jc w:val="right"/>
              <w:rPr>
                <w:rFonts w:hint="eastAsia"/>
              </w:rPr>
            </w:pPr>
            <w:r>
              <w:t>-</w:t>
            </w:r>
          </w:p>
        </w:tc>
      </w:tr>
      <w:tr w:rsidR="00563F5D" w:rsidTr="00563F5D">
        <w:tc>
          <w:tcPr>
            <w:tcW w:w="743" w:type="dxa"/>
          </w:tcPr>
          <w:p w:rsidR="00563F5D" w:rsidRDefault="00563F5D" w:rsidP="00563F5D">
            <w:pPr>
              <w:jc w:val="center"/>
              <w:rPr>
                <w:rFonts w:hint="eastAsia"/>
              </w:rPr>
            </w:pPr>
            <w:r>
              <w:t>7</w:t>
            </w:r>
          </w:p>
        </w:tc>
        <w:tc>
          <w:tcPr>
            <w:tcW w:w="2977" w:type="dxa"/>
          </w:tcPr>
          <w:p w:rsidR="00563F5D" w:rsidRDefault="00563F5D" w:rsidP="00563F5D">
            <w:pPr>
              <w:jc w:val="left"/>
              <w:rPr>
                <w:rFonts w:hint="eastAsia"/>
              </w:rPr>
            </w:pPr>
            <w:r>
              <w:rPr>
                <w:rFonts w:hint="eastAsia"/>
              </w:rPr>
              <w:t>其他</w:t>
            </w:r>
          </w:p>
        </w:tc>
        <w:tc>
          <w:tcPr>
            <w:tcW w:w="4785" w:type="dxa"/>
          </w:tcPr>
          <w:p w:rsidR="00563F5D" w:rsidRDefault="00563F5D" w:rsidP="00563F5D">
            <w:pPr>
              <w:jc w:val="right"/>
              <w:rPr>
                <w:rFonts w:hint="eastAsia"/>
              </w:rPr>
            </w:pPr>
            <w:r>
              <w:t>-</w:t>
            </w:r>
          </w:p>
        </w:tc>
      </w:tr>
      <w:tr w:rsidR="00563F5D" w:rsidTr="00563F5D">
        <w:tc>
          <w:tcPr>
            <w:tcW w:w="743" w:type="dxa"/>
          </w:tcPr>
          <w:p w:rsidR="00563F5D" w:rsidRDefault="00563F5D" w:rsidP="00563F5D">
            <w:pPr>
              <w:jc w:val="center"/>
              <w:rPr>
                <w:rFonts w:hint="eastAsia"/>
              </w:rPr>
            </w:pPr>
            <w:r>
              <w:t>8</w:t>
            </w:r>
          </w:p>
        </w:tc>
        <w:tc>
          <w:tcPr>
            <w:tcW w:w="2977" w:type="dxa"/>
          </w:tcPr>
          <w:p w:rsidR="00563F5D" w:rsidRDefault="00563F5D" w:rsidP="00563F5D">
            <w:pPr>
              <w:jc w:val="left"/>
              <w:rPr>
                <w:rFonts w:hint="eastAsia"/>
              </w:rPr>
            </w:pPr>
            <w:r>
              <w:rPr>
                <w:rFonts w:hint="eastAsia"/>
              </w:rPr>
              <w:t>合计</w:t>
            </w:r>
          </w:p>
        </w:tc>
        <w:tc>
          <w:tcPr>
            <w:tcW w:w="4785" w:type="dxa"/>
          </w:tcPr>
          <w:p w:rsidR="00563F5D" w:rsidRDefault="00563F5D" w:rsidP="00563F5D">
            <w:pPr>
              <w:jc w:val="right"/>
              <w:rPr>
                <w:rFonts w:hint="eastAsia"/>
              </w:rPr>
            </w:pPr>
            <w:r>
              <w:t>20,216,946.70</w:t>
            </w:r>
          </w:p>
        </w:tc>
      </w:tr>
    </w:tbl>
    <w:p w:rsidR="00563F5D" w:rsidRDefault="00563F5D" w:rsidP="00563F5D">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563F5D" w:rsidTr="00563F5D">
        <w:trPr>
          <w:cnfStyle w:val="100000000000" w:firstRow="1" w:lastRow="0" w:firstColumn="0" w:lastColumn="0" w:oddVBand="0" w:evenVBand="0" w:oddHBand="0" w:evenHBand="0" w:firstRowFirstColumn="0" w:firstRowLastColumn="0" w:lastRowFirstColumn="0" w:lastRowLastColumn="0"/>
        </w:trPr>
        <w:tc>
          <w:tcPr>
            <w:tcW w:w="680" w:type="dxa"/>
          </w:tcPr>
          <w:p w:rsidR="00563F5D" w:rsidRDefault="00563F5D" w:rsidP="00563F5D">
            <w:pPr>
              <w:jc w:val="center"/>
              <w:rPr>
                <w:rFonts w:hint="eastAsia"/>
              </w:rPr>
            </w:pPr>
            <w:r>
              <w:rPr>
                <w:rFonts w:hint="eastAsia"/>
              </w:rPr>
              <w:t>序号</w:t>
            </w:r>
          </w:p>
        </w:tc>
        <w:tc>
          <w:tcPr>
            <w:tcW w:w="1644" w:type="dxa"/>
          </w:tcPr>
          <w:p w:rsidR="00563F5D" w:rsidRDefault="00563F5D" w:rsidP="00563F5D">
            <w:pPr>
              <w:jc w:val="center"/>
              <w:rPr>
                <w:rFonts w:hint="eastAsia"/>
              </w:rPr>
            </w:pPr>
            <w:r>
              <w:rPr>
                <w:rFonts w:hint="eastAsia"/>
              </w:rPr>
              <w:t>债券代码</w:t>
            </w:r>
          </w:p>
        </w:tc>
        <w:tc>
          <w:tcPr>
            <w:tcW w:w="1814" w:type="dxa"/>
          </w:tcPr>
          <w:p w:rsidR="00563F5D" w:rsidRDefault="00563F5D" w:rsidP="00563F5D">
            <w:pPr>
              <w:jc w:val="center"/>
              <w:rPr>
                <w:rFonts w:hint="eastAsia"/>
              </w:rPr>
            </w:pPr>
            <w:r>
              <w:rPr>
                <w:rFonts w:hint="eastAsia"/>
              </w:rPr>
              <w:t>债券名称</w:t>
            </w:r>
          </w:p>
        </w:tc>
        <w:tc>
          <w:tcPr>
            <w:tcW w:w="1814" w:type="dxa"/>
          </w:tcPr>
          <w:p w:rsidR="00563F5D" w:rsidRDefault="00563F5D" w:rsidP="00563F5D">
            <w:pPr>
              <w:jc w:val="center"/>
              <w:rPr>
                <w:rFonts w:hint="eastAsia"/>
              </w:rPr>
            </w:pPr>
            <w:r>
              <w:rPr>
                <w:rFonts w:hint="eastAsia"/>
              </w:rPr>
              <w:t>公允价值（元）</w:t>
            </w:r>
          </w:p>
        </w:tc>
        <w:tc>
          <w:tcPr>
            <w:tcW w:w="2552" w:type="dxa"/>
          </w:tcPr>
          <w:p w:rsidR="00563F5D" w:rsidRDefault="00563F5D" w:rsidP="00563F5D">
            <w:pPr>
              <w:jc w:val="center"/>
              <w:rPr>
                <w:rFonts w:hint="eastAsia"/>
              </w:rPr>
            </w:pPr>
            <w:r>
              <w:rPr>
                <w:rFonts w:hint="eastAsia"/>
              </w:rPr>
              <w:t>占基金资产净值比例（％）</w:t>
            </w:r>
          </w:p>
        </w:tc>
      </w:tr>
      <w:tr w:rsidR="00563F5D" w:rsidTr="00563F5D">
        <w:tc>
          <w:tcPr>
            <w:tcW w:w="680" w:type="dxa"/>
          </w:tcPr>
          <w:p w:rsidR="00563F5D" w:rsidRDefault="00563F5D" w:rsidP="00563F5D">
            <w:pPr>
              <w:jc w:val="center"/>
              <w:rPr>
                <w:rFonts w:hint="eastAsia"/>
              </w:rPr>
            </w:pPr>
            <w:r>
              <w:t>1</w:t>
            </w:r>
          </w:p>
        </w:tc>
        <w:tc>
          <w:tcPr>
            <w:tcW w:w="1644" w:type="dxa"/>
          </w:tcPr>
          <w:p w:rsidR="00563F5D" w:rsidRDefault="00563F5D" w:rsidP="00563F5D">
            <w:pPr>
              <w:jc w:val="left"/>
              <w:rPr>
                <w:rFonts w:hint="eastAsia"/>
              </w:rPr>
            </w:pPr>
            <w:r>
              <w:t>127024</w:t>
            </w:r>
          </w:p>
        </w:tc>
        <w:tc>
          <w:tcPr>
            <w:tcW w:w="1814" w:type="dxa"/>
          </w:tcPr>
          <w:p w:rsidR="00563F5D" w:rsidRDefault="00563F5D" w:rsidP="00563F5D">
            <w:pPr>
              <w:jc w:val="left"/>
              <w:rPr>
                <w:rFonts w:hint="eastAsia"/>
              </w:rPr>
            </w:pPr>
            <w:r>
              <w:rPr>
                <w:rFonts w:hint="eastAsia"/>
              </w:rPr>
              <w:t>盈峰转债</w:t>
            </w:r>
          </w:p>
        </w:tc>
        <w:tc>
          <w:tcPr>
            <w:tcW w:w="1814" w:type="dxa"/>
          </w:tcPr>
          <w:p w:rsidR="00563F5D" w:rsidRDefault="00563F5D" w:rsidP="00563F5D">
            <w:pPr>
              <w:jc w:val="right"/>
              <w:rPr>
                <w:rFonts w:hint="eastAsia"/>
              </w:rPr>
            </w:pPr>
            <w:r>
              <w:t>568,638.31</w:t>
            </w:r>
          </w:p>
        </w:tc>
        <w:tc>
          <w:tcPr>
            <w:tcW w:w="2552" w:type="dxa"/>
          </w:tcPr>
          <w:p w:rsidR="00563F5D" w:rsidRDefault="00563F5D" w:rsidP="00563F5D">
            <w:pPr>
              <w:jc w:val="right"/>
              <w:rPr>
                <w:rFonts w:hint="eastAsia"/>
              </w:rPr>
            </w:pPr>
            <w:r>
              <w:t>0.00</w:t>
            </w:r>
          </w:p>
        </w:tc>
      </w:tr>
      <w:tr w:rsidR="00563F5D" w:rsidTr="00563F5D">
        <w:tc>
          <w:tcPr>
            <w:tcW w:w="680" w:type="dxa"/>
          </w:tcPr>
          <w:p w:rsidR="00563F5D" w:rsidRDefault="00563F5D" w:rsidP="00563F5D">
            <w:pPr>
              <w:jc w:val="center"/>
              <w:rPr>
                <w:rFonts w:hint="eastAsia"/>
              </w:rPr>
            </w:pPr>
            <w:r>
              <w:t>2</w:t>
            </w:r>
          </w:p>
        </w:tc>
        <w:tc>
          <w:tcPr>
            <w:tcW w:w="1644" w:type="dxa"/>
          </w:tcPr>
          <w:p w:rsidR="00563F5D" w:rsidRDefault="00563F5D" w:rsidP="00563F5D">
            <w:pPr>
              <w:jc w:val="left"/>
              <w:rPr>
                <w:rFonts w:hint="eastAsia"/>
              </w:rPr>
            </w:pPr>
            <w:r>
              <w:t>128081</w:t>
            </w:r>
          </w:p>
        </w:tc>
        <w:tc>
          <w:tcPr>
            <w:tcW w:w="1814" w:type="dxa"/>
          </w:tcPr>
          <w:p w:rsidR="00563F5D" w:rsidRDefault="00563F5D" w:rsidP="00563F5D">
            <w:pPr>
              <w:jc w:val="left"/>
              <w:rPr>
                <w:rFonts w:hint="eastAsia"/>
              </w:rPr>
            </w:pPr>
            <w:r>
              <w:rPr>
                <w:rFonts w:hint="eastAsia"/>
              </w:rPr>
              <w:t>海亮转债</w:t>
            </w:r>
          </w:p>
        </w:tc>
        <w:tc>
          <w:tcPr>
            <w:tcW w:w="1814" w:type="dxa"/>
          </w:tcPr>
          <w:p w:rsidR="00563F5D" w:rsidRDefault="00563F5D" w:rsidP="00563F5D">
            <w:pPr>
              <w:jc w:val="right"/>
              <w:rPr>
                <w:rFonts w:hint="eastAsia"/>
              </w:rPr>
            </w:pPr>
            <w:r>
              <w:t>179,656.78</w:t>
            </w:r>
          </w:p>
        </w:tc>
        <w:tc>
          <w:tcPr>
            <w:tcW w:w="2552" w:type="dxa"/>
          </w:tcPr>
          <w:p w:rsidR="00563F5D" w:rsidRDefault="00563F5D" w:rsidP="00563F5D">
            <w:pPr>
              <w:jc w:val="right"/>
              <w:rPr>
                <w:rFonts w:hint="eastAsia"/>
              </w:rPr>
            </w:pPr>
            <w:r>
              <w:t>0.00</w:t>
            </w:r>
          </w:p>
        </w:tc>
      </w:tr>
      <w:tr w:rsidR="00563F5D" w:rsidTr="00563F5D">
        <w:tc>
          <w:tcPr>
            <w:tcW w:w="680" w:type="dxa"/>
          </w:tcPr>
          <w:p w:rsidR="00563F5D" w:rsidRDefault="00563F5D" w:rsidP="00563F5D">
            <w:pPr>
              <w:jc w:val="center"/>
              <w:rPr>
                <w:rFonts w:hint="eastAsia"/>
              </w:rPr>
            </w:pPr>
            <w:r>
              <w:t>3</w:t>
            </w:r>
          </w:p>
        </w:tc>
        <w:tc>
          <w:tcPr>
            <w:tcW w:w="1644" w:type="dxa"/>
          </w:tcPr>
          <w:p w:rsidR="00563F5D" w:rsidRDefault="00563F5D" w:rsidP="00563F5D">
            <w:pPr>
              <w:jc w:val="left"/>
              <w:rPr>
                <w:rFonts w:hint="eastAsia"/>
              </w:rPr>
            </w:pPr>
            <w:r>
              <w:t>113030</w:t>
            </w:r>
          </w:p>
        </w:tc>
        <w:tc>
          <w:tcPr>
            <w:tcW w:w="1814" w:type="dxa"/>
          </w:tcPr>
          <w:p w:rsidR="00563F5D" w:rsidRDefault="00563F5D" w:rsidP="00563F5D">
            <w:pPr>
              <w:jc w:val="left"/>
              <w:rPr>
                <w:rFonts w:hint="eastAsia"/>
              </w:rPr>
            </w:pPr>
            <w:r>
              <w:rPr>
                <w:rFonts w:hint="eastAsia"/>
              </w:rPr>
              <w:t>东风转债</w:t>
            </w:r>
          </w:p>
        </w:tc>
        <w:tc>
          <w:tcPr>
            <w:tcW w:w="1814" w:type="dxa"/>
          </w:tcPr>
          <w:p w:rsidR="00563F5D" w:rsidRDefault="00563F5D" w:rsidP="00563F5D">
            <w:pPr>
              <w:jc w:val="right"/>
              <w:rPr>
                <w:rFonts w:hint="eastAsia"/>
              </w:rPr>
            </w:pPr>
            <w:r>
              <w:t>31,591.79</w:t>
            </w:r>
          </w:p>
        </w:tc>
        <w:tc>
          <w:tcPr>
            <w:tcW w:w="2552" w:type="dxa"/>
          </w:tcPr>
          <w:p w:rsidR="00563F5D" w:rsidRDefault="00563F5D" w:rsidP="00563F5D">
            <w:pPr>
              <w:jc w:val="right"/>
              <w:rPr>
                <w:rFonts w:hint="eastAsia"/>
              </w:rPr>
            </w:pPr>
            <w:r>
              <w:t>0.00</w:t>
            </w:r>
          </w:p>
        </w:tc>
      </w:tr>
    </w:tbl>
    <w:p w:rsidR="00563F5D" w:rsidRDefault="00563F5D" w:rsidP="00563F5D">
      <w:pPr>
        <w:pStyle w:val="-3"/>
        <w:spacing w:before="156" w:after="156"/>
        <w:rPr>
          <w:rFonts w:hint="eastAsia"/>
        </w:rPr>
      </w:pPr>
      <w:r>
        <w:rPr>
          <w:rFonts w:hint="eastAsia"/>
        </w:rPr>
        <w:t>报告期末前十名股票中存在流通受限情况的说明</w:t>
      </w:r>
    </w:p>
    <w:p w:rsidR="00563F5D" w:rsidRDefault="00563F5D" w:rsidP="00563F5D">
      <w:pPr>
        <w:pStyle w:val="-"/>
        <w:ind w:firstLine="420"/>
        <w:rPr>
          <w:rFonts w:hint="eastAsia"/>
        </w:rPr>
      </w:pPr>
      <w:r>
        <w:rPr>
          <w:rFonts w:hint="eastAsia"/>
        </w:rPr>
        <w:t>本基金本报告期末投资前十名股票中不存在流通受限情况。</w:t>
      </w:r>
    </w:p>
    <w:p w:rsidR="00563F5D" w:rsidRDefault="00563F5D" w:rsidP="00563F5D">
      <w:pPr>
        <w:pStyle w:val="-1"/>
        <w:ind w:left="281" w:hanging="281"/>
        <w:rPr>
          <w:rFonts w:hint="eastAsia"/>
        </w:rPr>
      </w:pPr>
      <w:r>
        <w:rPr>
          <w:rFonts w:hint="eastAsia"/>
        </w:rPr>
        <w:t>开放式基金份额变动</w:t>
      </w:r>
    </w:p>
    <w:p w:rsidR="00563F5D" w:rsidRDefault="00563F5D" w:rsidP="00563F5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563F5D" w:rsidTr="00563F5D">
        <w:trPr>
          <w:cnfStyle w:val="100000000000" w:firstRow="1" w:lastRow="0" w:firstColumn="0" w:lastColumn="0" w:oddVBand="0" w:evenVBand="0" w:oddHBand="0" w:evenHBand="0" w:firstRowFirstColumn="0" w:firstRowLastColumn="0" w:lastRowFirstColumn="0" w:lastRowLastColumn="0"/>
        </w:trPr>
        <w:tc>
          <w:tcPr>
            <w:tcW w:w="2840" w:type="dxa"/>
          </w:tcPr>
          <w:p w:rsidR="00563F5D" w:rsidRDefault="00563F5D" w:rsidP="00563F5D">
            <w:pPr>
              <w:jc w:val="center"/>
              <w:rPr>
                <w:rFonts w:hint="eastAsia"/>
              </w:rPr>
            </w:pPr>
            <w:r>
              <w:rPr>
                <w:rFonts w:hint="eastAsia"/>
              </w:rPr>
              <w:t>项目</w:t>
            </w:r>
          </w:p>
        </w:tc>
        <w:tc>
          <w:tcPr>
            <w:tcW w:w="2841" w:type="dxa"/>
          </w:tcPr>
          <w:p w:rsidR="00563F5D" w:rsidRDefault="00563F5D" w:rsidP="00563F5D">
            <w:pPr>
              <w:jc w:val="center"/>
              <w:rPr>
                <w:rFonts w:hint="eastAsia"/>
              </w:rPr>
            </w:pPr>
            <w:r>
              <w:rPr>
                <w:rFonts w:hint="eastAsia"/>
              </w:rPr>
              <w:t>招商产业债券</w:t>
            </w:r>
            <w:r>
              <w:rPr>
                <w:rFonts w:hint="eastAsia"/>
              </w:rPr>
              <w:t>A</w:t>
            </w:r>
          </w:p>
        </w:tc>
        <w:tc>
          <w:tcPr>
            <w:tcW w:w="2841" w:type="dxa"/>
          </w:tcPr>
          <w:p w:rsidR="00563F5D" w:rsidRDefault="00563F5D" w:rsidP="00563F5D">
            <w:pPr>
              <w:jc w:val="center"/>
              <w:rPr>
                <w:rFonts w:hint="eastAsia"/>
              </w:rPr>
            </w:pPr>
            <w:r>
              <w:rPr>
                <w:rFonts w:hint="eastAsia"/>
              </w:rPr>
              <w:t>招商产业债券</w:t>
            </w:r>
            <w:r>
              <w:rPr>
                <w:rFonts w:hint="eastAsia"/>
              </w:rPr>
              <w:t>C</w:t>
            </w:r>
          </w:p>
        </w:tc>
      </w:tr>
      <w:tr w:rsidR="00563F5D" w:rsidTr="00563F5D">
        <w:tc>
          <w:tcPr>
            <w:tcW w:w="2840" w:type="dxa"/>
          </w:tcPr>
          <w:p w:rsidR="00563F5D" w:rsidRDefault="00563F5D" w:rsidP="00563F5D">
            <w:pPr>
              <w:jc w:val="left"/>
              <w:rPr>
                <w:rFonts w:hint="eastAsia"/>
              </w:rPr>
            </w:pPr>
            <w:r>
              <w:rPr>
                <w:rFonts w:hint="eastAsia"/>
              </w:rPr>
              <w:t>报告期期初基金份额总额</w:t>
            </w:r>
          </w:p>
        </w:tc>
        <w:tc>
          <w:tcPr>
            <w:tcW w:w="2841" w:type="dxa"/>
          </w:tcPr>
          <w:p w:rsidR="00563F5D" w:rsidRDefault="00563F5D" w:rsidP="00563F5D">
            <w:pPr>
              <w:jc w:val="right"/>
              <w:rPr>
                <w:rFonts w:hint="eastAsia"/>
              </w:rPr>
            </w:pPr>
            <w:r>
              <w:t>10,524,703,048.58</w:t>
            </w:r>
          </w:p>
        </w:tc>
        <w:tc>
          <w:tcPr>
            <w:tcW w:w="2841" w:type="dxa"/>
          </w:tcPr>
          <w:p w:rsidR="00563F5D" w:rsidRDefault="00563F5D" w:rsidP="00563F5D">
            <w:pPr>
              <w:jc w:val="right"/>
              <w:rPr>
                <w:rFonts w:hint="eastAsia"/>
              </w:rPr>
            </w:pPr>
            <w:r>
              <w:t>615,351,676.41</w:t>
            </w:r>
          </w:p>
        </w:tc>
      </w:tr>
      <w:tr w:rsidR="00563F5D" w:rsidTr="00563F5D">
        <w:tc>
          <w:tcPr>
            <w:tcW w:w="2840" w:type="dxa"/>
          </w:tcPr>
          <w:p w:rsidR="00563F5D" w:rsidRDefault="00563F5D" w:rsidP="00563F5D">
            <w:pPr>
              <w:jc w:val="left"/>
              <w:rPr>
                <w:rFonts w:hint="eastAsia"/>
              </w:rPr>
            </w:pPr>
            <w:r>
              <w:rPr>
                <w:rFonts w:hint="eastAsia"/>
              </w:rPr>
              <w:t>报告期期间基金总申购份额</w:t>
            </w:r>
          </w:p>
        </w:tc>
        <w:tc>
          <w:tcPr>
            <w:tcW w:w="2841" w:type="dxa"/>
          </w:tcPr>
          <w:p w:rsidR="00563F5D" w:rsidRDefault="00563F5D" w:rsidP="00563F5D">
            <w:pPr>
              <w:jc w:val="right"/>
              <w:rPr>
                <w:rFonts w:hint="eastAsia"/>
              </w:rPr>
            </w:pPr>
            <w:r>
              <w:t>2,170,041,696.53</w:t>
            </w:r>
          </w:p>
        </w:tc>
        <w:tc>
          <w:tcPr>
            <w:tcW w:w="2841" w:type="dxa"/>
          </w:tcPr>
          <w:p w:rsidR="00563F5D" w:rsidRDefault="00563F5D" w:rsidP="00563F5D">
            <w:pPr>
              <w:jc w:val="right"/>
              <w:rPr>
                <w:rFonts w:hint="eastAsia"/>
              </w:rPr>
            </w:pPr>
            <w:r>
              <w:t>49,665,912.58</w:t>
            </w:r>
          </w:p>
        </w:tc>
      </w:tr>
      <w:tr w:rsidR="00563F5D" w:rsidTr="00563F5D">
        <w:tc>
          <w:tcPr>
            <w:tcW w:w="2840" w:type="dxa"/>
          </w:tcPr>
          <w:p w:rsidR="00563F5D" w:rsidRDefault="00563F5D" w:rsidP="00563F5D">
            <w:pPr>
              <w:jc w:val="left"/>
              <w:rPr>
                <w:rFonts w:hint="eastAsia"/>
              </w:rPr>
            </w:pPr>
            <w:r>
              <w:rPr>
                <w:rFonts w:hint="eastAsia"/>
              </w:rPr>
              <w:t>减：报告期期间基金总赎回份额</w:t>
            </w:r>
          </w:p>
        </w:tc>
        <w:tc>
          <w:tcPr>
            <w:tcW w:w="2841" w:type="dxa"/>
          </w:tcPr>
          <w:p w:rsidR="00563F5D" w:rsidRDefault="00563F5D" w:rsidP="00563F5D">
            <w:pPr>
              <w:jc w:val="right"/>
              <w:rPr>
                <w:rFonts w:hint="eastAsia"/>
              </w:rPr>
            </w:pPr>
            <w:r>
              <w:t>845,180,646.91</w:t>
            </w:r>
          </w:p>
        </w:tc>
        <w:tc>
          <w:tcPr>
            <w:tcW w:w="2841" w:type="dxa"/>
          </w:tcPr>
          <w:p w:rsidR="00563F5D" w:rsidRDefault="00563F5D" w:rsidP="00563F5D">
            <w:pPr>
              <w:jc w:val="right"/>
              <w:rPr>
                <w:rFonts w:hint="eastAsia"/>
              </w:rPr>
            </w:pPr>
            <w:r>
              <w:t>44,020,895.55</w:t>
            </w:r>
          </w:p>
        </w:tc>
      </w:tr>
      <w:tr w:rsidR="00563F5D" w:rsidTr="00563F5D">
        <w:tc>
          <w:tcPr>
            <w:tcW w:w="2840" w:type="dxa"/>
          </w:tcPr>
          <w:p w:rsidR="00563F5D" w:rsidRDefault="00563F5D" w:rsidP="00563F5D">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563F5D" w:rsidRDefault="00563F5D" w:rsidP="00563F5D">
            <w:pPr>
              <w:jc w:val="right"/>
              <w:rPr>
                <w:rFonts w:hint="eastAsia"/>
              </w:rPr>
            </w:pPr>
            <w:r>
              <w:t>-</w:t>
            </w:r>
          </w:p>
        </w:tc>
        <w:tc>
          <w:tcPr>
            <w:tcW w:w="2841" w:type="dxa"/>
          </w:tcPr>
          <w:p w:rsidR="00563F5D" w:rsidRDefault="00563F5D" w:rsidP="00563F5D">
            <w:pPr>
              <w:jc w:val="right"/>
              <w:rPr>
                <w:rFonts w:hint="eastAsia"/>
              </w:rPr>
            </w:pPr>
            <w:r>
              <w:t>-</w:t>
            </w:r>
          </w:p>
        </w:tc>
      </w:tr>
      <w:tr w:rsidR="00563F5D" w:rsidTr="00563F5D">
        <w:tc>
          <w:tcPr>
            <w:tcW w:w="2840" w:type="dxa"/>
          </w:tcPr>
          <w:p w:rsidR="00563F5D" w:rsidRDefault="00563F5D" w:rsidP="00563F5D">
            <w:pPr>
              <w:jc w:val="left"/>
              <w:rPr>
                <w:rFonts w:hint="eastAsia"/>
              </w:rPr>
            </w:pPr>
            <w:r>
              <w:rPr>
                <w:rFonts w:hint="eastAsia"/>
              </w:rPr>
              <w:t>报告期期末基金份额总额</w:t>
            </w:r>
          </w:p>
        </w:tc>
        <w:tc>
          <w:tcPr>
            <w:tcW w:w="2841" w:type="dxa"/>
          </w:tcPr>
          <w:p w:rsidR="00563F5D" w:rsidRDefault="00563F5D" w:rsidP="00563F5D">
            <w:pPr>
              <w:jc w:val="right"/>
              <w:rPr>
                <w:rFonts w:hint="eastAsia"/>
              </w:rPr>
            </w:pPr>
            <w:r>
              <w:t>11,849,564,098.20</w:t>
            </w:r>
          </w:p>
        </w:tc>
        <w:tc>
          <w:tcPr>
            <w:tcW w:w="2841" w:type="dxa"/>
          </w:tcPr>
          <w:p w:rsidR="00563F5D" w:rsidRDefault="00563F5D" w:rsidP="00563F5D">
            <w:pPr>
              <w:jc w:val="right"/>
              <w:rPr>
                <w:rFonts w:hint="eastAsia"/>
              </w:rPr>
            </w:pPr>
            <w:r>
              <w:t>620,996,693.44</w:t>
            </w:r>
          </w:p>
        </w:tc>
      </w:tr>
    </w:tbl>
    <w:p w:rsidR="00563F5D" w:rsidRDefault="00563F5D" w:rsidP="00563F5D">
      <w:pPr>
        <w:pStyle w:val="-1"/>
        <w:ind w:left="281" w:hanging="281"/>
        <w:rPr>
          <w:rFonts w:hint="eastAsia"/>
        </w:rPr>
      </w:pPr>
      <w:r>
        <w:rPr>
          <w:rFonts w:hint="eastAsia"/>
        </w:rPr>
        <w:t>基金管理人运用固有资金投资本基金情况</w:t>
      </w:r>
    </w:p>
    <w:p w:rsidR="00563F5D" w:rsidRDefault="00563F5D" w:rsidP="00563F5D">
      <w:pPr>
        <w:pStyle w:val="-2"/>
        <w:spacing w:before="312"/>
        <w:rPr>
          <w:rFonts w:hint="eastAsia"/>
        </w:rPr>
      </w:pPr>
      <w:r>
        <w:rPr>
          <w:rFonts w:hint="eastAsia"/>
        </w:rPr>
        <w:t>基金管理人持有本基金份额变动情况</w:t>
      </w:r>
    </w:p>
    <w:p w:rsidR="00563F5D" w:rsidRDefault="00563F5D" w:rsidP="00563F5D">
      <w:pPr>
        <w:pStyle w:val="-"/>
        <w:ind w:firstLine="420"/>
        <w:rPr>
          <w:rFonts w:hint="eastAsia"/>
        </w:rPr>
      </w:pPr>
      <w:r>
        <w:rPr>
          <w:rFonts w:hint="eastAsia"/>
        </w:rPr>
        <w:t>本报告期内基金管理人无运用固有资金投资本基金的情况。</w:t>
      </w:r>
    </w:p>
    <w:p w:rsidR="00563F5D" w:rsidRDefault="00563F5D" w:rsidP="00563F5D">
      <w:pPr>
        <w:pStyle w:val="-2"/>
        <w:spacing w:before="312"/>
        <w:rPr>
          <w:rFonts w:hint="eastAsia"/>
        </w:rPr>
      </w:pPr>
      <w:r>
        <w:rPr>
          <w:rFonts w:hint="eastAsia"/>
        </w:rPr>
        <w:t>基金管理人运用固有资金投资本基金交易明细</w:t>
      </w:r>
    </w:p>
    <w:p w:rsidR="00563F5D" w:rsidRDefault="00563F5D" w:rsidP="00563F5D">
      <w:pPr>
        <w:pStyle w:val="-"/>
        <w:ind w:firstLine="420"/>
        <w:rPr>
          <w:rFonts w:hint="eastAsia"/>
        </w:rPr>
      </w:pPr>
      <w:r>
        <w:rPr>
          <w:rFonts w:hint="eastAsia"/>
        </w:rPr>
        <w:t>本报告期内基金管理人无运用固有资金投资本基金的交易明细。</w:t>
      </w:r>
    </w:p>
    <w:p w:rsidR="00563F5D" w:rsidRDefault="00563F5D" w:rsidP="00563F5D">
      <w:pPr>
        <w:pStyle w:val="-1"/>
        <w:ind w:left="281" w:hanging="281"/>
        <w:rPr>
          <w:rFonts w:hint="eastAsia"/>
        </w:rPr>
      </w:pPr>
      <w:r>
        <w:rPr>
          <w:rFonts w:hint="eastAsia"/>
        </w:rPr>
        <w:lastRenderedPageBreak/>
        <w:t>备查文件目录</w:t>
      </w:r>
    </w:p>
    <w:p w:rsidR="00563F5D" w:rsidRDefault="00563F5D" w:rsidP="00563F5D">
      <w:pPr>
        <w:pStyle w:val="-2"/>
        <w:spacing w:before="312"/>
        <w:rPr>
          <w:rFonts w:hint="eastAsia"/>
        </w:rPr>
      </w:pPr>
      <w:r>
        <w:rPr>
          <w:rFonts w:hint="eastAsia"/>
        </w:rPr>
        <w:t>备查文件目录</w:t>
      </w:r>
    </w:p>
    <w:p w:rsidR="00563F5D" w:rsidRDefault="00563F5D" w:rsidP="00563F5D">
      <w:pPr>
        <w:pStyle w:val="-"/>
        <w:ind w:firstLine="420"/>
        <w:rPr>
          <w:rFonts w:hint="eastAsia"/>
        </w:rPr>
      </w:pPr>
      <w:r>
        <w:rPr>
          <w:rFonts w:hint="eastAsia"/>
        </w:rPr>
        <w:t>1、中国证券监督管理委员会批准设立招商基金管理有限公司的文件；</w:t>
      </w:r>
    </w:p>
    <w:p w:rsidR="00563F5D" w:rsidRDefault="00563F5D" w:rsidP="00563F5D">
      <w:pPr>
        <w:pStyle w:val="-"/>
        <w:ind w:firstLine="420"/>
        <w:rPr>
          <w:rFonts w:hint="eastAsia"/>
        </w:rPr>
      </w:pPr>
      <w:r>
        <w:rPr>
          <w:rFonts w:hint="eastAsia"/>
        </w:rPr>
        <w:t>2、中国证券监督管理委员会批准招商产业债券型证券投资基金设立的文件；</w:t>
      </w:r>
    </w:p>
    <w:p w:rsidR="00563F5D" w:rsidRDefault="00563F5D" w:rsidP="00563F5D">
      <w:pPr>
        <w:pStyle w:val="-"/>
        <w:ind w:firstLine="420"/>
        <w:rPr>
          <w:rFonts w:hint="eastAsia"/>
        </w:rPr>
      </w:pPr>
      <w:r>
        <w:rPr>
          <w:rFonts w:hint="eastAsia"/>
        </w:rPr>
        <w:t>3、《招商产业债券型证券投资基金基金合同》；</w:t>
      </w:r>
    </w:p>
    <w:p w:rsidR="00563F5D" w:rsidRDefault="00563F5D" w:rsidP="00563F5D">
      <w:pPr>
        <w:pStyle w:val="-"/>
        <w:ind w:firstLine="420"/>
        <w:rPr>
          <w:rFonts w:hint="eastAsia"/>
        </w:rPr>
      </w:pPr>
      <w:r>
        <w:rPr>
          <w:rFonts w:hint="eastAsia"/>
        </w:rPr>
        <w:t>4、《招商产业债券型证券投资基金托管协议》；</w:t>
      </w:r>
    </w:p>
    <w:p w:rsidR="00563F5D" w:rsidRDefault="00563F5D" w:rsidP="00563F5D">
      <w:pPr>
        <w:pStyle w:val="-"/>
        <w:ind w:firstLine="420"/>
        <w:rPr>
          <w:rFonts w:hint="eastAsia"/>
        </w:rPr>
      </w:pPr>
      <w:r>
        <w:rPr>
          <w:rFonts w:hint="eastAsia"/>
        </w:rPr>
        <w:t>5、《招商产业债券型证券投资基金招募说明书》；</w:t>
      </w:r>
    </w:p>
    <w:p w:rsidR="00563F5D" w:rsidRDefault="00563F5D" w:rsidP="00563F5D">
      <w:pPr>
        <w:pStyle w:val="-"/>
        <w:ind w:firstLine="420"/>
        <w:rPr>
          <w:rFonts w:hint="eastAsia"/>
        </w:rPr>
      </w:pPr>
      <w:r>
        <w:rPr>
          <w:rFonts w:hint="eastAsia"/>
        </w:rPr>
        <w:t>6、基金管理人业务资格批件、营业执照。</w:t>
      </w:r>
    </w:p>
    <w:p w:rsidR="00563F5D" w:rsidRDefault="00563F5D" w:rsidP="00563F5D">
      <w:pPr>
        <w:pStyle w:val="-2"/>
        <w:spacing w:before="312"/>
        <w:rPr>
          <w:rFonts w:hint="eastAsia"/>
        </w:rPr>
      </w:pPr>
      <w:r>
        <w:rPr>
          <w:rFonts w:hint="eastAsia"/>
        </w:rPr>
        <w:t>存放地点</w:t>
      </w:r>
    </w:p>
    <w:p w:rsidR="00563F5D" w:rsidRDefault="00563F5D" w:rsidP="00563F5D">
      <w:pPr>
        <w:pStyle w:val="-"/>
        <w:ind w:firstLine="420"/>
        <w:rPr>
          <w:rFonts w:hint="eastAsia"/>
        </w:rPr>
      </w:pPr>
      <w:r>
        <w:rPr>
          <w:rFonts w:hint="eastAsia"/>
        </w:rPr>
        <w:t>招商基金管理有限公司</w:t>
      </w:r>
    </w:p>
    <w:p w:rsidR="00563F5D" w:rsidRDefault="00563F5D" w:rsidP="00563F5D">
      <w:pPr>
        <w:pStyle w:val="-"/>
        <w:ind w:firstLine="420"/>
        <w:rPr>
          <w:rFonts w:hint="eastAsia"/>
        </w:rPr>
      </w:pPr>
      <w:r>
        <w:rPr>
          <w:rFonts w:hint="eastAsia"/>
        </w:rPr>
        <w:t>地址：深圳市福田区深南大道7088号</w:t>
      </w:r>
    </w:p>
    <w:p w:rsidR="00563F5D" w:rsidRDefault="00563F5D" w:rsidP="00563F5D">
      <w:pPr>
        <w:pStyle w:val="-2"/>
        <w:spacing w:before="312"/>
        <w:rPr>
          <w:rFonts w:hint="eastAsia"/>
        </w:rPr>
      </w:pPr>
      <w:r>
        <w:rPr>
          <w:rFonts w:hint="eastAsia"/>
        </w:rPr>
        <w:t>查阅方式</w:t>
      </w:r>
    </w:p>
    <w:p w:rsidR="00563F5D" w:rsidRDefault="00563F5D" w:rsidP="00563F5D">
      <w:pPr>
        <w:pStyle w:val="-"/>
        <w:ind w:firstLine="420"/>
        <w:rPr>
          <w:rFonts w:hint="eastAsia"/>
        </w:rPr>
      </w:pPr>
      <w:r>
        <w:rPr>
          <w:rFonts w:hint="eastAsia"/>
        </w:rPr>
        <w:t>上述文件可在招商基金管理有限公司互联网站上查阅，或者在营业时间内到招商基金管理有限公司查阅。</w:t>
      </w:r>
    </w:p>
    <w:p w:rsidR="00563F5D" w:rsidRDefault="00563F5D" w:rsidP="00563F5D">
      <w:pPr>
        <w:pStyle w:val="-"/>
        <w:ind w:firstLine="420"/>
        <w:rPr>
          <w:rFonts w:hint="eastAsia"/>
        </w:rPr>
      </w:pPr>
      <w:r>
        <w:rPr>
          <w:rFonts w:hint="eastAsia"/>
        </w:rPr>
        <w:t>投资者对本报告书如有疑问，可咨询本基金管理人招商基金管理有限公司。</w:t>
      </w:r>
    </w:p>
    <w:p w:rsidR="00563F5D" w:rsidRDefault="00563F5D" w:rsidP="00563F5D">
      <w:pPr>
        <w:pStyle w:val="-"/>
        <w:ind w:firstLine="420"/>
        <w:rPr>
          <w:rFonts w:hint="eastAsia"/>
        </w:rPr>
      </w:pPr>
      <w:r>
        <w:rPr>
          <w:rFonts w:hint="eastAsia"/>
        </w:rPr>
        <w:t>客户服务中心电话：400-887-9555</w:t>
      </w:r>
    </w:p>
    <w:p w:rsidR="00563F5D" w:rsidRDefault="00563F5D" w:rsidP="00563F5D">
      <w:pPr>
        <w:pStyle w:val="-"/>
        <w:ind w:firstLine="420"/>
        <w:rPr>
          <w:rFonts w:hint="eastAsia"/>
        </w:rPr>
      </w:pPr>
      <w:r>
        <w:rPr>
          <w:rFonts w:hint="eastAsia"/>
        </w:rPr>
        <w:t>网址：http://www.cmfchina.com</w:t>
      </w:r>
    </w:p>
    <w:p w:rsidR="00563F5D" w:rsidRPr="00563F5D" w:rsidRDefault="00563F5D" w:rsidP="00563F5D">
      <w:pPr>
        <w:rPr>
          <w:rFonts w:hint="eastAsia"/>
        </w:rPr>
      </w:pPr>
      <w:bookmarkStart w:id="2" w:name="_GoBack"/>
      <w:bookmarkEnd w:id="2"/>
    </w:p>
    <w:p w:rsidR="00FB358D" w:rsidRDefault="00563F5D" w:rsidP="00F8552E">
      <w:pPr>
        <w:snapToGrid w:val="0"/>
        <w:spacing w:line="360" w:lineRule="auto"/>
        <w:jc w:val="right"/>
      </w:pPr>
      <w:r>
        <w:rPr>
          <w:rFonts w:hint="eastAsia"/>
        </w:rPr>
        <w:t>招商基金管理有限公司</w:t>
      </w:r>
    </w:p>
    <w:p w:rsidR="00C7329B" w:rsidRPr="0063383B" w:rsidRDefault="00563F5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D" w:rsidRDefault="00563F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563F5D" w:rsidRPr="00563F5D">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563F5D">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563F5D">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D" w:rsidRDefault="00563F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5D" w:rsidRDefault="00563F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563F5D" w:rsidP="00AE3F5B">
    <w:pPr>
      <w:pStyle w:val="a7"/>
      <w:pBdr>
        <w:bottom w:val="single" w:sz="4" w:space="1" w:color="auto"/>
      </w:pBdr>
      <w:jc w:val="right"/>
    </w:pPr>
    <w:r>
      <w:rPr>
        <w:rFonts w:hint="eastAsia"/>
      </w:rPr>
      <w:t>招商产业债券型证券投资基金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63F5D"/>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C0C68"/>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5980-0D6F-4BA9-8B0A-CF8E3C3A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1468</Words>
  <Characters>8368</Characters>
  <Application>Microsoft Office Word</Application>
  <DocSecurity>0</DocSecurity>
  <Lines>69</Lines>
  <Paragraphs>19</Paragraphs>
  <ScaleCrop>false</ScaleCrop>
  <Company>MC SYSTEM</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2024-04-18T05:36:00Z</dcterms:created>
  <dcterms:modified xsi:type="dcterms:W3CDTF">2024-04-18T05:36:00Z</dcterms:modified>
</cp:coreProperties>
</file>