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F5517">
        <w:rPr>
          <w:rFonts w:ascii="宋体" w:hAnsi="宋体" w:hint="eastAsia"/>
          <w:b/>
          <w:bCs/>
          <w:sz w:val="48"/>
          <w:szCs w:val="30"/>
        </w:rPr>
        <w:t>招商创新增长混合型证券投资基金</w:t>
      </w:r>
      <w:r w:rsidR="007F5517">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7F5517"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F5517">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F5517">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7F5517">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7F5517">
      <w:pPr>
        <w:pStyle w:val="-1"/>
        <w:ind w:left="281" w:hanging="281"/>
        <w:rPr>
          <w:rFonts w:hint="eastAsia"/>
        </w:rPr>
      </w:pPr>
      <w:r>
        <w:br w:type="page"/>
      </w:r>
      <w:r w:rsidR="007F5517">
        <w:rPr>
          <w:rFonts w:hint="eastAsia"/>
        </w:rPr>
        <w:lastRenderedPageBreak/>
        <w:t>重要提示</w:t>
      </w:r>
    </w:p>
    <w:p w:rsidR="007F5517" w:rsidRDefault="007F5517" w:rsidP="007F551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7F5517" w:rsidRDefault="007F5517" w:rsidP="007F5517">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7F5517" w:rsidRDefault="007F5517" w:rsidP="007F5517">
      <w:pPr>
        <w:pStyle w:val="-"/>
        <w:ind w:firstLine="420"/>
        <w:rPr>
          <w:rFonts w:hint="eastAsia"/>
        </w:rPr>
      </w:pPr>
      <w:r>
        <w:rPr>
          <w:rFonts w:hint="eastAsia"/>
        </w:rPr>
        <w:t>基金管理人承诺以诚实信用、勤勉尽责的原则管理和运用基金资产，但不保证基金一定盈利。</w:t>
      </w:r>
    </w:p>
    <w:p w:rsidR="007F5517" w:rsidRDefault="007F5517" w:rsidP="007F5517">
      <w:pPr>
        <w:pStyle w:val="-"/>
        <w:ind w:firstLine="420"/>
        <w:rPr>
          <w:rFonts w:hint="eastAsia"/>
        </w:rPr>
      </w:pPr>
      <w:r>
        <w:rPr>
          <w:rFonts w:hint="eastAsia"/>
        </w:rPr>
        <w:t>基金的过往业绩并不代表其未来表现。投资有风险，投资者在作出投资决策前应仔细阅读本基金的招募说明书。</w:t>
      </w:r>
    </w:p>
    <w:p w:rsidR="007F5517" w:rsidRDefault="007F5517" w:rsidP="007F5517">
      <w:pPr>
        <w:pStyle w:val="-"/>
        <w:ind w:firstLine="420"/>
        <w:rPr>
          <w:rFonts w:hint="eastAsia"/>
        </w:rPr>
      </w:pPr>
      <w:r>
        <w:rPr>
          <w:rFonts w:hint="eastAsia"/>
        </w:rPr>
        <w:t>本报告中财务资料未经审计。</w:t>
      </w:r>
    </w:p>
    <w:p w:rsidR="007F5517" w:rsidRDefault="007F5517" w:rsidP="007F5517">
      <w:pPr>
        <w:pStyle w:val="-"/>
        <w:ind w:firstLine="420"/>
        <w:rPr>
          <w:rFonts w:hint="eastAsia"/>
        </w:rPr>
      </w:pPr>
      <w:r>
        <w:rPr>
          <w:rFonts w:hint="eastAsia"/>
        </w:rPr>
        <w:t>本报告期自2024年1月1日起至3月31日止。</w:t>
      </w:r>
    </w:p>
    <w:p w:rsidR="007F5517" w:rsidRDefault="007F5517" w:rsidP="007F5517">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7F5517" w:rsidTr="009E4410">
        <w:tc>
          <w:tcPr>
            <w:tcW w:w="2840" w:type="dxa"/>
          </w:tcPr>
          <w:p w:rsidR="007F5517" w:rsidRDefault="007F5517" w:rsidP="007F5517">
            <w:pPr>
              <w:jc w:val="left"/>
              <w:rPr>
                <w:rFonts w:hint="eastAsia"/>
              </w:rPr>
            </w:pPr>
            <w:r>
              <w:rPr>
                <w:rFonts w:hint="eastAsia"/>
              </w:rPr>
              <w:t>基金简称</w:t>
            </w:r>
          </w:p>
        </w:tc>
        <w:tc>
          <w:tcPr>
            <w:tcW w:w="5682" w:type="dxa"/>
            <w:gridSpan w:val="2"/>
          </w:tcPr>
          <w:p w:rsidR="007F5517" w:rsidRDefault="007F5517" w:rsidP="007F5517">
            <w:pPr>
              <w:jc w:val="left"/>
              <w:rPr>
                <w:rFonts w:hint="eastAsia"/>
              </w:rPr>
            </w:pPr>
            <w:r>
              <w:rPr>
                <w:rFonts w:hint="eastAsia"/>
              </w:rPr>
              <w:t>招商创新增长混合</w:t>
            </w:r>
          </w:p>
        </w:tc>
      </w:tr>
      <w:tr w:rsidR="007F5517" w:rsidTr="00197E5D">
        <w:tc>
          <w:tcPr>
            <w:tcW w:w="2840" w:type="dxa"/>
          </w:tcPr>
          <w:p w:rsidR="007F5517" w:rsidRDefault="007F5517" w:rsidP="007F5517">
            <w:pPr>
              <w:jc w:val="left"/>
              <w:rPr>
                <w:rFonts w:hint="eastAsia"/>
              </w:rPr>
            </w:pPr>
            <w:r>
              <w:rPr>
                <w:rFonts w:hint="eastAsia"/>
              </w:rPr>
              <w:t>基金主代码</w:t>
            </w:r>
          </w:p>
        </w:tc>
        <w:tc>
          <w:tcPr>
            <w:tcW w:w="5682" w:type="dxa"/>
            <w:gridSpan w:val="2"/>
          </w:tcPr>
          <w:p w:rsidR="007F5517" w:rsidRDefault="007F5517" w:rsidP="007F5517">
            <w:pPr>
              <w:jc w:val="left"/>
              <w:rPr>
                <w:rFonts w:hint="eastAsia"/>
              </w:rPr>
            </w:pPr>
            <w:r>
              <w:t>009360</w:t>
            </w:r>
          </w:p>
        </w:tc>
      </w:tr>
      <w:tr w:rsidR="007F5517" w:rsidTr="00E73F36">
        <w:tc>
          <w:tcPr>
            <w:tcW w:w="2840" w:type="dxa"/>
          </w:tcPr>
          <w:p w:rsidR="007F5517" w:rsidRDefault="007F5517" w:rsidP="007F5517">
            <w:pPr>
              <w:jc w:val="left"/>
              <w:rPr>
                <w:rFonts w:hint="eastAsia"/>
              </w:rPr>
            </w:pPr>
            <w:r>
              <w:rPr>
                <w:rFonts w:hint="eastAsia"/>
              </w:rPr>
              <w:t>交易代码</w:t>
            </w:r>
          </w:p>
        </w:tc>
        <w:tc>
          <w:tcPr>
            <w:tcW w:w="5682" w:type="dxa"/>
            <w:gridSpan w:val="2"/>
          </w:tcPr>
          <w:p w:rsidR="007F5517" w:rsidRDefault="007F5517" w:rsidP="007F5517">
            <w:pPr>
              <w:jc w:val="left"/>
              <w:rPr>
                <w:rFonts w:hint="eastAsia"/>
              </w:rPr>
            </w:pPr>
            <w:r>
              <w:t>009360</w:t>
            </w:r>
          </w:p>
        </w:tc>
      </w:tr>
      <w:tr w:rsidR="007F5517" w:rsidTr="00BA45C5">
        <w:tc>
          <w:tcPr>
            <w:tcW w:w="2840" w:type="dxa"/>
          </w:tcPr>
          <w:p w:rsidR="007F5517" w:rsidRDefault="007F5517" w:rsidP="007F5517">
            <w:pPr>
              <w:jc w:val="left"/>
              <w:rPr>
                <w:rFonts w:hint="eastAsia"/>
              </w:rPr>
            </w:pPr>
            <w:r>
              <w:rPr>
                <w:rFonts w:hint="eastAsia"/>
              </w:rPr>
              <w:t>基金运作方式</w:t>
            </w:r>
          </w:p>
        </w:tc>
        <w:tc>
          <w:tcPr>
            <w:tcW w:w="5682" w:type="dxa"/>
            <w:gridSpan w:val="2"/>
          </w:tcPr>
          <w:p w:rsidR="007F5517" w:rsidRDefault="007F5517" w:rsidP="007F5517">
            <w:pPr>
              <w:jc w:val="left"/>
              <w:rPr>
                <w:rFonts w:hint="eastAsia"/>
              </w:rPr>
            </w:pPr>
            <w:r>
              <w:rPr>
                <w:rFonts w:hint="eastAsia"/>
              </w:rPr>
              <w:t>契约型开放式</w:t>
            </w:r>
          </w:p>
        </w:tc>
      </w:tr>
      <w:tr w:rsidR="007F5517" w:rsidTr="00167E7E">
        <w:tc>
          <w:tcPr>
            <w:tcW w:w="2840" w:type="dxa"/>
          </w:tcPr>
          <w:p w:rsidR="007F5517" w:rsidRDefault="007F5517" w:rsidP="007F5517">
            <w:pPr>
              <w:jc w:val="left"/>
              <w:rPr>
                <w:rFonts w:hint="eastAsia"/>
              </w:rPr>
            </w:pPr>
            <w:r>
              <w:rPr>
                <w:rFonts w:hint="eastAsia"/>
              </w:rPr>
              <w:t>基金合同生效日</w:t>
            </w:r>
          </w:p>
        </w:tc>
        <w:tc>
          <w:tcPr>
            <w:tcW w:w="5682" w:type="dxa"/>
            <w:gridSpan w:val="2"/>
          </w:tcPr>
          <w:p w:rsidR="007F5517" w:rsidRDefault="007F5517" w:rsidP="007F5517">
            <w:pPr>
              <w:jc w:val="left"/>
              <w:rPr>
                <w:rFonts w:hint="eastAsia"/>
              </w:rPr>
            </w:pPr>
            <w:r>
              <w:rPr>
                <w:rFonts w:hint="eastAsia"/>
              </w:rPr>
              <w:t>2020</w:t>
            </w:r>
            <w:r>
              <w:rPr>
                <w:rFonts w:hint="eastAsia"/>
              </w:rPr>
              <w:t>年</w:t>
            </w:r>
            <w:r>
              <w:rPr>
                <w:rFonts w:hint="eastAsia"/>
              </w:rPr>
              <w:t>6</w:t>
            </w:r>
            <w:r>
              <w:rPr>
                <w:rFonts w:hint="eastAsia"/>
              </w:rPr>
              <w:t>月</w:t>
            </w:r>
            <w:r>
              <w:rPr>
                <w:rFonts w:hint="eastAsia"/>
              </w:rPr>
              <w:t>17</w:t>
            </w:r>
            <w:r>
              <w:rPr>
                <w:rFonts w:hint="eastAsia"/>
              </w:rPr>
              <w:t>日</w:t>
            </w:r>
          </w:p>
        </w:tc>
      </w:tr>
      <w:tr w:rsidR="007F5517" w:rsidTr="00253C84">
        <w:tc>
          <w:tcPr>
            <w:tcW w:w="2840" w:type="dxa"/>
          </w:tcPr>
          <w:p w:rsidR="007F5517" w:rsidRDefault="007F5517" w:rsidP="007F5517">
            <w:pPr>
              <w:jc w:val="left"/>
              <w:rPr>
                <w:rFonts w:hint="eastAsia"/>
              </w:rPr>
            </w:pPr>
            <w:r>
              <w:rPr>
                <w:rFonts w:hint="eastAsia"/>
              </w:rPr>
              <w:t>报告期末基金份额总额</w:t>
            </w:r>
          </w:p>
        </w:tc>
        <w:tc>
          <w:tcPr>
            <w:tcW w:w="5682" w:type="dxa"/>
            <w:gridSpan w:val="2"/>
          </w:tcPr>
          <w:p w:rsidR="007F5517" w:rsidRDefault="007F5517" w:rsidP="007F5517">
            <w:pPr>
              <w:jc w:val="left"/>
              <w:rPr>
                <w:rFonts w:hint="eastAsia"/>
              </w:rPr>
            </w:pPr>
            <w:r>
              <w:rPr>
                <w:rFonts w:hint="eastAsia"/>
              </w:rPr>
              <w:t>747,305,356.75</w:t>
            </w:r>
            <w:r>
              <w:rPr>
                <w:rFonts w:hint="eastAsia"/>
              </w:rPr>
              <w:t>份</w:t>
            </w:r>
          </w:p>
        </w:tc>
      </w:tr>
      <w:tr w:rsidR="007F5517" w:rsidTr="00DF6171">
        <w:tc>
          <w:tcPr>
            <w:tcW w:w="2840" w:type="dxa"/>
          </w:tcPr>
          <w:p w:rsidR="007F5517" w:rsidRDefault="007F5517" w:rsidP="007F5517">
            <w:pPr>
              <w:jc w:val="left"/>
              <w:rPr>
                <w:rFonts w:hint="eastAsia"/>
              </w:rPr>
            </w:pPr>
            <w:r>
              <w:rPr>
                <w:rFonts w:hint="eastAsia"/>
              </w:rPr>
              <w:t>投资目标</w:t>
            </w:r>
          </w:p>
        </w:tc>
        <w:tc>
          <w:tcPr>
            <w:tcW w:w="5682" w:type="dxa"/>
            <w:gridSpan w:val="2"/>
          </w:tcPr>
          <w:p w:rsidR="007F5517" w:rsidRDefault="007F5517" w:rsidP="007F5517">
            <w:pPr>
              <w:rPr>
                <w:rFonts w:hint="eastAsia"/>
              </w:rPr>
            </w:pPr>
            <w:r>
              <w:rPr>
                <w:rFonts w:hint="eastAsia"/>
              </w:rPr>
              <w:t>本基金采用自下而上的投资方法，以基本面分析为立足点，精选创新增长主题的优质上市公司，结合市场脉络，做中长期布局，在科学严格管理风险的前提下，谋求基金资产的中长期稳健增值。</w:t>
            </w:r>
          </w:p>
        </w:tc>
      </w:tr>
      <w:tr w:rsidR="007F5517" w:rsidTr="008D463C">
        <w:tc>
          <w:tcPr>
            <w:tcW w:w="2840" w:type="dxa"/>
          </w:tcPr>
          <w:p w:rsidR="007F5517" w:rsidRDefault="007F5517" w:rsidP="007F5517">
            <w:pPr>
              <w:jc w:val="left"/>
              <w:rPr>
                <w:rFonts w:hint="eastAsia"/>
              </w:rPr>
            </w:pPr>
            <w:r>
              <w:rPr>
                <w:rFonts w:hint="eastAsia"/>
              </w:rPr>
              <w:t>投资策略</w:t>
            </w:r>
          </w:p>
        </w:tc>
        <w:tc>
          <w:tcPr>
            <w:tcW w:w="5682" w:type="dxa"/>
            <w:gridSpan w:val="2"/>
          </w:tcPr>
          <w:p w:rsidR="007F5517" w:rsidRDefault="007F5517" w:rsidP="007F5517">
            <w:pPr>
              <w:rPr>
                <w:rFonts w:hint="eastAsia"/>
              </w:rPr>
            </w:pPr>
            <w:r>
              <w:rPr>
                <w:rFonts w:hint="eastAsia"/>
              </w:rPr>
              <w:t>（一）大类资产配置策略</w:t>
            </w:r>
            <w:r>
              <w:rPr>
                <w:rFonts w:hint="eastAsia"/>
              </w:rPr>
              <w:t xml:space="preserve"> </w:t>
            </w:r>
          </w:p>
          <w:p w:rsidR="007F5517" w:rsidRDefault="007F5517" w:rsidP="007F5517">
            <w:pPr>
              <w:rPr>
                <w:rFonts w:hint="eastAsia"/>
              </w:rPr>
            </w:pPr>
            <w:r>
              <w:rPr>
                <w:rFonts w:hint="eastAsia"/>
              </w:rPr>
              <w:t>本基金依据定期公布的宏观和金融数据以及投资部门对于宏观经济、股市政策、市场趋势的综合分析，重点关注包括</w:t>
            </w:r>
            <w:r>
              <w:rPr>
                <w:rFonts w:hint="eastAsia"/>
              </w:rPr>
              <w:t xml:space="preserve"> GDP </w:t>
            </w:r>
            <w:r>
              <w:rPr>
                <w:rFonts w:hint="eastAsia"/>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灵活调整股票资产的仓位。</w:t>
            </w:r>
            <w:r>
              <w:rPr>
                <w:rFonts w:hint="eastAsia"/>
              </w:rPr>
              <w:t xml:space="preserve"> </w:t>
            </w:r>
          </w:p>
          <w:p w:rsidR="007F5517" w:rsidRDefault="007F5517" w:rsidP="007F5517">
            <w:pPr>
              <w:rPr>
                <w:rFonts w:hint="eastAsia"/>
              </w:rPr>
            </w:pPr>
            <w:r>
              <w:rPr>
                <w:rFonts w:hint="eastAsia"/>
              </w:rPr>
              <w:t>（二）股票投资策略</w:t>
            </w:r>
            <w:r>
              <w:rPr>
                <w:rFonts w:hint="eastAsia"/>
              </w:rPr>
              <w:t xml:space="preserve"> </w:t>
            </w:r>
          </w:p>
          <w:p w:rsidR="007F5517" w:rsidRDefault="007F5517" w:rsidP="007F5517">
            <w:r>
              <w:rPr>
                <w:rFonts w:hint="eastAsia"/>
              </w:rPr>
              <w:t>1</w:t>
            </w:r>
            <w:r>
              <w:rPr>
                <w:rFonts w:hint="eastAsia"/>
              </w:rPr>
              <w:t>、创新增长主题上市公司范畴的界定；</w:t>
            </w:r>
            <w:r>
              <w:rPr>
                <w:rFonts w:hint="eastAsia"/>
              </w:rPr>
              <w:t>2</w:t>
            </w:r>
            <w:r>
              <w:rPr>
                <w:rFonts w:hint="eastAsia"/>
              </w:rPr>
              <w:t>、</w:t>
            </w:r>
            <w:r>
              <w:rPr>
                <w:rFonts w:hint="eastAsia"/>
              </w:rPr>
              <w:t>A</w:t>
            </w:r>
            <w:r>
              <w:rPr>
                <w:rFonts w:hint="eastAsia"/>
              </w:rPr>
              <w:t>股投资策略；</w:t>
            </w:r>
            <w:r>
              <w:rPr>
                <w:rFonts w:hint="eastAsia"/>
              </w:rPr>
              <w:t>3</w:t>
            </w:r>
            <w:r>
              <w:rPr>
                <w:rFonts w:hint="eastAsia"/>
              </w:rPr>
              <w:t>、港股投资策略；</w:t>
            </w:r>
          </w:p>
          <w:p w:rsidR="007F5517" w:rsidRDefault="007F5517" w:rsidP="007F5517">
            <w:pPr>
              <w:rPr>
                <w:rFonts w:hint="eastAsia"/>
              </w:rPr>
            </w:pPr>
            <w:r>
              <w:rPr>
                <w:rFonts w:hint="eastAsia"/>
              </w:rPr>
              <w:lastRenderedPageBreak/>
              <w:t>（三）债券投资策略</w:t>
            </w:r>
            <w:r>
              <w:rPr>
                <w:rFonts w:hint="eastAsia"/>
              </w:rPr>
              <w:t xml:space="preserve"> </w:t>
            </w:r>
          </w:p>
          <w:p w:rsidR="007F5517" w:rsidRDefault="007F5517" w:rsidP="007F5517">
            <w:pPr>
              <w:rPr>
                <w:rFonts w:hint="eastAsia"/>
              </w:rPr>
            </w:pPr>
            <w:r>
              <w:rPr>
                <w:rFonts w:hint="eastAsia"/>
              </w:rPr>
              <w:t>本基金采用的债券投资策略包括：久期策略、期限结构策略、个券选择策略和相对价值判断策略等，对于可转换公司债等特殊品种，将根据其特点采取相应的投资策略。</w:t>
            </w:r>
            <w:r>
              <w:rPr>
                <w:rFonts w:hint="eastAsia"/>
              </w:rPr>
              <w:t xml:space="preserve"> </w:t>
            </w:r>
          </w:p>
          <w:p w:rsidR="007F5517" w:rsidRDefault="007F5517" w:rsidP="007F5517">
            <w:pPr>
              <w:rPr>
                <w:rFonts w:hint="eastAsia"/>
              </w:rPr>
            </w:pPr>
            <w:r>
              <w:rPr>
                <w:rFonts w:hint="eastAsia"/>
              </w:rPr>
              <w:t>（四）股指期货投资策略</w:t>
            </w:r>
            <w:r>
              <w:rPr>
                <w:rFonts w:hint="eastAsia"/>
              </w:rPr>
              <w:t xml:space="preserve"> </w:t>
            </w:r>
          </w:p>
          <w:p w:rsidR="007F5517" w:rsidRDefault="007F5517" w:rsidP="007F5517">
            <w:pPr>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r>
              <w:rPr>
                <w:rFonts w:hint="eastAsia"/>
              </w:rPr>
              <w:t xml:space="preserve"> </w:t>
            </w:r>
          </w:p>
          <w:p w:rsidR="007F5517" w:rsidRDefault="007F5517" w:rsidP="007F5517">
            <w:pPr>
              <w:rPr>
                <w:rFonts w:hint="eastAsia"/>
              </w:rPr>
            </w:pPr>
            <w:r>
              <w:rPr>
                <w:rFonts w:hint="eastAsia"/>
              </w:rPr>
              <w:t>（五）国债期货投资策略</w:t>
            </w:r>
            <w:r>
              <w:rPr>
                <w:rFonts w:hint="eastAsia"/>
              </w:rPr>
              <w:t xml:space="preserve"> </w:t>
            </w:r>
          </w:p>
          <w:p w:rsidR="007F5517" w:rsidRDefault="007F5517" w:rsidP="007F5517">
            <w:pPr>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r>
              <w:rPr>
                <w:rFonts w:hint="eastAsia"/>
              </w:rPr>
              <w:t xml:space="preserve"> </w:t>
            </w:r>
          </w:p>
          <w:p w:rsidR="007F5517" w:rsidRDefault="007F5517" w:rsidP="007F5517">
            <w:pPr>
              <w:rPr>
                <w:rFonts w:hint="eastAsia"/>
              </w:rPr>
            </w:pPr>
            <w:r>
              <w:rPr>
                <w:rFonts w:hint="eastAsia"/>
              </w:rPr>
              <w:t>（六）资产支持证券投资策略</w:t>
            </w:r>
            <w:r>
              <w:rPr>
                <w:rFonts w:hint="eastAsia"/>
              </w:rPr>
              <w:t xml:space="preserve"> </w:t>
            </w:r>
          </w:p>
          <w:p w:rsidR="007F5517" w:rsidRDefault="007F5517" w:rsidP="007F5517">
            <w:pPr>
              <w:rPr>
                <w:rFonts w:hint="eastAsia"/>
              </w:rPr>
            </w:pPr>
            <w:r>
              <w:rPr>
                <w:rFonts w:hint="eastAsia"/>
              </w:rPr>
              <w:t>在控制风险的前提下，本基金对资产支持证券从五个方面综合定价，选择低估的品种进行投资。五个方面包括信用因素、流动性因素、利率因素、税收因素和提前还款因素。而当前的信用因素是需要重点考虑的因素。</w:t>
            </w:r>
          </w:p>
          <w:p w:rsidR="007F5517" w:rsidRDefault="007F5517" w:rsidP="007F5517">
            <w:pPr>
              <w:rPr>
                <w:rFonts w:hint="eastAsia"/>
              </w:rPr>
            </w:pPr>
            <w:r>
              <w:rPr>
                <w:rFonts w:hint="eastAsia"/>
              </w:rPr>
              <w:t>（七）存托凭证投资策略</w:t>
            </w:r>
          </w:p>
          <w:p w:rsidR="007F5517" w:rsidRDefault="007F5517" w:rsidP="007F5517">
            <w:pPr>
              <w:rPr>
                <w:rFonts w:hint="eastAsia"/>
              </w:rPr>
            </w:pPr>
            <w:r>
              <w:rPr>
                <w:rFonts w:hint="eastAsia"/>
              </w:rPr>
              <w:t>在控制风险的前提下，本基金将根据本基金的投资目标和股票投资策略，基于对基础证券投资价值的深入研究判断，进行存托凭证的投资。</w:t>
            </w:r>
          </w:p>
        </w:tc>
      </w:tr>
      <w:tr w:rsidR="007F5517" w:rsidTr="00E06AE9">
        <w:tc>
          <w:tcPr>
            <w:tcW w:w="2840" w:type="dxa"/>
          </w:tcPr>
          <w:p w:rsidR="007F5517" w:rsidRDefault="007F5517" w:rsidP="007F5517">
            <w:pPr>
              <w:jc w:val="left"/>
              <w:rPr>
                <w:rFonts w:hint="eastAsia"/>
              </w:rPr>
            </w:pPr>
            <w:r>
              <w:rPr>
                <w:rFonts w:hint="eastAsia"/>
              </w:rPr>
              <w:lastRenderedPageBreak/>
              <w:t>业绩比较基准</w:t>
            </w:r>
          </w:p>
        </w:tc>
        <w:tc>
          <w:tcPr>
            <w:tcW w:w="5682" w:type="dxa"/>
            <w:gridSpan w:val="2"/>
          </w:tcPr>
          <w:p w:rsidR="007F5517" w:rsidRDefault="007F5517" w:rsidP="007F5517">
            <w:pPr>
              <w:jc w:val="left"/>
              <w:rPr>
                <w:rFonts w:hint="eastAsia"/>
              </w:rPr>
            </w:pPr>
            <w:r>
              <w:rPr>
                <w:rFonts w:hint="eastAsia"/>
              </w:rPr>
              <w:t>沪深</w:t>
            </w:r>
            <w:r>
              <w:rPr>
                <w:rFonts w:hint="eastAsia"/>
              </w:rPr>
              <w:t>300</w:t>
            </w:r>
            <w:r>
              <w:rPr>
                <w:rFonts w:hint="eastAsia"/>
              </w:rPr>
              <w:t>指数收益率</w:t>
            </w:r>
            <w:r>
              <w:rPr>
                <w:rFonts w:hint="eastAsia"/>
              </w:rPr>
              <w:t>*60%</w:t>
            </w:r>
            <w:r>
              <w:rPr>
                <w:rFonts w:hint="eastAsia"/>
              </w:rPr>
              <w:t>＋恒生指数收益率（使用估值汇率折算）</w:t>
            </w:r>
            <w:r>
              <w:rPr>
                <w:rFonts w:hint="eastAsia"/>
              </w:rPr>
              <w:t>*10%+</w:t>
            </w:r>
            <w:r>
              <w:rPr>
                <w:rFonts w:hint="eastAsia"/>
              </w:rPr>
              <w:t>中证全债指数收益率</w:t>
            </w:r>
            <w:r>
              <w:rPr>
                <w:rFonts w:hint="eastAsia"/>
              </w:rPr>
              <w:t>*30%</w:t>
            </w:r>
          </w:p>
        </w:tc>
      </w:tr>
      <w:tr w:rsidR="007F5517" w:rsidTr="001646E4">
        <w:tc>
          <w:tcPr>
            <w:tcW w:w="2840" w:type="dxa"/>
          </w:tcPr>
          <w:p w:rsidR="007F5517" w:rsidRDefault="007F5517" w:rsidP="007F5517">
            <w:pPr>
              <w:jc w:val="left"/>
              <w:rPr>
                <w:rFonts w:hint="eastAsia"/>
              </w:rPr>
            </w:pPr>
            <w:r>
              <w:rPr>
                <w:rFonts w:hint="eastAsia"/>
              </w:rPr>
              <w:t>风险收益特征</w:t>
            </w:r>
          </w:p>
        </w:tc>
        <w:tc>
          <w:tcPr>
            <w:tcW w:w="5682" w:type="dxa"/>
            <w:gridSpan w:val="2"/>
          </w:tcPr>
          <w:p w:rsidR="007F5517" w:rsidRDefault="007F5517" w:rsidP="007F5517">
            <w:pPr>
              <w:rPr>
                <w:rFonts w:hint="eastAsia"/>
              </w:rPr>
            </w:pPr>
            <w:r>
              <w:rPr>
                <w:rFonts w:hint="eastAsia"/>
              </w:rPr>
              <w:t>本基金是混合型基金，预期收益和预期风险高于货币市场基金和债券型基金。</w:t>
            </w:r>
          </w:p>
          <w:p w:rsidR="007F5517" w:rsidRDefault="007F5517" w:rsidP="007F5517">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7F5517" w:rsidTr="00EE69D3">
        <w:tc>
          <w:tcPr>
            <w:tcW w:w="2840" w:type="dxa"/>
          </w:tcPr>
          <w:p w:rsidR="007F5517" w:rsidRDefault="007F5517" w:rsidP="007F5517">
            <w:pPr>
              <w:jc w:val="left"/>
              <w:rPr>
                <w:rFonts w:hint="eastAsia"/>
              </w:rPr>
            </w:pPr>
            <w:r>
              <w:rPr>
                <w:rFonts w:hint="eastAsia"/>
              </w:rPr>
              <w:t>基金管理人</w:t>
            </w:r>
          </w:p>
        </w:tc>
        <w:tc>
          <w:tcPr>
            <w:tcW w:w="5682" w:type="dxa"/>
            <w:gridSpan w:val="2"/>
          </w:tcPr>
          <w:p w:rsidR="007F5517" w:rsidRDefault="007F5517" w:rsidP="007F5517">
            <w:pPr>
              <w:jc w:val="left"/>
              <w:rPr>
                <w:rFonts w:hint="eastAsia"/>
              </w:rPr>
            </w:pPr>
            <w:r>
              <w:rPr>
                <w:rFonts w:hint="eastAsia"/>
              </w:rPr>
              <w:t>招商基金管理有限公司</w:t>
            </w:r>
          </w:p>
        </w:tc>
      </w:tr>
      <w:tr w:rsidR="007F5517" w:rsidTr="00A24285">
        <w:tc>
          <w:tcPr>
            <w:tcW w:w="2840" w:type="dxa"/>
          </w:tcPr>
          <w:p w:rsidR="007F5517" w:rsidRDefault="007F5517" w:rsidP="007F5517">
            <w:pPr>
              <w:jc w:val="left"/>
              <w:rPr>
                <w:rFonts w:hint="eastAsia"/>
              </w:rPr>
            </w:pPr>
            <w:r>
              <w:rPr>
                <w:rFonts w:hint="eastAsia"/>
              </w:rPr>
              <w:t>基金托管人</w:t>
            </w:r>
          </w:p>
        </w:tc>
        <w:tc>
          <w:tcPr>
            <w:tcW w:w="5682" w:type="dxa"/>
            <w:gridSpan w:val="2"/>
          </w:tcPr>
          <w:p w:rsidR="007F5517" w:rsidRDefault="007F5517" w:rsidP="007F5517">
            <w:pPr>
              <w:jc w:val="left"/>
              <w:rPr>
                <w:rFonts w:hint="eastAsia"/>
              </w:rPr>
            </w:pPr>
            <w:r>
              <w:rPr>
                <w:rFonts w:hint="eastAsia"/>
              </w:rPr>
              <w:t>中国银行股份有限公司</w:t>
            </w:r>
          </w:p>
        </w:tc>
      </w:tr>
      <w:tr w:rsidR="007F5517" w:rsidTr="007F5517">
        <w:tc>
          <w:tcPr>
            <w:tcW w:w="2840" w:type="dxa"/>
          </w:tcPr>
          <w:p w:rsidR="007F5517" w:rsidRDefault="007F5517" w:rsidP="007F5517">
            <w:pPr>
              <w:jc w:val="left"/>
              <w:rPr>
                <w:rFonts w:hint="eastAsia"/>
              </w:rPr>
            </w:pPr>
            <w:r>
              <w:rPr>
                <w:rFonts w:hint="eastAsia"/>
              </w:rPr>
              <w:t>下属分级基金的基金简称</w:t>
            </w:r>
          </w:p>
        </w:tc>
        <w:tc>
          <w:tcPr>
            <w:tcW w:w="2841" w:type="dxa"/>
          </w:tcPr>
          <w:p w:rsidR="007F5517" w:rsidRDefault="007F5517" w:rsidP="007F5517">
            <w:pPr>
              <w:jc w:val="left"/>
              <w:rPr>
                <w:rFonts w:hint="eastAsia"/>
              </w:rPr>
            </w:pPr>
            <w:r>
              <w:rPr>
                <w:rFonts w:hint="eastAsia"/>
              </w:rPr>
              <w:t>招商创新增长混合</w:t>
            </w:r>
            <w:r>
              <w:rPr>
                <w:rFonts w:hint="eastAsia"/>
              </w:rPr>
              <w:t>A</w:t>
            </w:r>
          </w:p>
        </w:tc>
        <w:tc>
          <w:tcPr>
            <w:tcW w:w="2841" w:type="dxa"/>
          </w:tcPr>
          <w:p w:rsidR="007F5517" w:rsidRDefault="007F5517" w:rsidP="007F5517">
            <w:pPr>
              <w:jc w:val="left"/>
              <w:rPr>
                <w:rFonts w:hint="eastAsia"/>
              </w:rPr>
            </w:pPr>
            <w:r>
              <w:rPr>
                <w:rFonts w:hint="eastAsia"/>
              </w:rPr>
              <w:t>招商创新增长混合</w:t>
            </w:r>
            <w:r>
              <w:rPr>
                <w:rFonts w:hint="eastAsia"/>
              </w:rPr>
              <w:t>C</w:t>
            </w:r>
          </w:p>
        </w:tc>
      </w:tr>
      <w:tr w:rsidR="007F5517" w:rsidTr="007F5517">
        <w:tc>
          <w:tcPr>
            <w:tcW w:w="2840" w:type="dxa"/>
          </w:tcPr>
          <w:p w:rsidR="007F5517" w:rsidRDefault="007F5517" w:rsidP="007F5517">
            <w:pPr>
              <w:jc w:val="left"/>
              <w:rPr>
                <w:rFonts w:hint="eastAsia"/>
              </w:rPr>
            </w:pPr>
            <w:r>
              <w:rPr>
                <w:rFonts w:hint="eastAsia"/>
              </w:rPr>
              <w:t>下属分级基金的交易代码</w:t>
            </w:r>
          </w:p>
        </w:tc>
        <w:tc>
          <w:tcPr>
            <w:tcW w:w="2841" w:type="dxa"/>
          </w:tcPr>
          <w:p w:rsidR="007F5517" w:rsidRDefault="007F5517" w:rsidP="007F5517">
            <w:pPr>
              <w:jc w:val="left"/>
              <w:rPr>
                <w:rFonts w:hint="eastAsia"/>
              </w:rPr>
            </w:pPr>
            <w:r>
              <w:t>009360</w:t>
            </w:r>
          </w:p>
        </w:tc>
        <w:tc>
          <w:tcPr>
            <w:tcW w:w="2841" w:type="dxa"/>
          </w:tcPr>
          <w:p w:rsidR="007F5517" w:rsidRDefault="007F5517" w:rsidP="007F5517">
            <w:pPr>
              <w:jc w:val="left"/>
              <w:rPr>
                <w:rFonts w:hint="eastAsia"/>
              </w:rPr>
            </w:pPr>
            <w:r>
              <w:t>009361</w:t>
            </w:r>
          </w:p>
        </w:tc>
      </w:tr>
      <w:tr w:rsidR="007F5517" w:rsidTr="007F5517">
        <w:tc>
          <w:tcPr>
            <w:tcW w:w="2840" w:type="dxa"/>
          </w:tcPr>
          <w:p w:rsidR="007F5517" w:rsidRDefault="007F5517" w:rsidP="007F5517">
            <w:pPr>
              <w:jc w:val="left"/>
              <w:rPr>
                <w:rFonts w:hint="eastAsia"/>
              </w:rPr>
            </w:pPr>
            <w:r>
              <w:rPr>
                <w:rFonts w:hint="eastAsia"/>
              </w:rPr>
              <w:t>报告期末下属分级基金的份</w:t>
            </w:r>
            <w:r>
              <w:rPr>
                <w:rFonts w:hint="eastAsia"/>
              </w:rPr>
              <w:lastRenderedPageBreak/>
              <w:t>额总额</w:t>
            </w:r>
          </w:p>
        </w:tc>
        <w:tc>
          <w:tcPr>
            <w:tcW w:w="2841" w:type="dxa"/>
          </w:tcPr>
          <w:p w:rsidR="007F5517" w:rsidRDefault="007F5517" w:rsidP="007F5517">
            <w:pPr>
              <w:jc w:val="left"/>
              <w:rPr>
                <w:rFonts w:hint="eastAsia"/>
              </w:rPr>
            </w:pPr>
            <w:r>
              <w:rPr>
                <w:rFonts w:hint="eastAsia"/>
              </w:rPr>
              <w:lastRenderedPageBreak/>
              <w:t>649,564,404.38</w:t>
            </w:r>
            <w:r>
              <w:rPr>
                <w:rFonts w:hint="eastAsia"/>
              </w:rPr>
              <w:t>份</w:t>
            </w:r>
          </w:p>
        </w:tc>
        <w:tc>
          <w:tcPr>
            <w:tcW w:w="2841" w:type="dxa"/>
          </w:tcPr>
          <w:p w:rsidR="007F5517" w:rsidRDefault="007F5517" w:rsidP="007F5517">
            <w:pPr>
              <w:jc w:val="left"/>
              <w:rPr>
                <w:rFonts w:hint="eastAsia"/>
              </w:rPr>
            </w:pPr>
            <w:r>
              <w:rPr>
                <w:rFonts w:hint="eastAsia"/>
              </w:rPr>
              <w:t>97,740,952.37</w:t>
            </w:r>
            <w:r>
              <w:rPr>
                <w:rFonts w:hint="eastAsia"/>
              </w:rPr>
              <w:t>份</w:t>
            </w:r>
          </w:p>
        </w:tc>
      </w:tr>
    </w:tbl>
    <w:p w:rsidR="007F5517" w:rsidRDefault="007F5517" w:rsidP="007F5517">
      <w:pPr>
        <w:pStyle w:val="-1"/>
        <w:ind w:left="281" w:hanging="281"/>
        <w:rPr>
          <w:rFonts w:hint="eastAsia"/>
        </w:rPr>
      </w:pPr>
      <w:r>
        <w:rPr>
          <w:rFonts w:hint="eastAsia"/>
        </w:rPr>
        <w:t>主要财务指标和基金净值表现</w:t>
      </w:r>
    </w:p>
    <w:p w:rsidR="007F5517" w:rsidRDefault="007F5517" w:rsidP="007F5517">
      <w:pPr>
        <w:pStyle w:val="-2"/>
        <w:spacing w:before="312"/>
        <w:rPr>
          <w:rFonts w:hint="eastAsia"/>
        </w:rPr>
      </w:pPr>
      <w:r>
        <w:rPr>
          <w:rFonts w:hint="eastAsia"/>
        </w:rPr>
        <w:t>主要财务指标</w:t>
      </w:r>
    </w:p>
    <w:p w:rsidR="007F5517" w:rsidRDefault="007F5517" w:rsidP="007F5517">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7F5517" w:rsidTr="00275550">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7F5517" w:rsidRDefault="007F5517" w:rsidP="007F5517">
            <w:pPr>
              <w:jc w:val="center"/>
              <w:rPr>
                <w:rFonts w:hint="eastAsia"/>
              </w:rPr>
            </w:pPr>
            <w:r>
              <w:rPr>
                <w:rFonts w:hint="eastAsia"/>
              </w:rPr>
              <w:t>主要财务指标</w:t>
            </w:r>
          </w:p>
        </w:tc>
        <w:tc>
          <w:tcPr>
            <w:tcW w:w="5682" w:type="dxa"/>
            <w:gridSpan w:val="2"/>
            <w:tcBorders>
              <w:bottom w:val="single" w:sz="4" w:space="0" w:color="auto"/>
            </w:tcBorders>
          </w:tcPr>
          <w:p w:rsidR="007F5517" w:rsidRDefault="007F5517" w:rsidP="007F5517">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7F5517" w:rsidTr="007F5517">
        <w:tc>
          <w:tcPr>
            <w:tcW w:w="2840" w:type="dxa"/>
            <w:vMerge/>
          </w:tcPr>
          <w:p w:rsidR="007F5517" w:rsidRDefault="007F5517" w:rsidP="007F5517">
            <w:pPr>
              <w:jc w:val="left"/>
              <w:rPr>
                <w:rFonts w:hint="eastAsia"/>
              </w:rPr>
            </w:pPr>
          </w:p>
        </w:tc>
        <w:tc>
          <w:tcPr>
            <w:tcW w:w="2841" w:type="dxa"/>
            <w:shd w:val="clear" w:color="auto" w:fill="BFBFBF"/>
          </w:tcPr>
          <w:p w:rsidR="007F5517" w:rsidRDefault="007F5517" w:rsidP="007F5517">
            <w:pPr>
              <w:jc w:val="center"/>
              <w:rPr>
                <w:rFonts w:hint="eastAsia"/>
              </w:rPr>
            </w:pPr>
            <w:r>
              <w:rPr>
                <w:rFonts w:hint="eastAsia"/>
              </w:rPr>
              <w:t>招商创新增长混合</w:t>
            </w:r>
            <w:r>
              <w:rPr>
                <w:rFonts w:hint="eastAsia"/>
              </w:rPr>
              <w:t>A</w:t>
            </w:r>
          </w:p>
        </w:tc>
        <w:tc>
          <w:tcPr>
            <w:tcW w:w="2841" w:type="dxa"/>
            <w:shd w:val="clear" w:color="auto" w:fill="BFBFBF"/>
          </w:tcPr>
          <w:p w:rsidR="007F5517" w:rsidRDefault="007F5517" w:rsidP="007F5517">
            <w:pPr>
              <w:jc w:val="center"/>
              <w:rPr>
                <w:rFonts w:hint="eastAsia"/>
              </w:rPr>
            </w:pPr>
            <w:r>
              <w:rPr>
                <w:rFonts w:hint="eastAsia"/>
              </w:rPr>
              <w:t>招商创新增长混合</w:t>
            </w:r>
            <w:r>
              <w:rPr>
                <w:rFonts w:hint="eastAsia"/>
              </w:rPr>
              <w:t>C</w:t>
            </w:r>
          </w:p>
        </w:tc>
      </w:tr>
      <w:tr w:rsidR="007F5517" w:rsidTr="007F5517">
        <w:tc>
          <w:tcPr>
            <w:tcW w:w="2840" w:type="dxa"/>
          </w:tcPr>
          <w:p w:rsidR="007F5517" w:rsidRDefault="007F5517" w:rsidP="007F5517">
            <w:pPr>
              <w:jc w:val="left"/>
              <w:rPr>
                <w:rFonts w:hint="eastAsia"/>
              </w:rPr>
            </w:pPr>
            <w:r>
              <w:rPr>
                <w:rFonts w:hint="eastAsia"/>
              </w:rPr>
              <w:t>1.</w:t>
            </w:r>
            <w:r>
              <w:rPr>
                <w:rFonts w:hint="eastAsia"/>
              </w:rPr>
              <w:t>本期已实现收益</w:t>
            </w:r>
          </w:p>
        </w:tc>
        <w:tc>
          <w:tcPr>
            <w:tcW w:w="2841" w:type="dxa"/>
          </w:tcPr>
          <w:p w:rsidR="007F5517" w:rsidRDefault="007F5517" w:rsidP="007F5517">
            <w:pPr>
              <w:jc w:val="right"/>
              <w:rPr>
                <w:rFonts w:hint="eastAsia"/>
              </w:rPr>
            </w:pPr>
            <w:r>
              <w:t>-18,789,724.25</w:t>
            </w:r>
          </w:p>
        </w:tc>
        <w:tc>
          <w:tcPr>
            <w:tcW w:w="2841" w:type="dxa"/>
          </w:tcPr>
          <w:p w:rsidR="007F5517" w:rsidRDefault="007F5517" w:rsidP="007F5517">
            <w:pPr>
              <w:jc w:val="right"/>
              <w:rPr>
                <w:rFonts w:hint="eastAsia"/>
              </w:rPr>
            </w:pPr>
            <w:r>
              <w:t>-2,853,430.73</w:t>
            </w:r>
          </w:p>
        </w:tc>
      </w:tr>
      <w:tr w:rsidR="007F5517" w:rsidTr="007F5517">
        <w:tc>
          <w:tcPr>
            <w:tcW w:w="2840" w:type="dxa"/>
          </w:tcPr>
          <w:p w:rsidR="007F5517" w:rsidRDefault="007F5517" w:rsidP="007F5517">
            <w:pPr>
              <w:jc w:val="left"/>
              <w:rPr>
                <w:rFonts w:hint="eastAsia"/>
              </w:rPr>
            </w:pPr>
            <w:r>
              <w:rPr>
                <w:rFonts w:hint="eastAsia"/>
              </w:rPr>
              <w:t>2.</w:t>
            </w:r>
            <w:r>
              <w:rPr>
                <w:rFonts w:hint="eastAsia"/>
              </w:rPr>
              <w:t>本期利润</w:t>
            </w:r>
          </w:p>
        </w:tc>
        <w:tc>
          <w:tcPr>
            <w:tcW w:w="2841" w:type="dxa"/>
          </w:tcPr>
          <w:p w:rsidR="007F5517" w:rsidRDefault="007F5517" w:rsidP="007F5517">
            <w:pPr>
              <w:jc w:val="right"/>
              <w:rPr>
                <w:rFonts w:hint="eastAsia"/>
              </w:rPr>
            </w:pPr>
            <w:r>
              <w:t>-70,873,146.40</w:t>
            </w:r>
          </w:p>
        </w:tc>
        <w:tc>
          <w:tcPr>
            <w:tcW w:w="2841" w:type="dxa"/>
          </w:tcPr>
          <w:p w:rsidR="007F5517" w:rsidRDefault="007F5517" w:rsidP="007F5517">
            <w:pPr>
              <w:jc w:val="right"/>
              <w:rPr>
                <w:rFonts w:hint="eastAsia"/>
              </w:rPr>
            </w:pPr>
            <w:r>
              <w:t>-10,457,013.83</w:t>
            </w:r>
          </w:p>
        </w:tc>
      </w:tr>
      <w:tr w:rsidR="007F5517" w:rsidTr="007F5517">
        <w:tc>
          <w:tcPr>
            <w:tcW w:w="2840" w:type="dxa"/>
          </w:tcPr>
          <w:p w:rsidR="007F5517" w:rsidRDefault="007F5517" w:rsidP="007F5517">
            <w:pPr>
              <w:jc w:val="left"/>
              <w:rPr>
                <w:rFonts w:hint="eastAsia"/>
              </w:rPr>
            </w:pPr>
            <w:r>
              <w:rPr>
                <w:rFonts w:hint="eastAsia"/>
              </w:rPr>
              <w:t>3.</w:t>
            </w:r>
            <w:r>
              <w:rPr>
                <w:rFonts w:hint="eastAsia"/>
              </w:rPr>
              <w:t>加权平均基金份额本期利润</w:t>
            </w:r>
          </w:p>
        </w:tc>
        <w:tc>
          <w:tcPr>
            <w:tcW w:w="2841" w:type="dxa"/>
          </w:tcPr>
          <w:p w:rsidR="007F5517" w:rsidRDefault="007F5517" w:rsidP="007F5517">
            <w:pPr>
              <w:jc w:val="right"/>
              <w:rPr>
                <w:rFonts w:hint="eastAsia"/>
              </w:rPr>
            </w:pPr>
            <w:r>
              <w:t>-0.1080</w:t>
            </w:r>
          </w:p>
        </w:tc>
        <w:tc>
          <w:tcPr>
            <w:tcW w:w="2841" w:type="dxa"/>
          </w:tcPr>
          <w:p w:rsidR="007F5517" w:rsidRDefault="007F5517" w:rsidP="007F5517">
            <w:pPr>
              <w:jc w:val="right"/>
              <w:rPr>
                <w:rFonts w:hint="eastAsia"/>
              </w:rPr>
            </w:pPr>
            <w:r>
              <w:t>-0.1068</w:t>
            </w:r>
          </w:p>
        </w:tc>
      </w:tr>
      <w:tr w:rsidR="007F5517" w:rsidTr="007F5517">
        <w:tc>
          <w:tcPr>
            <w:tcW w:w="2840" w:type="dxa"/>
          </w:tcPr>
          <w:p w:rsidR="007F5517" w:rsidRDefault="007F5517" w:rsidP="007F5517">
            <w:pPr>
              <w:jc w:val="left"/>
              <w:rPr>
                <w:rFonts w:hint="eastAsia"/>
              </w:rPr>
            </w:pPr>
            <w:r>
              <w:rPr>
                <w:rFonts w:hint="eastAsia"/>
              </w:rPr>
              <w:t>4.</w:t>
            </w:r>
            <w:r>
              <w:rPr>
                <w:rFonts w:hint="eastAsia"/>
              </w:rPr>
              <w:t>期末基金资产净值</w:t>
            </w:r>
          </w:p>
        </w:tc>
        <w:tc>
          <w:tcPr>
            <w:tcW w:w="2841" w:type="dxa"/>
          </w:tcPr>
          <w:p w:rsidR="007F5517" w:rsidRDefault="007F5517" w:rsidP="007F5517">
            <w:pPr>
              <w:jc w:val="right"/>
              <w:rPr>
                <w:rFonts w:hint="eastAsia"/>
              </w:rPr>
            </w:pPr>
            <w:r>
              <w:t>402,111,163.72</w:t>
            </w:r>
          </w:p>
        </w:tc>
        <w:tc>
          <w:tcPr>
            <w:tcW w:w="2841" w:type="dxa"/>
          </w:tcPr>
          <w:p w:rsidR="007F5517" w:rsidRDefault="007F5517" w:rsidP="007F5517">
            <w:pPr>
              <w:jc w:val="right"/>
              <w:rPr>
                <w:rFonts w:hint="eastAsia"/>
              </w:rPr>
            </w:pPr>
            <w:r>
              <w:t>58,696,806.87</w:t>
            </w:r>
          </w:p>
        </w:tc>
      </w:tr>
      <w:tr w:rsidR="007F5517" w:rsidTr="007F5517">
        <w:tc>
          <w:tcPr>
            <w:tcW w:w="2840" w:type="dxa"/>
          </w:tcPr>
          <w:p w:rsidR="007F5517" w:rsidRDefault="007F5517" w:rsidP="007F5517">
            <w:pPr>
              <w:jc w:val="left"/>
              <w:rPr>
                <w:rFonts w:hint="eastAsia"/>
              </w:rPr>
            </w:pPr>
            <w:r>
              <w:rPr>
                <w:rFonts w:hint="eastAsia"/>
              </w:rPr>
              <w:t>5.</w:t>
            </w:r>
            <w:r>
              <w:rPr>
                <w:rFonts w:hint="eastAsia"/>
              </w:rPr>
              <w:t>期末基金份额净值</w:t>
            </w:r>
          </w:p>
        </w:tc>
        <w:tc>
          <w:tcPr>
            <w:tcW w:w="2841" w:type="dxa"/>
          </w:tcPr>
          <w:p w:rsidR="007F5517" w:rsidRDefault="007F5517" w:rsidP="007F5517">
            <w:pPr>
              <w:jc w:val="right"/>
              <w:rPr>
                <w:rFonts w:hint="eastAsia"/>
              </w:rPr>
            </w:pPr>
            <w:r>
              <w:t>0.6190</w:t>
            </w:r>
          </w:p>
        </w:tc>
        <w:tc>
          <w:tcPr>
            <w:tcW w:w="2841" w:type="dxa"/>
          </w:tcPr>
          <w:p w:rsidR="007F5517" w:rsidRDefault="007F5517" w:rsidP="007F5517">
            <w:pPr>
              <w:jc w:val="right"/>
              <w:rPr>
                <w:rFonts w:hint="eastAsia"/>
              </w:rPr>
            </w:pPr>
            <w:r>
              <w:t>0.6005</w:t>
            </w:r>
          </w:p>
        </w:tc>
      </w:tr>
    </w:tbl>
    <w:p w:rsidR="007F5517" w:rsidRDefault="007F5517" w:rsidP="007F5517">
      <w:pPr>
        <w:pStyle w:val="-8"/>
        <w:rPr>
          <w:rFonts w:hint="eastAsia"/>
        </w:rPr>
      </w:pPr>
      <w:r>
        <w:rPr>
          <w:rFonts w:hint="eastAsia"/>
        </w:rPr>
        <w:t>注：1、上述基金业绩指标不包括持有人认购或交易基金的各项费用，计入费用后实际收益水平要低于所列数字；</w:t>
      </w:r>
    </w:p>
    <w:p w:rsidR="007F5517" w:rsidRDefault="007F5517" w:rsidP="007F5517">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7F5517" w:rsidRDefault="007F5517" w:rsidP="007F5517">
      <w:pPr>
        <w:pStyle w:val="-2"/>
        <w:spacing w:before="312"/>
        <w:rPr>
          <w:rFonts w:hint="eastAsia"/>
        </w:rPr>
      </w:pPr>
      <w:r>
        <w:rPr>
          <w:rFonts w:hint="eastAsia"/>
        </w:rPr>
        <w:t>基金净值表现</w:t>
      </w:r>
    </w:p>
    <w:p w:rsidR="007F5517" w:rsidRDefault="007F5517" w:rsidP="007F5517">
      <w:pPr>
        <w:pStyle w:val="-3"/>
        <w:spacing w:before="156" w:after="156"/>
        <w:rPr>
          <w:rFonts w:hint="eastAsia"/>
        </w:rPr>
      </w:pPr>
      <w:r>
        <w:rPr>
          <w:rFonts w:hint="eastAsia"/>
        </w:rPr>
        <w:t>本报告期基金份额净值增长率及其与同期业绩比较基准收益率的比较</w:t>
      </w:r>
    </w:p>
    <w:p w:rsidR="007F5517" w:rsidRDefault="007F5517" w:rsidP="007F5517">
      <w:pPr>
        <w:pStyle w:val="-"/>
        <w:ind w:firstLine="420"/>
        <w:rPr>
          <w:rFonts w:hint="eastAsia"/>
        </w:rPr>
      </w:pPr>
      <w:r>
        <w:rPr>
          <w:rFonts w:hint="eastAsia"/>
        </w:rPr>
        <w:t>招商创新增长混合A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F5517" w:rsidTr="007F5517">
        <w:trPr>
          <w:cnfStyle w:val="100000000000" w:firstRow="1" w:lastRow="0" w:firstColumn="0" w:lastColumn="0" w:oddVBand="0" w:evenVBand="0" w:oddHBand="0" w:evenHBand="0" w:firstRowFirstColumn="0" w:firstRowLastColumn="0" w:lastRowFirstColumn="0" w:lastRowLastColumn="0"/>
        </w:trPr>
        <w:tc>
          <w:tcPr>
            <w:tcW w:w="1429" w:type="dxa"/>
          </w:tcPr>
          <w:p w:rsidR="007F5517" w:rsidRDefault="007F5517" w:rsidP="007F5517">
            <w:pPr>
              <w:jc w:val="center"/>
              <w:rPr>
                <w:rFonts w:hint="eastAsia"/>
              </w:rPr>
            </w:pPr>
            <w:r>
              <w:rPr>
                <w:rFonts w:hint="eastAsia"/>
              </w:rPr>
              <w:t>阶段</w:t>
            </w:r>
          </w:p>
        </w:tc>
        <w:tc>
          <w:tcPr>
            <w:tcW w:w="1315" w:type="dxa"/>
          </w:tcPr>
          <w:p w:rsidR="007F5517" w:rsidRDefault="007F5517" w:rsidP="007F5517">
            <w:pPr>
              <w:jc w:val="center"/>
              <w:rPr>
                <w:rFonts w:hint="eastAsia"/>
              </w:rPr>
            </w:pPr>
            <w:r>
              <w:rPr>
                <w:rFonts w:hint="eastAsia"/>
              </w:rPr>
              <w:t>份额净值增长率①</w:t>
            </w:r>
          </w:p>
        </w:tc>
        <w:tc>
          <w:tcPr>
            <w:tcW w:w="1315" w:type="dxa"/>
          </w:tcPr>
          <w:p w:rsidR="007F5517" w:rsidRDefault="007F5517" w:rsidP="007F5517">
            <w:pPr>
              <w:jc w:val="center"/>
              <w:rPr>
                <w:rFonts w:hint="eastAsia"/>
              </w:rPr>
            </w:pPr>
            <w:r>
              <w:rPr>
                <w:rFonts w:hint="eastAsia"/>
              </w:rPr>
              <w:t>份额净值增长率标准差②</w:t>
            </w:r>
          </w:p>
        </w:tc>
        <w:tc>
          <w:tcPr>
            <w:tcW w:w="1315" w:type="dxa"/>
          </w:tcPr>
          <w:p w:rsidR="007F5517" w:rsidRDefault="007F5517" w:rsidP="007F5517">
            <w:pPr>
              <w:jc w:val="center"/>
              <w:rPr>
                <w:rFonts w:hint="eastAsia"/>
              </w:rPr>
            </w:pPr>
            <w:r>
              <w:rPr>
                <w:rFonts w:hint="eastAsia"/>
              </w:rPr>
              <w:t>业绩比较基准收益率③</w:t>
            </w:r>
          </w:p>
        </w:tc>
        <w:tc>
          <w:tcPr>
            <w:tcW w:w="1315" w:type="dxa"/>
          </w:tcPr>
          <w:p w:rsidR="007F5517" w:rsidRDefault="007F5517" w:rsidP="007F5517">
            <w:pPr>
              <w:jc w:val="center"/>
              <w:rPr>
                <w:rFonts w:hint="eastAsia"/>
              </w:rPr>
            </w:pPr>
            <w:r>
              <w:rPr>
                <w:rFonts w:hint="eastAsia"/>
              </w:rPr>
              <w:t>业绩比较基准收益率标准差④</w:t>
            </w:r>
          </w:p>
        </w:tc>
        <w:tc>
          <w:tcPr>
            <w:tcW w:w="1315" w:type="dxa"/>
          </w:tcPr>
          <w:p w:rsidR="007F5517" w:rsidRDefault="007F5517" w:rsidP="007F5517">
            <w:pPr>
              <w:jc w:val="center"/>
              <w:rPr>
                <w:rFonts w:hint="eastAsia"/>
              </w:rPr>
            </w:pPr>
            <w:r>
              <w:rPr>
                <w:rFonts w:hint="eastAsia"/>
              </w:rPr>
              <w:t>①</w:t>
            </w:r>
            <w:r>
              <w:rPr>
                <w:rFonts w:hint="eastAsia"/>
              </w:rPr>
              <w:t>-</w:t>
            </w:r>
            <w:r>
              <w:rPr>
                <w:rFonts w:hint="eastAsia"/>
              </w:rPr>
              <w:t>③</w:t>
            </w:r>
          </w:p>
        </w:tc>
        <w:tc>
          <w:tcPr>
            <w:tcW w:w="1315" w:type="dxa"/>
          </w:tcPr>
          <w:p w:rsidR="007F5517" w:rsidRDefault="007F5517" w:rsidP="007F5517">
            <w:pPr>
              <w:jc w:val="center"/>
              <w:rPr>
                <w:rFonts w:hint="eastAsia"/>
              </w:rPr>
            </w:pPr>
            <w:r>
              <w:rPr>
                <w:rFonts w:hint="eastAsia"/>
              </w:rPr>
              <w:t>②</w:t>
            </w:r>
            <w:r>
              <w:rPr>
                <w:rFonts w:hint="eastAsia"/>
              </w:rPr>
              <w:t>-</w:t>
            </w:r>
            <w:r>
              <w:rPr>
                <w:rFonts w:hint="eastAsia"/>
              </w:rPr>
              <w:t>④</w:t>
            </w:r>
          </w:p>
        </w:tc>
      </w:tr>
      <w:tr w:rsidR="007F5517" w:rsidTr="007F5517">
        <w:tc>
          <w:tcPr>
            <w:tcW w:w="1429" w:type="dxa"/>
          </w:tcPr>
          <w:p w:rsidR="007F5517" w:rsidRDefault="007F5517" w:rsidP="007F5517">
            <w:pPr>
              <w:jc w:val="left"/>
              <w:rPr>
                <w:rFonts w:hint="eastAsia"/>
              </w:rPr>
            </w:pPr>
            <w:r>
              <w:rPr>
                <w:rFonts w:hint="eastAsia"/>
              </w:rPr>
              <w:t>过去三个月</w:t>
            </w:r>
          </w:p>
        </w:tc>
        <w:tc>
          <w:tcPr>
            <w:tcW w:w="1315" w:type="dxa"/>
          </w:tcPr>
          <w:p w:rsidR="007F5517" w:rsidRDefault="007F5517" w:rsidP="007F5517">
            <w:pPr>
              <w:jc w:val="right"/>
              <w:rPr>
                <w:rFonts w:hint="eastAsia"/>
              </w:rPr>
            </w:pPr>
            <w:r>
              <w:t>-14.74%</w:t>
            </w:r>
          </w:p>
        </w:tc>
        <w:tc>
          <w:tcPr>
            <w:tcW w:w="1315" w:type="dxa"/>
          </w:tcPr>
          <w:p w:rsidR="007F5517" w:rsidRDefault="007F5517" w:rsidP="007F5517">
            <w:pPr>
              <w:jc w:val="right"/>
              <w:rPr>
                <w:rFonts w:hint="eastAsia"/>
              </w:rPr>
            </w:pPr>
            <w:r>
              <w:t>2.21%</w:t>
            </w:r>
          </w:p>
        </w:tc>
        <w:tc>
          <w:tcPr>
            <w:tcW w:w="1315" w:type="dxa"/>
          </w:tcPr>
          <w:p w:rsidR="007F5517" w:rsidRDefault="007F5517" w:rsidP="007F5517">
            <w:pPr>
              <w:jc w:val="right"/>
              <w:rPr>
                <w:rFonts w:hint="eastAsia"/>
              </w:rPr>
            </w:pPr>
            <w:r>
              <w:t>2.36%</w:t>
            </w:r>
          </w:p>
        </w:tc>
        <w:tc>
          <w:tcPr>
            <w:tcW w:w="1315" w:type="dxa"/>
          </w:tcPr>
          <w:p w:rsidR="007F5517" w:rsidRDefault="007F5517" w:rsidP="007F5517">
            <w:pPr>
              <w:jc w:val="right"/>
              <w:rPr>
                <w:rFonts w:hint="eastAsia"/>
              </w:rPr>
            </w:pPr>
            <w:r>
              <w:t>0.72%</w:t>
            </w:r>
          </w:p>
        </w:tc>
        <w:tc>
          <w:tcPr>
            <w:tcW w:w="1315" w:type="dxa"/>
          </w:tcPr>
          <w:p w:rsidR="007F5517" w:rsidRDefault="007F5517" w:rsidP="007F5517">
            <w:pPr>
              <w:jc w:val="right"/>
              <w:rPr>
                <w:rFonts w:hint="eastAsia"/>
              </w:rPr>
            </w:pPr>
            <w:r>
              <w:t>-17.10%</w:t>
            </w:r>
          </w:p>
        </w:tc>
        <w:tc>
          <w:tcPr>
            <w:tcW w:w="1315" w:type="dxa"/>
          </w:tcPr>
          <w:p w:rsidR="007F5517" w:rsidRDefault="007F5517" w:rsidP="007F5517">
            <w:pPr>
              <w:jc w:val="right"/>
              <w:rPr>
                <w:rFonts w:hint="eastAsia"/>
              </w:rPr>
            </w:pPr>
            <w:r>
              <w:t>1.49%</w:t>
            </w:r>
          </w:p>
        </w:tc>
      </w:tr>
      <w:tr w:rsidR="007F5517" w:rsidTr="007F5517">
        <w:tc>
          <w:tcPr>
            <w:tcW w:w="1429" w:type="dxa"/>
          </w:tcPr>
          <w:p w:rsidR="007F5517" w:rsidRDefault="007F5517" w:rsidP="007F5517">
            <w:pPr>
              <w:jc w:val="left"/>
              <w:rPr>
                <w:rFonts w:hint="eastAsia"/>
              </w:rPr>
            </w:pPr>
            <w:r>
              <w:rPr>
                <w:rFonts w:hint="eastAsia"/>
              </w:rPr>
              <w:t>过去六个月</w:t>
            </w:r>
          </w:p>
        </w:tc>
        <w:tc>
          <w:tcPr>
            <w:tcW w:w="1315" w:type="dxa"/>
          </w:tcPr>
          <w:p w:rsidR="007F5517" w:rsidRDefault="007F5517" w:rsidP="007F5517">
            <w:pPr>
              <w:jc w:val="right"/>
              <w:rPr>
                <w:rFonts w:hint="eastAsia"/>
              </w:rPr>
            </w:pPr>
            <w:r>
              <w:t>-14.84%</w:t>
            </w:r>
          </w:p>
        </w:tc>
        <w:tc>
          <w:tcPr>
            <w:tcW w:w="1315" w:type="dxa"/>
          </w:tcPr>
          <w:p w:rsidR="007F5517" w:rsidRDefault="007F5517" w:rsidP="007F5517">
            <w:pPr>
              <w:jc w:val="right"/>
              <w:rPr>
                <w:rFonts w:hint="eastAsia"/>
              </w:rPr>
            </w:pPr>
            <w:r>
              <w:t>1.84%</w:t>
            </w:r>
          </w:p>
        </w:tc>
        <w:tc>
          <w:tcPr>
            <w:tcW w:w="1315" w:type="dxa"/>
          </w:tcPr>
          <w:p w:rsidR="007F5517" w:rsidRDefault="007F5517" w:rsidP="007F5517">
            <w:pPr>
              <w:jc w:val="right"/>
              <w:rPr>
                <w:rFonts w:hint="eastAsia"/>
              </w:rPr>
            </w:pPr>
            <w:r>
              <w:t>-2.07%</w:t>
            </w:r>
          </w:p>
        </w:tc>
        <w:tc>
          <w:tcPr>
            <w:tcW w:w="1315" w:type="dxa"/>
          </w:tcPr>
          <w:p w:rsidR="007F5517" w:rsidRDefault="007F5517" w:rsidP="007F5517">
            <w:pPr>
              <w:jc w:val="right"/>
              <w:rPr>
                <w:rFonts w:hint="eastAsia"/>
              </w:rPr>
            </w:pPr>
            <w:r>
              <w:t>0.65%</w:t>
            </w:r>
          </w:p>
        </w:tc>
        <w:tc>
          <w:tcPr>
            <w:tcW w:w="1315" w:type="dxa"/>
          </w:tcPr>
          <w:p w:rsidR="007F5517" w:rsidRDefault="007F5517" w:rsidP="007F5517">
            <w:pPr>
              <w:jc w:val="right"/>
              <w:rPr>
                <w:rFonts w:hint="eastAsia"/>
              </w:rPr>
            </w:pPr>
            <w:r>
              <w:t>-12.77%</w:t>
            </w:r>
          </w:p>
        </w:tc>
        <w:tc>
          <w:tcPr>
            <w:tcW w:w="1315" w:type="dxa"/>
          </w:tcPr>
          <w:p w:rsidR="007F5517" w:rsidRDefault="007F5517" w:rsidP="007F5517">
            <w:pPr>
              <w:jc w:val="right"/>
              <w:rPr>
                <w:rFonts w:hint="eastAsia"/>
              </w:rPr>
            </w:pPr>
            <w:r>
              <w:t>1.19%</w:t>
            </w:r>
          </w:p>
        </w:tc>
      </w:tr>
      <w:tr w:rsidR="007F5517" w:rsidTr="007F5517">
        <w:tc>
          <w:tcPr>
            <w:tcW w:w="1429" w:type="dxa"/>
          </w:tcPr>
          <w:p w:rsidR="007F5517" w:rsidRDefault="007F5517" w:rsidP="007F5517">
            <w:pPr>
              <w:jc w:val="left"/>
              <w:rPr>
                <w:rFonts w:hint="eastAsia"/>
              </w:rPr>
            </w:pPr>
            <w:r>
              <w:rPr>
                <w:rFonts w:hint="eastAsia"/>
              </w:rPr>
              <w:t>过去一年</w:t>
            </w:r>
          </w:p>
        </w:tc>
        <w:tc>
          <w:tcPr>
            <w:tcW w:w="1315" w:type="dxa"/>
          </w:tcPr>
          <w:p w:rsidR="007F5517" w:rsidRDefault="007F5517" w:rsidP="007F5517">
            <w:pPr>
              <w:jc w:val="right"/>
              <w:rPr>
                <w:rFonts w:hint="eastAsia"/>
              </w:rPr>
            </w:pPr>
            <w:r>
              <w:t>-25.71%</w:t>
            </w:r>
          </w:p>
        </w:tc>
        <w:tc>
          <w:tcPr>
            <w:tcW w:w="1315" w:type="dxa"/>
          </w:tcPr>
          <w:p w:rsidR="007F5517" w:rsidRDefault="007F5517" w:rsidP="007F5517">
            <w:pPr>
              <w:jc w:val="right"/>
              <w:rPr>
                <w:rFonts w:hint="eastAsia"/>
              </w:rPr>
            </w:pPr>
            <w:r>
              <w:t>1.53%</w:t>
            </w:r>
          </w:p>
        </w:tc>
        <w:tc>
          <w:tcPr>
            <w:tcW w:w="1315" w:type="dxa"/>
          </w:tcPr>
          <w:p w:rsidR="007F5517" w:rsidRDefault="007F5517" w:rsidP="007F5517">
            <w:pPr>
              <w:jc w:val="right"/>
              <w:rPr>
                <w:rFonts w:hint="eastAsia"/>
              </w:rPr>
            </w:pPr>
            <w:r>
              <w:t>-7.34%</w:t>
            </w:r>
          </w:p>
        </w:tc>
        <w:tc>
          <w:tcPr>
            <w:tcW w:w="1315" w:type="dxa"/>
          </w:tcPr>
          <w:p w:rsidR="007F5517" w:rsidRDefault="007F5517" w:rsidP="007F5517">
            <w:pPr>
              <w:jc w:val="right"/>
              <w:rPr>
                <w:rFonts w:hint="eastAsia"/>
              </w:rPr>
            </w:pPr>
            <w:r>
              <w:t>0.63%</w:t>
            </w:r>
          </w:p>
        </w:tc>
        <w:tc>
          <w:tcPr>
            <w:tcW w:w="1315" w:type="dxa"/>
          </w:tcPr>
          <w:p w:rsidR="007F5517" w:rsidRDefault="007F5517" w:rsidP="007F5517">
            <w:pPr>
              <w:jc w:val="right"/>
              <w:rPr>
                <w:rFonts w:hint="eastAsia"/>
              </w:rPr>
            </w:pPr>
            <w:r>
              <w:t>-18.37%</w:t>
            </w:r>
          </w:p>
        </w:tc>
        <w:tc>
          <w:tcPr>
            <w:tcW w:w="1315" w:type="dxa"/>
          </w:tcPr>
          <w:p w:rsidR="007F5517" w:rsidRDefault="007F5517" w:rsidP="007F5517">
            <w:pPr>
              <w:jc w:val="right"/>
              <w:rPr>
                <w:rFonts w:hint="eastAsia"/>
              </w:rPr>
            </w:pPr>
            <w:r>
              <w:t>0.90%</w:t>
            </w:r>
          </w:p>
        </w:tc>
      </w:tr>
      <w:tr w:rsidR="007F5517" w:rsidTr="007F5517">
        <w:tc>
          <w:tcPr>
            <w:tcW w:w="1429" w:type="dxa"/>
          </w:tcPr>
          <w:p w:rsidR="007F5517" w:rsidRDefault="007F5517" w:rsidP="007F5517">
            <w:pPr>
              <w:jc w:val="left"/>
              <w:rPr>
                <w:rFonts w:hint="eastAsia"/>
              </w:rPr>
            </w:pPr>
            <w:r>
              <w:rPr>
                <w:rFonts w:hint="eastAsia"/>
              </w:rPr>
              <w:t>过去三年</w:t>
            </w:r>
          </w:p>
        </w:tc>
        <w:tc>
          <w:tcPr>
            <w:tcW w:w="1315" w:type="dxa"/>
          </w:tcPr>
          <w:p w:rsidR="007F5517" w:rsidRDefault="007F5517" w:rsidP="007F5517">
            <w:pPr>
              <w:jc w:val="right"/>
              <w:rPr>
                <w:rFonts w:hint="eastAsia"/>
              </w:rPr>
            </w:pPr>
            <w:r>
              <w:t>-44.74%</w:t>
            </w:r>
          </w:p>
        </w:tc>
        <w:tc>
          <w:tcPr>
            <w:tcW w:w="1315" w:type="dxa"/>
          </w:tcPr>
          <w:p w:rsidR="007F5517" w:rsidRDefault="007F5517" w:rsidP="007F5517">
            <w:pPr>
              <w:jc w:val="right"/>
              <w:rPr>
                <w:rFonts w:hint="eastAsia"/>
              </w:rPr>
            </w:pPr>
            <w:r>
              <w:t>1.54%</w:t>
            </w:r>
          </w:p>
        </w:tc>
        <w:tc>
          <w:tcPr>
            <w:tcW w:w="1315" w:type="dxa"/>
          </w:tcPr>
          <w:p w:rsidR="007F5517" w:rsidRDefault="007F5517" w:rsidP="007F5517">
            <w:pPr>
              <w:jc w:val="right"/>
              <w:rPr>
                <w:rFonts w:hint="eastAsia"/>
              </w:rPr>
            </w:pPr>
            <w:r>
              <w:t>-18.23%</w:t>
            </w:r>
          </w:p>
        </w:tc>
        <w:tc>
          <w:tcPr>
            <w:tcW w:w="1315" w:type="dxa"/>
          </w:tcPr>
          <w:p w:rsidR="007F5517" w:rsidRDefault="007F5517" w:rsidP="007F5517">
            <w:pPr>
              <w:jc w:val="right"/>
              <w:rPr>
                <w:rFonts w:hint="eastAsia"/>
              </w:rPr>
            </w:pPr>
            <w:r>
              <w:t>0.75%</w:t>
            </w:r>
          </w:p>
        </w:tc>
        <w:tc>
          <w:tcPr>
            <w:tcW w:w="1315" w:type="dxa"/>
          </w:tcPr>
          <w:p w:rsidR="007F5517" w:rsidRDefault="007F5517" w:rsidP="007F5517">
            <w:pPr>
              <w:jc w:val="right"/>
              <w:rPr>
                <w:rFonts w:hint="eastAsia"/>
              </w:rPr>
            </w:pPr>
            <w:r>
              <w:t>-26.51%</w:t>
            </w:r>
          </w:p>
        </w:tc>
        <w:tc>
          <w:tcPr>
            <w:tcW w:w="1315" w:type="dxa"/>
          </w:tcPr>
          <w:p w:rsidR="007F5517" w:rsidRDefault="007F5517" w:rsidP="007F5517">
            <w:pPr>
              <w:jc w:val="right"/>
              <w:rPr>
                <w:rFonts w:hint="eastAsia"/>
              </w:rPr>
            </w:pPr>
            <w:r>
              <w:t>0.79%</w:t>
            </w:r>
          </w:p>
        </w:tc>
      </w:tr>
      <w:tr w:rsidR="007F5517" w:rsidTr="007F5517">
        <w:tc>
          <w:tcPr>
            <w:tcW w:w="1429" w:type="dxa"/>
          </w:tcPr>
          <w:p w:rsidR="007F5517" w:rsidRDefault="007F5517" w:rsidP="007F5517">
            <w:pPr>
              <w:jc w:val="left"/>
              <w:rPr>
                <w:rFonts w:hint="eastAsia"/>
              </w:rPr>
            </w:pPr>
            <w:r>
              <w:rPr>
                <w:rFonts w:hint="eastAsia"/>
              </w:rPr>
              <w:t>自基金合同生效起至今</w:t>
            </w:r>
          </w:p>
        </w:tc>
        <w:tc>
          <w:tcPr>
            <w:tcW w:w="1315" w:type="dxa"/>
          </w:tcPr>
          <w:p w:rsidR="007F5517" w:rsidRDefault="007F5517" w:rsidP="007F5517">
            <w:pPr>
              <w:jc w:val="right"/>
              <w:rPr>
                <w:rFonts w:hint="eastAsia"/>
              </w:rPr>
            </w:pPr>
            <w:r>
              <w:t>-38.10%</w:t>
            </w:r>
          </w:p>
        </w:tc>
        <w:tc>
          <w:tcPr>
            <w:tcW w:w="1315" w:type="dxa"/>
          </w:tcPr>
          <w:p w:rsidR="007F5517" w:rsidRDefault="007F5517" w:rsidP="007F5517">
            <w:pPr>
              <w:jc w:val="right"/>
              <w:rPr>
                <w:rFonts w:hint="eastAsia"/>
              </w:rPr>
            </w:pPr>
            <w:r>
              <w:t>1.61%</w:t>
            </w:r>
          </w:p>
        </w:tc>
        <w:tc>
          <w:tcPr>
            <w:tcW w:w="1315" w:type="dxa"/>
          </w:tcPr>
          <w:p w:rsidR="007F5517" w:rsidRDefault="007F5517" w:rsidP="007F5517">
            <w:pPr>
              <w:jc w:val="right"/>
              <w:rPr>
                <w:rFonts w:hint="eastAsia"/>
              </w:rPr>
            </w:pPr>
            <w:r>
              <w:t>-4.59%</w:t>
            </w:r>
          </w:p>
        </w:tc>
        <w:tc>
          <w:tcPr>
            <w:tcW w:w="1315" w:type="dxa"/>
          </w:tcPr>
          <w:p w:rsidR="007F5517" w:rsidRDefault="007F5517" w:rsidP="007F5517">
            <w:pPr>
              <w:jc w:val="right"/>
              <w:rPr>
                <w:rFonts w:hint="eastAsia"/>
              </w:rPr>
            </w:pPr>
            <w:r>
              <w:t>0.79%</w:t>
            </w:r>
          </w:p>
        </w:tc>
        <w:tc>
          <w:tcPr>
            <w:tcW w:w="1315" w:type="dxa"/>
          </w:tcPr>
          <w:p w:rsidR="007F5517" w:rsidRDefault="007F5517" w:rsidP="007F5517">
            <w:pPr>
              <w:jc w:val="right"/>
              <w:rPr>
                <w:rFonts w:hint="eastAsia"/>
              </w:rPr>
            </w:pPr>
            <w:r>
              <w:t>-33.51%</w:t>
            </w:r>
          </w:p>
        </w:tc>
        <w:tc>
          <w:tcPr>
            <w:tcW w:w="1315" w:type="dxa"/>
          </w:tcPr>
          <w:p w:rsidR="007F5517" w:rsidRDefault="007F5517" w:rsidP="007F5517">
            <w:pPr>
              <w:jc w:val="right"/>
              <w:rPr>
                <w:rFonts w:hint="eastAsia"/>
              </w:rPr>
            </w:pPr>
            <w:r>
              <w:t>0.82%</w:t>
            </w:r>
          </w:p>
        </w:tc>
      </w:tr>
    </w:tbl>
    <w:p w:rsidR="007F5517" w:rsidRDefault="007F5517" w:rsidP="007F5517">
      <w:pPr>
        <w:pStyle w:val="-"/>
        <w:ind w:firstLine="420"/>
        <w:rPr>
          <w:rFonts w:hint="eastAsia"/>
        </w:rPr>
      </w:pPr>
      <w:r>
        <w:rPr>
          <w:rFonts w:hint="eastAsia"/>
        </w:rPr>
        <w:t>招商创新增长混合C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F5517" w:rsidTr="007F5517">
        <w:trPr>
          <w:cnfStyle w:val="100000000000" w:firstRow="1" w:lastRow="0" w:firstColumn="0" w:lastColumn="0" w:oddVBand="0" w:evenVBand="0" w:oddHBand="0" w:evenHBand="0" w:firstRowFirstColumn="0" w:firstRowLastColumn="0" w:lastRowFirstColumn="0" w:lastRowLastColumn="0"/>
        </w:trPr>
        <w:tc>
          <w:tcPr>
            <w:tcW w:w="1429" w:type="dxa"/>
          </w:tcPr>
          <w:p w:rsidR="007F5517" w:rsidRDefault="007F5517" w:rsidP="007F5517">
            <w:pPr>
              <w:jc w:val="center"/>
              <w:rPr>
                <w:rFonts w:hint="eastAsia"/>
              </w:rPr>
            </w:pPr>
            <w:r>
              <w:rPr>
                <w:rFonts w:hint="eastAsia"/>
              </w:rPr>
              <w:t>阶段</w:t>
            </w:r>
          </w:p>
        </w:tc>
        <w:tc>
          <w:tcPr>
            <w:tcW w:w="1315" w:type="dxa"/>
          </w:tcPr>
          <w:p w:rsidR="007F5517" w:rsidRDefault="007F5517" w:rsidP="007F5517">
            <w:pPr>
              <w:jc w:val="center"/>
              <w:rPr>
                <w:rFonts w:hint="eastAsia"/>
              </w:rPr>
            </w:pPr>
            <w:r>
              <w:rPr>
                <w:rFonts w:hint="eastAsia"/>
              </w:rPr>
              <w:t>份额净值增长率①</w:t>
            </w:r>
          </w:p>
        </w:tc>
        <w:tc>
          <w:tcPr>
            <w:tcW w:w="1315" w:type="dxa"/>
          </w:tcPr>
          <w:p w:rsidR="007F5517" w:rsidRDefault="007F5517" w:rsidP="007F5517">
            <w:pPr>
              <w:jc w:val="center"/>
              <w:rPr>
                <w:rFonts w:hint="eastAsia"/>
              </w:rPr>
            </w:pPr>
            <w:r>
              <w:rPr>
                <w:rFonts w:hint="eastAsia"/>
              </w:rPr>
              <w:t>份额净值增长率标准差②</w:t>
            </w:r>
          </w:p>
        </w:tc>
        <w:tc>
          <w:tcPr>
            <w:tcW w:w="1315" w:type="dxa"/>
          </w:tcPr>
          <w:p w:rsidR="007F5517" w:rsidRDefault="007F5517" w:rsidP="007F5517">
            <w:pPr>
              <w:jc w:val="center"/>
              <w:rPr>
                <w:rFonts w:hint="eastAsia"/>
              </w:rPr>
            </w:pPr>
            <w:r>
              <w:rPr>
                <w:rFonts w:hint="eastAsia"/>
              </w:rPr>
              <w:t>业绩比较基准收益率③</w:t>
            </w:r>
          </w:p>
        </w:tc>
        <w:tc>
          <w:tcPr>
            <w:tcW w:w="1315" w:type="dxa"/>
          </w:tcPr>
          <w:p w:rsidR="007F5517" w:rsidRDefault="007F5517" w:rsidP="007F5517">
            <w:pPr>
              <w:jc w:val="center"/>
              <w:rPr>
                <w:rFonts w:hint="eastAsia"/>
              </w:rPr>
            </w:pPr>
            <w:r>
              <w:rPr>
                <w:rFonts w:hint="eastAsia"/>
              </w:rPr>
              <w:t>业绩比较基准收益率标准差④</w:t>
            </w:r>
          </w:p>
        </w:tc>
        <w:tc>
          <w:tcPr>
            <w:tcW w:w="1315" w:type="dxa"/>
          </w:tcPr>
          <w:p w:rsidR="007F5517" w:rsidRDefault="007F5517" w:rsidP="007F5517">
            <w:pPr>
              <w:jc w:val="center"/>
              <w:rPr>
                <w:rFonts w:hint="eastAsia"/>
              </w:rPr>
            </w:pPr>
            <w:r>
              <w:rPr>
                <w:rFonts w:hint="eastAsia"/>
              </w:rPr>
              <w:t>①</w:t>
            </w:r>
            <w:r>
              <w:rPr>
                <w:rFonts w:hint="eastAsia"/>
              </w:rPr>
              <w:t>-</w:t>
            </w:r>
            <w:r>
              <w:rPr>
                <w:rFonts w:hint="eastAsia"/>
              </w:rPr>
              <w:t>③</w:t>
            </w:r>
          </w:p>
        </w:tc>
        <w:tc>
          <w:tcPr>
            <w:tcW w:w="1315" w:type="dxa"/>
          </w:tcPr>
          <w:p w:rsidR="007F5517" w:rsidRDefault="007F5517" w:rsidP="007F5517">
            <w:pPr>
              <w:jc w:val="center"/>
              <w:rPr>
                <w:rFonts w:hint="eastAsia"/>
              </w:rPr>
            </w:pPr>
            <w:r>
              <w:rPr>
                <w:rFonts w:hint="eastAsia"/>
              </w:rPr>
              <w:t>②</w:t>
            </w:r>
            <w:r>
              <w:rPr>
                <w:rFonts w:hint="eastAsia"/>
              </w:rPr>
              <w:t>-</w:t>
            </w:r>
            <w:r>
              <w:rPr>
                <w:rFonts w:hint="eastAsia"/>
              </w:rPr>
              <w:t>④</w:t>
            </w:r>
          </w:p>
        </w:tc>
      </w:tr>
      <w:tr w:rsidR="007F5517" w:rsidTr="007F5517">
        <w:tc>
          <w:tcPr>
            <w:tcW w:w="1429" w:type="dxa"/>
          </w:tcPr>
          <w:p w:rsidR="007F5517" w:rsidRDefault="007F5517" w:rsidP="007F5517">
            <w:pPr>
              <w:jc w:val="left"/>
              <w:rPr>
                <w:rFonts w:hint="eastAsia"/>
              </w:rPr>
            </w:pPr>
            <w:r>
              <w:rPr>
                <w:rFonts w:hint="eastAsia"/>
              </w:rPr>
              <w:t>过去三个月</w:t>
            </w:r>
          </w:p>
        </w:tc>
        <w:tc>
          <w:tcPr>
            <w:tcW w:w="1315" w:type="dxa"/>
          </w:tcPr>
          <w:p w:rsidR="007F5517" w:rsidRDefault="007F5517" w:rsidP="007F5517">
            <w:pPr>
              <w:jc w:val="right"/>
              <w:rPr>
                <w:rFonts w:hint="eastAsia"/>
              </w:rPr>
            </w:pPr>
            <w:r>
              <w:t>-14.91%</w:t>
            </w:r>
          </w:p>
        </w:tc>
        <w:tc>
          <w:tcPr>
            <w:tcW w:w="1315" w:type="dxa"/>
          </w:tcPr>
          <w:p w:rsidR="007F5517" w:rsidRDefault="007F5517" w:rsidP="007F5517">
            <w:pPr>
              <w:jc w:val="right"/>
              <w:rPr>
                <w:rFonts w:hint="eastAsia"/>
              </w:rPr>
            </w:pPr>
            <w:r>
              <w:t>2.21%</w:t>
            </w:r>
          </w:p>
        </w:tc>
        <w:tc>
          <w:tcPr>
            <w:tcW w:w="1315" w:type="dxa"/>
          </w:tcPr>
          <w:p w:rsidR="007F5517" w:rsidRDefault="007F5517" w:rsidP="007F5517">
            <w:pPr>
              <w:jc w:val="right"/>
              <w:rPr>
                <w:rFonts w:hint="eastAsia"/>
              </w:rPr>
            </w:pPr>
            <w:r>
              <w:t>2.36%</w:t>
            </w:r>
          </w:p>
        </w:tc>
        <w:tc>
          <w:tcPr>
            <w:tcW w:w="1315" w:type="dxa"/>
          </w:tcPr>
          <w:p w:rsidR="007F5517" w:rsidRDefault="007F5517" w:rsidP="007F5517">
            <w:pPr>
              <w:jc w:val="right"/>
              <w:rPr>
                <w:rFonts w:hint="eastAsia"/>
              </w:rPr>
            </w:pPr>
            <w:r>
              <w:t>0.72%</w:t>
            </w:r>
          </w:p>
        </w:tc>
        <w:tc>
          <w:tcPr>
            <w:tcW w:w="1315" w:type="dxa"/>
          </w:tcPr>
          <w:p w:rsidR="007F5517" w:rsidRDefault="007F5517" w:rsidP="007F5517">
            <w:pPr>
              <w:jc w:val="right"/>
              <w:rPr>
                <w:rFonts w:hint="eastAsia"/>
              </w:rPr>
            </w:pPr>
            <w:r>
              <w:t>-17.27%</w:t>
            </w:r>
          </w:p>
        </w:tc>
        <w:tc>
          <w:tcPr>
            <w:tcW w:w="1315" w:type="dxa"/>
          </w:tcPr>
          <w:p w:rsidR="007F5517" w:rsidRDefault="007F5517" w:rsidP="007F5517">
            <w:pPr>
              <w:jc w:val="right"/>
              <w:rPr>
                <w:rFonts w:hint="eastAsia"/>
              </w:rPr>
            </w:pPr>
            <w:r>
              <w:t>1.49%</w:t>
            </w:r>
          </w:p>
        </w:tc>
      </w:tr>
      <w:tr w:rsidR="007F5517" w:rsidTr="007F5517">
        <w:tc>
          <w:tcPr>
            <w:tcW w:w="1429" w:type="dxa"/>
          </w:tcPr>
          <w:p w:rsidR="007F5517" w:rsidRDefault="007F5517" w:rsidP="007F5517">
            <w:pPr>
              <w:jc w:val="left"/>
              <w:rPr>
                <w:rFonts w:hint="eastAsia"/>
              </w:rPr>
            </w:pPr>
            <w:r>
              <w:rPr>
                <w:rFonts w:hint="eastAsia"/>
              </w:rPr>
              <w:t>过去六个月</w:t>
            </w:r>
          </w:p>
        </w:tc>
        <w:tc>
          <w:tcPr>
            <w:tcW w:w="1315" w:type="dxa"/>
          </w:tcPr>
          <w:p w:rsidR="007F5517" w:rsidRDefault="007F5517" w:rsidP="007F5517">
            <w:pPr>
              <w:jc w:val="right"/>
              <w:rPr>
                <w:rFonts w:hint="eastAsia"/>
              </w:rPr>
            </w:pPr>
            <w:r>
              <w:t>-15.17%</w:t>
            </w:r>
          </w:p>
        </w:tc>
        <w:tc>
          <w:tcPr>
            <w:tcW w:w="1315" w:type="dxa"/>
          </w:tcPr>
          <w:p w:rsidR="007F5517" w:rsidRDefault="007F5517" w:rsidP="007F5517">
            <w:pPr>
              <w:jc w:val="right"/>
              <w:rPr>
                <w:rFonts w:hint="eastAsia"/>
              </w:rPr>
            </w:pPr>
            <w:r>
              <w:t>1.84%</w:t>
            </w:r>
          </w:p>
        </w:tc>
        <w:tc>
          <w:tcPr>
            <w:tcW w:w="1315" w:type="dxa"/>
          </w:tcPr>
          <w:p w:rsidR="007F5517" w:rsidRDefault="007F5517" w:rsidP="007F5517">
            <w:pPr>
              <w:jc w:val="right"/>
              <w:rPr>
                <w:rFonts w:hint="eastAsia"/>
              </w:rPr>
            </w:pPr>
            <w:r>
              <w:t>-2.07%</w:t>
            </w:r>
          </w:p>
        </w:tc>
        <w:tc>
          <w:tcPr>
            <w:tcW w:w="1315" w:type="dxa"/>
          </w:tcPr>
          <w:p w:rsidR="007F5517" w:rsidRDefault="007F5517" w:rsidP="007F5517">
            <w:pPr>
              <w:jc w:val="right"/>
              <w:rPr>
                <w:rFonts w:hint="eastAsia"/>
              </w:rPr>
            </w:pPr>
            <w:r>
              <w:t>0.65%</w:t>
            </w:r>
          </w:p>
        </w:tc>
        <w:tc>
          <w:tcPr>
            <w:tcW w:w="1315" w:type="dxa"/>
          </w:tcPr>
          <w:p w:rsidR="007F5517" w:rsidRDefault="007F5517" w:rsidP="007F5517">
            <w:pPr>
              <w:jc w:val="right"/>
              <w:rPr>
                <w:rFonts w:hint="eastAsia"/>
              </w:rPr>
            </w:pPr>
            <w:r>
              <w:t>-13.10%</w:t>
            </w:r>
          </w:p>
        </w:tc>
        <w:tc>
          <w:tcPr>
            <w:tcW w:w="1315" w:type="dxa"/>
          </w:tcPr>
          <w:p w:rsidR="007F5517" w:rsidRDefault="007F5517" w:rsidP="007F5517">
            <w:pPr>
              <w:jc w:val="right"/>
              <w:rPr>
                <w:rFonts w:hint="eastAsia"/>
              </w:rPr>
            </w:pPr>
            <w:r>
              <w:t>1.19%</w:t>
            </w:r>
          </w:p>
        </w:tc>
      </w:tr>
      <w:tr w:rsidR="007F5517" w:rsidTr="007F5517">
        <w:tc>
          <w:tcPr>
            <w:tcW w:w="1429" w:type="dxa"/>
          </w:tcPr>
          <w:p w:rsidR="007F5517" w:rsidRDefault="007F5517" w:rsidP="007F5517">
            <w:pPr>
              <w:jc w:val="left"/>
              <w:rPr>
                <w:rFonts w:hint="eastAsia"/>
              </w:rPr>
            </w:pPr>
            <w:r>
              <w:rPr>
                <w:rFonts w:hint="eastAsia"/>
              </w:rPr>
              <w:t>过去一年</w:t>
            </w:r>
          </w:p>
        </w:tc>
        <w:tc>
          <w:tcPr>
            <w:tcW w:w="1315" w:type="dxa"/>
          </w:tcPr>
          <w:p w:rsidR="007F5517" w:rsidRDefault="007F5517" w:rsidP="007F5517">
            <w:pPr>
              <w:jc w:val="right"/>
              <w:rPr>
                <w:rFonts w:hint="eastAsia"/>
              </w:rPr>
            </w:pPr>
            <w:r>
              <w:t>-26.30%</w:t>
            </w:r>
          </w:p>
        </w:tc>
        <w:tc>
          <w:tcPr>
            <w:tcW w:w="1315" w:type="dxa"/>
          </w:tcPr>
          <w:p w:rsidR="007F5517" w:rsidRDefault="007F5517" w:rsidP="007F5517">
            <w:pPr>
              <w:jc w:val="right"/>
              <w:rPr>
                <w:rFonts w:hint="eastAsia"/>
              </w:rPr>
            </w:pPr>
            <w:r>
              <w:t>1.53%</w:t>
            </w:r>
          </w:p>
        </w:tc>
        <w:tc>
          <w:tcPr>
            <w:tcW w:w="1315" w:type="dxa"/>
          </w:tcPr>
          <w:p w:rsidR="007F5517" w:rsidRDefault="007F5517" w:rsidP="007F5517">
            <w:pPr>
              <w:jc w:val="right"/>
              <w:rPr>
                <w:rFonts w:hint="eastAsia"/>
              </w:rPr>
            </w:pPr>
            <w:r>
              <w:t>-7.34%</w:t>
            </w:r>
          </w:p>
        </w:tc>
        <w:tc>
          <w:tcPr>
            <w:tcW w:w="1315" w:type="dxa"/>
          </w:tcPr>
          <w:p w:rsidR="007F5517" w:rsidRDefault="007F5517" w:rsidP="007F5517">
            <w:pPr>
              <w:jc w:val="right"/>
              <w:rPr>
                <w:rFonts w:hint="eastAsia"/>
              </w:rPr>
            </w:pPr>
            <w:r>
              <w:t>0.63%</w:t>
            </w:r>
          </w:p>
        </w:tc>
        <w:tc>
          <w:tcPr>
            <w:tcW w:w="1315" w:type="dxa"/>
          </w:tcPr>
          <w:p w:rsidR="007F5517" w:rsidRDefault="007F5517" w:rsidP="007F5517">
            <w:pPr>
              <w:jc w:val="right"/>
              <w:rPr>
                <w:rFonts w:hint="eastAsia"/>
              </w:rPr>
            </w:pPr>
            <w:r>
              <w:t>-18.96%</w:t>
            </w:r>
          </w:p>
        </w:tc>
        <w:tc>
          <w:tcPr>
            <w:tcW w:w="1315" w:type="dxa"/>
          </w:tcPr>
          <w:p w:rsidR="007F5517" w:rsidRDefault="007F5517" w:rsidP="007F5517">
            <w:pPr>
              <w:jc w:val="right"/>
              <w:rPr>
                <w:rFonts w:hint="eastAsia"/>
              </w:rPr>
            </w:pPr>
            <w:r>
              <w:t>0.90%</w:t>
            </w:r>
          </w:p>
        </w:tc>
      </w:tr>
      <w:tr w:rsidR="007F5517" w:rsidTr="007F5517">
        <w:tc>
          <w:tcPr>
            <w:tcW w:w="1429" w:type="dxa"/>
          </w:tcPr>
          <w:p w:rsidR="007F5517" w:rsidRDefault="007F5517" w:rsidP="007F5517">
            <w:pPr>
              <w:jc w:val="left"/>
              <w:rPr>
                <w:rFonts w:hint="eastAsia"/>
              </w:rPr>
            </w:pPr>
            <w:r>
              <w:rPr>
                <w:rFonts w:hint="eastAsia"/>
              </w:rPr>
              <w:lastRenderedPageBreak/>
              <w:t>过去三年</w:t>
            </w:r>
          </w:p>
        </w:tc>
        <w:tc>
          <w:tcPr>
            <w:tcW w:w="1315" w:type="dxa"/>
          </w:tcPr>
          <w:p w:rsidR="007F5517" w:rsidRDefault="007F5517" w:rsidP="007F5517">
            <w:pPr>
              <w:jc w:val="right"/>
              <w:rPr>
                <w:rFonts w:hint="eastAsia"/>
              </w:rPr>
            </w:pPr>
            <w:r>
              <w:t>-46.06%</w:t>
            </w:r>
          </w:p>
        </w:tc>
        <w:tc>
          <w:tcPr>
            <w:tcW w:w="1315" w:type="dxa"/>
          </w:tcPr>
          <w:p w:rsidR="007F5517" w:rsidRDefault="007F5517" w:rsidP="007F5517">
            <w:pPr>
              <w:jc w:val="right"/>
              <w:rPr>
                <w:rFonts w:hint="eastAsia"/>
              </w:rPr>
            </w:pPr>
            <w:r>
              <w:t>1.54%</w:t>
            </w:r>
          </w:p>
        </w:tc>
        <w:tc>
          <w:tcPr>
            <w:tcW w:w="1315" w:type="dxa"/>
          </w:tcPr>
          <w:p w:rsidR="007F5517" w:rsidRDefault="007F5517" w:rsidP="007F5517">
            <w:pPr>
              <w:jc w:val="right"/>
              <w:rPr>
                <w:rFonts w:hint="eastAsia"/>
              </w:rPr>
            </w:pPr>
            <w:r>
              <w:t>-18.23%</w:t>
            </w:r>
          </w:p>
        </w:tc>
        <w:tc>
          <w:tcPr>
            <w:tcW w:w="1315" w:type="dxa"/>
          </w:tcPr>
          <w:p w:rsidR="007F5517" w:rsidRDefault="007F5517" w:rsidP="007F5517">
            <w:pPr>
              <w:jc w:val="right"/>
              <w:rPr>
                <w:rFonts w:hint="eastAsia"/>
              </w:rPr>
            </w:pPr>
            <w:r>
              <w:t>0.75%</w:t>
            </w:r>
          </w:p>
        </w:tc>
        <w:tc>
          <w:tcPr>
            <w:tcW w:w="1315" w:type="dxa"/>
          </w:tcPr>
          <w:p w:rsidR="007F5517" w:rsidRDefault="007F5517" w:rsidP="007F5517">
            <w:pPr>
              <w:jc w:val="right"/>
              <w:rPr>
                <w:rFonts w:hint="eastAsia"/>
              </w:rPr>
            </w:pPr>
            <w:r>
              <w:t>-27.83%</w:t>
            </w:r>
          </w:p>
        </w:tc>
        <w:tc>
          <w:tcPr>
            <w:tcW w:w="1315" w:type="dxa"/>
          </w:tcPr>
          <w:p w:rsidR="007F5517" w:rsidRDefault="007F5517" w:rsidP="007F5517">
            <w:pPr>
              <w:jc w:val="right"/>
              <w:rPr>
                <w:rFonts w:hint="eastAsia"/>
              </w:rPr>
            </w:pPr>
            <w:r>
              <w:t>0.79%</w:t>
            </w:r>
          </w:p>
        </w:tc>
      </w:tr>
      <w:tr w:rsidR="007F5517" w:rsidTr="007F5517">
        <w:tc>
          <w:tcPr>
            <w:tcW w:w="1429" w:type="dxa"/>
          </w:tcPr>
          <w:p w:rsidR="007F5517" w:rsidRDefault="007F5517" w:rsidP="007F5517">
            <w:pPr>
              <w:jc w:val="left"/>
              <w:rPr>
                <w:rFonts w:hint="eastAsia"/>
              </w:rPr>
            </w:pPr>
            <w:r>
              <w:rPr>
                <w:rFonts w:hint="eastAsia"/>
              </w:rPr>
              <w:t>自基金合同生效起至今</w:t>
            </w:r>
          </w:p>
        </w:tc>
        <w:tc>
          <w:tcPr>
            <w:tcW w:w="1315" w:type="dxa"/>
          </w:tcPr>
          <w:p w:rsidR="007F5517" w:rsidRDefault="007F5517" w:rsidP="007F5517">
            <w:pPr>
              <w:jc w:val="right"/>
              <w:rPr>
                <w:rFonts w:hint="eastAsia"/>
              </w:rPr>
            </w:pPr>
            <w:r>
              <w:t>-39.95%</w:t>
            </w:r>
          </w:p>
        </w:tc>
        <w:tc>
          <w:tcPr>
            <w:tcW w:w="1315" w:type="dxa"/>
          </w:tcPr>
          <w:p w:rsidR="007F5517" w:rsidRDefault="007F5517" w:rsidP="007F5517">
            <w:pPr>
              <w:jc w:val="right"/>
              <w:rPr>
                <w:rFonts w:hint="eastAsia"/>
              </w:rPr>
            </w:pPr>
            <w:r>
              <w:t>1.61%</w:t>
            </w:r>
          </w:p>
        </w:tc>
        <w:tc>
          <w:tcPr>
            <w:tcW w:w="1315" w:type="dxa"/>
          </w:tcPr>
          <w:p w:rsidR="007F5517" w:rsidRDefault="007F5517" w:rsidP="007F5517">
            <w:pPr>
              <w:jc w:val="right"/>
              <w:rPr>
                <w:rFonts w:hint="eastAsia"/>
              </w:rPr>
            </w:pPr>
            <w:r>
              <w:t>-4.59%</w:t>
            </w:r>
          </w:p>
        </w:tc>
        <w:tc>
          <w:tcPr>
            <w:tcW w:w="1315" w:type="dxa"/>
          </w:tcPr>
          <w:p w:rsidR="007F5517" w:rsidRDefault="007F5517" w:rsidP="007F5517">
            <w:pPr>
              <w:jc w:val="right"/>
              <w:rPr>
                <w:rFonts w:hint="eastAsia"/>
              </w:rPr>
            </w:pPr>
            <w:r>
              <w:t>0.79%</w:t>
            </w:r>
          </w:p>
        </w:tc>
        <w:tc>
          <w:tcPr>
            <w:tcW w:w="1315" w:type="dxa"/>
          </w:tcPr>
          <w:p w:rsidR="007F5517" w:rsidRDefault="007F5517" w:rsidP="007F5517">
            <w:pPr>
              <w:jc w:val="right"/>
              <w:rPr>
                <w:rFonts w:hint="eastAsia"/>
              </w:rPr>
            </w:pPr>
            <w:r>
              <w:t>-35.36%</w:t>
            </w:r>
          </w:p>
        </w:tc>
        <w:tc>
          <w:tcPr>
            <w:tcW w:w="1315" w:type="dxa"/>
          </w:tcPr>
          <w:p w:rsidR="007F5517" w:rsidRDefault="007F5517" w:rsidP="007F5517">
            <w:pPr>
              <w:jc w:val="right"/>
              <w:rPr>
                <w:rFonts w:hint="eastAsia"/>
              </w:rPr>
            </w:pPr>
            <w:r>
              <w:t>0.82%</w:t>
            </w:r>
          </w:p>
        </w:tc>
      </w:tr>
    </w:tbl>
    <w:p w:rsidR="007F5517" w:rsidRDefault="007F5517" w:rsidP="007F5517">
      <w:pPr>
        <w:pStyle w:val="-3"/>
        <w:spacing w:before="156" w:after="156"/>
        <w:rPr>
          <w:rFonts w:hint="eastAsia"/>
        </w:rPr>
      </w:pPr>
      <w:r>
        <w:rPr>
          <w:rFonts w:hint="eastAsia"/>
        </w:rPr>
        <w:t>自基金合同生效以来基金累计净值增长率变动及其与同期业绩比较基准收益率变动的比较</w:t>
      </w:r>
    </w:p>
    <w:p w:rsidR="007F5517" w:rsidRDefault="007F5517" w:rsidP="007F5517">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F5517" w:rsidRDefault="007F5517" w:rsidP="007F5517">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F5517" w:rsidRDefault="007F5517" w:rsidP="007F5517">
      <w:pPr>
        <w:pStyle w:val="-1"/>
        <w:ind w:left="281" w:hanging="281"/>
        <w:rPr>
          <w:rFonts w:hint="eastAsia"/>
        </w:rPr>
      </w:pPr>
      <w:r>
        <w:rPr>
          <w:rFonts w:hint="eastAsia"/>
        </w:rPr>
        <w:t>管理人报告</w:t>
      </w:r>
    </w:p>
    <w:p w:rsidR="007F5517" w:rsidRDefault="007F5517" w:rsidP="007F5517">
      <w:pPr>
        <w:pStyle w:val="-2"/>
        <w:spacing w:before="312"/>
        <w:rPr>
          <w:rFonts w:hint="eastAsia"/>
        </w:rPr>
      </w:pPr>
      <w:r>
        <w:rPr>
          <w:rFonts w:hint="eastAsia"/>
        </w:rPr>
        <w:lastRenderedPageBreak/>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F5517" w:rsidTr="00586D32">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F5517" w:rsidRDefault="007F5517" w:rsidP="007F5517">
            <w:pPr>
              <w:jc w:val="center"/>
              <w:rPr>
                <w:rFonts w:hint="eastAsia"/>
                <w:lang w:val="x-none"/>
              </w:rPr>
            </w:pPr>
            <w:r>
              <w:rPr>
                <w:rFonts w:hint="eastAsia"/>
                <w:lang w:val="x-none"/>
              </w:rPr>
              <w:t>姓名</w:t>
            </w:r>
          </w:p>
        </w:tc>
        <w:tc>
          <w:tcPr>
            <w:tcW w:w="851" w:type="dxa"/>
            <w:vMerge w:val="restart"/>
          </w:tcPr>
          <w:p w:rsidR="007F5517" w:rsidRDefault="007F5517" w:rsidP="007F5517">
            <w:pPr>
              <w:jc w:val="center"/>
              <w:rPr>
                <w:rFonts w:hint="eastAsia"/>
                <w:lang w:val="x-none"/>
              </w:rPr>
            </w:pPr>
            <w:r>
              <w:rPr>
                <w:rFonts w:hint="eastAsia"/>
                <w:lang w:val="x-none"/>
              </w:rPr>
              <w:t>职务</w:t>
            </w:r>
          </w:p>
        </w:tc>
        <w:tc>
          <w:tcPr>
            <w:tcW w:w="2234" w:type="dxa"/>
            <w:gridSpan w:val="2"/>
            <w:tcBorders>
              <w:bottom w:val="single" w:sz="4" w:space="0" w:color="auto"/>
            </w:tcBorders>
          </w:tcPr>
          <w:p w:rsidR="007F5517" w:rsidRDefault="007F5517" w:rsidP="007F5517">
            <w:pPr>
              <w:jc w:val="center"/>
              <w:rPr>
                <w:rFonts w:hint="eastAsia"/>
                <w:lang w:val="x-none"/>
              </w:rPr>
            </w:pPr>
            <w:r>
              <w:rPr>
                <w:rFonts w:hint="eastAsia"/>
                <w:lang w:val="x-none"/>
              </w:rPr>
              <w:t>任本基金的基金经理期限</w:t>
            </w:r>
          </w:p>
        </w:tc>
        <w:tc>
          <w:tcPr>
            <w:tcW w:w="703" w:type="dxa"/>
            <w:vMerge w:val="restart"/>
          </w:tcPr>
          <w:p w:rsidR="007F5517" w:rsidRDefault="007F5517" w:rsidP="007F5517">
            <w:pPr>
              <w:jc w:val="center"/>
              <w:rPr>
                <w:rFonts w:hint="eastAsia"/>
                <w:lang w:val="x-none"/>
              </w:rPr>
            </w:pPr>
            <w:r>
              <w:rPr>
                <w:rFonts w:hint="eastAsia"/>
                <w:lang w:val="x-none"/>
              </w:rPr>
              <w:t>证券从业年限</w:t>
            </w:r>
          </w:p>
        </w:tc>
        <w:tc>
          <w:tcPr>
            <w:tcW w:w="3856" w:type="dxa"/>
            <w:vMerge w:val="restart"/>
          </w:tcPr>
          <w:p w:rsidR="007F5517" w:rsidRDefault="007F5517" w:rsidP="007F5517">
            <w:pPr>
              <w:jc w:val="center"/>
              <w:rPr>
                <w:rFonts w:hint="eastAsia"/>
                <w:lang w:val="x-none"/>
              </w:rPr>
            </w:pPr>
            <w:r>
              <w:rPr>
                <w:rFonts w:hint="eastAsia"/>
                <w:lang w:val="x-none"/>
              </w:rPr>
              <w:t>说明</w:t>
            </w:r>
          </w:p>
        </w:tc>
      </w:tr>
      <w:tr w:rsidR="007F5517" w:rsidTr="007F5517">
        <w:tc>
          <w:tcPr>
            <w:tcW w:w="862" w:type="dxa"/>
            <w:vMerge/>
          </w:tcPr>
          <w:p w:rsidR="007F5517" w:rsidRDefault="007F5517" w:rsidP="007F5517">
            <w:pPr>
              <w:jc w:val="left"/>
              <w:rPr>
                <w:rFonts w:hint="eastAsia"/>
                <w:lang w:val="x-none"/>
              </w:rPr>
            </w:pPr>
          </w:p>
        </w:tc>
        <w:tc>
          <w:tcPr>
            <w:tcW w:w="851" w:type="dxa"/>
            <w:vMerge/>
          </w:tcPr>
          <w:p w:rsidR="007F5517" w:rsidRDefault="007F5517" w:rsidP="007F5517">
            <w:pPr>
              <w:jc w:val="left"/>
              <w:rPr>
                <w:rFonts w:hint="eastAsia"/>
                <w:lang w:val="x-none"/>
              </w:rPr>
            </w:pPr>
          </w:p>
        </w:tc>
        <w:tc>
          <w:tcPr>
            <w:tcW w:w="1117" w:type="dxa"/>
            <w:shd w:val="clear" w:color="auto" w:fill="BFBFBF"/>
          </w:tcPr>
          <w:p w:rsidR="007F5517" w:rsidRDefault="007F5517" w:rsidP="007F5517">
            <w:pPr>
              <w:jc w:val="center"/>
              <w:rPr>
                <w:rFonts w:hint="eastAsia"/>
                <w:lang w:val="x-none"/>
              </w:rPr>
            </w:pPr>
            <w:r>
              <w:rPr>
                <w:rFonts w:hint="eastAsia"/>
                <w:lang w:val="x-none"/>
              </w:rPr>
              <w:t>任职日期</w:t>
            </w:r>
          </w:p>
        </w:tc>
        <w:tc>
          <w:tcPr>
            <w:tcW w:w="1117" w:type="dxa"/>
            <w:shd w:val="clear" w:color="auto" w:fill="BFBFBF"/>
          </w:tcPr>
          <w:p w:rsidR="007F5517" w:rsidRDefault="007F5517" w:rsidP="007F5517">
            <w:pPr>
              <w:jc w:val="center"/>
              <w:rPr>
                <w:rFonts w:hint="eastAsia"/>
                <w:lang w:val="x-none"/>
              </w:rPr>
            </w:pPr>
            <w:r>
              <w:rPr>
                <w:rFonts w:hint="eastAsia"/>
                <w:lang w:val="x-none"/>
              </w:rPr>
              <w:t>离任日期</w:t>
            </w:r>
          </w:p>
        </w:tc>
        <w:tc>
          <w:tcPr>
            <w:tcW w:w="703" w:type="dxa"/>
            <w:vMerge/>
          </w:tcPr>
          <w:p w:rsidR="007F5517" w:rsidRDefault="007F5517" w:rsidP="007F5517">
            <w:pPr>
              <w:jc w:val="left"/>
              <w:rPr>
                <w:rFonts w:hint="eastAsia"/>
                <w:lang w:val="x-none"/>
              </w:rPr>
            </w:pPr>
          </w:p>
        </w:tc>
        <w:tc>
          <w:tcPr>
            <w:tcW w:w="3856" w:type="dxa"/>
            <w:vMerge/>
          </w:tcPr>
          <w:p w:rsidR="007F5517" w:rsidRDefault="007F5517" w:rsidP="007F5517">
            <w:pPr>
              <w:jc w:val="left"/>
              <w:rPr>
                <w:rFonts w:hint="eastAsia"/>
                <w:lang w:val="x-none"/>
              </w:rPr>
            </w:pPr>
          </w:p>
        </w:tc>
      </w:tr>
      <w:tr w:rsidR="007F5517" w:rsidTr="007F5517">
        <w:tc>
          <w:tcPr>
            <w:tcW w:w="862" w:type="dxa"/>
          </w:tcPr>
          <w:p w:rsidR="007F5517" w:rsidRDefault="007F5517" w:rsidP="007F5517">
            <w:pPr>
              <w:jc w:val="left"/>
              <w:rPr>
                <w:rFonts w:hint="eastAsia"/>
                <w:lang w:val="x-none"/>
              </w:rPr>
            </w:pPr>
            <w:r>
              <w:rPr>
                <w:rFonts w:hint="eastAsia"/>
                <w:lang w:val="x-none"/>
              </w:rPr>
              <w:t>李佳存</w:t>
            </w:r>
          </w:p>
        </w:tc>
        <w:tc>
          <w:tcPr>
            <w:tcW w:w="851" w:type="dxa"/>
          </w:tcPr>
          <w:p w:rsidR="007F5517" w:rsidRDefault="007F5517" w:rsidP="007F5517">
            <w:pPr>
              <w:jc w:val="left"/>
              <w:rPr>
                <w:rFonts w:hint="eastAsia"/>
                <w:lang w:val="x-none"/>
              </w:rPr>
            </w:pPr>
            <w:r>
              <w:rPr>
                <w:rFonts w:hint="eastAsia"/>
                <w:lang w:val="x-none"/>
              </w:rPr>
              <w:t>本基金基金经理</w:t>
            </w:r>
          </w:p>
        </w:tc>
        <w:tc>
          <w:tcPr>
            <w:tcW w:w="1117" w:type="dxa"/>
          </w:tcPr>
          <w:p w:rsidR="007F5517" w:rsidRDefault="007F5517" w:rsidP="007F5517">
            <w:pPr>
              <w:jc w:val="left"/>
              <w:rPr>
                <w:rFonts w:hint="eastAsia"/>
                <w:lang w:val="x-none"/>
              </w:rPr>
            </w:pPr>
            <w:r>
              <w:rPr>
                <w:rFonts w:hint="eastAsia"/>
                <w:lang w:val="x-none"/>
              </w:rPr>
              <w:t>2020</w:t>
            </w:r>
            <w:r>
              <w:rPr>
                <w:rFonts w:hint="eastAsia"/>
                <w:lang w:val="x-none"/>
              </w:rPr>
              <w:t>年</w:t>
            </w:r>
            <w:r>
              <w:rPr>
                <w:rFonts w:hint="eastAsia"/>
                <w:lang w:val="x-none"/>
              </w:rPr>
              <w:t>6</w:t>
            </w:r>
            <w:r>
              <w:rPr>
                <w:rFonts w:hint="eastAsia"/>
                <w:lang w:val="x-none"/>
              </w:rPr>
              <w:t>月</w:t>
            </w:r>
            <w:r>
              <w:rPr>
                <w:rFonts w:hint="eastAsia"/>
                <w:lang w:val="x-none"/>
              </w:rPr>
              <w:t>17</w:t>
            </w:r>
            <w:r>
              <w:rPr>
                <w:rFonts w:hint="eastAsia"/>
                <w:lang w:val="x-none"/>
              </w:rPr>
              <w:t>日</w:t>
            </w:r>
          </w:p>
        </w:tc>
        <w:tc>
          <w:tcPr>
            <w:tcW w:w="1117" w:type="dxa"/>
          </w:tcPr>
          <w:p w:rsidR="007F5517" w:rsidRDefault="007F5517" w:rsidP="007F5517">
            <w:pPr>
              <w:jc w:val="right"/>
              <w:rPr>
                <w:rFonts w:hint="eastAsia"/>
                <w:lang w:val="x-none"/>
              </w:rPr>
            </w:pPr>
            <w:r>
              <w:rPr>
                <w:lang w:val="x-none"/>
              </w:rPr>
              <w:t>-</w:t>
            </w:r>
          </w:p>
        </w:tc>
        <w:tc>
          <w:tcPr>
            <w:tcW w:w="703" w:type="dxa"/>
          </w:tcPr>
          <w:p w:rsidR="007F5517" w:rsidRDefault="007F5517" w:rsidP="007F5517">
            <w:pPr>
              <w:jc w:val="right"/>
              <w:rPr>
                <w:rFonts w:hint="eastAsia"/>
                <w:lang w:val="x-none"/>
              </w:rPr>
            </w:pPr>
            <w:r>
              <w:rPr>
                <w:lang w:val="x-none"/>
              </w:rPr>
              <w:t>15</w:t>
            </w:r>
          </w:p>
        </w:tc>
        <w:tc>
          <w:tcPr>
            <w:tcW w:w="3856" w:type="dxa"/>
          </w:tcPr>
          <w:p w:rsidR="007F5517" w:rsidRDefault="007F5517" w:rsidP="007F5517">
            <w:pPr>
              <w:rPr>
                <w:rFonts w:hint="eastAsia"/>
                <w:lang w:val="x-none"/>
              </w:rPr>
            </w:pPr>
            <w:r>
              <w:rPr>
                <w:rFonts w:hint="eastAsia"/>
                <w:lang w:val="x-none"/>
              </w:rPr>
              <w:t>男，经济学硕士。</w:t>
            </w:r>
            <w:r>
              <w:rPr>
                <w:rFonts w:hint="eastAsia"/>
                <w:lang w:val="x-none"/>
              </w:rPr>
              <w:t>2008</w:t>
            </w:r>
            <w:r>
              <w:rPr>
                <w:rFonts w:hint="eastAsia"/>
                <w:lang w:val="x-none"/>
              </w:rPr>
              <w:t>年</w:t>
            </w:r>
            <w:r>
              <w:rPr>
                <w:rFonts w:hint="eastAsia"/>
                <w:lang w:val="x-none"/>
              </w:rPr>
              <w:t>7</w:t>
            </w:r>
            <w:r>
              <w:rPr>
                <w:rFonts w:hint="eastAsia"/>
                <w:lang w:val="x-none"/>
              </w:rPr>
              <w:t>月硕士毕业后即加入广发基金管理有限公司，任研究部研究员，一直从事医药行业研究工作，并于</w:t>
            </w:r>
            <w:r>
              <w:rPr>
                <w:rFonts w:hint="eastAsia"/>
                <w:lang w:val="x-none"/>
              </w:rPr>
              <w:t>2011</w:t>
            </w:r>
            <w:r>
              <w:rPr>
                <w:rFonts w:hint="eastAsia"/>
                <w:lang w:val="x-none"/>
              </w:rPr>
              <w:t>年</w:t>
            </w:r>
            <w:r>
              <w:rPr>
                <w:rFonts w:hint="eastAsia"/>
                <w:lang w:val="x-none"/>
              </w:rPr>
              <w:t>3</w:t>
            </w:r>
            <w:r>
              <w:rPr>
                <w:rFonts w:hint="eastAsia"/>
                <w:lang w:val="x-none"/>
              </w:rPr>
              <w:t>月起升任研究部总经理助理；</w:t>
            </w:r>
            <w:r>
              <w:rPr>
                <w:rFonts w:hint="eastAsia"/>
                <w:lang w:val="x-none"/>
              </w:rPr>
              <w:t>2014</w:t>
            </w:r>
            <w:r>
              <w:rPr>
                <w:rFonts w:hint="eastAsia"/>
                <w:lang w:val="x-none"/>
              </w:rPr>
              <w:t>年</w:t>
            </w:r>
            <w:r>
              <w:rPr>
                <w:rFonts w:hint="eastAsia"/>
                <w:lang w:val="x-none"/>
              </w:rPr>
              <w:t>2</w:t>
            </w:r>
            <w:r>
              <w:rPr>
                <w:rFonts w:hint="eastAsia"/>
                <w:lang w:val="x-none"/>
              </w:rPr>
              <w:t>月加入招商基金管理有限公司，曾任研究部研究员，招商康泰灵活配置混合型证券投资基金、招商安博保本混合型证券投资基金、招商体育文化休闲股票型证券投资基金基金经理，现任招商医药健康产业股票型证券投资基金、招商创新增长混合型证券投资基金、招商前沿医疗保健股票型证券投资基金、招商品质成长混合型证券投资基金、招商成长先导股票型证券投资基金基金经理，兼任投资经理。</w:t>
            </w:r>
          </w:p>
        </w:tc>
      </w:tr>
    </w:tbl>
    <w:p w:rsidR="007F5517" w:rsidRDefault="007F5517" w:rsidP="007F5517">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7F5517" w:rsidRDefault="007F5517" w:rsidP="007F5517">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7F5517" w:rsidRDefault="007F5517" w:rsidP="007F5517">
      <w:pPr>
        <w:pStyle w:val="-2"/>
        <w:spacing w:before="312"/>
        <w:rPr>
          <w:rFonts w:hint="eastAsia"/>
        </w:rPr>
      </w:pPr>
      <w:r>
        <w:rPr>
          <w:rFonts w:hint="eastAsia"/>
        </w:rPr>
        <w:t>期末兼任私募资产管理计划投资经理的基金经理同时管理的产品情况</w:t>
      </w:r>
    </w:p>
    <w:tbl>
      <w:tblPr>
        <w:tblStyle w:val="-noheader"/>
        <w:tblW w:w="0" w:type="nil"/>
        <w:tblLayout w:type="fixed"/>
        <w:tblLook w:val="04A0" w:firstRow="1" w:lastRow="0" w:firstColumn="1" w:lastColumn="0" w:noHBand="0" w:noVBand="1"/>
      </w:tblPr>
      <w:tblGrid>
        <w:gridCol w:w="1134"/>
        <w:gridCol w:w="1985"/>
        <w:gridCol w:w="1134"/>
        <w:gridCol w:w="2098"/>
        <w:gridCol w:w="1985"/>
      </w:tblGrid>
      <w:tr w:rsidR="007F5517" w:rsidTr="007F5517">
        <w:tc>
          <w:p w:rsidR="007F5517" w:rsidRDefault="007F5517" w:rsidP="007F5517">
            <w:pPr>
              <w:jc w:val="left"/>
              <w:rPr>
                <w:rFonts w:hint="eastAsia"/>
                <w:lang w:val="x-none"/>
              </w:rPr>
            </w:pPr>
            <w:r>
              <w:rPr>
                <w:rFonts w:hint="eastAsia"/>
                <w:lang w:val="x-none"/>
              </w:rPr>
              <w:t>姓名</w:t>
            </w:r>
          </w:p>
        </w:tc>
        <w:tc>
          <w:p w:rsidR="007F5517" w:rsidRDefault="007F5517" w:rsidP="007F5517">
            <w:pPr>
              <w:jc w:val="left"/>
              <w:rPr>
                <w:rFonts w:hint="eastAsia"/>
                <w:lang w:val="x-none"/>
              </w:rPr>
            </w:pPr>
            <w:r>
              <w:rPr>
                <w:rFonts w:hint="eastAsia"/>
                <w:lang w:val="x-none"/>
              </w:rPr>
              <w:t>产品类型</w:t>
            </w:r>
          </w:p>
        </w:tc>
        <w:tc>
          <w:p w:rsidR="007F5517" w:rsidRDefault="007F5517" w:rsidP="007F5517">
            <w:pPr>
              <w:jc w:val="left"/>
              <w:rPr>
                <w:rFonts w:hint="eastAsia"/>
                <w:lang w:val="x-none"/>
              </w:rPr>
            </w:pPr>
            <w:r>
              <w:rPr>
                <w:rFonts w:hint="eastAsia"/>
                <w:lang w:val="x-none"/>
              </w:rPr>
              <w:t>产品数量（只）</w:t>
            </w:r>
          </w:p>
        </w:tc>
        <w:tc>
          <w:p w:rsidR="007F5517" w:rsidRDefault="007F5517" w:rsidP="007F5517">
            <w:pPr>
              <w:jc w:val="left"/>
              <w:rPr>
                <w:rFonts w:hint="eastAsia"/>
                <w:lang w:val="x-none"/>
              </w:rPr>
            </w:pPr>
            <w:r>
              <w:rPr>
                <w:rFonts w:hint="eastAsia"/>
                <w:lang w:val="x-none"/>
              </w:rPr>
              <w:t>资产净值</w:t>
            </w:r>
            <w:r>
              <w:rPr>
                <w:rFonts w:hint="eastAsia"/>
                <w:lang w:val="x-none"/>
              </w:rPr>
              <w:t>(</w:t>
            </w:r>
            <w:r>
              <w:rPr>
                <w:rFonts w:hint="eastAsia"/>
                <w:lang w:val="x-none"/>
              </w:rPr>
              <w:t>元</w:t>
            </w:r>
            <w:r>
              <w:rPr>
                <w:rFonts w:hint="eastAsia"/>
                <w:lang w:val="x-none"/>
              </w:rPr>
              <w:t>)</w:t>
            </w:r>
          </w:p>
        </w:tc>
        <w:tc>
          <w:p w:rsidR="007F5517" w:rsidRDefault="007F5517" w:rsidP="007F5517">
            <w:pPr>
              <w:jc w:val="left"/>
              <w:rPr>
                <w:rFonts w:hint="eastAsia"/>
                <w:lang w:val="x-none"/>
              </w:rPr>
            </w:pPr>
            <w:r>
              <w:rPr>
                <w:rFonts w:hint="eastAsia"/>
                <w:lang w:val="x-none"/>
              </w:rPr>
              <w:t>任职时间</w:t>
            </w:r>
          </w:p>
        </w:tc>
      </w:tr>
      <w:tr w:rsidR="007F5517" w:rsidTr="007F5517">
        <w:tc>
          <w:tcPr>
            <w:vMerge w:val="restart"/>
          </w:tcPr>
          <w:p w:rsidR="007F5517" w:rsidRDefault="007F5517" w:rsidP="007F5517">
            <w:pPr>
              <w:jc w:val="left"/>
              <w:rPr>
                <w:rFonts w:hint="eastAsia"/>
                <w:lang w:val="x-none"/>
              </w:rPr>
            </w:pPr>
            <w:r>
              <w:rPr>
                <w:rFonts w:hint="eastAsia"/>
                <w:lang w:val="x-none"/>
              </w:rPr>
              <w:t>李佳存</w:t>
            </w:r>
          </w:p>
        </w:tc>
        <w:tc>
          <w:p w:rsidR="007F5517" w:rsidRDefault="007F5517" w:rsidP="007F5517">
            <w:pPr>
              <w:jc w:val="left"/>
              <w:rPr>
                <w:rFonts w:hint="eastAsia"/>
                <w:lang w:val="x-none"/>
              </w:rPr>
            </w:pPr>
            <w:r>
              <w:rPr>
                <w:rFonts w:hint="eastAsia"/>
                <w:lang w:val="x-none"/>
              </w:rPr>
              <w:t>公募基金</w:t>
            </w:r>
          </w:p>
        </w:tc>
        <w:tc>
          <w:p w:rsidR="007F5517" w:rsidRDefault="007F5517" w:rsidP="007F5517">
            <w:pPr>
              <w:jc w:val="right"/>
              <w:rPr>
                <w:rFonts w:hint="eastAsia"/>
                <w:lang w:val="x-none"/>
              </w:rPr>
            </w:pPr>
            <w:r>
              <w:rPr>
                <w:lang w:val="x-none"/>
              </w:rPr>
              <w:t>5</w:t>
            </w:r>
          </w:p>
        </w:tc>
        <w:tc>
          <w:p w:rsidR="007F5517" w:rsidRDefault="007F5517" w:rsidP="007F5517">
            <w:pPr>
              <w:jc w:val="right"/>
              <w:rPr>
                <w:rFonts w:hint="eastAsia"/>
                <w:lang w:val="x-none"/>
              </w:rPr>
            </w:pPr>
            <w:r>
              <w:rPr>
                <w:lang w:val="x-none"/>
              </w:rPr>
              <w:t>3,925,465,596.30</w:t>
            </w:r>
          </w:p>
        </w:tc>
        <w:tc>
          <w:p w:rsidR="007F5517" w:rsidRDefault="007F5517" w:rsidP="007F5517">
            <w:pPr>
              <w:jc w:val="left"/>
              <w:rPr>
                <w:rFonts w:hint="eastAsia"/>
                <w:lang w:val="x-none"/>
              </w:rPr>
            </w:pPr>
            <w:r>
              <w:rPr>
                <w:rFonts w:hint="eastAsia"/>
                <w:lang w:val="x-none"/>
              </w:rPr>
              <w:t>2015</w:t>
            </w:r>
            <w:r>
              <w:rPr>
                <w:rFonts w:hint="eastAsia"/>
                <w:lang w:val="x-none"/>
              </w:rPr>
              <w:t>年</w:t>
            </w:r>
            <w:r>
              <w:rPr>
                <w:rFonts w:hint="eastAsia"/>
                <w:lang w:val="x-none"/>
              </w:rPr>
              <w:t>1</w:t>
            </w:r>
            <w:r>
              <w:rPr>
                <w:rFonts w:hint="eastAsia"/>
                <w:lang w:val="x-none"/>
              </w:rPr>
              <w:t>月</w:t>
            </w:r>
            <w:r>
              <w:rPr>
                <w:rFonts w:hint="eastAsia"/>
                <w:lang w:val="x-none"/>
              </w:rPr>
              <w:t>30</w:t>
            </w:r>
            <w:r>
              <w:rPr>
                <w:rFonts w:hint="eastAsia"/>
                <w:lang w:val="x-none"/>
              </w:rPr>
              <w:t>日</w:t>
            </w:r>
          </w:p>
        </w:tc>
      </w:tr>
      <w:tr w:rsidR="007F5517" w:rsidTr="007F5517">
        <w:tc>
          <w:tcPr>
            <w:vMerge/>
          </w:tcPr>
          <w:p w:rsidR="007F5517" w:rsidRDefault="007F5517" w:rsidP="007F5517">
            <w:pPr>
              <w:jc w:val="left"/>
              <w:rPr>
                <w:rFonts w:hint="eastAsia"/>
                <w:lang w:val="x-none"/>
              </w:rPr>
            </w:pPr>
          </w:p>
        </w:tc>
        <w:tc>
          <w:p w:rsidR="007F5517" w:rsidRDefault="007F5517" w:rsidP="007F5517">
            <w:pPr>
              <w:jc w:val="left"/>
              <w:rPr>
                <w:rFonts w:hint="eastAsia"/>
                <w:lang w:val="x-none"/>
              </w:rPr>
            </w:pPr>
            <w:r>
              <w:rPr>
                <w:rFonts w:hint="eastAsia"/>
                <w:lang w:val="x-none"/>
              </w:rPr>
              <w:t>私募资产管理计划</w:t>
            </w:r>
          </w:p>
        </w:tc>
        <w:tc>
          <w:p w:rsidR="007F5517" w:rsidRDefault="007F5517" w:rsidP="007F5517">
            <w:pPr>
              <w:jc w:val="right"/>
              <w:rPr>
                <w:rFonts w:hint="eastAsia"/>
                <w:lang w:val="x-none"/>
              </w:rPr>
            </w:pPr>
            <w:r>
              <w:rPr>
                <w:lang w:val="x-none"/>
              </w:rPr>
              <w:t>-</w:t>
            </w:r>
          </w:p>
        </w:tc>
        <w:tc>
          <w:p w:rsidR="007F5517" w:rsidRDefault="007F5517" w:rsidP="007F5517">
            <w:pPr>
              <w:jc w:val="right"/>
              <w:rPr>
                <w:rFonts w:hint="eastAsia"/>
                <w:lang w:val="x-none"/>
              </w:rPr>
            </w:pPr>
            <w:r>
              <w:rPr>
                <w:lang w:val="x-none"/>
              </w:rPr>
              <w:t>-</w:t>
            </w:r>
          </w:p>
        </w:tc>
        <w:tc>
          <w:p w:rsidR="007F5517" w:rsidRDefault="007F5517" w:rsidP="007F5517">
            <w:pPr>
              <w:jc w:val="right"/>
              <w:rPr>
                <w:rFonts w:hint="eastAsia"/>
                <w:lang w:val="x-none"/>
              </w:rPr>
            </w:pPr>
            <w:r>
              <w:rPr>
                <w:lang w:val="x-none"/>
              </w:rPr>
              <w:t>-</w:t>
            </w:r>
          </w:p>
        </w:tc>
      </w:tr>
      <w:tr w:rsidR="007F5517" w:rsidTr="007F5517">
        <w:tc>
          <w:tcPr>
            <w:vMerge/>
          </w:tcPr>
          <w:p w:rsidR="007F5517" w:rsidRDefault="007F5517" w:rsidP="007F5517">
            <w:pPr>
              <w:jc w:val="left"/>
              <w:rPr>
                <w:rFonts w:hint="eastAsia"/>
                <w:lang w:val="x-none"/>
              </w:rPr>
            </w:pPr>
          </w:p>
        </w:tc>
        <w:tc>
          <w:p w:rsidR="007F5517" w:rsidRDefault="007F5517" w:rsidP="007F5517">
            <w:pPr>
              <w:jc w:val="left"/>
              <w:rPr>
                <w:rFonts w:hint="eastAsia"/>
                <w:lang w:val="x-none"/>
              </w:rPr>
            </w:pPr>
            <w:r>
              <w:rPr>
                <w:rFonts w:hint="eastAsia"/>
                <w:lang w:val="x-none"/>
              </w:rPr>
              <w:t>其他组合</w:t>
            </w:r>
          </w:p>
        </w:tc>
        <w:tc>
          <w:p w:rsidR="007F5517" w:rsidRDefault="007F5517" w:rsidP="007F5517">
            <w:pPr>
              <w:jc w:val="right"/>
              <w:rPr>
                <w:rFonts w:hint="eastAsia"/>
                <w:lang w:val="x-none"/>
              </w:rPr>
            </w:pPr>
            <w:r>
              <w:rPr>
                <w:lang w:val="x-none"/>
              </w:rPr>
              <w:t>-</w:t>
            </w:r>
          </w:p>
        </w:tc>
        <w:tc>
          <w:p w:rsidR="007F5517" w:rsidRDefault="007F5517" w:rsidP="007F5517">
            <w:pPr>
              <w:jc w:val="right"/>
              <w:rPr>
                <w:rFonts w:hint="eastAsia"/>
                <w:lang w:val="x-none"/>
              </w:rPr>
            </w:pPr>
            <w:r>
              <w:rPr>
                <w:lang w:val="x-none"/>
              </w:rPr>
              <w:t>-</w:t>
            </w:r>
          </w:p>
        </w:tc>
        <w:tc>
          <w:p w:rsidR="007F5517" w:rsidRDefault="007F5517" w:rsidP="007F5517">
            <w:pPr>
              <w:jc w:val="right"/>
              <w:rPr>
                <w:rFonts w:hint="eastAsia"/>
                <w:lang w:val="x-none"/>
              </w:rPr>
            </w:pPr>
            <w:r>
              <w:rPr>
                <w:lang w:val="x-none"/>
              </w:rPr>
              <w:t>-</w:t>
            </w:r>
          </w:p>
        </w:tc>
      </w:tr>
      <w:tr w:rsidR="007F5517" w:rsidTr="007F5517">
        <w:tc>
          <w:tcPr>
            <w:vMerge/>
          </w:tcPr>
          <w:p w:rsidR="007F5517" w:rsidRDefault="007F5517" w:rsidP="007F5517">
            <w:pPr>
              <w:jc w:val="left"/>
              <w:rPr>
                <w:rFonts w:hint="eastAsia"/>
                <w:lang w:val="x-none"/>
              </w:rPr>
            </w:pPr>
          </w:p>
        </w:tc>
        <w:tc>
          <w:p w:rsidR="007F5517" w:rsidRDefault="007F5517" w:rsidP="007F5517">
            <w:pPr>
              <w:jc w:val="left"/>
              <w:rPr>
                <w:rFonts w:hint="eastAsia"/>
                <w:lang w:val="x-none"/>
              </w:rPr>
            </w:pPr>
            <w:r>
              <w:rPr>
                <w:rFonts w:hint="eastAsia"/>
                <w:lang w:val="x-none"/>
              </w:rPr>
              <w:t>合计</w:t>
            </w:r>
          </w:p>
        </w:tc>
        <w:tc>
          <w:p w:rsidR="007F5517" w:rsidRDefault="007F5517" w:rsidP="007F5517">
            <w:pPr>
              <w:jc w:val="right"/>
              <w:rPr>
                <w:rFonts w:hint="eastAsia"/>
                <w:lang w:val="x-none"/>
              </w:rPr>
            </w:pPr>
            <w:r>
              <w:rPr>
                <w:lang w:val="x-none"/>
              </w:rPr>
              <w:t>5</w:t>
            </w:r>
          </w:p>
        </w:tc>
        <w:tc>
          <w:p w:rsidR="007F5517" w:rsidRDefault="007F5517" w:rsidP="007F5517">
            <w:pPr>
              <w:jc w:val="right"/>
              <w:rPr>
                <w:rFonts w:hint="eastAsia"/>
                <w:lang w:val="x-none"/>
              </w:rPr>
            </w:pPr>
            <w:r>
              <w:rPr>
                <w:lang w:val="x-none"/>
              </w:rPr>
              <w:t>3,925,465,596.30</w:t>
            </w:r>
          </w:p>
        </w:tc>
        <w:tc>
          <w:p w:rsidR="007F5517" w:rsidRDefault="007F5517" w:rsidP="007F5517">
            <w:pPr>
              <w:jc w:val="right"/>
              <w:rPr>
                <w:rFonts w:hint="eastAsia"/>
                <w:lang w:val="x-none"/>
              </w:rPr>
            </w:pPr>
            <w:r>
              <w:rPr>
                <w:lang w:val="x-none"/>
              </w:rPr>
              <w:t>-</w:t>
            </w:r>
          </w:p>
        </w:tc>
      </w:tr>
    </w:tbl>
    <w:p w:rsidR="007F5517" w:rsidRDefault="007F5517" w:rsidP="007F5517">
      <w:pPr>
        <w:pStyle w:val="-2"/>
        <w:spacing w:before="312"/>
        <w:rPr>
          <w:rFonts w:hint="eastAsia"/>
        </w:rPr>
      </w:pPr>
      <w:r>
        <w:rPr>
          <w:rFonts w:hint="eastAsia"/>
        </w:rPr>
        <w:t>管理人对报告期内本基金运作遵规守信情况的说明</w:t>
      </w:r>
    </w:p>
    <w:p w:rsidR="007F5517" w:rsidRDefault="007F5517" w:rsidP="007F5517">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7F5517" w:rsidRDefault="007F5517" w:rsidP="007F5517">
      <w:pPr>
        <w:pStyle w:val="-2"/>
        <w:spacing w:before="312"/>
        <w:rPr>
          <w:rFonts w:hint="eastAsia"/>
        </w:rPr>
      </w:pPr>
      <w:r>
        <w:rPr>
          <w:rFonts w:hint="eastAsia"/>
        </w:rPr>
        <w:lastRenderedPageBreak/>
        <w:t>公平交易专项说明</w:t>
      </w:r>
    </w:p>
    <w:p w:rsidR="007F5517" w:rsidRDefault="007F5517" w:rsidP="007F5517">
      <w:pPr>
        <w:pStyle w:val="-3"/>
        <w:spacing w:before="156" w:after="156"/>
        <w:rPr>
          <w:rFonts w:hint="eastAsia"/>
        </w:rPr>
      </w:pPr>
      <w:r>
        <w:rPr>
          <w:rFonts w:hint="eastAsia"/>
        </w:rPr>
        <w:t>公平交易制度的执行情况</w:t>
      </w:r>
    </w:p>
    <w:p w:rsidR="007F5517" w:rsidRDefault="007F5517" w:rsidP="007F5517">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7F5517" w:rsidRDefault="007F5517" w:rsidP="007F5517">
      <w:pPr>
        <w:pStyle w:val="-3"/>
        <w:spacing w:before="156" w:after="156"/>
        <w:rPr>
          <w:rFonts w:hint="eastAsia"/>
        </w:rPr>
      </w:pPr>
      <w:r>
        <w:rPr>
          <w:rFonts w:hint="eastAsia"/>
        </w:rPr>
        <w:t>异常交易行为的专项说明</w:t>
      </w:r>
    </w:p>
    <w:p w:rsidR="007F5517" w:rsidRDefault="007F5517" w:rsidP="007F5517">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7F5517" w:rsidRDefault="007F5517" w:rsidP="007F5517">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7F5517" w:rsidRDefault="007F5517" w:rsidP="007F5517">
      <w:pPr>
        <w:pStyle w:val="-2"/>
        <w:spacing w:before="312"/>
        <w:rPr>
          <w:rFonts w:hint="eastAsia"/>
        </w:rPr>
      </w:pPr>
      <w:r>
        <w:rPr>
          <w:rFonts w:hint="eastAsia"/>
        </w:rPr>
        <w:t>报告期内基金投资策略和运作分析</w:t>
      </w:r>
    </w:p>
    <w:p w:rsidR="007F5517" w:rsidRDefault="007F5517" w:rsidP="007F5517">
      <w:pPr>
        <w:pStyle w:val="-"/>
        <w:ind w:firstLine="420"/>
        <w:rPr>
          <w:rFonts w:hint="eastAsia"/>
        </w:rPr>
      </w:pPr>
      <w:r>
        <w:rPr>
          <w:rFonts w:hint="eastAsia"/>
        </w:rPr>
        <w:t>报告期内，国内经济维持弱复苏局面，货币政策相对宽松。A股市场先跌后涨，上证指数整个季度小幅上涨2.23%。板块来看，高股息板块涨幅较大，成长板块中AI带领TMT板块反弹幅度较大。海外美联储降息节奏后移；国内对于经济政策的宽松预期也回归中性。</w:t>
      </w:r>
    </w:p>
    <w:p w:rsidR="007F5517" w:rsidRDefault="007F5517" w:rsidP="007F5517">
      <w:pPr>
        <w:pStyle w:val="-"/>
        <w:ind w:firstLine="420"/>
        <w:rPr>
          <w:rFonts w:hint="eastAsia"/>
        </w:rPr>
      </w:pPr>
      <w:r>
        <w:rPr>
          <w:rFonts w:hint="eastAsia"/>
        </w:rPr>
        <w:t>受美国安全法案的影响，药品研发服务外包龙头公司大幅下跌，也带动整个医药板块整体下跌，后随市场一起反弹时表现靠后。考虑到去年同期医药板块业绩基数较高，预期今年将呈现逐季度改善的态势。</w:t>
      </w:r>
    </w:p>
    <w:p w:rsidR="007F5517" w:rsidRDefault="007F5517" w:rsidP="007F5517">
      <w:pPr>
        <w:pStyle w:val="-"/>
        <w:ind w:firstLine="420"/>
        <w:rPr>
          <w:rFonts w:hint="eastAsia"/>
        </w:rPr>
      </w:pPr>
      <w:r>
        <w:rPr>
          <w:rFonts w:hint="eastAsia"/>
        </w:rPr>
        <w:t>本基金重点关注医药板块确定性增长及创新药政策支持的优势，重点配置了创新药及其研发服务外包产业链、医疗设备及耗材、仿制药转型相关细分赛道。</w:t>
      </w:r>
    </w:p>
    <w:p w:rsidR="007F5517" w:rsidRDefault="007F5517" w:rsidP="007F5517">
      <w:pPr>
        <w:pStyle w:val="-2"/>
        <w:spacing w:before="312"/>
        <w:rPr>
          <w:rFonts w:hint="eastAsia"/>
        </w:rPr>
      </w:pPr>
      <w:r>
        <w:rPr>
          <w:rFonts w:hint="eastAsia"/>
        </w:rPr>
        <w:t>报告期内基金的业绩表现</w:t>
      </w:r>
    </w:p>
    <w:p w:rsidR="007F5517" w:rsidRDefault="007F5517" w:rsidP="007F5517">
      <w:pPr>
        <w:pStyle w:val="-"/>
        <w:ind w:firstLine="420"/>
        <w:rPr>
          <w:rFonts w:hint="eastAsia"/>
        </w:rPr>
      </w:pPr>
      <w:r>
        <w:rPr>
          <w:rFonts w:hint="eastAsia"/>
        </w:rPr>
        <w:t>报告期内，本基金A类份额净值增长率为-14.74%，同期业绩基准增长率为2.36%，C类份额净值增长率为-14.91%，同期业绩基准增长率为2.36%。</w:t>
      </w:r>
    </w:p>
    <w:p w:rsidR="007F5517" w:rsidRDefault="007F5517" w:rsidP="007F5517">
      <w:pPr>
        <w:pStyle w:val="-2"/>
        <w:spacing w:before="312"/>
        <w:rPr>
          <w:rFonts w:hint="eastAsia"/>
        </w:rPr>
      </w:pPr>
      <w:r>
        <w:rPr>
          <w:rFonts w:hint="eastAsia"/>
        </w:rPr>
        <w:lastRenderedPageBreak/>
        <w:t>报告期内基金持有人数或基金资产净值预警说明</w:t>
      </w:r>
    </w:p>
    <w:p w:rsidR="007F5517" w:rsidRDefault="007F5517" w:rsidP="007F5517">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7F5517" w:rsidRDefault="007F5517" w:rsidP="007F5517">
      <w:pPr>
        <w:pStyle w:val="-1"/>
        <w:ind w:left="281" w:hanging="281"/>
        <w:rPr>
          <w:rFonts w:hint="eastAsia"/>
        </w:rPr>
      </w:pPr>
      <w:r>
        <w:rPr>
          <w:rFonts w:hint="eastAsia"/>
        </w:rPr>
        <w:t>投资组合报告</w:t>
      </w:r>
    </w:p>
    <w:p w:rsidR="007F5517" w:rsidRDefault="007F5517" w:rsidP="007F5517">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7F5517" w:rsidTr="007F5517">
        <w:trPr>
          <w:cnfStyle w:val="100000000000" w:firstRow="1" w:lastRow="0" w:firstColumn="0" w:lastColumn="0" w:oddVBand="0" w:evenVBand="0" w:oddHBand="0" w:evenHBand="0" w:firstRowFirstColumn="0" w:firstRowLastColumn="0" w:lastRowFirstColumn="0" w:lastRowLastColumn="0"/>
        </w:trPr>
        <w:tc>
          <w:tcPr>
            <w:tcW w:w="646" w:type="dxa"/>
          </w:tcPr>
          <w:p w:rsidR="007F5517" w:rsidRDefault="007F5517" w:rsidP="007F5517">
            <w:pPr>
              <w:jc w:val="center"/>
              <w:rPr>
                <w:rFonts w:hint="eastAsia"/>
              </w:rPr>
            </w:pPr>
            <w:r>
              <w:rPr>
                <w:rFonts w:hint="eastAsia"/>
              </w:rPr>
              <w:t>序号</w:t>
            </w:r>
          </w:p>
        </w:tc>
        <w:tc>
          <w:tcPr>
            <w:tcW w:w="2971" w:type="dxa"/>
          </w:tcPr>
          <w:p w:rsidR="007F5517" w:rsidRDefault="007F5517" w:rsidP="007F5517">
            <w:pPr>
              <w:jc w:val="center"/>
              <w:rPr>
                <w:rFonts w:hint="eastAsia"/>
              </w:rPr>
            </w:pPr>
            <w:r>
              <w:rPr>
                <w:rFonts w:hint="eastAsia"/>
              </w:rPr>
              <w:t>项目</w:t>
            </w:r>
          </w:p>
        </w:tc>
        <w:tc>
          <w:tcPr>
            <w:tcW w:w="2381" w:type="dxa"/>
          </w:tcPr>
          <w:p w:rsidR="007F5517" w:rsidRDefault="007F5517" w:rsidP="007F5517">
            <w:pPr>
              <w:jc w:val="center"/>
              <w:rPr>
                <w:rFonts w:hint="eastAsia"/>
              </w:rPr>
            </w:pPr>
            <w:r>
              <w:rPr>
                <w:rFonts w:hint="eastAsia"/>
              </w:rPr>
              <w:t>金额（元）</w:t>
            </w:r>
          </w:p>
        </w:tc>
        <w:tc>
          <w:tcPr>
            <w:tcW w:w="2506" w:type="dxa"/>
          </w:tcPr>
          <w:p w:rsidR="007F5517" w:rsidRDefault="007F5517" w:rsidP="007F5517">
            <w:pPr>
              <w:jc w:val="center"/>
              <w:rPr>
                <w:rFonts w:hint="eastAsia"/>
              </w:rPr>
            </w:pPr>
            <w:r>
              <w:rPr>
                <w:rFonts w:hint="eastAsia"/>
              </w:rPr>
              <w:t>占基金总资产的比例（</w:t>
            </w:r>
            <w:r>
              <w:rPr>
                <w:rFonts w:hint="eastAsia"/>
              </w:rPr>
              <w:t>%</w:t>
            </w:r>
            <w:r>
              <w:rPr>
                <w:rFonts w:hint="eastAsia"/>
              </w:rPr>
              <w:t>）</w:t>
            </w:r>
          </w:p>
        </w:tc>
      </w:tr>
      <w:tr w:rsidR="007F5517" w:rsidTr="007F5517">
        <w:tc>
          <w:tcPr>
            <w:tcW w:w="646" w:type="dxa"/>
          </w:tcPr>
          <w:p w:rsidR="007F5517" w:rsidRDefault="007F5517" w:rsidP="007F5517">
            <w:pPr>
              <w:jc w:val="center"/>
              <w:rPr>
                <w:rFonts w:hint="eastAsia"/>
              </w:rPr>
            </w:pPr>
            <w:r>
              <w:t>1</w:t>
            </w:r>
          </w:p>
        </w:tc>
        <w:tc>
          <w:tcPr>
            <w:tcW w:w="2971" w:type="dxa"/>
          </w:tcPr>
          <w:p w:rsidR="007F5517" w:rsidRDefault="007F5517" w:rsidP="007F5517">
            <w:pPr>
              <w:jc w:val="left"/>
              <w:rPr>
                <w:rFonts w:hint="eastAsia"/>
              </w:rPr>
            </w:pPr>
            <w:r>
              <w:rPr>
                <w:rFonts w:hint="eastAsia"/>
              </w:rPr>
              <w:t>权益投资</w:t>
            </w:r>
          </w:p>
        </w:tc>
        <w:tc>
          <w:tcPr>
            <w:tcW w:w="2381" w:type="dxa"/>
          </w:tcPr>
          <w:p w:rsidR="007F5517" w:rsidRDefault="007F5517" w:rsidP="007F5517">
            <w:pPr>
              <w:jc w:val="right"/>
              <w:rPr>
                <w:rFonts w:hint="eastAsia"/>
              </w:rPr>
            </w:pPr>
            <w:r>
              <w:t>424,887,253.25</w:t>
            </w:r>
          </w:p>
        </w:tc>
        <w:tc>
          <w:tcPr>
            <w:tcW w:w="2506" w:type="dxa"/>
          </w:tcPr>
          <w:p w:rsidR="007F5517" w:rsidRDefault="007F5517" w:rsidP="007F5517">
            <w:pPr>
              <w:jc w:val="right"/>
              <w:rPr>
                <w:rFonts w:hint="eastAsia"/>
              </w:rPr>
            </w:pPr>
            <w:r>
              <w:t>91.82</w:t>
            </w:r>
          </w:p>
        </w:tc>
      </w:tr>
      <w:tr w:rsidR="007F5517" w:rsidTr="007F5517">
        <w:tc>
          <w:tcPr>
            <w:tcW w:w="646" w:type="dxa"/>
          </w:tcPr>
          <w:p w:rsidR="007F5517" w:rsidRDefault="007F5517" w:rsidP="007F5517">
            <w:pPr>
              <w:jc w:val="center"/>
              <w:rPr>
                <w:rFonts w:hint="eastAsia"/>
              </w:rPr>
            </w:pPr>
          </w:p>
        </w:tc>
        <w:tc>
          <w:tcPr>
            <w:tcW w:w="2971" w:type="dxa"/>
          </w:tcPr>
          <w:p w:rsidR="007F5517" w:rsidRDefault="007F5517" w:rsidP="007F5517">
            <w:pPr>
              <w:jc w:val="left"/>
              <w:rPr>
                <w:rFonts w:hint="eastAsia"/>
              </w:rPr>
            </w:pPr>
            <w:r>
              <w:rPr>
                <w:rFonts w:hint="eastAsia"/>
              </w:rPr>
              <w:t>其中：股票</w:t>
            </w:r>
          </w:p>
        </w:tc>
        <w:tc>
          <w:tcPr>
            <w:tcW w:w="2381" w:type="dxa"/>
          </w:tcPr>
          <w:p w:rsidR="007F5517" w:rsidRDefault="007F5517" w:rsidP="007F5517">
            <w:pPr>
              <w:jc w:val="right"/>
              <w:rPr>
                <w:rFonts w:hint="eastAsia"/>
              </w:rPr>
            </w:pPr>
            <w:r>
              <w:t>424,887,253.25</w:t>
            </w:r>
          </w:p>
        </w:tc>
        <w:tc>
          <w:tcPr>
            <w:tcW w:w="2506" w:type="dxa"/>
          </w:tcPr>
          <w:p w:rsidR="007F5517" w:rsidRDefault="007F5517" w:rsidP="007F5517">
            <w:pPr>
              <w:jc w:val="right"/>
              <w:rPr>
                <w:rFonts w:hint="eastAsia"/>
              </w:rPr>
            </w:pPr>
            <w:r>
              <w:t>91.82</w:t>
            </w:r>
          </w:p>
        </w:tc>
      </w:tr>
      <w:tr w:rsidR="007F5517" w:rsidTr="007F5517">
        <w:tc>
          <w:tcPr>
            <w:tcW w:w="646" w:type="dxa"/>
          </w:tcPr>
          <w:p w:rsidR="007F5517" w:rsidRDefault="007F5517" w:rsidP="007F5517">
            <w:pPr>
              <w:jc w:val="center"/>
              <w:rPr>
                <w:rFonts w:hint="eastAsia"/>
              </w:rPr>
            </w:pPr>
            <w:r>
              <w:t>2</w:t>
            </w:r>
          </w:p>
        </w:tc>
        <w:tc>
          <w:tcPr>
            <w:tcW w:w="2971" w:type="dxa"/>
          </w:tcPr>
          <w:p w:rsidR="007F5517" w:rsidRDefault="007F5517" w:rsidP="007F5517">
            <w:pPr>
              <w:jc w:val="left"/>
              <w:rPr>
                <w:rFonts w:hint="eastAsia"/>
              </w:rPr>
            </w:pPr>
            <w:r>
              <w:rPr>
                <w:rFonts w:hint="eastAsia"/>
              </w:rPr>
              <w:t>基金投资</w:t>
            </w:r>
          </w:p>
        </w:tc>
        <w:tc>
          <w:tcPr>
            <w:tcW w:w="2381" w:type="dxa"/>
          </w:tcPr>
          <w:p w:rsidR="007F5517" w:rsidRDefault="007F5517" w:rsidP="007F5517">
            <w:pPr>
              <w:jc w:val="right"/>
              <w:rPr>
                <w:rFonts w:hint="eastAsia"/>
              </w:rPr>
            </w:pPr>
            <w:r>
              <w:t>-</w:t>
            </w:r>
          </w:p>
        </w:tc>
        <w:tc>
          <w:tcPr>
            <w:tcW w:w="2506"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center"/>
              <w:rPr>
                <w:rFonts w:hint="eastAsia"/>
              </w:rPr>
            </w:pPr>
            <w:r>
              <w:t>3</w:t>
            </w:r>
          </w:p>
        </w:tc>
        <w:tc>
          <w:tcPr>
            <w:tcW w:w="2971" w:type="dxa"/>
          </w:tcPr>
          <w:p w:rsidR="007F5517" w:rsidRDefault="007F5517" w:rsidP="007F5517">
            <w:pPr>
              <w:jc w:val="left"/>
              <w:rPr>
                <w:rFonts w:hint="eastAsia"/>
              </w:rPr>
            </w:pPr>
            <w:r>
              <w:rPr>
                <w:rFonts w:hint="eastAsia"/>
              </w:rPr>
              <w:t>固定收益投资</w:t>
            </w:r>
          </w:p>
        </w:tc>
        <w:tc>
          <w:tcPr>
            <w:tcW w:w="2381" w:type="dxa"/>
          </w:tcPr>
          <w:p w:rsidR="007F5517" w:rsidRDefault="007F5517" w:rsidP="007F5517">
            <w:pPr>
              <w:jc w:val="right"/>
              <w:rPr>
                <w:rFonts w:hint="eastAsia"/>
              </w:rPr>
            </w:pPr>
            <w:r>
              <w:t>-</w:t>
            </w:r>
          </w:p>
        </w:tc>
        <w:tc>
          <w:tcPr>
            <w:tcW w:w="2506"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center"/>
              <w:rPr>
                <w:rFonts w:hint="eastAsia"/>
              </w:rPr>
            </w:pPr>
          </w:p>
        </w:tc>
        <w:tc>
          <w:tcPr>
            <w:tcW w:w="2971" w:type="dxa"/>
          </w:tcPr>
          <w:p w:rsidR="007F5517" w:rsidRDefault="007F5517" w:rsidP="007F5517">
            <w:pPr>
              <w:jc w:val="left"/>
              <w:rPr>
                <w:rFonts w:hint="eastAsia"/>
              </w:rPr>
            </w:pPr>
            <w:r>
              <w:rPr>
                <w:rFonts w:hint="eastAsia"/>
              </w:rPr>
              <w:t>其中：债券</w:t>
            </w:r>
          </w:p>
        </w:tc>
        <w:tc>
          <w:tcPr>
            <w:tcW w:w="2381" w:type="dxa"/>
          </w:tcPr>
          <w:p w:rsidR="007F5517" w:rsidRDefault="007F5517" w:rsidP="007F5517">
            <w:pPr>
              <w:jc w:val="right"/>
              <w:rPr>
                <w:rFonts w:hint="eastAsia"/>
              </w:rPr>
            </w:pPr>
            <w:r>
              <w:t>-</w:t>
            </w:r>
          </w:p>
        </w:tc>
        <w:tc>
          <w:tcPr>
            <w:tcW w:w="2506"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center"/>
              <w:rPr>
                <w:rFonts w:hint="eastAsia"/>
              </w:rPr>
            </w:pPr>
          </w:p>
        </w:tc>
        <w:tc>
          <w:tcPr>
            <w:tcW w:w="2971" w:type="dxa"/>
          </w:tcPr>
          <w:p w:rsidR="007F5517" w:rsidRDefault="007F5517" w:rsidP="007F5517">
            <w:pPr>
              <w:jc w:val="left"/>
              <w:rPr>
                <w:rFonts w:hint="eastAsia"/>
              </w:rPr>
            </w:pPr>
            <w:r>
              <w:rPr>
                <w:rFonts w:hint="eastAsia"/>
              </w:rPr>
              <w:t xml:space="preserve">      </w:t>
            </w:r>
            <w:r>
              <w:rPr>
                <w:rFonts w:hint="eastAsia"/>
              </w:rPr>
              <w:t>资产支持证券</w:t>
            </w:r>
          </w:p>
        </w:tc>
        <w:tc>
          <w:tcPr>
            <w:tcW w:w="2381" w:type="dxa"/>
          </w:tcPr>
          <w:p w:rsidR="007F5517" w:rsidRDefault="007F5517" w:rsidP="007F5517">
            <w:pPr>
              <w:jc w:val="right"/>
              <w:rPr>
                <w:rFonts w:hint="eastAsia"/>
              </w:rPr>
            </w:pPr>
            <w:r>
              <w:t>-</w:t>
            </w:r>
          </w:p>
        </w:tc>
        <w:tc>
          <w:tcPr>
            <w:tcW w:w="2506"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center"/>
              <w:rPr>
                <w:rFonts w:hint="eastAsia"/>
              </w:rPr>
            </w:pPr>
            <w:r>
              <w:t>4</w:t>
            </w:r>
          </w:p>
        </w:tc>
        <w:tc>
          <w:tcPr>
            <w:tcW w:w="2971" w:type="dxa"/>
          </w:tcPr>
          <w:p w:rsidR="007F5517" w:rsidRDefault="007F5517" w:rsidP="007F5517">
            <w:pPr>
              <w:jc w:val="left"/>
              <w:rPr>
                <w:rFonts w:hint="eastAsia"/>
              </w:rPr>
            </w:pPr>
            <w:r>
              <w:rPr>
                <w:rFonts w:hint="eastAsia"/>
              </w:rPr>
              <w:t>贵金属投资</w:t>
            </w:r>
          </w:p>
        </w:tc>
        <w:tc>
          <w:tcPr>
            <w:tcW w:w="2381" w:type="dxa"/>
          </w:tcPr>
          <w:p w:rsidR="007F5517" w:rsidRDefault="007F5517" w:rsidP="007F5517">
            <w:pPr>
              <w:jc w:val="right"/>
              <w:rPr>
                <w:rFonts w:hint="eastAsia"/>
              </w:rPr>
            </w:pPr>
            <w:r>
              <w:t>-</w:t>
            </w:r>
          </w:p>
        </w:tc>
        <w:tc>
          <w:tcPr>
            <w:tcW w:w="2506"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center"/>
              <w:rPr>
                <w:rFonts w:hint="eastAsia"/>
              </w:rPr>
            </w:pPr>
            <w:r>
              <w:t>5</w:t>
            </w:r>
          </w:p>
        </w:tc>
        <w:tc>
          <w:tcPr>
            <w:tcW w:w="2971" w:type="dxa"/>
          </w:tcPr>
          <w:p w:rsidR="007F5517" w:rsidRDefault="007F5517" w:rsidP="007F5517">
            <w:pPr>
              <w:jc w:val="left"/>
              <w:rPr>
                <w:rFonts w:hint="eastAsia"/>
              </w:rPr>
            </w:pPr>
            <w:r>
              <w:rPr>
                <w:rFonts w:hint="eastAsia"/>
              </w:rPr>
              <w:t>金融衍生品投资</w:t>
            </w:r>
          </w:p>
        </w:tc>
        <w:tc>
          <w:tcPr>
            <w:tcW w:w="2381" w:type="dxa"/>
          </w:tcPr>
          <w:p w:rsidR="007F5517" w:rsidRDefault="007F5517" w:rsidP="007F5517">
            <w:pPr>
              <w:jc w:val="right"/>
              <w:rPr>
                <w:rFonts w:hint="eastAsia"/>
              </w:rPr>
            </w:pPr>
            <w:r>
              <w:t>-</w:t>
            </w:r>
          </w:p>
        </w:tc>
        <w:tc>
          <w:tcPr>
            <w:tcW w:w="2506"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center"/>
              <w:rPr>
                <w:rFonts w:hint="eastAsia"/>
              </w:rPr>
            </w:pPr>
            <w:r>
              <w:t>6</w:t>
            </w:r>
          </w:p>
        </w:tc>
        <w:tc>
          <w:tcPr>
            <w:tcW w:w="2971" w:type="dxa"/>
          </w:tcPr>
          <w:p w:rsidR="007F5517" w:rsidRDefault="007F5517" w:rsidP="007F5517">
            <w:pPr>
              <w:jc w:val="left"/>
              <w:rPr>
                <w:rFonts w:hint="eastAsia"/>
              </w:rPr>
            </w:pPr>
            <w:r>
              <w:rPr>
                <w:rFonts w:hint="eastAsia"/>
              </w:rPr>
              <w:t>买入返售金融资产</w:t>
            </w:r>
          </w:p>
        </w:tc>
        <w:tc>
          <w:tcPr>
            <w:tcW w:w="2381" w:type="dxa"/>
          </w:tcPr>
          <w:p w:rsidR="007F5517" w:rsidRDefault="007F5517" w:rsidP="007F5517">
            <w:pPr>
              <w:jc w:val="right"/>
              <w:rPr>
                <w:rFonts w:hint="eastAsia"/>
              </w:rPr>
            </w:pPr>
            <w:r>
              <w:t>-</w:t>
            </w:r>
          </w:p>
        </w:tc>
        <w:tc>
          <w:tcPr>
            <w:tcW w:w="2506"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center"/>
              <w:rPr>
                <w:rFonts w:hint="eastAsia"/>
              </w:rPr>
            </w:pPr>
          </w:p>
        </w:tc>
        <w:tc>
          <w:tcPr>
            <w:tcW w:w="2971" w:type="dxa"/>
          </w:tcPr>
          <w:p w:rsidR="007F5517" w:rsidRDefault="007F5517" w:rsidP="007F5517">
            <w:pPr>
              <w:jc w:val="left"/>
              <w:rPr>
                <w:rFonts w:hint="eastAsia"/>
              </w:rPr>
            </w:pPr>
            <w:r>
              <w:rPr>
                <w:rFonts w:hint="eastAsia"/>
              </w:rPr>
              <w:t>其中：买断式回购的买入返售金融资产</w:t>
            </w:r>
          </w:p>
        </w:tc>
        <w:tc>
          <w:tcPr>
            <w:tcW w:w="2381" w:type="dxa"/>
          </w:tcPr>
          <w:p w:rsidR="007F5517" w:rsidRDefault="007F5517" w:rsidP="007F5517">
            <w:pPr>
              <w:jc w:val="right"/>
              <w:rPr>
                <w:rFonts w:hint="eastAsia"/>
              </w:rPr>
            </w:pPr>
            <w:r>
              <w:t>-</w:t>
            </w:r>
          </w:p>
        </w:tc>
        <w:tc>
          <w:tcPr>
            <w:tcW w:w="2506"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center"/>
              <w:rPr>
                <w:rFonts w:hint="eastAsia"/>
              </w:rPr>
            </w:pPr>
            <w:r>
              <w:t>7</w:t>
            </w:r>
          </w:p>
        </w:tc>
        <w:tc>
          <w:tcPr>
            <w:tcW w:w="2971" w:type="dxa"/>
          </w:tcPr>
          <w:p w:rsidR="007F5517" w:rsidRDefault="007F5517" w:rsidP="007F5517">
            <w:pPr>
              <w:jc w:val="left"/>
              <w:rPr>
                <w:rFonts w:hint="eastAsia"/>
              </w:rPr>
            </w:pPr>
            <w:r>
              <w:rPr>
                <w:rFonts w:hint="eastAsia"/>
              </w:rPr>
              <w:t>银行存款和结算备付金合计</w:t>
            </w:r>
          </w:p>
        </w:tc>
        <w:tc>
          <w:tcPr>
            <w:tcW w:w="2381" w:type="dxa"/>
          </w:tcPr>
          <w:p w:rsidR="007F5517" w:rsidRDefault="007F5517" w:rsidP="007F5517">
            <w:pPr>
              <w:jc w:val="right"/>
              <w:rPr>
                <w:rFonts w:hint="eastAsia"/>
              </w:rPr>
            </w:pPr>
            <w:r>
              <w:t>34,697,795.39</w:t>
            </w:r>
          </w:p>
        </w:tc>
        <w:tc>
          <w:tcPr>
            <w:tcW w:w="2506" w:type="dxa"/>
          </w:tcPr>
          <w:p w:rsidR="007F5517" w:rsidRDefault="007F5517" w:rsidP="007F5517">
            <w:pPr>
              <w:jc w:val="right"/>
              <w:rPr>
                <w:rFonts w:hint="eastAsia"/>
              </w:rPr>
            </w:pPr>
            <w:r>
              <w:t>7.50</w:t>
            </w:r>
          </w:p>
        </w:tc>
      </w:tr>
      <w:tr w:rsidR="007F5517" w:rsidTr="007F5517">
        <w:tc>
          <w:tcPr>
            <w:tcW w:w="646" w:type="dxa"/>
          </w:tcPr>
          <w:p w:rsidR="007F5517" w:rsidRDefault="007F5517" w:rsidP="007F5517">
            <w:pPr>
              <w:jc w:val="center"/>
              <w:rPr>
                <w:rFonts w:hint="eastAsia"/>
              </w:rPr>
            </w:pPr>
            <w:r>
              <w:t>8</w:t>
            </w:r>
          </w:p>
        </w:tc>
        <w:tc>
          <w:tcPr>
            <w:tcW w:w="2971" w:type="dxa"/>
          </w:tcPr>
          <w:p w:rsidR="007F5517" w:rsidRDefault="007F5517" w:rsidP="007F5517">
            <w:pPr>
              <w:jc w:val="left"/>
              <w:rPr>
                <w:rFonts w:hint="eastAsia"/>
              </w:rPr>
            </w:pPr>
            <w:r>
              <w:rPr>
                <w:rFonts w:hint="eastAsia"/>
              </w:rPr>
              <w:t>其他资产</w:t>
            </w:r>
          </w:p>
        </w:tc>
        <w:tc>
          <w:tcPr>
            <w:tcW w:w="2381" w:type="dxa"/>
          </w:tcPr>
          <w:p w:rsidR="007F5517" w:rsidRDefault="007F5517" w:rsidP="007F5517">
            <w:pPr>
              <w:jc w:val="right"/>
              <w:rPr>
                <w:rFonts w:hint="eastAsia"/>
              </w:rPr>
            </w:pPr>
            <w:r>
              <w:t>3,160,535.40</w:t>
            </w:r>
          </w:p>
        </w:tc>
        <w:tc>
          <w:tcPr>
            <w:tcW w:w="2506" w:type="dxa"/>
          </w:tcPr>
          <w:p w:rsidR="007F5517" w:rsidRDefault="007F5517" w:rsidP="007F5517">
            <w:pPr>
              <w:jc w:val="right"/>
              <w:rPr>
                <w:rFonts w:hint="eastAsia"/>
              </w:rPr>
            </w:pPr>
            <w:r>
              <w:t>0.68</w:t>
            </w:r>
          </w:p>
        </w:tc>
      </w:tr>
      <w:tr w:rsidR="007F5517" w:rsidTr="007F5517">
        <w:tc>
          <w:tcPr>
            <w:tcW w:w="646" w:type="dxa"/>
          </w:tcPr>
          <w:p w:rsidR="007F5517" w:rsidRDefault="007F5517" w:rsidP="007F5517">
            <w:pPr>
              <w:jc w:val="center"/>
              <w:rPr>
                <w:rFonts w:hint="eastAsia"/>
              </w:rPr>
            </w:pPr>
            <w:r>
              <w:t>9</w:t>
            </w:r>
          </w:p>
        </w:tc>
        <w:tc>
          <w:tcPr>
            <w:tcW w:w="2971" w:type="dxa"/>
          </w:tcPr>
          <w:p w:rsidR="007F5517" w:rsidRDefault="007F5517" w:rsidP="007F5517">
            <w:pPr>
              <w:jc w:val="left"/>
              <w:rPr>
                <w:rFonts w:hint="eastAsia"/>
              </w:rPr>
            </w:pPr>
            <w:r>
              <w:rPr>
                <w:rFonts w:hint="eastAsia"/>
              </w:rPr>
              <w:t>合计</w:t>
            </w:r>
          </w:p>
        </w:tc>
        <w:tc>
          <w:tcPr>
            <w:tcW w:w="2381" w:type="dxa"/>
          </w:tcPr>
          <w:p w:rsidR="007F5517" w:rsidRDefault="007F5517" w:rsidP="007F5517">
            <w:pPr>
              <w:jc w:val="right"/>
              <w:rPr>
                <w:rFonts w:hint="eastAsia"/>
              </w:rPr>
            </w:pPr>
            <w:r>
              <w:t>462,745,584.04</w:t>
            </w:r>
          </w:p>
        </w:tc>
        <w:tc>
          <w:tcPr>
            <w:tcW w:w="2506" w:type="dxa"/>
          </w:tcPr>
          <w:p w:rsidR="007F5517" w:rsidRDefault="007F5517" w:rsidP="007F5517">
            <w:pPr>
              <w:jc w:val="right"/>
              <w:rPr>
                <w:rFonts w:hint="eastAsia"/>
              </w:rPr>
            </w:pPr>
            <w:r>
              <w:t>100.00</w:t>
            </w:r>
          </w:p>
        </w:tc>
      </w:tr>
    </w:tbl>
    <w:p w:rsidR="007F5517" w:rsidRDefault="007F5517" w:rsidP="007F5517">
      <w:pPr>
        <w:pStyle w:val="-8"/>
        <w:rPr>
          <w:rFonts w:hint="eastAsia"/>
        </w:rPr>
      </w:pPr>
      <w:r>
        <w:rPr>
          <w:rFonts w:hint="eastAsia"/>
        </w:rPr>
        <w:t>注：上表权益投资中通过港股通交易机制投资的港股金额人民币22,362,121.23元，占基金净值比例4.85%。</w:t>
      </w:r>
    </w:p>
    <w:p w:rsidR="007F5517" w:rsidRDefault="007F5517" w:rsidP="007F5517">
      <w:pPr>
        <w:pStyle w:val="-2"/>
        <w:spacing w:before="312"/>
        <w:rPr>
          <w:rFonts w:hint="eastAsia"/>
        </w:rPr>
      </w:pPr>
      <w:r>
        <w:rPr>
          <w:rFonts w:hint="eastAsia"/>
        </w:rPr>
        <w:t>报告期末按行业分类的股票投资组合</w:t>
      </w:r>
    </w:p>
    <w:p w:rsidR="007F5517" w:rsidRDefault="007F5517" w:rsidP="007F5517">
      <w:pPr>
        <w:pStyle w:val="-3"/>
        <w:spacing w:before="156" w:after="156"/>
        <w:rPr>
          <w:rFonts w:hint="eastAsia"/>
        </w:rPr>
      </w:pPr>
      <w:r>
        <w:rPr>
          <w:rFonts w:hint="eastAsia"/>
        </w:rPr>
        <w:t>报告期末按行业分类的境内股票投资组合</w:t>
      </w:r>
    </w:p>
    <w:p w:rsidR="007F5517" w:rsidRDefault="007F5517" w:rsidP="007F551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7F5517" w:rsidTr="007F5517">
        <w:trPr>
          <w:cnfStyle w:val="100000000000" w:firstRow="1" w:lastRow="0" w:firstColumn="0" w:lastColumn="0" w:oddVBand="0" w:evenVBand="0" w:oddHBand="0" w:evenHBand="0" w:firstRowFirstColumn="0" w:firstRowLastColumn="0" w:lastRowFirstColumn="0" w:lastRowLastColumn="0"/>
        </w:trPr>
        <w:tc>
          <w:tcPr>
            <w:tcW w:w="646" w:type="dxa"/>
          </w:tcPr>
          <w:p w:rsidR="007F5517" w:rsidRDefault="007F5517" w:rsidP="007F5517">
            <w:pPr>
              <w:jc w:val="center"/>
              <w:rPr>
                <w:rFonts w:hint="eastAsia"/>
              </w:rPr>
            </w:pPr>
            <w:r>
              <w:rPr>
                <w:rFonts w:hint="eastAsia"/>
              </w:rPr>
              <w:t>代码</w:t>
            </w:r>
          </w:p>
        </w:tc>
        <w:tc>
          <w:tcPr>
            <w:tcW w:w="3595" w:type="dxa"/>
          </w:tcPr>
          <w:p w:rsidR="007F5517" w:rsidRDefault="007F5517" w:rsidP="007F5517">
            <w:pPr>
              <w:jc w:val="center"/>
              <w:rPr>
                <w:rFonts w:hint="eastAsia"/>
              </w:rPr>
            </w:pPr>
            <w:r>
              <w:rPr>
                <w:rFonts w:hint="eastAsia"/>
              </w:rPr>
              <w:t>行业类别</w:t>
            </w:r>
          </w:p>
        </w:tc>
        <w:tc>
          <w:tcPr>
            <w:tcW w:w="1769" w:type="dxa"/>
          </w:tcPr>
          <w:p w:rsidR="007F5517" w:rsidRDefault="007F5517" w:rsidP="007F5517">
            <w:pPr>
              <w:jc w:val="center"/>
              <w:rPr>
                <w:rFonts w:hint="eastAsia"/>
              </w:rPr>
            </w:pPr>
            <w:r>
              <w:rPr>
                <w:rFonts w:hint="eastAsia"/>
              </w:rPr>
              <w:t>公允价值（元）</w:t>
            </w:r>
          </w:p>
        </w:tc>
        <w:tc>
          <w:tcPr>
            <w:tcW w:w="2495" w:type="dxa"/>
          </w:tcPr>
          <w:p w:rsidR="007F5517" w:rsidRDefault="007F5517" w:rsidP="007F5517">
            <w:pPr>
              <w:jc w:val="center"/>
              <w:rPr>
                <w:rFonts w:hint="eastAsia"/>
              </w:rPr>
            </w:pPr>
            <w:r>
              <w:rPr>
                <w:rFonts w:hint="eastAsia"/>
              </w:rPr>
              <w:t>占基金资产净值比例（％）</w:t>
            </w:r>
          </w:p>
        </w:tc>
      </w:tr>
      <w:tr w:rsidR="007F5517" w:rsidTr="007F5517">
        <w:tc>
          <w:tcPr>
            <w:tcW w:w="646" w:type="dxa"/>
          </w:tcPr>
          <w:p w:rsidR="007F5517" w:rsidRDefault="007F5517" w:rsidP="007F5517">
            <w:pPr>
              <w:jc w:val="left"/>
              <w:rPr>
                <w:rFonts w:hint="eastAsia"/>
              </w:rPr>
            </w:pPr>
            <w:r>
              <w:t>A</w:t>
            </w:r>
          </w:p>
        </w:tc>
        <w:tc>
          <w:tcPr>
            <w:tcW w:w="3595" w:type="dxa"/>
          </w:tcPr>
          <w:p w:rsidR="007F5517" w:rsidRDefault="007F5517" w:rsidP="007F5517">
            <w:pPr>
              <w:jc w:val="left"/>
              <w:rPr>
                <w:rFonts w:hint="eastAsia"/>
              </w:rPr>
            </w:pPr>
            <w:r>
              <w:rPr>
                <w:rFonts w:hint="eastAsia"/>
              </w:rPr>
              <w:t>农、林、牧、渔业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B</w:t>
            </w:r>
          </w:p>
        </w:tc>
        <w:tc>
          <w:tcPr>
            <w:tcW w:w="3595" w:type="dxa"/>
          </w:tcPr>
          <w:p w:rsidR="007F5517" w:rsidRDefault="007F5517" w:rsidP="007F5517">
            <w:pPr>
              <w:jc w:val="left"/>
              <w:rPr>
                <w:rFonts w:hint="eastAsia"/>
              </w:rPr>
            </w:pPr>
            <w:r>
              <w:rPr>
                <w:rFonts w:hint="eastAsia"/>
              </w:rPr>
              <w:t>采矿业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C</w:t>
            </w:r>
          </w:p>
        </w:tc>
        <w:tc>
          <w:tcPr>
            <w:tcW w:w="3595" w:type="dxa"/>
          </w:tcPr>
          <w:p w:rsidR="007F5517" w:rsidRDefault="007F5517" w:rsidP="007F5517">
            <w:pPr>
              <w:jc w:val="left"/>
              <w:rPr>
                <w:rFonts w:hint="eastAsia"/>
              </w:rPr>
            </w:pPr>
            <w:r>
              <w:rPr>
                <w:rFonts w:hint="eastAsia"/>
              </w:rPr>
              <w:t>制造业</w:t>
            </w:r>
          </w:p>
        </w:tc>
        <w:tc>
          <w:tcPr>
            <w:tcW w:w="1769" w:type="dxa"/>
          </w:tcPr>
          <w:p w:rsidR="007F5517" w:rsidRDefault="007F5517" w:rsidP="007F5517">
            <w:pPr>
              <w:jc w:val="right"/>
              <w:rPr>
                <w:rFonts w:hint="eastAsia"/>
              </w:rPr>
            </w:pPr>
            <w:r>
              <w:t>304,475,739.66</w:t>
            </w:r>
          </w:p>
        </w:tc>
        <w:tc>
          <w:tcPr>
            <w:tcW w:w="2495" w:type="dxa"/>
          </w:tcPr>
          <w:p w:rsidR="007F5517" w:rsidRDefault="007F5517" w:rsidP="007F5517">
            <w:pPr>
              <w:jc w:val="right"/>
              <w:rPr>
                <w:rFonts w:hint="eastAsia"/>
              </w:rPr>
            </w:pPr>
            <w:r>
              <w:t>66.07</w:t>
            </w:r>
          </w:p>
        </w:tc>
      </w:tr>
      <w:tr w:rsidR="007F5517" w:rsidTr="007F5517">
        <w:tc>
          <w:tcPr>
            <w:tcW w:w="646" w:type="dxa"/>
          </w:tcPr>
          <w:p w:rsidR="007F5517" w:rsidRDefault="007F5517" w:rsidP="007F5517">
            <w:pPr>
              <w:jc w:val="left"/>
              <w:rPr>
                <w:rFonts w:hint="eastAsia"/>
              </w:rPr>
            </w:pPr>
            <w:r>
              <w:t>D</w:t>
            </w:r>
          </w:p>
        </w:tc>
        <w:tc>
          <w:tcPr>
            <w:tcW w:w="3595" w:type="dxa"/>
          </w:tcPr>
          <w:p w:rsidR="007F5517" w:rsidRDefault="007F5517" w:rsidP="007F5517">
            <w:pPr>
              <w:jc w:val="left"/>
              <w:rPr>
                <w:rFonts w:hint="eastAsia"/>
              </w:rPr>
            </w:pPr>
            <w:r>
              <w:rPr>
                <w:rFonts w:hint="eastAsia"/>
              </w:rPr>
              <w:t>电力、热力、燃气及水生产和供应业</w:t>
            </w:r>
          </w:p>
        </w:tc>
        <w:tc>
          <w:tcPr>
            <w:tcW w:w="1769" w:type="dxa"/>
          </w:tcPr>
          <w:p w:rsidR="007F5517" w:rsidRDefault="007F5517" w:rsidP="007F5517">
            <w:pPr>
              <w:jc w:val="right"/>
              <w:rPr>
                <w:rFonts w:hint="eastAsia"/>
              </w:rPr>
            </w:pPr>
            <w:r>
              <w:t>19,010,165.00</w:t>
            </w:r>
          </w:p>
        </w:tc>
        <w:tc>
          <w:tcPr>
            <w:tcW w:w="2495" w:type="dxa"/>
          </w:tcPr>
          <w:p w:rsidR="007F5517" w:rsidRDefault="007F5517" w:rsidP="007F5517">
            <w:pPr>
              <w:jc w:val="right"/>
              <w:rPr>
                <w:rFonts w:hint="eastAsia"/>
              </w:rPr>
            </w:pPr>
            <w:r>
              <w:t>4.13</w:t>
            </w:r>
          </w:p>
        </w:tc>
      </w:tr>
      <w:tr w:rsidR="007F5517" w:rsidTr="007F5517">
        <w:tc>
          <w:tcPr>
            <w:tcW w:w="646" w:type="dxa"/>
          </w:tcPr>
          <w:p w:rsidR="007F5517" w:rsidRDefault="007F5517" w:rsidP="007F5517">
            <w:pPr>
              <w:jc w:val="left"/>
              <w:rPr>
                <w:rFonts w:hint="eastAsia"/>
              </w:rPr>
            </w:pPr>
            <w:r>
              <w:t>E</w:t>
            </w:r>
          </w:p>
        </w:tc>
        <w:tc>
          <w:tcPr>
            <w:tcW w:w="3595" w:type="dxa"/>
          </w:tcPr>
          <w:p w:rsidR="007F5517" w:rsidRDefault="007F5517" w:rsidP="007F5517">
            <w:pPr>
              <w:jc w:val="left"/>
              <w:rPr>
                <w:rFonts w:hint="eastAsia"/>
              </w:rPr>
            </w:pPr>
            <w:r>
              <w:rPr>
                <w:rFonts w:hint="eastAsia"/>
              </w:rPr>
              <w:t>建筑业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F</w:t>
            </w:r>
          </w:p>
        </w:tc>
        <w:tc>
          <w:tcPr>
            <w:tcW w:w="3595" w:type="dxa"/>
          </w:tcPr>
          <w:p w:rsidR="007F5517" w:rsidRDefault="007F5517" w:rsidP="007F5517">
            <w:pPr>
              <w:jc w:val="left"/>
              <w:rPr>
                <w:rFonts w:hint="eastAsia"/>
              </w:rPr>
            </w:pPr>
            <w:r>
              <w:rPr>
                <w:rFonts w:hint="eastAsia"/>
              </w:rPr>
              <w:t>批发和零售业</w:t>
            </w:r>
          </w:p>
        </w:tc>
        <w:tc>
          <w:tcPr>
            <w:tcW w:w="1769" w:type="dxa"/>
          </w:tcPr>
          <w:p w:rsidR="007F5517" w:rsidRDefault="007F5517" w:rsidP="007F5517">
            <w:pPr>
              <w:jc w:val="right"/>
              <w:rPr>
                <w:rFonts w:hint="eastAsia"/>
              </w:rPr>
            </w:pPr>
            <w:r>
              <w:t>21,782,002.46</w:t>
            </w:r>
          </w:p>
        </w:tc>
        <w:tc>
          <w:tcPr>
            <w:tcW w:w="2495" w:type="dxa"/>
          </w:tcPr>
          <w:p w:rsidR="007F5517" w:rsidRDefault="007F5517" w:rsidP="007F5517">
            <w:pPr>
              <w:jc w:val="right"/>
              <w:rPr>
                <w:rFonts w:hint="eastAsia"/>
              </w:rPr>
            </w:pPr>
            <w:r>
              <w:t>4.73</w:t>
            </w:r>
          </w:p>
        </w:tc>
      </w:tr>
      <w:tr w:rsidR="007F5517" w:rsidTr="007F5517">
        <w:tc>
          <w:tcPr>
            <w:tcW w:w="646" w:type="dxa"/>
          </w:tcPr>
          <w:p w:rsidR="007F5517" w:rsidRDefault="007F5517" w:rsidP="007F5517">
            <w:pPr>
              <w:jc w:val="left"/>
              <w:rPr>
                <w:rFonts w:hint="eastAsia"/>
              </w:rPr>
            </w:pPr>
            <w:r>
              <w:t>G</w:t>
            </w:r>
          </w:p>
        </w:tc>
        <w:tc>
          <w:tcPr>
            <w:tcW w:w="3595" w:type="dxa"/>
          </w:tcPr>
          <w:p w:rsidR="007F5517" w:rsidRDefault="007F5517" w:rsidP="007F5517">
            <w:pPr>
              <w:jc w:val="left"/>
              <w:rPr>
                <w:rFonts w:hint="eastAsia"/>
              </w:rPr>
            </w:pPr>
            <w:r>
              <w:rPr>
                <w:rFonts w:hint="eastAsia"/>
              </w:rPr>
              <w:t>交通运输、仓储和邮政业</w:t>
            </w:r>
          </w:p>
        </w:tc>
        <w:tc>
          <w:tcPr>
            <w:tcW w:w="1769" w:type="dxa"/>
          </w:tcPr>
          <w:p w:rsidR="007F5517" w:rsidRDefault="007F5517" w:rsidP="007F5517">
            <w:pPr>
              <w:jc w:val="right"/>
              <w:rPr>
                <w:rFonts w:hint="eastAsia"/>
              </w:rPr>
            </w:pPr>
            <w:r>
              <w:t>9,195.75</w:t>
            </w:r>
          </w:p>
        </w:tc>
        <w:tc>
          <w:tcPr>
            <w:tcW w:w="2495" w:type="dxa"/>
          </w:tcPr>
          <w:p w:rsidR="007F5517" w:rsidRDefault="007F5517" w:rsidP="007F5517">
            <w:pPr>
              <w:jc w:val="right"/>
              <w:rPr>
                <w:rFonts w:hint="eastAsia"/>
              </w:rPr>
            </w:pPr>
            <w:r>
              <w:t>0.00</w:t>
            </w:r>
          </w:p>
        </w:tc>
      </w:tr>
      <w:tr w:rsidR="007F5517" w:rsidTr="007F5517">
        <w:tc>
          <w:tcPr>
            <w:tcW w:w="646" w:type="dxa"/>
          </w:tcPr>
          <w:p w:rsidR="007F5517" w:rsidRDefault="007F5517" w:rsidP="007F5517">
            <w:pPr>
              <w:jc w:val="left"/>
              <w:rPr>
                <w:rFonts w:hint="eastAsia"/>
              </w:rPr>
            </w:pPr>
            <w:r>
              <w:t>H</w:t>
            </w:r>
          </w:p>
        </w:tc>
        <w:tc>
          <w:tcPr>
            <w:tcW w:w="3595" w:type="dxa"/>
          </w:tcPr>
          <w:p w:rsidR="007F5517" w:rsidRDefault="007F5517" w:rsidP="007F5517">
            <w:pPr>
              <w:jc w:val="left"/>
              <w:rPr>
                <w:rFonts w:hint="eastAsia"/>
              </w:rPr>
            </w:pPr>
            <w:r>
              <w:rPr>
                <w:rFonts w:hint="eastAsia"/>
              </w:rPr>
              <w:t>住宿和餐饮业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lastRenderedPageBreak/>
              <w:t>I</w:t>
            </w:r>
          </w:p>
        </w:tc>
        <w:tc>
          <w:tcPr>
            <w:tcW w:w="3595" w:type="dxa"/>
          </w:tcPr>
          <w:p w:rsidR="007F5517" w:rsidRDefault="007F5517" w:rsidP="007F5517">
            <w:pPr>
              <w:jc w:val="left"/>
              <w:rPr>
                <w:rFonts w:hint="eastAsia"/>
              </w:rPr>
            </w:pPr>
            <w:r>
              <w:rPr>
                <w:rFonts w:hint="eastAsia"/>
              </w:rPr>
              <w:t>信息传输、软件和信息技术服务业</w:t>
            </w:r>
          </w:p>
        </w:tc>
        <w:tc>
          <w:tcPr>
            <w:tcW w:w="1769" w:type="dxa"/>
          </w:tcPr>
          <w:p w:rsidR="007F5517" w:rsidRDefault="007F5517" w:rsidP="007F5517">
            <w:pPr>
              <w:jc w:val="right"/>
              <w:rPr>
                <w:rFonts w:hint="eastAsia"/>
              </w:rPr>
            </w:pPr>
            <w:r>
              <w:t>576,042.50</w:t>
            </w:r>
          </w:p>
        </w:tc>
        <w:tc>
          <w:tcPr>
            <w:tcW w:w="2495" w:type="dxa"/>
          </w:tcPr>
          <w:p w:rsidR="007F5517" w:rsidRDefault="007F5517" w:rsidP="007F5517">
            <w:pPr>
              <w:jc w:val="right"/>
              <w:rPr>
                <w:rFonts w:hint="eastAsia"/>
              </w:rPr>
            </w:pPr>
            <w:r>
              <w:t>0.13</w:t>
            </w:r>
          </w:p>
        </w:tc>
      </w:tr>
      <w:tr w:rsidR="007F5517" w:rsidTr="007F5517">
        <w:tc>
          <w:tcPr>
            <w:tcW w:w="646" w:type="dxa"/>
          </w:tcPr>
          <w:p w:rsidR="007F5517" w:rsidRDefault="007F5517" w:rsidP="007F5517">
            <w:pPr>
              <w:jc w:val="left"/>
              <w:rPr>
                <w:rFonts w:hint="eastAsia"/>
              </w:rPr>
            </w:pPr>
            <w:r>
              <w:t>J</w:t>
            </w:r>
          </w:p>
        </w:tc>
        <w:tc>
          <w:tcPr>
            <w:tcW w:w="3595" w:type="dxa"/>
          </w:tcPr>
          <w:p w:rsidR="007F5517" w:rsidRDefault="007F5517" w:rsidP="007F5517">
            <w:pPr>
              <w:jc w:val="left"/>
              <w:rPr>
                <w:rFonts w:hint="eastAsia"/>
              </w:rPr>
            </w:pPr>
            <w:r>
              <w:rPr>
                <w:rFonts w:hint="eastAsia"/>
              </w:rPr>
              <w:t>金融业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K</w:t>
            </w:r>
          </w:p>
        </w:tc>
        <w:tc>
          <w:tcPr>
            <w:tcW w:w="3595" w:type="dxa"/>
          </w:tcPr>
          <w:p w:rsidR="007F5517" w:rsidRDefault="007F5517" w:rsidP="007F5517">
            <w:pPr>
              <w:jc w:val="left"/>
              <w:rPr>
                <w:rFonts w:hint="eastAsia"/>
              </w:rPr>
            </w:pPr>
            <w:r>
              <w:rPr>
                <w:rFonts w:hint="eastAsia"/>
              </w:rPr>
              <w:t>房地产业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L</w:t>
            </w:r>
          </w:p>
        </w:tc>
        <w:tc>
          <w:tcPr>
            <w:tcW w:w="3595" w:type="dxa"/>
          </w:tcPr>
          <w:p w:rsidR="007F5517" w:rsidRDefault="007F5517" w:rsidP="007F5517">
            <w:pPr>
              <w:jc w:val="left"/>
              <w:rPr>
                <w:rFonts w:hint="eastAsia"/>
              </w:rPr>
            </w:pPr>
            <w:r>
              <w:rPr>
                <w:rFonts w:hint="eastAsia"/>
              </w:rPr>
              <w:t>租赁和商务服务业</w:t>
            </w:r>
          </w:p>
        </w:tc>
        <w:tc>
          <w:tcPr>
            <w:tcW w:w="1769" w:type="dxa"/>
          </w:tcPr>
          <w:p w:rsidR="007F5517" w:rsidRDefault="007F5517" w:rsidP="007F5517">
            <w:pPr>
              <w:jc w:val="right"/>
              <w:rPr>
                <w:rFonts w:hint="eastAsia"/>
              </w:rPr>
            </w:pPr>
            <w:r>
              <w:t>3,097.60</w:t>
            </w:r>
          </w:p>
        </w:tc>
        <w:tc>
          <w:tcPr>
            <w:tcW w:w="2495" w:type="dxa"/>
          </w:tcPr>
          <w:p w:rsidR="007F5517" w:rsidRDefault="007F5517" w:rsidP="007F5517">
            <w:pPr>
              <w:jc w:val="right"/>
              <w:rPr>
                <w:rFonts w:hint="eastAsia"/>
              </w:rPr>
            </w:pPr>
            <w:r>
              <w:t>0.00</w:t>
            </w:r>
          </w:p>
        </w:tc>
      </w:tr>
      <w:tr w:rsidR="007F5517" w:rsidTr="007F5517">
        <w:tc>
          <w:tcPr>
            <w:tcW w:w="646" w:type="dxa"/>
          </w:tcPr>
          <w:p w:rsidR="007F5517" w:rsidRDefault="007F5517" w:rsidP="007F5517">
            <w:pPr>
              <w:jc w:val="left"/>
              <w:rPr>
                <w:rFonts w:hint="eastAsia"/>
              </w:rPr>
            </w:pPr>
            <w:r>
              <w:t>M</w:t>
            </w:r>
          </w:p>
        </w:tc>
        <w:tc>
          <w:tcPr>
            <w:tcW w:w="3595" w:type="dxa"/>
          </w:tcPr>
          <w:p w:rsidR="007F5517" w:rsidRDefault="007F5517" w:rsidP="007F5517">
            <w:pPr>
              <w:jc w:val="left"/>
              <w:rPr>
                <w:rFonts w:hint="eastAsia"/>
              </w:rPr>
            </w:pPr>
            <w:r>
              <w:rPr>
                <w:rFonts w:hint="eastAsia"/>
              </w:rPr>
              <w:t>科学研究和技术服务业</w:t>
            </w:r>
          </w:p>
        </w:tc>
        <w:tc>
          <w:tcPr>
            <w:tcW w:w="1769" w:type="dxa"/>
          </w:tcPr>
          <w:p w:rsidR="007F5517" w:rsidRDefault="007F5517" w:rsidP="007F5517">
            <w:pPr>
              <w:jc w:val="right"/>
              <w:rPr>
                <w:rFonts w:hint="eastAsia"/>
              </w:rPr>
            </w:pPr>
            <w:r>
              <w:t>56,668,889.05</w:t>
            </w:r>
          </w:p>
        </w:tc>
        <w:tc>
          <w:tcPr>
            <w:tcW w:w="2495" w:type="dxa"/>
          </w:tcPr>
          <w:p w:rsidR="007F5517" w:rsidRDefault="007F5517" w:rsidP="007F5517">
            <w:pPr>
              <w:jc w:val="right"/>
              <w:rPr>
                <w:rFonts w:hint="eastAsia"/>
              </w:rPr>
            </w:pPr>
            <w:r>
              <w:t>12.30</w:t>
            </w:r>
          </w:p>
        </w:tc>
      </w:tr>
      <w:tr w:rsidR="007F5517" w:rsidTr="007F5517">
        <w:tc>
          <w:tcPr>
            <w:tcW w:w="646" w:type="dxa"/>
          </w:tcPr>
          <w:p w:rsidR="007F5517" w:rsidRDefault="007F5517" w:rsidP="007F5517">
            <w:pPr>
              <w:jc w:val="left"/>
              <w:rPr>
                <w:rFonts w:hint="eastAsia"/>
              </w:rPr>
            </w:pPr>
            <w:r>
              <w:t>N</w:t>
            </w:r>
          </w:p>
        </w:tc>
        <w:tc>
          <w:tcPr>
            <w:tcW w:w="3595" w:type="dxa"/>
          </w:tcPr>
          <w:p w:rsidR="007F5517" w:rsidRDefault="007F5517" w:rsidP="007F5517">
            <w:pPr>
              <w:jc w:val="left"/>
              <w:rPr>
                <w:rFonts w:hint="eastAsia"/>
              </w:rPr>
            </w:pPr>
            <w:r>
              <w:rPr>
                <w:rFonts w:hint="eastAsia"/>
              </w:rPr>
              <w:t>水利、环境和公共设施管理业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O</w:t>
            </w:r>
          </w:p>
        </w:tc>
        <w:tc>
          <w:tcPr>
            <w:tcW w:w="3595" w:type="dxa"/>
          </w:tcPr>
          <w:p w:rsidR="007F5517" w:rsidRDefault="007F5517" w:rsidP="007F5517">
            <w:pPr>
              <w:jc w:val="left"/>
              <w:rPr>
                <w:rFonts w:hint="eastAsia"/>
              </w:rPr>
            </w:pPr>
            <w:r>
              <w:rPr>
                <w:rFonts w:hint="eastAsia"/>
              </w:rPr>
              <w:t>居民服务、修理和其他服务业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P</w:t>
            </w:r>
          </w:p>
        </w:tc>
        <w:tc>
          <w:tcPr>
            <w:tcW w:w="3595" w:type="dxa"/>
          </w:tcPr>
          <w:p w:rsidR="007F5517" w:rsidRDefault="007F5517" w:rsidP="007F5517">
            <w:pPr>
              <w:jc w:val="left"/>
              <w:rPr>
                <w:rFonts w:hint="eastAsia"/>
              </w:rPr>
            </w:pPr>
            <w:r>
              <w:rPr>
                <w:rFonts w:hint="eastAsia"/>
              </w:rPr>
              <w:t>教育</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Q</w:t>
            </w:r>
          </w:p>
        </w:tc>
        <w:tc>
          <w:tcPr>
            <w:tcW w:w="3595" w:type="dxa"/>
          </w:tcPr>
          <w:p w:rsidR="007F5517" w:rsidRDefault="007F5517" w:rsidP="007F5517">
            <w:pPr>
              <w:jc w:val="left"/>
              <w:rPr>
                <w:rFonts w:hint="eastAsia"/>
              </w:rPr>
            </w:pPr>
            <w:r>
              <w:rPr>
                <w:rFonts w:hint="eastAsia"/>
              </w:rPr>
              <w:t>卫生和社会工作</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R</w:t>
            </w:r>
          </w:p>
        </w:tc>
        <w:tc>
          <w:tcPr>
            <w:tcW w:w="3595" w:type="dxa"/>
          </w:tcPr>
          <w:p w:rsidR="007F5517" w:rsidRDefault="007F5517" w:rsidP="007F5517">
            <w:pPr>
              <w:jc w:val="left"/>
              <w:rPr>
                <w:rFonts w:hint="eastAsia"/>
              </w:rPr>
            </w:pPr>
            <w:r>
              <w:rPr>
                <w:rFonts w:hint="eastAsia"/>
              </w:rPr>
              <w:t>文化、体育和娱乐业</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r>
              <w:t>S</w:t>
            </w:r>
          </w:p>
        </w:tc>
        <w:tc>
          <w:tcPr>
            <w:tcW w:w="3595" w:type="dxa"/>
          </w:tcPr>
          <w:p w:rsidR="007F5517" w:rsidRDefault="007F5517" w:rsidP="007F5517">
            <w:pPr>
              <w:jc w:val="left"/>
              <w:rPr>
                <w:rFonts w:hint="eastAsia"/>
              </w:rPr>
            </w:pPr>
            <w:r>
              <w:rPr>
                <w:rFonts w:hint="eastAsia"/>
              </w:rPr>
              <w:t>综合</w:t>
            </w:r>
          </w:p>
        </w:tc>
        <w:tc>
          <w:tcPr>
            <w:tcW w:w="1769" w:type="dxa"/>
          </w:tcPr>
          <w:p w:rsidR="007F5517" w:rsidRDefault="007F5517" w:rsidP="007F5517">
            <w:pPr>
              <w:jc w:val="right"/>
              <w:rPr>
                <w:rFonts w:hint="eastAsia"/>
              </w:rPr>
            </w:pPr>
            <w:r>
              <w:t>-</w:t>
            </w:r>
          </w:p>
        </w:tc>
        <w:tc>
          <w:tcPr>
            <w:tcW w:w="2495" w:type="dxa"/>
          </w:tcPr>
          <w:p w:rsidR="007F5517" w:rsidRDefault="007F5517" w:rsidP="007F5517">
            <w:pPr>
              <w:jc w:val="right"/>
              <w:rPr>
                <w:rFonts w:hint="eastAsia"/>
              </w:rPr>
            </w:pPr>
            <w:r>
              <w:t>-</w:t>
            </w:r>
          </w:p>
        </w:tc>
      </w:tr>
      <w:tr w:rsidR="007F5517" w:rsidTr="007F5517">
        <w:tc>
          <w:tcPr>
            <w:tcW w:w="646" w:type="dxa"/>
          </w:tcPr>
          <w:p w:rsidR="007F5517" w:rsidRDefault="007F5517" w:rsidP="007F5517">
            <w:pPr>
              <w:jc w:val="left"/>
              <w:rPr>
                <w:rFonts w:hint="eastAsia"/>
              </w:rPr>
            </w:pPr>
          </w:p>
        </w:tc>
        <w:tc>
          <w:tcPr>
            <w:tcW w:w="3595" w:type="dxa"/>
          </w:tcPr>
          <w:p w:rsidR="007F5517" w:rsidRDefault="007F5517" w:rsidP="007F5517">
            <w:pPr>
              <w:jc w:val="left"/>
              <w:rPr>
                <w:rFonts w:hint="eastAsia"/>
              </w:rPr>
            </w:pPr>
            <w:r>
              <w:rPr>
                <w:rFonts w:hint="eastAsia"/>
              </w:rPr>
              <w:t>合计</w:t>
            </w:r>
          </w:p>
        </w:tc>
        <w:tc>
          <w:tcPr>
            <w:tcW w:w="1769" w:type="dxa"/>
          </w:tcPr>
          <w:p w:rsidR="007F5517" w:rsidRDefault="007F5517" w:rsidP="007F5517">
            <w:pPr>
              <w:jc w:val="right"/>
              <w:rPr>
                <w:rFonts w:hint="eastAsia"/>
              </w:rPr>
            </w:pPr>
            <w:r>
              <w:t>402,525,132.02</w:t>
            </w:r>
          </w:p>
        </w:tc>
        <w:tc>
          <w:tcPr>
            <w:tcW w:w="2495" w:type="dxa"/>
          </w:tcPr>
          <w:p w:rsidR="007F5517" w:rsidRDefault="007F5517" w:rsidP="007F5517">
            <w:pPr>
              <w:jc w:val="right"/>
              <w:rPr>
                <w:rFonts w:hint="eastAsia"/>
              </w:rPr>
            </w:pPr>
            <w:r>
              <w:t>87.35</w:t>
            </w:r>
          </w:p>
        </w:tc>
      </w:tr>
    </w:tbl>
    <w:p w:rsidR="007F5517" w:rsidRDefault="007F5517" w:rsidP="007F5517">
      <w:pPr>
        <w:pStyle w:val="-3"/>
        <w:spacing w:before="156" w:after="156"/>
        <w:rPr>
          <w:rFonts w:hint="eastAsia"/>
        </w:rPr>
      </w:pPr>
      <w:r>
        <w:rPr>
          <w:rFonts w:hint="eastAsia"/>
        </w:rPr>
        <w:t>报告期末按行业分类的港股通投资股票投资组合</w:t>
      </w:r>
    </w:p>
    <w:p w:rsidR="007F5517" w:rsidRDefault="007F5517" w:rsidP="007F551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7F5517" w:rsidTr="007F5517">
        <w:trPr>
          <w:cnfStyle w:val="100000000000" w:firstRow="1" w:lastRow="0" w:firstColumn="0" w:lastColumn="0" w:oddVBand="0" w:evenVBand="0" w:oddHBand="0" w:evenHBand="0" w:firstRowFirstColumn="0" w:firstRowLastColumn="0" w:lastRowFirstColumn="0" w:lastRowLastColumn="0"/>
        </w:trPr>
        <w:tc>
          <w:tcPr>
            <w:tcW w:w="2840" w:type="dxa"/>
          </w:tcPr>
          <w:p w:rsidR="007F5517" w:rsidRDefault="007F5517" w:rsidP="007F5517">
            <w:pPr>
              <w:jc w:val="center"/>
              <w:rPr>
                <w:rFonts w:hint="eastAsia"/>
              </w:rPr>
            </w:pPr>
            <w:r>
              <w:rPr>
                <w:rFonts w:hint="eastAsia"/>
              </w:rPr>
              <w:t>行业类别</w:t>
            </w:r>
          </w:p>
        </w:tc>
        <w:tc>
          <w:tcPr>
            <w:tcW w:w="2841" w:type="dxa"/>
          </w:tcPr>
          <w:p w:rsidR="007F5517" w:rsidRDefault="007F5517" w:rsidP="007F5517">
            <w:pPr>
              <w:jc w:val="center"/>
              <w:rPr>
                <w:rFonts w:hint="eastAsia"/>
              </w:rPr>
            </w:pPr>
            <w:r>
              <w:rPr>
                <w:rFonts w:hint="eastAsia"/>
              </w:rPr>
              <w:t>公允价值（人民币元）</w:t>
            </w:r>
          </w:p>
        </w:tc>
        <w:tc>
          <w:tcPr>
            <w:tcW w:w="2841" w:type="dxa"/>
          </w:tcPr>
          <w:p w:rsidR="007F5517" w:rsidRDefault="007F5517" w:rsidP="007F5517">
            <w:pPr>
              <w:jc w:val="center"/>
              <w:rPr>
                <w:rFonts w:hint="eastAsia"/>
              </w:rPr>
            </w:pPr>
            <w:r>
              <w:rPr>
                <w:rFonts w:hint="eastAsia"/>
              </w:rPr>
              <w:t>占基金资产净值比例（</w:t>
            </w:r>
            <w:r>
              <w:rPr>
                <w:rFonts w:hint="eastAsia"/>
              </w:rPr>
              <w:t>%</w:t>
            </w:r>
            <w:r>
              <w:rPr>
                <w:rFonts w:hint="eastAsia"/>
              </w:rPr>
              <w:t>）</w:t>
            </w:r>
          </w:p>
        </w:tc>
      </w:tr>
      <w:tr w:rsidR="007F5517" w:rsidTr="007F5517">
        <w:tc>
          <w:tcPr>
            <w:tcW w:w="2840" w:type="dxa"/>
          </w:tcPr>
          <w:p w:rsidR="007F5517" w:rsidRDefault="007F5517" w:rsidP="007F5517">
            <w:pPr>
              <w:jc w:val="left"/>
              <w:rPr>
                <w:rFonts w:hint="eastAsia"/>
              </w:rPr>
            </w:pPr>
            <w:r>
              <w:rPr>
                <w:rFonts w:hint="eastAsia"/>
              </w:rPr>
              <w:t>通信服务</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非日常生活消费品</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日常消费品</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能源</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金融</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医疗保健</w:t>
            </w:r>
          </w:p>
        </w:tc>
        <w:tc>
          <w:tcPr>
            <w:tcW w:w="2841" w:type="dxa"/>
          </w:tcPr>
          <w:p w:rsidR="007F5517" w:rsidRDefault="007F5517" w:rsidP="007F5517">
            <w:pPr>
              <w:jc w:val="right"/>
              <w:rPr>
                <w:rFonts w:hint="eastAsia"/>
              </w:rPr>
            </w:pPr>
            <w:r>
              <w:t>20,168,796.03</w:t>
            </w:r>
          </w:p>
        </w:tc>
        <w:tc>
          <w:tcPr>
            <w:tcW w:w="2841" w:type="dxa"/>
          </w:tcPr>
          <w:p w:rsidR="007F5517" w:rsidRDefault="007F5517" w:rsidP="007F5517">
            <w:pPr>
              <w:jc w:val="right"/>
              <w:rPr>
                <w:rFonts w:hint="eastAsia"/>
              </w:rPr>
            </w:pPr>
            <w:r>
              <w:t>4.38</w:t>
            </w:r>
          </w:p>
        </w:tc>
      </w:tr>
      <w:tr w:rsidR="007F5517" w:rsidTr="007F5517">
        <w:tc>
          <w:tcPr>
            <w:tcW w:w="2840" w:type="dxa"/>
          </w:tcPr>
          <w:p w:rsidR="007F5517" w:rsidRDefault="007F5517" w:rsidP="007F5517">
            <w:pPr>
              <w:jc w:val="left"/>
              <w:rPr>
                <w:rFonts w:hint="eastAsia"/>
              </w:rPr>
            </w:pPr>
            <w:r>
              <w:rPr>
                <w:rFonts w:hint="eastAsia"/>
              </w:rPr>
              <w:t>工业</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信息技术</w:t>
            </w:r>
          </w:p>
        </w:tc>
        <w:tc>
          <w:tcPr>
            <w:tcW w:w="2841" w:type="dxa"/>
          </w:tcPr>
          <w:p w:rsidR="007F5517" w:rsidRDefault="007F5517" w:rsidP="007F5517">
            <w:pPr>
              <w:jc w:val="right"/>
              <w:rPr>
                <w:rFonts w:hint="eastAsia"/>
              </w:rPr>
            </w:pPr>
            <w:r>
              <w:t>2,193,325.20</w:t>
            </w:r>
          </w:p>
        </w:tc>
        <w:tc>
          <w:tcPr>
            <w:tcW w:w="2841" w:type="dxa"/>
          </w:tcPr>
          <w:p w:rsidR="007F5517" w:rsidRDefault="007F5517" w:rsidP="007F5517">
            <w:pPr>
              <w:jc w:val="right"/>
              <w:rPr>
                <w:rFonts w:hint="eastAsia"/>
              </w:rPr>
            </w:pPr>
            <w:r>
              <w:t>0.48</w:t>
            </w:r>
          </w:p>
        </w:tc>
      </w:tr>
      <w:tr w:rsidR="007F5517" w:rsidTr="007F5517">
        <w:tc>
          <w:tcPr>
            <w:tcW w:w="2840" w:type="dxa"/>
          </w:tcPr>
          <w:p w:rsidR="007F5517" w:rsidRDefault="007F5517" w:rsidP="007F5517">
            <w:pPr>
              <w:jc w:val="left"/>
              <w:rPr>
                <w:rFonts w:hint="eastAsia"/>
              </w:rPr>
            </w:pPr>
            <w:r>
              <w:rPr>
                <w:rFonts w:hint="eastAsia"/>
              </w:rPr>
              <w:t>原材料</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房地产</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公用事业</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合计</w:t>
            </w:r>
          </w:p>
        </w:tc>
        <w:tc>
          <w:tcPr>
            <w:tcW w:w="2841" w:type="dxa"/>
          </w:tcPr>
          <w:p w:rsidR="007F5517" w:rsidRDefault="007F5517" w:rsidP="007F5517">
            <w:pPr>
              <w:jc w:val="right"/>
              <w:rPr>
                <w:rFonts w:hint="eastAsia"/>
              </w:rPr>
            </w:pPr>
            <w:r>
              <w:t>22,362,121.23</w:t>
            </w:r>
          </w:p>
        </w:tc>
        <w:tc>
          <w:tcPr>
            <w:tcW w:w="2841" w:type="dxa"/>
          </w:tcPr>
          <w:p w:rsidR="007F5517" w:rsidRDefault="007F5517" w:rsidP="007F5517">
            <w:pPr>
              <w:jc w:val="right"/>
              <w:rPr>
                <w:rFonts w:hint="eastAsia"/>
              </w:rPr>
            </w:pPr>
            <w:r>
              <w:t>4.85</w:t>
            </w:r>
          </w:p>
        </w:tc>
      </w:tr>
    </w:tbl>
    <w:p w:rsidR="007F5517" w:rsidRDefault="007F5517" w:rsidP="007F5517">
      <w:pPr>
        <w:pStyle w:val="-8"/>
        <w:rPr>
          <w:rFonts w:hint="eastAsia"/>
        </w:rPr>
      </w:pPr>
      <w:r>
        <w:rPr>
          <w:rFonts w:hint="eastAsia"/>
        </w:rPr>
        <w:t>注：以上分类采用彭博提供的国际通用行业分类标准。</w:t>
      </w:r>
    </w:p>
    <w:p w:rsidR="007F5517" w:rsidRDefault="007F5517" w:rsidP="007F5517">
      <w:pPr>
        <w:pStyle w:val="-2"/>
        <w:spacing w:before="312"/>
        <w:rPr>
          <w:rFonts w:hint="eastAsia"/>
        </w:rPr>
      </w:pPr>
      <w:r>
        <w:rPr>
          <w:rFonts w:hint="eastAsia"/>
        </w:rPr>
        <w:t>报告期末按公允价值占基金资产净值比例大小排序的前十名股票投资明细</w:t>
      </w:r>
    </w:p>
    <w:p w:rsidR="007F5517" w:rsidRDefault="007F5517" w:rsidP="007F551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F5517" w:rsidTr="007F5517">
        <w:trPr>
          <w:cnfStyle w:val="100000000000" w:firstRow="1" w:lastRow="0" w:firstColumn="0" w:lastColumn="0" w:oddVBand="0" w:evenVBand="0" w:oddHBand="0" w:evenHBand="0" w:firstRowFirstColumn="0" w:firstRowLastColumn="0" w:lastRowFirstColumn="0" w:lastRowLastColumn="0"/>
        </w:trPr>
        <w:tc>
          <w:tcPr>
            <w:tcW w:w="652" w:type="dxa"/>
          </w:tcPr>
          <w:p w:rsidR="007F5517" w:rsidRDefault="007F5517" w:rsidP="007F5517">
            <w:pPr>
              <w:jc w:val="center"/>
              <w:rPr>
                <w:rFonts w:hint="eastAsia"/>
              </w:rPr>
            </w:pPr>
            <w:r>
              <w:rPr>
                <w:rFonts w:hint="eastAsia"/>
              </w:rPr>
              <w:t>序号</w:t>
            </w:r>
          </w:p>
        </w:tc>
        <w:tc>
          <w:tcPr>
            <w:tcW w:w="1349" w:type="dxa"/>
          </w:tcPr>
          <w:p w:rsidR="007F5517" w:rsidRDefault="007F5517" w:rsidP="007F5517">
            <w:pPr>
              <w:jc w:val="center"/>
              <w:rPr>
                <w:rFonts w:hint="eastAsia"/>
              </w:rPr>
            </w:pPr>
            <w:r>
              <w:rPr>
                <w:rFonts w:hint="eastAsia"/>
              </w:rPr>
              <w:t>股票代码</w:t>
            </w:r>
          </w:p>
        </w:tc>
        <w:tc>
          <w:tcPr>
            <w:tcW w:w="1349" w:type="dxa"/>
          </w:tcPr>
          <w:p w:rsidR="007F5517" w:rsidRDefault="007F5517" w:rsidP="007F5517">
            <w:pPr>
              <w:jc w:val="center"/>
              <w:rPr>
                <w:rFonts w:hint="eastAsia"/>
              </w:rPr>
            </w:pPr>
            <w:r>
              <w:rPr>
                <w:rFonts w:hint="eastAsia"/>
              </w:rPr>
              <w:t>股票名称</w:t>
            </w:r>
          </w:p>
        </w:tc>
        <w:tc>
          <w:tcPr>
            <w:tcW w:w="1718" w:type="dxa"/>
          </w:tcPr>
          <w:p w:rsidR="007F5517" w:rsidRDefault="007F5517" w:rsidP="007F5517">
            <w:pPr>
              <w:jc w:val="center"/>
              <w:rPr>
                <w:rFonts w:hint="eastAsia"/>
              </w:rPr>
            </w:pPr>
            <w:r>
              <w:rPr>
                <w:rFonts w:hint="eastAsia"/>
              </w:rPr>
              <w:t>数量（股）</w:t>
            </w:r>
          </w:p>
        </w:tc>
        <w:tc>
          <w:tcPr>
            <w:tcW w:w="1718" w:type="dxa"/>
          </w:tcPr>
          <w:p w:rsidR="007F5517" w:rsidRDefault="007F5517" w:rsidP="007F5517">
            <w:pPr>
              <w:jc w:val="center"/>
              <w:rPr>
                <w:rFonts w:hint="eastAsia"/>
              </w:rPr>
            </w:pPr>
            <w:r>
              <w:rPr>
                <w:rFonts w:hint="eastAsia"/>
              </w:rPr>
              <w:t>公允价值（元）</w:t>
            </w:r>
          </w:p>
        </w:tc>
        <w:tc>
          <w:tcPr>
            <w:tcW w:w="1718" w:type="dxa"/>
          </w:tcPr>
          <w:p w:rsidR="007F5517" w:rsidRDefault="007F5517" w:rsidP="007F5517">
            <w:pPr>
              <w:jc w:val="center"/>
              <w:rPr>
                <w:rFonts w:hint="eastAsia"/>
              </w:rPr>
            </w:pPr>
            <w:r>
              <w:rPr>
                <w:rFonts w:hint="eastAsia"/>
              </w:rPr>
              <w:t>占基金资产净值比例（％）</w:t>
            </w:r>
          </w:p>
        </w:tc>
      </w:tr>
      <w:tr w:rsidR="007F5517" w:rsidTr="007F5517">
        <w:tc>
          <w:tcPr>
            <w:tcW w:w="652" w:type="dxa"/>
          </w:tcPr>
          <w:p w:rsidR="007F5517" w:rsidRDefault="007F5517" w:rsidP="007F5517">
            <w:pPr>
              <w:jc w:val="center"/>
              <w:rPr>
                <w:rFonts w:hint="eastAsia"/>
              </w:rPr>
            </w:pPr>
            <w:r>
              <w:t>1</w:t>
            </w:r>
          </w:p>
        </w:tc>
        <w:tc>
          <w:tcPr>
            <w:tcW w:w="1349" w:type="dxa"/>
          </w:tcPr>
          <w:p w:rsidR="007F5517" w:rsidRDefault="007F5517" w:rsidP="007F5517">
            <w:pPr>
              <w:jc w:val="left"/>
              <w:rPr>
                <w:rFonts w:hint="eastAsia"/>
              </w:rPr>
            </w:pPr>
            <w:r>
              <w:t>300705</w:t>
            </w:r>
          </w:p>
        </w:tc>
        <w:tc>
          <w:tcPr>
            <w:tcW w:w="1349" w:type="dxa"/>
          </w:tcPr>
          <w:p w:rsidR="007F5517" w:rsidRDefault="007F5517" w:rsidP="007F5517">
            <w:pPr>
              <w:jc w:val="left"/>
              <w:rPr>
                <w:rFonts w:hint="eastAsia"/>
              </w:rPr>
            </w:pPr>
            <w:r>
              <w:rPr>
                <w:rFonts w:hint="eastAsia"/>
              </w:rPr>
              <w:t>九典制药</w:t>
            </w:r>
          </w:p>
        </w:tc>
        <w:tc>
          <w:tcPr>
            <w:tcW w:w="1718" w:type="dxa"/>
          </w:tcPr>
          <w:p w:rsidR="007F5517" w:rsidRDefault="007F5517" w:rsidP="007F5517">
            <w:pPr>
              <w:jc w:val="right"/>
              <w:rPr>
                <w:rFonts w:hint="eastAsia"/>
              </w:rPr>
            </w:pPr>
            <w:r>
              <w:t>1,163,079</w:t>
            </w:r>
          </w:p>
        </w:tc>
        <w:tc>
          <w:tcPr>
            <w:tcW w:w="1718" w:type="dxa"/>
          </w:tcPr>
          <w:p w:rsidR="007F5517" w:rsidRDefault="007F5517" w:rsidP="007F5517">
            <w:pPr>
              <w:jc w:val="right"/>
              <w:rPr>
                <w:rFonts w:hint="eastAsia"/>
              </w:rPr>
            </w:pPr>
            <w:r>
              <w:t>43,661,985.66</w:t>
            </w:r>
          </w:p>
        </w:tc>
        <w:tc>
          <w:tcPr>
            <w:tcW w:w="1718" w:type="dxa"/>
          </w:tcPr>
          <w:p w:rsidR="007F5517" w:rsidRDefault="007F5517" w:rsidP="007F5517">
            <w:pPr>
              <w:jc w:val="right"/>
              <w:rPr>
                <w:rFonts w:hint="eastAsia"/>
              </w:rPr>
            </w:pPr>
            <w:r>
              <w:t>9.48</w:t>
            </w:r>
          </w:p>
        </w:tc>
      </w:tr>
      <w:tr w:rsidR="007F5517" w:rsidTr="007F5517">
        <w:tc>
          <w:tcPr>
            <w:tcW w:w="652" w:type="dxa"/>
          </w:tcPr>
          <w:p w:rsidR="007F5517" w:rsidRDefault="007F5517" w:rsidP="007F5517">
            <w:pPr>
              <w:jc w:val="center"/>
              <w:rPr>
                <w:rFonts w:hint="eastAsia"/>
              </w:rPr>
            </w:pPr>
            <w:r>
              <w:t>2</w:t>
            </w:r>
          </w:p>
        </w:tc>
        <w:tc>
          <w:tcPr>
            <w:tcW w:w="1349" w:type="dxa"/>
          </w:tcPr>
          <w:p w:rsidR="007F5517" w:rsidRDefault="007F5517" w:rsidP="007F5517">
            <w:pPr>
              <w:jc w:val="left"/>
              <w:rPr>
                <w:rFonts w:hint="eastAsia"/>
              </w:rPr>
            </w:pPr>
            <w:r>
              <w:t>688076</w:t>
            </w:r>
          </w:p>
        </w:tc>
        <w:tc>
          <w:tcPr>
            <w:tcW w:w="1349" w:type="dxa"/>
          </w:tcPr>
          <w:p w:rsidR="007F5517" w:rsidRDefault="007F5517" w:rsidP="007F5517">
            <w:pPr>
              <w:jc w:val="left"/>
              <w:rPr>
                <w:rFonts w:hint="eastAsia"/>
              </w:rPr>
            </w:pPr>
            <w:r>
              <w:rPr>
                <w:rFonts w:hint="eastAsia"/>
              </w:rPr>
              <w:t>诺泰生物</w:t>
            </w:r>
          </w:p>
        </w:tc>
        <w:tc>
          <w:tcPr>
            <w:tcW w:w="1718" w:type="dxa"/>
          </w:tcPr>
          <w:p w:rsidR="007F5517" w:rsidRDefault="007F5517" w:rsidP="007F5517">
            <w:pPr>
              <w:jc w:val="right"/>
              <w:rPr>
                <w:rFonts w:hint="eastAsia"/>
              </w:rPr>
            </w:pPr>
            <w:r>
              <w:t>805,580</w:t>
            </w:r>
          </w:p>
        </w:tc>
        <w:tc>
          <w:tcPr>
            <w:tcW w:w="1718" w:type="dxa"/>
          </w:tcPr>
          <w:p w:rsidR="007F5517" w:rsidRDefault="007F5517" w:rsidP="007F5517">
            <w:pPr>
              <w:jc w:val="right"/>
              <w:rPr>
                <w:rFonts w:hint="eastAsia"/>
              </w:rPr>
            </w:pPr>
            <w:r>
              <w:t>42,582,958.80</w:t>
            </w:r>
          </w:p>
        </w:tc>
        <w:tc>
          <w:tcPr>
            <w:tcW w:w="1718" w:type="dxa"/>
          </w:tcPr>
          <w:p w:rsidR="007F5517" w:rsidRDefault="007F5517" w:rsidP="007F5517">
            <w:pPr>
              <w:jc w:val="right"/>
              <w:rPr>
                <w:rFonts w:hint="eastAsia"/>
              </w:rPr>
            </w:pPr>
            <w:r>
              <w:t>9.24</w:t>
            </w:r>
          </w:p>
        </w:tc>
      </w:tr>
      <w:tr w:rsidR="007F5517" w:rsidTr="007F5517">
        <w:tc>
          <w:tcPr>
            <w:tcW w:w="652" w:type="dxa"/>
          </w:tcPr>
          <w:p w:rsidR="007F5517" w:rsidRDefault="007F5517" w:rsidP="007F5517">
            <w:pPr>
              <w:jc w:val="center"/>
              <w:rPr>
                <w:rFonts w:hint="eastAsia"/>
              </w:rPr>
            </w:pPr>
            <w:r>
              <w:t>3</w:t>
            </w:r>
          </w:p>
        </w:tc>
        <w:tc>
          <w:tcPr>
            <w:tcW w:w="1349" w:type="dxa"/>
          </w:tcPr>
          <w:p w:rsidR="007F5517" w:rsidRDefault="007F5517" w:rsidP="007F5517">
            <w:pPr>
              <w:jc w:val="left"/>
              <w:rPr>
                <w:rFonts w:hint="eastAsia"/>
              </w:rPr>
            </w:pPr>
            <w:r>
              <w:t>300122</w:t>
            </w:r>
          </w:p>
        </w:tc>
        <w:tc>
          <w:tcPr>
            <w:tcW w:w="1349" w:type="dxa"/>
          </w:tcPr>
          <w:p w:rsidR="007F5517" w:rsidRDefault="007F5517" w:rsidP="007F5517">
            <w:pPr>
              <w:jc w:val="left"/>
              <w:rPr>
                <w:rFonts w:hint="eastAsia"/>
              </w:rPr>
            </w:pPr>
            <w:r>
              <w:rPr>
                <w:rFonts w:hint="eastAsia"/>
              </w:rPr>
              <w:t>智飞生物</w:t>
            </w:r>
          </w:p>
        </w:tc>
        <w:tc>
          <w:tcPr>
            <w:tcW w:w="1718" w:type="dxa"/>
          </w:tcPr>
          <w:p w:rsidR="007F5517" w:rsidRDefault="007F5517" w:rsidP="007F5517">
            <w:pPr>
              <w:jc w:val="right"/>
              <w:rPr>
                <w:rFonts w:hint="eastAsia"/>
              </w:rPr>
            </w:pPr>
            <w:r>
              <w:t>818,350</w:t>
            </w:r>
          </w:p>
        </w:tc>
        <w:tc>
          <w:tcPr>
            <w:tcW w:w="1718" w:type="dxa"/>
          </w:tcPr>
          <w:p w:rsidR="007F5517" w:rsidRDefault="007F5517" w:rsidP="007F5517">
            <w:pPr>
              <w:jc w:val="right"/>
              <w:rPr>
                <w:rFonts w:hint="eastAsia"/>
              </w:rPr>
            </w:pPr>
            <w:r>
              <w:t>36,776,649.00</w:t>
            </w:r>
          </w:p>
        </w:tc>
        <w:tc>
          <w:tcPr>
            <w:tcW w:w="1718" w:type="dxa"/>
          </w:tcPr>
          <w:p w:rsidR="007F5517" w:rsidRDefault="007F5517" w:rsidP="007F5517">
            <w:pPr>
              <w:jc w:val="right"/>
              <w:rPr>
                <w:rFonts w:hint="eastAsia"/>
              </w:rPr>
            </w:pPr>
            <w:r>
              <w:t>7.98</w:t>
            </w:r>
          </w:p>
        </w:tc>
      </w:tr>
      <w:tr w:rsidR="007F5517" w:rsidTr="007F5517">
        <w:tc>
          <w:tcPr>
            <w:tcW w:w="652" w:type="dxa"/>
          </w:tcPr>
          <w:p w:rsidR="007F5517" w:rsidRDefault="007F5517" w:rsidP="007F5517">
            <w:pPr>
              <w:jc w:val="center"/>
              <w:rPr>
                <w:rFonts w:hint="eastAsia"/>
              </w:rPr>
            </w:pPr>
            <w:r>
              <w:t>4</w:t>
            </w:r>
          </w:p>
        </w:tc>
        <w:tc>
          <w:tcPr>
            <w:tcW w:w="1349" w:type="dxa"/>
          </w:tcPr>
          <w:p w:rsidR="007F5517" w:rsidRDefault="007F5517" w:rsidP="007F5517">
            <w:pPr>
              <w:jc w:val="left"/>
              <w:rPr>
                <w:rFonts w:hint="eastAsia"/>
              </w:rPr>
            </w:pPr>
            <w:r>
              <w:t>688658</w:t>
            </w:r>
          </w:p>
        </w:tc>
        <w:tc>
          <w:tcPr>
            <w:tcW w:w="1349" w:type="dxa"/>
          </w:tcPr>
          <w:p w:rsidR="007F5517" w:rsidRDefault="007F5517" w:rsidP="007F5517">
            <w:pPr>
              <w:jc w:val="left"/>
              <w:rPr>
                <w:rFonts w:hint="eastAsia"/>
              </w:rPr>
            </w:pPr>
            <w:r>
              <w:rPr>
                <w:rFonts w:hint="eastAsia"/>
              </w:rPr>
              <w:t>悦康药业</w:t>
            </w:r>
          </w:p>
        </w:tc>
        <w:tc>
          <w:tcPr>
            <w:tcW w:w="1718" w:type="dxa"/>
          </w:tcPr>
          <w:p w:rsidR="007F5517" w:rsidRDefault="007F5517" w:rsidP="007F5517">
            <w:pPr>
              <w:jc w:val="right"/>
              <w:rPr>
                <w:rFonts w:hint="eastAsia"/>
              </w:rPr>
            </w:pPr>
            <w:r>
              <w:t>2,094,424</w:t>
            </w:r>
          </w:p>
        </w:tc>
        <w:tc>
          <w:tcPr>
            <w:tcW w:w="1718" w:type="dxa"/>
          </w:tcPr>
          <w:p w:rsidR="007F5517" w:rsidRDefault="007F5517" w:rsidP="007F5517">
            <w:pPr>
              <w:jc w:val="right"/>
              <w:rPr>
                <w:rFonts w:hint="eastAsia"/>
              </w:rPr>
            </w:pPr>
            <w:r>
              <w:t>35,521,431.04</w:t>
            </w:r>
          </w:p>
        </w:tc>
        <w:tc>
          <w:tcPr>
            <w:tcW w:w="1718" w:type="dxa"/>
          </w:tcPr>
          <w:p w:rsidR="007F5517" w:rsidRDefault="007F5517" w:rsidP="007F5517">
            <w:pPr>
              <w:jc w:val="right"/>
              <w:rPr>
                <w:rFonts w:hint="eastAsia"/>
              </w:rPr>
            </w:pPr>
            <w:r>
              <w:t>7.71</w:t>
            </w:r>
          </w:p>
        </w:tc>
      </w:tr>
      <w:tr w:rsidR="007F5517" w:rsidTr="007F5517">
        <w:tc>
          <w:tcPr>
            <w:tcW w:w="652" w:type="dxa"/>
          </w:tcPr>
          <w:p w:rsidR="007F5517" w:rsidRDefault="007F5517" w:rsidP="007F5517">
            <w:pPr>
              <w:jc w:val="center"/>
              <w:rPr>
                <w:rFonts w:hint="eastAsia"/>
              </w:rPr>
            </w:pPr>
            <w:r>
              <w:t>5</w:t>
            </w:r>
          </w:p>
        </w:tc>
        <w:tc>
          <w:tcPr>
            <w:tcW w:w="1349" w:type="dxa"/>
          </w:tcPr>
          <w:p w:rsidR="007F5517" w:rsidRDefault="007F5517" w:rsidP="007F5517">
            <w:pPr>
              <w:jc w:val="left"/>
              <w:rPr>
                <w:rFonts w:hint="eastAsia"/>
              </w:rPr>
            </w:pPr>
            <w:r>
              <w:t>603259</w:t>
            </w:r>
          </w:p>
        </w:tc>
        <w:tc>
          <w:tcPr>
            <w:tcW w:w="1349" w:type="dxa"/>
          </w:tcPr>
          <w:p w:rsidR="007F5517" w:rsidRDefault="007F5517" w:rsidP="007F5517">
            <w:pPr>
              <w:jc w:val="left"/>
              <w:rPr>
                <w:rFonts w:hint="eastAsia"/>
              </w:rPr>
            </w:pPr>
            <w:r>
              <w:rPr>
                <w:rFonts w:hint="eastAsia"/>
              </w:rPr>
              <w:t>药明康德</w:t>
            </w:r>
          </w:p>
        </w:tc>
        <w:tc>
          <w:tcPr>
            <w:tcW w:w="1718" w:type="dxa"/>
          </w:tcPr>
          <w:p w:rsidR="007F5517" w:rsidRDefault="007F5517" w:rsidP="007F5517">
            <w:pPr>
              <w:jc w:val="right"/>
              <w:rPr>
                <w:rFonts w:hint="eastAsia"/>
              </w:rPr>
            </w:pPr>
            <w:r>
              <w:t>623,500</w:t>
            </w:r>
          </w:p>
        </w:tc>
        <w:tc>
          <w:tcPr>
            <w:tcW w:w="1718" w:type="dxa"/>
          </w:tcPr>
          <w:p w:rsidR="007F5517" w:rsidRDefault="007F5517" w:rsidP="007F5517">
            <w:pPr>
              <w:jc w:val="right"/>
              <w:rPr>
                <w:rFonts w:hint="eastAsia"/>
              </w:rPr>
            </w:pPr>
            <w:r>
              <w:t>28,793,230.00</w:t>
            </w:r>
          </w:p>
        </w:tc>
        <w:tc>
          <w:tcPr>
            <w:tcW w:w="1718" w:type="dxa"/>
          </w:tcPr>
          <w:p w:rsidR="007F5517" w:rsidRDefault="007F5517" w:rsidP="007F5517">
            <w:pPr>
              <w:jc w:val="right"/>
              <w:rPr>
                <w:rFonts w:hint="eastAsia"/>
              </w:rPr>
            </w:pPr>
            <w:r>
              <w:t>6.25</w:t>
            </w:r>
          </w:p>
        </w:tc>
      </w:tr>
      <w:tr w:rsidR="007F5517" w:rsidTr="007F5517">
        <w:tc>
          <w:tcPr>
            <w:tcW w:w="652" w:type="dxa"/>
          </w:tcPr>
          <w:p w:rsidR="007F5517" w:rsidRDefault="007F5517" w:rsidP="007F5517">
            <w:pPr>
              <w:jc w:val="center"/>
              <w:rPr>
                <w:rFonts w:hint="eastAsia"/>
              </w:rPr>
            </w:pPr>
            <w:r>
              <w:t>6</w:t>
            </w:r>
          </w:p>
        </w:tc>
        <w:tc>
          <w:tcPr>
            <w:tcW w:w="1349" w:type="dxa"/>
          </w:tcPr>
          <w:p w:rsidR="007F5517" w:rsidRDefault="007F5517" w:rsidP="007F5517">
            <w:pPr>
              <w:jc w:val="left"/>
              <w:rPr>
                <w:rFonts w:hint="eastAsia"/>
              </w:rPr>
            </w:pPr>
            <w:r>
              <w:t>002317</w:t>
            </w:r>
          </w:p>
        </w:tc>
        <w:tc>
          <w:tcPr>
            <w:tcW w:w="1349" w:type="dxa"/>
          </w:tcPr>
          <w:p w:rsidR="007F5517" w:rsidRDefault="007F5517" w:rsidP="007F5517">
            <w:pPr>
              <w:jc w:val="left"/>
              <w:rPr>
                <w:rFonts w:hint="eastAsia"/>
              </w:rPr>
            </w:pPr>
            <w:r>
              <w:rPr>
                <w:rFonts w:hint="eastAsia"/>
              </w:rPr>
              <w:t>众生药业</w:t>
            </w:r>
          </w:p>
        </w:tc>
        <w:tc>
          <w:tcPr>
            <w:tcW w:w="1718" w:type="dxa"/>
          </w:tcPr>
          <w:p w:rsidR="007F5517" w:rsidRDefault="007F5517" w:rsidP="007F5517">
            <w:pPr>
              <w:jc w:val="right"/>
              <w:rPr>
                <w:rFonts w:hint="eastAsia"/>
              </w:rPr>
            </w:pPr>
            <w:r>
              <w:t>1,229,885</w:t>
            </w:r>
          </w:p>
        </w:tc>
        <w:tc>
          <w:tcPr>
            <w:tcW w:w="1718" w:type="dxa"/>
          </w:tcPr>
          <w:p w:rsidR="007F5517" w:rsidRDefault="007F5517" w:rsidP="007F5517">
            <w:pPr>
              <w:jc w:val="right"/>
              <w:rPr>
                <w:rFonts w:hint="eastAsia"/>
              </w:rPr>
            </w:pPr>
            <w:r>
              <w:t>19,641,263.45</w:t>
            </w:r>
          </w:p>
        </w:tc>
        <w:tc>
          <w:tcPr>
            <w:tcW w:w="1718" w:type="dxa"/>
          </w:tcPr>
          <w:p w:rsidR="007F5517" w:rsidRDefault="007F5517" w:rsidP="007F5517">
            <w:pPr>
              <w:jc w:val="right"/>
              <w:rPr>
                <w:rFonts w:hint="eastAsia"/>
              </w:rPr>
            </w:pPr>
            <w:r>
              <w:t>4.26</w:t>
            </w:r>
          </w:p>
        </w:tc>
      </w:tr>
      <w:tr w:rsidR="007F5517" w:rsidTr="007F5517">
        <w:tc>
          <w:tcPr>
            <w:tcW w:w="652" w:type="dxa"/>
          </w:tcPr>
          <w:p w:rsidR="007F5517" w:rsidRDefault="007F5517" w:rsidP="007F5517">
            <w:pPr>
              <w:jc w:val="center"/>
              <w:rPr>
                <w:rFonts w:hint="eastAsia"/>
              </w:rPr>
            </w:pPr>
            <w:r>
              <w:t>7</w:t>
            </w:r>
          </w:p>
        </w:tc>
        <w:tc>
          <w:tcPr>
            <w:tcW w:w="1349" w:type="dxa"/>
          </w:tcPr>
          <w:p w:rsidR="007F5517" w:rsidRDefault="007F5517" w:rsidP="007F5517">
            <w:pPr>
              <w:jc w:val="left"/>
              <w:rPr>
                <w:rFonts w:hint="eastAsia"/>
              </w:rPr>
            </w:pPr>
            <w:r>
              <w:t>600452</w:t>
            </w:r>
          </w:p>
        </w:tc>
        <w:tc>
          <w:tcPr>
            <w:tcW w:w="1349" w:type="dxa"/>
          </w:tcPr>
          <w:p w:rsidR="007F5517" w:rsidRDefault="007F5517" w:rsidP="007F5517">
            <w:pPr>
              <w:jc w:val="left"/>
              <w:rPr>
                <w:rFonts w:hint="eastAsia"/>
              </w:rPr>
            </w:pPr>
            <w:r>
              <w:rPr>
                <w:rFonts w:hint="eastAsia"/>
              </w:rPr>
              <w:t>涪陵电力</w:t>
            </w:r>
          </w:p>
        </w:tc>
        <w:tc>
          <w:tcPr>
            <w:tcW w:w="1718" w:type="dxa"/>
          </w:tcPr>
          <w:p w:rsidR="007F5517" w:rsidRDefault="007F5517" w:rsidP="007F5517">
            <w:pPr>
              <w:jc w:val="right"/>
              <w:rPr>
                <w:rFonts w:hint="eastAsia"/>
              </w:rPr>
            </w:pPr>
            <w:r>
              <w:t>1,415,500</w:t>
            </w:r>
          </w:p>
        </w:tc>
        <w:tc>
          <w:tcPr>
            <w:tcW w:w="1718" w:type="dxa"/>
          </w:tcPr>
          <w:p w:rsidR="007F5517" w:rsidRDefault="007F5517" w:rsidP="007F5517">
            <w:pPr>
              <w:jc w:val="right"/>
              <w:rPr>
                <w:rFonts w:hint="eastAsia"/>
              </w:rPr>
            </w:pPr>
            <w:r>
              <w:t>19,010,165.00</w:t>
            </w:r>
          </w:p>
        </w:tc>
        <w:tc>
          <w:tcPr>
            <w:tcW w:w="1718" w:type="dxa"/>
          </w:tcPr>
          <w:p w:rsidR="007F5517" w:rsidRDefault="007F5517" w:rsidP="007F5517">
            <w:pPr>
              <w:jc w:val="right"/>
              <w:rPr>
                <w:rFonts w:hint="eastAsia"/>
              </w:rPr>
            </w:pPr>
            <w:r>
              <w:t>4.13</w:t>
            </w:r>
          </w:p>
        </w:tc>
      </w:tr>
      <w:tr w:rsidR="007F5517" w:rsidTr="007F5517">
        <w:tc>
          <w:tcPr>
            <w:tcW w:w="652" w:type="dxa"/>
          </w:tcPr>
          <w:p w:rsidR="007F5517" w:rsidRDefault="007F5517" w:rsidP="007F5517">
            <w:pPr>
              <w:jc w:val="center"/>
              <w:rPr>
                <w:rFonts w:hint="eastAsia"/>
              </w:rPr>
            </w:pPr>
            <w:r>
              <w:t>8</w:t>
            </w:r>
          </w:p>
        </w:tc>
        <w:tc>
          <w:tcPr>
            <w:tcW w:w="1349" w:type="dxa"/>
          </w:tcPr>
          <w:p w:rsidR="007F5517" w:rsidRDefault="007F5517" w:rsidP="007F5517">
            <w:pPr>
              <w:jc w:val="left"/>
              <w:rPr>
                <w:rFonts w:hint="eastAsia"/>
              </w:rPr>
            </w:pPr>
            <w:r>
              <w:t>688114</w:t>
            </w:r>
          </w:p>
        </w:tc>
        <w:tc>
          <w:tcPr>
            <w:tcW w:w="1349" w:type="dxa"/>
          </w:tcPr>
          <w:p w:rsidR="007F5517" w:rsidRDefault="007F5517" w:rsidP="007F5517">
            <w:pPr>
              <w:jc w:val="left"/>
              <w:rPr>
                <w:rFonts w:hint="eastAsia"/>
              </w:rPr>
            </w:pPr>
            <w:r>
              <w:rPr>
                <w:rFonts w:hint="eastAsia"/>
              </w:rPr>
              <w:t>华大智造</w:t>
            </w:r>
          </w:p>
        </w:tc>
        <w:tc>
          <w:tcPr>
            <w:tcW w:w="1718" w:type="dxa"/>
          </w:tcPr>
          <w:p w:rsidR="007F5517" w:rsidRDefault="007F5517" w:rsidP="007F5517">
            <w:pPr>
              <w:jc w:val="right"/>
              <w:rPr>
                <w:rFonts w:hint="eastAsia"/>
              </w:rPr>
            </w:pPr>
            <w:r>
              <w:t>314,158</w:t>
            </w:r>
          </w:p>
        </w:tc>
        <w:tc>
          <w:tcPr>
            <w:tcW w:w="1718" w:type="dxa"/>
          </w:tcPr>
          <w:p w:rsidR="007F5517" w:rsidRDefault="007F5517" w:rsidP="007F5517">
            <w:pPr>
              <w:jc w:val="right"/>
              <w:rPr>
                <w:rFonts w:hint="eastAsia"/>
              </w:rPr>
            </w:pPr>
            <w:r>
              <w:t>18,579,304.12</w:t>
            </w:r>
          </w:p>
        </w:tc>
        <w:tc>
          <w:tcPr>
            <w:tcW w:w="1718" w:type="dxa"/>
          </w:tcPr>
          <w:p w:rsidR="007F5517" w:rsidRDefault="007F5517" w:rsidP="007F5517">
            <w:pPr>
              <w:jc w:val="right"/>
              <w:rPr>
                <w:rFonts w:hint="eastAsia"/>
              </w:rPr>
            </w:pPr>
            <w:r>
              <w:t>4.03</w:t>
            </w:r>
          </w:p>
        </w:tc>
      </w:tr>
      <w:tr w:rsidR="007F5517" w:rsidTr="007F5517">
        <w:tc>
          <w:tcPr>
            <w:tcW w:w="652" w:type="dxa"/>
          </w:tcPr>
          <w:p w:rsidR="007F5517" w:rsidRDefault="007F5517" w:rsidP="007F5517">
            <w:pPr>
              <w:jc w:val="center"/>
              <w:rPr>
                <w:rFonts w:hint="eastAsia"/>
              </w:rPr>
            </w:pPr>
            <w:r>
              <w:lastRenderedPageBreak/>
              <w:t>9</w:t>
            </w:r>
          </w:p>
        </w:tc>
        <w:tc>
          <w:tcPr>
            <w:tcW w:w="1349" w:type="dxa"/>
          </w:tcPr>
          <w:p w:rsidR="007F5517" w:rsidRDefault="007F5517" w:rsidP="007F5517">
            <w:pPr>
              <w:jc w:val="left"/>
              <w:rPr>
                <w:rFonts w:hint="eastAsia"/>
              </w:rPr>
            </w:pPr>
            <w:r>
              <w:t>603456</w:t>
            </w:r>
          </w:p>
        </w:tc>
        <w:tc>
          <w:tcPr>
            <w:tcW w:w="1349" w:type="dxa"/>
          </w:tcPr>
          <w:p w:rsidR="007F5517" w:rsidRDefault="007F5517" w:rsidP="007F5517">
            <w:pPr>
              <w:jc w:val="left"/>
              <w:rPr>
                <w:rFonts w:hint="eastAsia"/>
              </w:rPr>
            </w:pPr>
            <w:r>
              <w:rPr>
                <w:rFonts w:hint="eastAsia"/>
              </w:rPr>
              <w:t>九洲药业</w:t>
            </w:r>
          </w:p>
        </w:tc>
        <w:tc>
          <w:tcPr>
            <w:tcW w:w="1718" w:type="dxa"/>
          </w:tcPr>
          <w:p w:rsidR="007F5517" w:rsidRDefault="007F5517" w:rsidP="007F5517">
            <w:pPr>
              <w:jc w:val="right"/>
              <w:rPr>
                <w:rFonts w:hint="eastAsia"/>
              </w:rPr>
            </w:pPr>
            <w:r>
              <w:t>978,095</w:t>
            </w:r>
          </w:p>
        </w:tc>
        <w:tc>
          <w:tcPr>
            <w:tcW w:w="1718" w:type="dxa"/>
          </w:tcPr>
          <w:p w:rsidR="007F5517" w:rsidRDefault="007F5517" w:rsidP="007F5517">
            <w:pPr>
              <w:jc w:val="right"/>
              <w:rPr>
                <w:rFonts w:hint="eastAsia"/>
              </w:rPr>
            </w:pPr>
            <w:r>
              <w:t>17,439,433.85</w:t>
            </w:r>
          </w:p>
        </w:tc>
        <w:tc>
          <w:tcPr>
            <w:tcW w:w="1718" w:type="dxa"/>
          </w:tcPr>
          <w:p w:rsidR="007F5517" w:rsidRDefault="007F5517" w:rsidP="007F5517">
            <w:pPr>
              <w:jc w:val="right"/>
              <w:rPr>
                <w:rFonts w:hint="eastAsia"/>
              </w:rPr>
            </w:pPr>
            <w:r>
              <w:t>3.78</w:t>
            </w:r>
          </w:p>
        </w:tc>
      </w:tr>
      <w:tr w:rsidR="007F5517" w:rsidTr="007F5517">
        <w:tc>
          <w:tcPr>
            <w:tcW w:w="652" w:type="dxa"/>
          </w:tcPr>
          <w:p w:rsidR="007F5517" w:rsidRDefault="007F5517" w:rsidP="007F5517">
            <w:pPr>
              <w:jc w:val="center"/>
              <w:rPr>
                <w:rFonts w:hint="eastAsia"/>
              </w:rPr>
            </w:pPr>
            <w:r>
              <w:t>10</w:t>
            </w:r>
          </w:p>
        </w:tc>
        <w:tc>
          <w:tcPr>
            <w:tcW w:w="1349" w:type="dxa"/>
          </w:tcPr>
          <w:p w:rsidR="007F5517" w:rsidRDefault="007F5517" w:rsidP="007F5517">
            <w:pPr>
              <w:jc w:val="left"/>
              <w:rPr>
                <w:rFonts w:hint="eastAsia"/>
              </w:rPr>
            </w:pPr>
            <w:r>
              <w:t>688276</w:t>
            </w:r>
          </w:p>
        </w:tc>
        <w:tc>
          <w:tcPr>
            <w:tcW w:w="1349" w:type="dxa"/>
          </w:tcPr>
          <w:p w:rsidR="007F5517" w:rsidRDefault="007F5517" w:rsidP="007F5517">
            <w:pPr>
              <w:jc w:val="left"/>
              <w:rPr>
                <w:rFonts w:hint="eastAsia"/>
              </w:rPr>
            </w:pPr>
            <w:r>
              <w:rPr>
                <w:rFonts w:hint="eastAsia"/>
              </w:rPr>
              <w:t>百克生物</w:t>
            </w:r>
          </w:p>
        </w:tc>
        <w:tc>
          <w:tcPr>
            <w:tcW w:w="1718" w:type="dxa"/>
          </w:tcPr>
          <w:p w:rsidR="007F5517" w:rsidRDefault="007F5517" w:rsidP="007F5517">
            <w:pPr>
              <w:jc w:val="right"/>
              <w:rPr>
                <w:rFonts w:hint="eastAsia"/>
              </w:rPr>
            </w:pPr>
            <w:r>
              <w:t>364,953</w:t>
            </w:r>
          </w:p>
        </w:tc>
        <w:tc>
          <w:tcPr>
            <w:tcW w:w="1718" w:type="dxa"/>
          </w:tcPr>
          <w:p w:rsidR="007F5517" w:rsidRDefault="007F5517" w:rsidP="007F5517">
            <w:pPr>
              <w:jc w:val="right"/>
              <w:rPr>
                <w:rFonts w:hint="eastAsia"/>
              </w:rPr>
            </w:pPr>
            <w:r>
              <w:t>16,185,665.55</w:t>
            </w:r>
          </w:p>
        </w:tc>
        <w:tc>
          <w:tcPr>
            <w:tcW w:w="1718" w:type="dxa"/>
          </w:tcPr>
          <w:p w:rsidR="007F5517" w:rsidRDefault="007F5517" w:rsidP="007F5517">
            <w:pPr>
              <w:jc w:val="right"/>
              <w:rPr>
                <w:rFonts w:hint="eastAsia"/>
              </w:rPr>
            </w:pPr>
            <w:r>
              <w:t>3.51</w:t>
            </w:r>
          </w:p>
        </w:tc>
      </w:tr>
    </w:tbl>
    <w:p w:rsidR="007F5517" w:rsidRDefault="007F5517" w:rsidP="007F5517">
      <w:pPr>
        <w:pStyle w:val="-2"/>
        <w:spacing w:before="312"/>
        <w:rPr>
          <w:rFonts w:hint="eastAsia"/>
        </w:rPr>
      </w:pPr>
      <w:r>
        <w:rPr>
          <w:rFonts w:hint="eastAsia"/>
        </w:rPr>
        <w:t>报告期末按债券品种分类的债券投资组合</w:t>
      </w:r>
    </w:p>
    <w:p w:rsidR="007F5517" w:rsidRDefault="007F5517" w:rsidP="007F5517">
      <w:pPr>
        <w:pStyle w:val="-"/>
        <w:ind w:firstLine="420"/>
        <w:rPr>
          <w:rFonts w:hint="eastAsia"/>
        </w:rPr>
      </w:pPr>
      <w:r>
        <w:rPr>
          <w:rFonts w:hint="eastAsia"/>
        </w:rPr>
        <w:t>本基金本报告期末未持有债券。</w:t>
      </w:r>
    </w:p>
    <w:p w:rsidR="007F5517" w:rsidRDefault="007F5517" w:rsidP="007F5517">
      <w:pPr>
        <w:pStyle w:val="-2"/>
        <w:spacing w:before="312"/>
        <w:rPr>
          <w:rFonts w:hint="eastAsia"/>
        </w:rPr>
      </w:pPr>
      <w:r>
        <w:rPr>
          <w:rFonts w:hint="eastAsia"/>
        </w:rPr>
        <w:t>报告期末按公允价值占基金资产净值比例大小排名的前五名债券投资明细</w:t>
      </w:r>
    </w:p>
    <w:p w:rsidR="007F5517" w:rsidRDefault="007F5517" w:rsidP="007F5517">
      <w:pPr>
        <w:pStyle w:val="-"/>
        <w:ind w:firstLine="420"/>
        <w:rPr>
          <w:rFonts w:hint="eastAsia"/>
        </w:rPr>
      </w:pPr>
      <w:r>
        <w:rPr>
          <w:rFonts w:hint="eastAsia"/>
        </w:rPr>
        <w:t>本基金本报告期末未持有债券。</w:t>
      </w:r>
    </w:p>
    <w:p w:rsidR="007F5517" w:rsidRDefault="007F5517" w:rsidP="007F5517">
      <w:pPr>
        <w:pStyle w:val="-2"/>
        <w:spacing w:before="312"/>
        <w:rPr>
          <w:rFonts w:hint="eastAsia"/>
        </w:rPr>
      </w:pPr>
      <w:r>
        <w:rPr>
          <w:rFonts w:hint="eastAsia"/>
        </w:rPr>
        <w:t>报告期末按公允价值占基金资产净值比例大小排名的前十名资产支持证券投资明细</w:t>
      </w:r>
    </w:p>
    <w:p w:rsidR="007F5517" w:rsidRDefault="007F5517" w:rsidP="007F5517">
      <w:pPr>
        <w:pStyle w:val="-"/>
        <w:ind w:firstLine="420"/>
        <w:rPr>
          <w:rFonts w:hint="eastAsia"/>
        </w:rPr>
      </w:pPr>
      <w:r>
        <w:rPr>
          <w:rFonts w:hint="eastAsia"/>
        </w:rPr>
        <w:t>本基金本报告期末未持有资产支持证券。</w:t>
      </w:r>
    </w:p>
    <w:p w:rsidR="007F5517" w:rsidRDefault="007F5517" w:rsidP="007F5517">
      <w:pPr>
        <w:pStyle w:val="-2"/>
        <w:spacing w:before="312"/>
        <w:rPr>
          <w:rFonts w:hint="eastAsia"/>
        </w:rPr>
      </w:pPr>
      <w:r>
        <w:rPr>
          <w:rFonts w:hint="eastAsia"/>
        </w:rPr>
        <w:t>报告期末按公允价值占基金资产净值比例大小排序的前五名贵金属投资明细</w:t>
      </w:r>
    </w:p>
    <w:p w:rsidR="007F5517" w:rsidRDefault="007F5517" w:rsidP="007F5517">
      <w:pPr>
        <w:pStyle w:val="-"/>
        <w:ind w:firstLine="420"/>
        <w:rPr>
          <w:rFonts w:hint="eastAsia"/>
        </w:rPr>
      </w:pPr>
      <w:r>
        <w:rPr>
          <w:rFonts w:hint="eastAsia"/>
        </w:rPr>
        <w:t>本基金本报告期末未持有贵金属。</w:t>
      </w:r>
    </w:p>
    <w:p w:rsidR="007F5517" w:rsidRDefault="007F5517" w:rsidP="007F5517">
      <w:pPr>
        <w:pStyle w:val="-2"/>
        <w:spacing w:before="312"/>
        <w:rPr>
          <w:rFonts w:hint="eastAsia"/>
        </w:rPr>
      </w:pPr>
      <w:r>
        <w:rPr>
          <w:rFonts w:hint="eastAsia"/>
        </w:rPr>
        <w:t>报告期末按公允价值占基金资产净值比例大小排名的前五名权证投资明细</w:t>
      </w:r>
    </w:p>
    <w:p w:rsidR="007F5517" w:rsidRDefault="007F5517" w:rsidP="007F5517">
      <w:pPr>
        <w:pStyle w:val="-"/>
        <w:ind w:firstLine="420"/>
        <w:rPr>
          <w:rFonts w:hint="eastAsia"/>
        </w:rPr>
      </w:pPr>
      <w:r>
        <w:rPr>
          <w:rFonts w:hint="eastAsia"/>
        </w:rPr>
        <w:t>本基金本报告期末未持有权证。</w:t>
      </w:r>
    </w:p>
    <w:p w:rsidR="007F5517" w:rsidRDefault="007F5517" w:rsidP="007F5517">
      <w:pPr>
        <w:pStyle w:val="-2"/>
        <w:spacing w:before="312"/>
        <w:rPr>
          <w:rFonts w:hint="eastAsia"/>
        </w:rPr>
      </w:pPr>
      <w:r>
        <w:rPr>
          <w:rFonts w:hint="eastAsia"/>
        </w:rPr>
        <w:t>报告期末本基金投资的股指期货交易情况说明</w:t>
      </w:r>
    </w:p>
    <w:p w:rsidR="007F5517" w:rsidRDefault="007F5517" w:rsidP="007F5517">
      <w:pPr>
        <w:pStyle w:val="-3"/>
        <w:spacing w:before="156" w:after="156"/>
        <w:rPr>
          <w:rFonts w:hint="eastAsia"/>
        </w:rPr>
      </w:pPr>
      <w:r>
        <w:rPr>
          <w:rFonts w:hint="eastAsia"/>
        </w:rPr>
        <w:t>报告期末本基金投资的股指期货持仓和损益明细</w:t>
      </w:r>
    </w:p>
    <w:p w:rsidR="007F5517" w:rsidRDefault="007F5517" w:rsidP="007F5517">
      <w:pPr>
        <w:pStyle w:val="-"/>
        <w:ind w:firstLine="420"/>
        <w:rPr>
          <w:rFonts w:hint="eastAsia"/>
        </w:rPr>
      </w:pPr>
      <w:r>
        <w:rPr>
          <w:rFonts w:hint="eastAsia"/>
        </w:rPr>
        <w:t>本基金本报告期末未持有股指期货合约。</w:t>
      </w:r>
    </w:p>
    <w:p w:rsidR="007F5517" w:rsidRDefault="007F5517" w:rsidP="007F5517">
      <w:pPr>
        <w:pStyle w:val="-3"/>
        <w:spacing w:before="156" w:after="156"/>
        <w:rPr>
          <w:rFonts w:hint="eastAsia"/>
        </w:rPr>
      </w:pPr>
      <w:r>
        <w:rPr>
          <w:rFonts w:hint="eastAsia"/>
        </w:rPr>
        <w:t>本基金投资股指期货的投资政策</w:t>
      </w:r>
    </w:p>
    <w:p w:rsidR="007F5517" w:rsidRDefault="007F5517" w:rsidP="007F5517">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7F5517" w:rsidRDefault="007F5517" w:rsidP="007F5517">
      <w:pPr>
        <w:pStyle w:val="-2"/>
        <w:spacing w:before="312"/>
        <w:rPr>
          <w:rFonts w:hint="eastAsia"/>
        </w:rPr>
      </w:pPr>
      <w:r>
        <w:rPr>
          <w:rFonts w:hint="eastAsia"/>
        </w:rPr>
        <w:t>报告期末本基金投资的国债期货交易情况说明</w:t>
      </w:r>
    </w:p>
    <w:p w:rsidR="007F5517" w:rsidRDefault="007F5517" w:rsidP="007F5517">
      <w:pPr>
        <w:pStyle w:val="-3"/>
        <w:spacing w:before="156" w:after="156"/>
        <w:rPr>
          <w:rFonts w:hint="eastAsia"/>
        </w:rPr>
      </w:pPr>
      <w:r>
        <w:rPr>
          <w:rFonts w:hint="eastAsia"/>
        </w:rPr>
        <w:t>本期国债期货投资政策</w:t>
      </w:r>
    </w:p>
    <w:p w:rsidR="007F5517" w:rsidRDefault="007F5517" w:rsidP="007F5517">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w:t>
      </w:r>
      <w:r>
        <w:rPr>
          <w:rFonts w:hint="eastAsia"/>
        </w:rPr>
        <w:lastRenderedPageBreak/>
        <w:t>债期货的收益性、流动性及风险特征，通过资产配置，谨慎进行投资，以调整债券组合的久期，降低投资组合的整体风险。</w:t>
      </w:r>
    </w:p>
    <w:p w:rsidR="007F5517" w:rsidRDefault="007F5517" w:rsidP="007F5517">
      <w:pPr>
        <w:pStyle w:val="-3"/>
        <w:spacing w:before="156" w:after="156"/>
        <w:rPr>
          <w:rFonts w:hint="eastAsia"/>
        </w:rPr>
      </w:pPr>
      <w:r>
        <w:rPr>
          <w:rFonts w:hint="eastAsia"/>
        </w:rPr>
        <w:t>报告期末本基金投资的国债期货持仓和损益明细</w:t>
      </w:r>
    </w:p>
    <w:p w:rsidR="007F5517" w:rsidRDefault="007F5517" w:rsidP="007F5517">
      <w:pPr>
        <w:pStyle w:val="-"/>
        <w:ind w:firstLine="420"/>
        <w:rPr>
          <w:rFonts w:hint="eastAsia"/>
        </w:rPr>
      </w:pPr>
      <w:r>
        <w:rPr>
          <w:rFonts w:hint="eastAsia"/>
        </w:rPr>
        <w:t>本基金本报告期末未持有国债期货合约。</w:t>
      </w:r>
    </w:p>
    <w:p w:rsidR="007F5517" w:rsidRDefault="007F5517" w:rsidP="007F5517">
      <w:pPr>
        <w:pStyle w:val="-3"/>
        <w:spacing w:before="156" w:after="156"/>
        <w:rPr>
          <w:rFonts w:hint="eastAsia"/>
        </w:rPr>
      </w:pPr>
      <w:r>
        <w:rPr>
          <w:rFonts w:hint="eastAsia"/>
        </w:rPr>
        <w:t>本期国债期货投资评价</w:t>
      </w:r>
    </w:p>
    <w:p w:rsidR="007F5517" w:rsidRDefault="007F5517" w:rsidP="007F5517">
      <w:pPr>
        <w:pStyle w:val="-"/>
        <w:ind w:firstLine="420"/>
        <w:rPr>
          <w:rFonts w:hint="eastAsia"/>
        </w:rPr>
      </w:pPr>
      <w:r>
        <w:rPr>
          <w:rFonts w:hint="eastAsia"/>
        </w:rPr>
        <w:t>本基金本报告期未持有国债期货合约。</w:t>
      </w:r>
    </w:p>
    <w:p w:rsidR="007F5517" w:rsidRDefault="007F5517" w:rsidP="007F5517">
      <w:pPr>
        <w:pStyle w:val="-2"/>
        <w:spacing w:before="312"/>
        <w:rPr>
          <w:rFonts w:hint="eastAsia"/>
        </w:rPr>
      </w:pPr>
      <w:r>
        <w:rPr>
          <w:rFonts w:hint="eastAsia"/>
        </w:rPr>
        <w:t>投资组合报告附注</w:t>
      </w:r>
    </w:p>
    <w:p w:rsidR="007F5517" w:rsidRDefault="007F5517" w:rsidP="007F5517">
      <w:pPr>
        <w:pStyle w:val="-3"/>
        <w:spacing w:before="156" w:after="156"/>
      </w:pPr>
      <w:r>
        <w:t xml:space="preserve"> </w:t>
      </w:r>
    </w:p>
    <w:p w:rsidR="007F5517" w:rsidRDefault="007F5517" w:rsidP="007F5517">
      <w:pPr>
        <w:pStyle w:val="-"/>
        <w:ind w:firstLine="420"/>
        <w:rPr>
          <w:rFonts w:hint="eastAsia"/>
        </w:rPr>
      </w:pPr>
      <w:r>
        <w:rPr>
          <w:rFonts w:hint="eastAsia"/>
        </w:rPr>
        <w:t>报告期内基金投资的前十名证券除华大智造（证券代码688114）、诺泰生物（证券代码688076）外其他证券的发行主体未有被监管部门立案调查，不存在报告编制日前一年内受到公开谴责、处罚的情形。</w:t>
      </w:r>
    </w:p>
    <w:p w:rsidR="007F5517" w:rsidRDefault="007F5517" w:rsidP="007F5517">
      <w:pPr>
        <w:pStyle w:val="-"/>
        <w:ind w:firstLine="420"/>
        <w:rPr>
          <w:rFonts w:hint="eastAsia"/>
        </w:rPr>
      </w:pPr>
      <w:r>
        <w:rPr>
          <w:rFonts w:hint="eastAsia"/>
        </w:rPr>
        <w:t>1、华大智造（证券代码688114）</w:t>
      </w:r>
    </w:p>
    <w:p w:rsidR="007F5517" w:rsidRDefault="007F5517" w:rsidP="007F5517">
      <w:pPr>
        <w:pStyle w:val="-"/>
        <w:ind w:firstLine="420"/>
        <w:rPr>
          <w:rFonts w:hint="eastAsia"/>
        </w:rPr>
      </w:pPr>
      <w:r>
        <w:rPr>
          <w:rFonts w:hint="eastAsia"/>
        </w:rPr>
        <w:t>根据2023年8月3日发布的相关公告，该证券发行人因违规经营被上海证券交易所给予警示。</w:t>
      </w:r>
    </w:p>
    <w:p w:rsidR="007F5517" w:rsidRDefault="007F5517" w:rsidP="007F5517">
      <w:pPr>
        <w:pStyle w:val="-"/>
        <w:ind w:firstLine="420"/>
        <w:rPr>
          <w:rFonts w:hint="eastAsia"/>
        </w:rPr>
      </w:pPr>
      <w:r>
        <w:rPr>
          <w:rFonts w:hint="eastAsia"/>
        </w:rPr>
        <w:t>2、诺泰生物（证券代码688076）</w:t>
      </w:r>
    </w:p>
    <w:p w:rsidR="007F5517" w:rsidRDefault="007F5517" w:rsidP="007F5517">
      <w:pPr>
        <w:pStyle w:val="-"/>
        <w:ind w:firstLine="420"/>
        <w:rPr>
          <w:rFonts w:hint="eastAsia"/>
        </w:rPr>
      </w:pPr>
      <w:r>
        <w:rPr>
          <w:rFonts w:hint="eastAsia"/>
        </w:rPr>
        <w:t>根据2023年6月2日发布的相关公告，该证券发行人因未依法履行职责被连云港市生态环境局处以罚款。</w:t>
      </w:r>
    </w:p>
    <w:p w:rsidR="007F5517" w:rsidRDefault="007F5517" w:rsidP="007F5517">
      <w:pPr>
        <w:pStyle w:val="-"/>
        <w:ind w:firstLine="420"/>
        <w:rPr>
          <w:rFonts w:hint="eastAsia"/>
        </w:rPr>
      </w:pPr>
      <w:r>
        <w:rPr>
          <w:rFonts w:hint="eastAsia"/>
        </w:rPr>
        <w:t>对上述证券的投资决策程序的说明：本基金投资上述证券的投资决策程序符合相关法律法规和公司制度的要求。</w:t>
      </w:r>
    </w:p>
    <w:p w:rsidR="007F5517" w:rsidRDefault="007F5517" w:rsidP="007F5517">
      <w:pPr>
        <w:pStyle w:val="-3"/>
        <w:spacing w:before="156" w:after="156"/>
      </w:pPr>
      <w:r>
        <w:t xml:space="preserve"> </w:t>
      </w:r>
    </w:p>
    <w:p w:rsidR="007F5517" w:rsidRDefault="007F5517" w:rsidP="007F5517">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7F5517" w:rsidRDefault="007F5517" w:rsidP="007F5517">
      <w:pPr>
        <w:pStyle w:val="-3"/>
        <w:spacing w:before="156" w:after="156"/>
        <w:rPr>
          <w:rFonts w:hint="eastAsia"/>
        </w:rPr>
      </w:pPr>
      <w:r>
        <w:rPr>
          <w:rFonts w:hint="eastAsia"/>
        </w:rPr>
        <w:t>其他资产构成</w:t>
      </w:r>
    </w:p>
    <w:p w:rsidR="007F5517" w:rsidRDefault="007F5517" w:rsidP="007F551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7F5517" w:rsidTr="007F5517">
        <w:trPr>
          <w:cnfStyle w:val="100000000000" w:firstRow="1" w:lastRow="0" w:firstColumn="0" w:lastColumn="0" w:oddVBand="0" w:evenVBand="0" w:oddHBand="0" w:evenHBand="0" w:firstRowFirstColumn="0" w:firstRowLastColumn="0" w:lastRowFirstColumn="0" w:lastRowLastColumn="0"/>
        </w:trPr>
        <w:tc>
          <w:tcPr>
            <w:tcW w:w="743" w:type="dxa"/>
          </w:tcPr>
          <w:p w:rsidR="007F5517" w:rsidRDefault="007F5517" w:rsidP="007F5517">
            <w:pPr>
              <w:jc w:val="center"/>
              <w:rPr>
                <w:rFonts w:hint="eastAsia"/>
              </w:rPr>
            </w:pPr>
            <w:r>
              <w:rPr>
                <w:rFonts w:hint="eastAsia"/>
              </w:rPr>
              <w:t>序号</w:t>
            </w:r>
          </w:p>
        </w:tc>
        <w:tc>
          <w:tcPr>
            <w:tcW w:w="2977" w:type="dxa"/>
          </w:tcPr>
          <w:p w:rsidR="007F5517" w:rsidRDefault="007F5517" w:rsidP="007F5517">
            <w:pPr>
              <w:jc w:val="center"/>
              <w:rPr>
                <w:rFonts w:hint="eastAsia"/>
              </w:rPr>
            </w:pPr>
            <w:r>
              <w:rPr>
                <w:rFonts w:hint="eastAsia"/>
              </w:rPr>
              <w:t>名称</w:t>
            </w:r>
          </w:p>
        </w:tc>
        <w:tc>
          <w:tcPr>
            <w:tcW w:w="4785" w:type="dxa"/>
          </w:tcPr>
          <w:p w:rsidR="007F5517" w:rsidRDefault="007F5517" w:rsidP="007F5517">
            <w:pPr>
              <w:jc w:val="center"/>
              <w:rPr>
                <w:rFonts w:hint="eastAsia"/>
              </w:rPr>
            </w:pPr>
            <w:r>
              <w:rPr>
                <w:rFonts w:hint="eastAsia"/>
              </w:rPr>
              <w:t>金额（元）</w:t>
            </w:r>
          </w:p>
        </w:tc>
      </w:tr>
      <w:tr w:rsidR="007F5517" w:rsidTr="007F5517">
        <w:tc>
          <w:tcPr>
            <w:tcW w:w="743" w:type="dxa"/>
          </w:tcPr>
          <w:p w:rsidR="007F5517" w:rsidRDefault="007F5517" w:rsidP="007F5517">
            <w:pPr>
              <w:jc w:val="center"/>
              <w:rPr>
                <w:rFonts w:hint="eastAsia"/>
              </w:rPr>
            </w:pPr>
            <w:r>
              <w:t>1</w:t>
            </w:r>
          </w:p>
        </w:tc>
        <w:tc>
          <w:tcPr>
            <w:tcW w:w="2977" w:type="dxa"/>
          </w:tcPr>
          <w:p w:rsidR="007F5517" w:rsidRDefault="007F5517" w:rsidP="007F5517">
            <w:pPr>
              <w:jc w:val="left"/>
              <w:rPr>
                <w:rFonts w:hint="eastAsia"/>
              </w:rPr>
            </w:pPr>
            <w:r>
              <w:rPr>
                <w:rFonts w:hint="eastAsia"/>
              </w:rPr>
              <w:t>存出保证金</w:t>
            </w:r>
          </w:p>
        </w:tc>
        <w:tc>
          <w:tcPr>
            <w:tcW w:w="4785" w:type="dxa"/>
          </w:tcPr>
          <w:p w:rsidR="007F5517" w:rsidRDefault="007F5517" w:rsidP="007F5517">
            <w:pPr>
              <w:jc w:val="right"/>
              <w:rPr>
                <w:rFonts w:hint="eastAsia"/>
              </w:rPr>
            </w:pPr>
            <w:r>
              <w:t>54,589.79</w:t>
            </w:r>
          </w:p>
        </w:tc>
      </w:tr>
      <w:tr w:rsidR="007F5517" w:rsidTr="007F5517">
        <w:tc>
          <w:tcPr>
            <w:tcW w:w="743" w:type="dxa"/>
          </w:tcPr>
          <w:p w:rsidR="007F5517" w:rsidRDefault="007F5517" w:rsidP="007F5517">
            <w:pPr>
              <w:jc w:val="center"/>
              <w:rPr>
                <w:rFonts w:hint="eastAsia"/>
              </w:rPr>
            </w:pPr>
            <w:r>
              <w:t>2</w:t>
            </w:r>
          </w:p>
        </w:tc>
        <w:tc>
          <w:tcPr>
            <w:tcW w:w="2977" w:type="dxa"/>
          </w:tcPr>
          <w:p w:rsidR="007F5517" w:rsidRDefault="007F5517" w:rsidP="007F5517">
            <w:pPr>
              <w:jc w:val="left"/>
              <w:rPr>
                <w:rFonts w:hint="eastAsia"/>
              </w:rPr>
            </w:pPr>
            <w:r>
              <w:rPr>
                <w:rFonts w:hint="eastAsia"/>
              </w:rPr>
              <w:t>应收清算款</w:t>
            </w:r>
          </w:p>
        </w:tc>
        <w:tc>
          <w:tcPr>
            <w:tcW w:w="4785" w:type="dxa"/>
          </w:tcPr>
          <w:p w:rsidR="007F5517" w:rsidRDefault="007F5517" w:rsidP="007F5517">
            <w:pPr>
              <w:jc w:val="right"/>
              <w:rPr>
                <w:rFonts w:hint="eastAsia"/>
              </w:rPr>
            </w:pPr>
            <w:r>
              <w:t>3,009,720.08</w:t>
            </w:r>
          </w:p>
        </w:tc>
      </w:tr>
      <w:tr w:rsidR="007F5517" w:rsidTr="007F5517">
        <w:tc>
          <w:tcPr>
            <w:tcW w:w="743" w:type="dxa"/>
          </w:tcPr>
          <w:p w:rsidR="007F5517" w:rsidRDefault="007F5517" w:rsidP="007F5517">
            <w:pPr>
              <w:jc w:val="center"/>
              <w:rPr>
                <w:rFonts w:hint="eastAsia"/>
              </w:rPr>
            </w:pPr>
            <w:r>
              <w:t>3</w:t>
            </w:r>
          </w:p>
        </w:tc>
        <w:tc>
          <w:tcPr>
            <w:tcW w:w="2977" w:type="dxa"/>
          </w:tcPr>
          <w:p w:rsidR="007F5517" w:rsidRDefault="007F5517" w:rsidP="007F5517">
            <w:pPr>
              <w:jc w:val="left"/>
              <w:rPr>
                <w:rFonts w:hint="eastAsia"/>
              </w:rPr>
            </w:pPr>
            <w:r>
              <w:rPr>
                <w:rFonts w:hint="eastAsia"/>
              </w:rPr>
              <w:t>应收股利</w:t>
            </w:r>
          </w:p>
        </w:tc>
        <w:tc>
          <w:tcPr>
            <w:tcW w:w="4785" w:type="dxa"/>
          </w:tcPr>
          <w:p w:rsidR="007F5517" w:rsidRDefault="007F5517" w:rsidP="007F5517">
            <w:pPr>
              <w:jc w:val="right"/>
              <w:rPr>
                <w:rFonts w:hint="eastAsia"/>
              </w:rPr>
            </w:pPr>
            <w:r>
              <w:t>-</w:t>
            </w:r>
          </w:p>
        </w:tc>
      </w:tr>
      <w:tr w:rsidR="007F5517" w:rsidTr="007F5517">
        <w:tc>
          <w:tcPr>
            <w:tcW w:w="743" w:type="dxa"/>
          </w:tcPr>
          <w:p w:rsidR="007F5517" w:rsidRDefault="007F5517" w:rsidP="007F5517">
            <w:pPr>
              <w:jc w:val="center"/>
              <w:rPr>
                <w:rFonts w:hint="eastAsia"/>
              </w:rPr>
            </w:pPr>
            <w:r>
              <w:t>4</w:t>
            </w:r>
          </w:p>
        </w:tc>
        <w:tc>
          <w:tcPr>
            <w:tcW w:w="2977" w:type="dxa"/>
          </w:tcPr>
          <w:p w:rsidR="007F5517" w:rsidRDefault="007F5517" w:rsidP="007F5517">
            <w:pPr>
              <w:jc w:val="left"/>
              <w:rPr>
                <w:rFonts w:hint="eastAsia"/>
              </w:rPr>
            </w:pPr>
            <w:r>
              <w:rPr>
                <w:rFonts w:hint="eastAsia"/>
              </w:rPr>
              <w:t>应收利息</w:t>
            </w:r>
          </w:p>
        </w:tc>
        <w:tc>
          <w:tcPr>
            <w:tcW w:w="4785" w:type="dxa"/>
          </w:tcPr>
          <w:p w:rsidR="007F5517" w:rsidRDefault="007F5517" w:rsidP="007F5517">
            <w:pPr>
              <w:jc w:val="right"/>
              <w:rPr>
                <w:rFonts w:hint="eastAsia"/>
              </w:rPr>
            </w:pPr>
            <w:r>
              <w:t>-</w:t>
            </w:r>
          </w:p>
        </w:tc>
      </w:tr>
      <w:tr w:rsidR="007F5517" w:rsidTr="007F5517">
        <w:tc>
          <w:tcPr>
            <w:tcW w:w="743" w:type="dxa"/>
          </w:tcPr>
          <w:p w:rsidR="007F5517" w:rsidRDefault="007F5517" w:rsidP="007F5517">
            <w:pPr>
              <w:jc w:val="center"/>
              <w:rPr>
                <w:rFonts w:hint="eastAsia"/>
              </w:rPr>
            </w:pPr>
            <w:r>
              <w:t>5</w:t>
            </w:r>
          </w:p>
        </w:tc>
        <w:tc>
          <w:tcPr>
            <w:tcW w:w="2977" w:type="dxa"/>
          </w:tcPr>
          <w:p w:rsidR="007F5517" w:rsidRDefault="007F5517" w:rsidP="007F5517">
            <w:pPr>
              <w:jc w:val="left"/>
              <w:rPr>
                <w:rFonts w:hint="eastAsia"/>
              </w:rPr>
            </w:pPr>
            <w:r>
              <w:rPr>
                <w:rFonts w:hint="eastAsia"/>
              </w:rPr>
              <w:t>应收申购款</w:t>
            </w:r>
          </w:p>
        </w:tc>
        <w:tc>
          <w:tcPr>
            <w:tcW w:w="4785" w:type="dxa"/>
          </w:tcPr>
          <w:p w:rsidR="007F5517" w:rsidRDefault="007F5517" w:rsidP="007F5517">
            <w:pPr>
              <w:jc w:val="right"/>
              <w:rPr>
                <w:rFonts w:hint="eastAsia"/>
              </w:rPr>
            </w:pPr>
            <w:r>
              <w:t>96,225.53</w:t>
            </w:r>
          </w:p>
        </w:tc>
      </w:tr>
      <w:tr w:rsidR="007F5517" w:rsidTr="007F5517">
        <w:tc>
          <w:tcPr>
            <w:tcW w:w="743" w:type="dxa"/>
          </w:tcPr>
          <w:p w:rsidR="007F5517" w:rsidRDefault="007F5517" w:rsidP="007F5517">
            <w:pPr>
              <w:jc w:val="center"/>
              <w:rPr>
                <w:rFonts w:hint="eastAsia"/>
              </w:rPr>
            </w:pPr>
            <w:r>
              <w:t>6</w:t>
            </w:r>
          </w:p>
        </w:tc>
        <w:tc>
          <w:tcPr>
            <w:tcW w:w="2977" w:type="dxa"/>
          </w:tcPr>
          <w:p w:rsidR="007F5517" w:rsidRDefault="007F5517" w:rsidP="007F5517">
            <w:pPr>
              <w:jc w:val="left"/>
              <w:rPr>
                <w:rFonts w:hint="eastAsia"/>
              </w:rPr>
            </w:pPr>
            <w:r>
              <w:rPr>
                <w:rFonts w:hint="eastAsia"/>
              </w:rPr>
              <w:t>其他应收款</w:t>
            </w:r>
          </w:p>
        </w:tc>
        <w:tc>
          <w:tcPr>
            <w:tcW w:w="4785" w:type="dxa"/>
          </w:tcPr>
          <w:p w:rsidR="007F5517" w:rsidRDefault="007F5517" w:rsidP="007F5517">
            <w:pPr>
              <w:jc w:val="right"/>
              <w:rPr>
                <w:rFonts w:hint="eastAsia"/>
              </w:rPr>
            </w:pPr>
            <w:r>
              <w:t>-</w:t>
            </w:r>
          </w:p>
        </w:tc>
      </w:tr>
      <w:tr w:rsidR="007F5517" w:rsidTr="007F5517">
        <w:tc>
          <w:tcPr>
            <w:tcW w:w="743" w:type="dxa"/>
          </w:tcPr>
          <w:p w:rsidR="007F5517" w:rsidRDefault="007F5517" w:rsidP="007F5517">
            <w:pPr>
              <w:jc w:val="center"/>
              <w:rPr>
                <w:rFonts w:hint="eastAsia"/>
              </w:rPr>
            </w:pPr>
            <w:r>
              <w:t>7</w:t>
            </w:r>
          </w:p>
        </w:tc>
        <w:tc>
          <w:tcPr>
            <w:tcW w:w="2977" w:type="dxa"/>
          </w:tcPr>
          <w:p w:rsidR="007F5517" w:rsidRDefault="007F5517" w:rsidP="007F5517">
            <w:pPr>
              <w:jc w:val="left"/>
              <w:rPr>
                <w:rFonts w:hint="eastAsia"/>
              </w:rPr>
            </w:pPr>
            <w:r>
              <w:rPr>
                <w:rFonts w:hint="eastAsia"/>
              </w:rPr>
              <w:t>其他</w:t>
            </w:r>
          </w:p>
        </w:tc>
        <w:tc>
          <w:tcPr>
            <w:tcW w:w="4785" w:type="dxa"/>
          </w:tcPr>
          <w:p w:rsidR="007F5517" w:rsidRDefault="007F5517" w:rsidP="007F5517">
            <w:pPr>
              <w:jc w:val="right"/>
              <w:rPr>
                <w:rFonts w:hint="eastAsia"/>
              </w:rPr>
            </w:pPr>
            <w:r>
              <w:t>-</w:t>
            </w:r>
          </w:p>
        </w:tc>
      </w:tr>
      <w:tr w:rsidR="007F5517" w:rsidTr="007F5517">
        <w:tc>
          <w:tcPr>
            <w:tcW w:w="743" w:type="dxa"/>
          </w:tcPr>
          <w:p w:rsidR="007F5517" w:rsidRDefault="007F5517" w:rsidP="007F5517">
            <w:pPr>
              <w:jc w:val="center"/>
              <w:rPr>
                <w:rFonts w:hint="eastAsia"/>
              </w:rPr>
            </w:pPr>
            <w:r>
              <w:t>8</w:t>
            </w:r>
          </w:p>
        </w:tc>
        <w:tc>
          <w:tcPr>
            <w:tcW w:w="2977" w:type="dxa"/>
          </w:tcPr>
          <w:p w:rsidR="007F5517" w:rsidRDefault="007F5517" w:rsidP="007F5517">
            <w:pPr>
              <w:jc w:val="left"/>
              <w:rPr>
                <w:rFonts w:hint="eastAsia"/>
              </w:rPr>
            </w:pPr>
            <w:r>
              <w:rPr>
                <w:rFonts w:hint="eastAsia"/>
              </w:rPr>
              <w:t>合计</w:t>
            </w:r>
          </w:p>
        </w:tc>
        <w:tc>
          <w:tcPr>
            <w:tcW w:w="4785" w:type="dxa"/>
          </w:tcPr>
          <w:p w:rsidR="007F5517" w:rsidRDefault="007F5517" w:rsidP="007F5517">
            <w:pPr>
              <w:jc w:val="right"/>
              <w:rPr>
                <w:rFonts w:hint="eastAsia"/>
              </w:rPr>
            </w:pPr>
            <w:r>
              <w:t>3,160,535.40</w:t>
            </w:r>
          </w:p>
        </w:tc>
      </w:tr>
    </w:tbl>
    <w:p w:rsidR="007F5517" w:rsidRDefault="007F5517" w:rsidP="007F5517">
      <w:pPr>
        <w:pStyle w:val="-3"/>
        <w:spacing w:before="156" w:after="156"/>
        <w:rPr>
          <w:rFonts w:hint="eastAsia"/>
        </w:rPr>
      </w:pPr>
      <w:r>
        <w:rPr>
          <w:rFonts w:hint="eastAsia"/>
        </w:rPr>
        <w:lastRenderedPageBreak/>
        <w:t>报告期末持有的处于转股期的可转换债券明细</w:t>
      </w:r>
    </w:p>
    <w:p w:rsidR="007F5517" w:rsidRDefault="007F5517" w:rsidP="007F5517">
      <w:pPr>
        <w:pStyle w:val="-"/>
        <w:ind w:firstLine="420"/>
        <w:rPr>
          <w:rFonts w:hint="eastAsia"/>
        </w:rPr>
      </w:pPr>
      <w:r>
        <w:rPr>
          <w:rFonts w:hint="eastAsia"/>
        </w:rPr>
        <w:t>本基金本报告期末未持有处于转股期的可转换债券。</w:t>
      </w:r>
    </w:p>
    <w:p w:rsidR="007F5517" w:rsidRDefault="007F5517" w:rsidP="007F5517">
      <w:pPr>
        <w:pStyle w:val="-3"/>
        <w:spacing w:before="156" w:after="156"/>
        <w:rPr>
          <w:rFonts w:hint="eastAsia"/>
        </w:rPr>
      </w:pPr>
      <w:r>
        <w:rPr>
          <w:rFonts w:hint="eastAsia"/>
        </w:rPr>
        <w:t>报告期末前十名股票中存在流通受限情况的说明</w:t>
      </w:r>
    </w:p>
    <w:p w:rsidR="007F5517" w:rsidRDefault="007F5517" w:rsidP="007F5517">
      <w:pPr>
        <w:pStyle w:val="-"/>
        <w:ind w:firstLine="420"/>
        <w:rPr>
          <w:rFonts w:hint="eastAsia"/>
        </w:rPr>
      </w:pPr>
      <w:r>
        <w:rPr>
          <w:rFonts w:hint="eastAsia"/>
        </w:rPr>
        <w:t>本基金本报告期末投资前十名股票中不存在流通受限情况。</w:t>
      </w:r>
    </w:p>
    <w:p w:rsidR="007F5517" w:rsidRDefault="007F5517" w:rsidP="007F5517">
      <w:pPr>
        <w:pStyle w:val="-1"/>
        <w:ind w:left="281" w:hanging="281"/>
        <w:rPr>
          <w:rFonts w:hint="eastAsia"/>
        </w:rPr>
      </w:pPr>
      <w:r>
        <w:rPr>
          <w:rFonts w:hint="eastAsia"/>
        </w:rPr>
        <w:t>开放式基金份额变动</w:t>
      </w:r>
    </w:p>
    <w:p w:rsidR="007F5517" w:rsidRDefault="007F5517" w:rsidP="007F5517">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7F5517" w:rsidTr="007F5517">
        <w:trPr>
          <w:cnfStyle w:val="100000000000" w:firstRow="1" w:lastRow="0" w:firstColumn="0" w:lastColumn="0" w:oddVBand="0" w:evenVBand="0" w:oddHBand="0" w:evenHBand="0" w:firstRowFirstColumn="0" w:firstRowLastColumn="0" w:lastRowFirstColumn="0" w:lastRowLastColumn="0"/>
        </w:trPr>
        <w:tc>
          <w:tcPr>
            <w:tcW w:w="2840" w:type="dxa"/>
          </w:tcPr>
          <w:p w:rsidR="007F5517" w:rsidRDefault="007F5517" w:rsidP="007F5517">
            <w:pPr>
              <w:jc w:val="center"/>
              <w:rPr>
                <w:rFonts w:hint="eastAsia"/>
              </w:rPr>
            </w:pPr>
            <w:r>
              <w:rPr>
                <w:rFonts w:hint="eastAsia"/>
              </w:rPr>
              <w:t>项目</w:t>
            </w:r>
          </w:p>
        </w:tc>
        <w:tc>
          <w:tcPr>
            <w:tcW w:w="2841" w:type="dxa"/>
          </w:tcPr>
          <w:p w:rsidR="007F5517" w:rsidRDefault="007F5517" w:rsidP="007F5517">
            <w:pPr>
              <w:jc w:val="center"/>
              <w:rPr>
                <w:rFonts w:hint="eastAsia"/>
              </w:rPr>
            </w:pPr>
            <w:r>
              <w:rPr>
                <w:rFonts w:hint="eastAsia"/>
              </w:rPr>
              <w:t>招商创新增长混合</w:t>
            </w:r>
            <w:r>
              <w:rPr>
                <w:rFonts w:hint="eastAsia"/>
              </w:rPr>
              <w:t>A</w:t>
            </w:r>
          </w:p>
        </w:tc>
        <w:tc>
          <w:tcPr>
            <w:tcW w:w="2841" w:type="dxa"/>
          </w:tcPr>
          <w:p w:rsidR="007F5517" w:rsidRDefault="007F5517" w:rsidP="007F5517">
            <w:pPr>
              <w:jc w:val="center"/>
              <w:rPr>
                <w:rFonts w:hint="eastAsia"/>
              </w:rPr>
            </w:pPr>
            <w:r>
              <w:rPr>
                <w:rFonts w:hint="eastAsia"/>
              </w:rPr>
              <w:t>招商创新增长混合</w:t>
            </w:r>
            <w:r>
              <w:rPr>
                <w:rFonts w:hint="eastAsia"/>
              </w:rPr>
              <w:t>C</w:t>
            </w:r>
          </w:p>
        </w:tc>
      </w:tr>
      <w:tr w:rsidR="007F5517" w:rsidTr="007F5517">
        <w:tc>
          <w:tcPr>
            <w:tcW w:w="2840" w:type="dxa"/>
          </w:tcPr>
          <w:p w:rsidR="007F5517" w:rsidRDefault="007F5517" w:rsidP="007F5517">
            <w:pPr>
              <w:jc w:val="left"/>
              <w:rPr>
                <w:rFonts w:hint="eastAsia"/>
              </w:rPr>
            </w:pPr>
            <w:r>
              <w:rPr>
                <w:rFonts w:hint="eastAsia"/>
              </w:rPr>
              <w:t>报告期期初基金份额总额</w:t>
            </w:r>
          </w:p>
        </w:tc>
        <w:tc>
          <w:tcPr>
            <w:tcW w:w="2841" w:type="dxa"/>
          </w:tcPr>
          <w:p w:rsidR="007F5517" w:rsidRDefault="007F5517" w:rsidP="007F5517">
            <w:pPr>
              <w:jc w:val="right"/>
              <w:rPr>
                <w:rFonts w:hint="eastAsia"/>
              </w:rPr>
            </w:pPr>
            <w:r>
              <w:t>663,927,768.90</w:t>
            </w:r>
          </w:p>
        </w:tc>
        <w:tc>
          <w:tcPr>
            <w:tcW w:w="2841" w:type="dxa"/>
          </w:tcPr>
          <w:p w:rsidR="007F5517" w:rsidRDefault="007F5517" w:rsidP="007F5517">
            <w:pPr>
              <w:jc w:val="right"/>
              <w:rPr>
                <w:rFonts w:hint="eastAsia"/>
              </w:rPr>
            </w:pPr>
            <w:r>
              <w:t>99,538,290.27</w:t>
            </w:r>
          </w:p>
        </w:tc>
      </w:tr>
      <w:tr w:rsidR="007F5517" w:rsidTr="007F5517">
        <w:tc>
          <w:tcPr>
            <w:tcW w:w="2840" w:type="dxa"/>
          </w:tcPr>
          <w:p w:rsidR="007F5517" w:rsidRDefault="007F5517" w:rsidP="007F5517">
            <w:pPr>
              <w:jc w:val="left"/>
              <w:rPr>
                <w:rFonts w:hint="eastAsia"/>
              </w:rPr>
            </w:pPr>
            <w:r>
              <w:rPr>
                <w:rFonts w:hint="eastAsia"/>
              </w:rPr>
              <w:t>报告期期间基金总申购份额</w:t>
            </w:r>
          </w:p>
        </w:tc>
        <w:tc>
          <w:tcPr>
            <w:tcW w:w="2841" w:type="dxa"/>
          </w:tcPr>
          <w:p w:rsidR="007F5517" w:rsidRDefault="007F5517" w:rsidP="007F5517">
            <w:pPr>
              <w:jc w:val="right"/>
              <w:rPr>
                <w:rFonts w:hint="eastAsia"/>
              </w:rPr>
            </w:pPr>
            <w:r>
              <w:t>10,789,528.65</w:t>
            </w:r>
          </w:p>
        </w:tc>
        <w:tc>
          <w:tcPr>
            <w:tcW w:w="2841" w:type="dxa"/>
          </w:tcPr>
          <w:p w:rsidR="007F5517" w:rsidRDefault="007F5517" w:rsidP="007F5517">
            <w:pPr>
              <w:jc w:val="right"/>
              <w:rPr>
                <w:rFonts w:hint="eastAsia"/>
              </w:rPr>
            </w:pPr>
            <w:r>
              <w:t>4,217,466.15</w:t>
            </w:r>
          </w:p>
        </w:tc>
      </w:tr>
      <w:tr w:rsidR="007F5517" w:rsidTr="007F5517">
        <w:tc>
          <w:tcPr>
            <w:tcW w:w="2840" w:type="dxa"/>
          </w:tcPr>
          <w:p w:rsidR="007F5517" w:rsidRDefault="007F5517" w:rsidP="007F5517">
            <w:pPr>
              <w:jc w:val="left"/>
              <w:rPr>
                <w:rFonts w:hint="eastAsia"/>
              </w:rPr>
            </w:pPr>
            <w:r>
              <w:rPr>
                <w:rFonts w:hint="eastAsia"/>
              </w:rPr>
              <w:t>减：报告期期间基金总赎回份额</w:t>
            </w:r>
          </w:p>
        </w:tc>
        <w:tc>
          <w:tcPr>
            <w:tcW w:w="2841" w:type="dxa"/>
          </w:tcPr>
          <w:p w:rsidR="007F5517" w:rsidRDefault="007F5517" w:rsidP="007F5517">
            <w:pPr>
              <w:jc w:val="right"/>
              <w:rPr>
                <w:rFonts w:hint="eastAsia"/>
              </w:rPr>
            </w:pPr>
            <w:r>
              <w:t>25,152,893.17</w:t>
            </w:r>
          </w:p>
        </w:tc>
        <w:tc>
          <w:tcPr>
            <w:tcW w:w="2841" w:type="dxa"/>
          </w:tcPr>
          <w:p w:rsidR="007F5517" w:rsidRDefault="007F5517" w:rsidP="007F5517">
            <w:pPr>
              <w:jc w:val="right"/>
              <w:rPr>
                <w:rFonts w:hint="eastAsia"/>
              </w:rPr>
            </w:pPr>
            <w:r>
              <w:t>6,014,804.05</w:t>
            </w:r>
          </w:p>
        </w:tc>
      </w:tr>
      <w:tr w:rsidR="007F5517" w:rsidTr="007F5517">
        <w:tc>
          <w:tcPr>
            <w:tcW w:w="2840" w:type="dxa"/>
          </w:tcPr>
          <w:p w:rsidR="007F5517" w:rsidRDefault="007F5517" w:rsidP="007F5517">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7F5517" w:rsidRDefault="007F5517" w:rsidP="007F5517">
            <w:pPr>
              <w:jc w:val="right"/>
              <w:rPr>
                <w:rFonts w:hint="eastAsia"/>
              </w:rPr>
            </w:pPr>
            <w:r>
              <w:t>-</w:t>
            </w:r>
          </w:p>
        </w:tc>
        <w:tc>
          <w:tcPr>
            <w:tcW w:w="2841" w:type="dxa"/>
          </w:tcPr>
          <w:p w:rsidR="007F5517" w:rsidRDefault="007F5517" w:rsidP="007F5517">
            <w:pPr>
              <w:jc w:val="right"/>
              <w:rPr>
                <w:rFonts w:hint="eastAsia"/>
              </w:rPr>
            </w:pPr>
            <w:r>
              <w:t>-</w:t>
            </w:r>
          </w:p>
        </w:tc>
      </w:tr>
      <w:tr w:rsidR="007F5517" w:rsidTr="007F5517">
        <w:tc>
          <w:tcPr>
            <w:tcW w:w="2840" w:type="dxa"/>
          </w:tcPr>
          <w:p w:rsidR="007F5517" w:rsidRDefault="007F5517" w:rsidP="007F5517">
            <w:pPr>
              <w:jc w:val="left"/>
              <w:rPr>
                <w:rFonts w:hint="eastAsia"/>
              </w:rPr>
            </w:pPr>
            <w:r>
              <w:rPr>
                <w:rFonts w:hint="eastAsia"/>
              </w:rPr>
              <w:t>报告期期末基金份额总额</w:t>
            </w:r>
          </w:p>
        </w:tc>
        <w:tc>
          <w:tcPr>
            <w:tcW w:w="2841" w:type="dxa"/>
          </w:tcPr>
          <w:p w:rsidR="007F5517" w:rsidRDefault="007F5517" w:rsidP="007F5517">
            <w:pPr>
              <w:jc w:val="right"/>
              <w:rPr>
                <w:rFonts w:hint="eastAsia"/>
              </w:rPr>
            </w:pPr>
            <w:r>
              <w:t>649,564,404.38</w:t>
            </w:r>
          </w:p>
        </w:tc>
        <w:tc>
          <w:tcPr>
            <w:tcW w:w="2841" w:type="dxa"/>
          </w:tcPr>
          <w:p w:rsidR="007F5517" w:rsidRDefault="007F5517" w:rsidP="007F5517">
            <w:pPr>
              <w:jc w:val="right"/>
              <w:rPr>
                <w:rFonts w:hint="eastAsia"/>
              </w:rPr>
            </w:pPr>
            <w:r>
              <w:t>97,740,952.37</w:t>
            </w:r>
          </w:p>
        </w:tc>
      </w:tr>
    </w:tbl>
    <w:p w:rsidR="007F5517" w:rsidRDefault="007F5517" w:rsidP="007F5517">
      <w:pPr>
        <w:pStyle w:val="-1"/>
        <w:ind w:left="281" w:hanging="281"/>
        <w:rPr>
          <w:rFonts w:hint="eastAsia"/>
        </w:rPr>
      </w:pPr>
      <w:r>
        <w:rPr>
          <w:rFonts w:hint="eastAsia"/>
        </w:rPr>
        <w:t>基金管理人运用固有资金投资本基金情况</w:t>
      </w:r>
    </w:p>
    <w:p w:rsidR="007F5517" w:rsidRDefault="007F5517" w:rsidP="007F5517">
      <w:pPr>
        <w:pStyle w:val="-2"/>
        <w:spacing w:before="312"/>
        <w:rPr>
          <w:rFonts w:hint="eastAsia"/>
        </w:rPr>
      </w:pPr>
      <w:r>
        <w:rPr>
          <w:rFonts w:hint="eastAsia"/>
        </w:rPr>
        <w:t>基金管理人持有本基金份额变动情况</w:t>
      </w:r>
    </w:p>
    <w:p w:rsidR="007F5517" w:rsidRDefault="007F5517" w:rsidP="007F5517">
      <w:pPr>
        <w:pStyle w:val="-"/>
        <w:ind w:firstLine="420"/>
        <w:rPr>
          <w:rFonts w:hint="eastAsia"/>
        </w:rPr>
      </w:pPr>
      <w:r>
        <w:rPr>
          <w:rFonts w:hint="eastAsia"/>
        </w:rPr>
        <w:t>本报告期内基金管理人无运用固有资金投资本基金的情况。</w:t>
      </w:r>
    </w:p>
    <w:p w:rsidR="007F5517" w:rsidRDefault="007F5517" w:rsidP="007F5517">
      <w:pPr>
        <w:pStyle w:val="-2"/>
        <w:spacing w:before="312"/>
        <w:rPr>
          <w:rFonts w:hint="eastAsia"/>
        </w:rPr>
      </w:pPr>
      <w:r>
        <w:rPr>
          <w:rFonts w:hint="eastAsia"/>
        </w:rPr>
        <w:t>基金管理人运用固有资金投资本基金交易明细</w:t>
      </w:r>
    </w:p>
    <w:p w:rsidR="007F5517" w:rsidRDefault="007F5517" w:rsidP="007F5517">
      <w:pPr>
        <w:pStyle w:val="-"/>
        <w:ind w:firstLine="420"/>
        <w:rPr>
          <w:rFonts w:hint="eastAsia"/>
        </w:rPr>
      </w:pPr>
      <w:r>
        <w:rPr>
          <w:rFonts w:hint="eastAsia"/>
        </w:rPr>
        <w:t>本报告期内基金管理人无运用固有资金投资本基金的交易明细。</w:t>
      </w:r>
    </w:p>
    <w:p w:rsidR="007F5517" w:rsidRDefault="007F5517" w:rsidP="007F5517">
      <w:pPr>
        <w:pStyle w:val="-1"/>
        <w:ind w:left="281" w:hanging="281"/>
        <w:rPr>
          <w:rFonts w:hint="eastAsia"/>
        </w:rPr>
      </w:pPr>
      <w:r>
        <w:rPr>
          <w:rFonts w:hint="eastAsia"/>
        </w:rPr>
        <w:t>备查文件目录</w:t>
      </w:r>
    </w:p>
    <w:p w:rsidR="007F5517" w:rsidRDefault="007F5517" w:rsidP="007F5517">
      <w:pPr>
        <w:pStyle w:val="-2"/>
        <w:spacing w:before="312"/>
        <w:rPr>
          <w:rFonts w:hint="eastAsia"/>
        </w:rPr>
      </w:pPr>
      <w:r>
        <w:rPr>
          <w:rFonts w:hint="eastAsia"/>
        </w:rPr>
        <w:t>备查文件目录</w:t>
      </w:r>
    </w:p>
    <w:p w:rsidR="007F5517" w:rsidRDefault="007F5517" w:rsidP="007F5517">
      <w:pPr>
        <w:pStyle w:val="-"/>
        <w:ind w:firstLine="420"/>
        <w:rPr>
          <w:rFonts w:hint="eastAsia"/>
        </w:rPr>
      </w:pPr>
      <w:r>
        <w:rPr>
          <w:rFonts w:hint="eastAsia"/>
        </w:rPr>
        <w:t>1、中国证券监督管理委员会批准设立招商基金管理有限公司的文件；</w:t>
      </w:r>
    </w:p>
    <w:p w:rsidR="007F5517" w:rsidRDefault="007F5517" w:rsidP="007F5517">
      <w:pPr>
        <w:pStyle w:val="-"/>
        <w:ind w:firstLine="420"/>
        <w:rPr>
          <w:rFonts w:hint="eastAsia"/>
        </w:rPr>
      </w:pPr>
      <w:r>
        <w:rPr>
          <w:rFonts w:hint="eastAsia"/>
        </w:rPr>
        <w:t>2、中国证券监督管理委员会批准招商创新增长混合型证券投资基金设立的文件；</w:t>
      </w:r>
    </w:p>
    <w:p w:rsidR="007F5517" w:rsidRDefault="007F5517" w:rsidP="007F5517">
      <w:pPr>
        <w:pStyle w:val="-"/>
        <w:ind w:firstLine="420"/>
        <w:rPr>
          <w:rFonts w:hint="eastAsia"/>
        </w:rPr>
      </w:pPr>
      <w:r>
        <w:rPr>
          <w:rFonts w:hint="eastAsia"/>
        </w:rPr>
        <w:t>3、《招商创新增长混合型证券投资基金基金合同》；</w:t>
      </w:r>
    </w:p>
    <w:p w:rsidR="007F5517" w:rsidRDefault="007F5517" w:rsidP="007F5517">
      <w:pPr>
        <w:pStyle w:val="-"/>
        <w:ind w:firstLine="420"/>
        <w:rPr>
          <w:rFonts w:hint="eastAsia"/>
        </w:rPr>
      </w:pPr>
      <w:r>
        <w:rPr>
          <w:rFonts w:hint="eastAsia"/>
        </w:rPr>
        <w:t>4、《招商创新增长混合型证券投资基金托管协议》；</w:t>
      </w:r>
    </w:p>
    <w:p w:rsidR="007F5517" w:rsidRDefault="007F5517" w:rsidP="007F5517">
      <w:pPr>
        <w:pStyle w:val="-"/>
        <w:ind w:firstLine="420"/>
        <w:rPr>
          <w:rFonts w:hint="eastAsia"/>
        </w:rPr>
      </w:pPr>
      <w:r>
        <w:rPr>
          <w:rFonts w:hint="eastAsia"/>
        </w:rPr>
        <w:t>5、《招商创新增长混合型证券投资基金招募说明书》；</w:t>
      </w:r>
    </w:p>
    <w:p w:rsidR="007F5517" w:rsidRDefault="007F5517" w:rsidP="007F5517">
      <w:pPr>
        <w:pStyle w:val="-"/>
        <w:ind w:firstLine="420"/>
        <w:rPr>
          <w:rFonts w:hint="eastAsia"/>
        </w:rPr>
      </w:pPr>
      <w:r>
        <w:rPr>
          <w:rFonts w:hint="eastAsia"/>
        </w:rPr>
        <w:t>6、基金管理人业务资格批件、营业执照。</w:t>
      </w:r>
    </w:p>
    <w:p w:rsidR="007F5517" w:rsidRDefault="007F5517" w:rsidP="007F5517">
      <w:pPr>
        <w:pStyle w:val="-2"/>
        <w:spacing w:before="312"/>
        <w:rPr>
          <w:rFonts w:hint="eastAsia"/>
        </w:rPr>
      </w:pPr>
      <w:r>
        <w:rPr>
          <w:rFonts w:hint="eastAsia"/>
        </w:rPr>
        <w:lastRenderedPageBreak/>
        <w:t>存放地点</w:t>
      </w:r>
    </w:p>
    <w:p w:rsidR="007F5517" w:rsidRDefault="007F5517" w:rsidP="007F5517">
      <w:pPr>
        <w:pStyle w:val="-"/>
        <w:ind w:firstLine="420"/>
        <w:rPr>
          <w:rFonts w:hint="eastAsia"/>
        </w:rPr>
      </w:pPr>
      <w:r>
        <w:rPr>
          <w:rFonts w:hint="eastAsia"/>
        </w:rPr>
        <w:t>招商基金管理有限公司</w:t>
      </w:r>
    </w:p>
    <w:p w:rsidR="007F5517" w:rsidRDefault="007F5517" w:rsidP="007F5517">
      <w:pPr>
        <w:pStyle w:val="-"/>
        <w:ind w:firstLine="420"/>
        <w:rPr>
          <w:rFonts w:hint="eastAsia"/>
        </w:rPr>
      </w:pPr>
      <w:r>
        <w:rPr>
          <w:rFonts w:hint="eastAsia"/>
        </w:rPr>
        <w:t>地址：深圳市福田区深南大道7088号</w:t>
      </w:r>
    </w:p>
    <w:p w:rsidR="007F5517" w:rsidRDefault="007F5517" w:rsidP="007F5517">
      <w:pPr>
        <w:pStyle w:val="-2"/>
        <w:spacing w:before="312"/>
        <w:rPr>
          <w:rFonts w:hint="eastAsia"/>
        </w:rPr>
      </w:pPr>
      <w:r>
        <w:rPr>
          <w:rFonts w:hint="eastAsia"/>
        </w:rPr>
        <w:t>查阅方式</w:t>
      </w:r>
    </w:p>
    <w:p w:rsidR="007F5517" w:rsidRDefault="007F5517" w:rsidP="007F5517">
      <w:pPr>
        <w:pStyle w:val="-"/>
        <w:ind w:firstLine="420"/>
        <w:rPr>
          <w:rFonts w:hint="eastAsia"/>
        </w:rPr>
      </w:pPr>
      <w:r>
        <w:rPr>
          <w:rFonts w:hint="eastAsia"/>
        </w:rPr>
        <w:t>上述文件可在招商基金管理有限公司互联网站上查阅，或者在营业时间内到招商基金管理有限公司查阅。</w:t>
      </w:r>
    </w:p>
    <w:p w:rsidR="007F5517" w:rsidRDefault="007F5517" w:rsidP="007F5517">
      <w:pPr>
        <w:pStyle w:val="-"/>
        <w:ind w:firstLine="420"/>
        <w:rPr>
          <w:rFonts w:hint="eastAsia"/>
        </w:rPr>
      </w:pPr>
      <w:r>
        <w:rPr>
          <w:rFonts w:hint="eastAsia"/>
        </w:rPr>
        <w:t>投资者对本报告书如有疑问，可咨询本基金管理人招商基金管理有限公司。</w:t>
      </w:r>
    </w:p>
    <w:p w:rsidR="007F5517" w:rsidRDefault="007F5517" w:rsidP="007F5517">
      <w:pPr>
        <w:pStyle w:val="-"/>
        <w:ind w:firstLine="420"/>
        <w:rPr>
          <w:rFonts w:hint="eastAsia"/>
        </w:rPr>
      </w:pPr>
      <w:r>
        <w:rPr>
          <w:rFonts w:hint="eastAsia"/>
        </w:rPr>
        <w:t>客户服务中心电话：400-887-9555</w:t>
      </w:r>
    </w:p>
    <w:p w:rsidR="007F5517" w:rsidRDefault="007F5517" w:rsidP="007F5517">
      <w:pPr>
        <w:pStyle w:val="-"/>
        <w:ind w:firstLine="420"/>
        <w:rPr>
          <w:rFonts w:hint="eastAsia"/>
        </w:rPr>
      </w:pPr>
      <w:r>
        <w:rPr>
          <w:rFonts w:hint="eastAsia"/>
        </w:rPr>
        <w:t>网址：http://www.cmfchina.com</w:t>
      </w:r>
    </w:p>
    <w:p w:rsidR="007F5517" w:rsidRPr="007F5517" w:rsidRDefault="007F5517" w:rsidP="007F5517">
      <w:pPr>
        <w:rPr>
          <w:rFonts w:hint="eastAsia"/>
        </w:rPr>
      </w:pPr>
      <w:bookmarkStart w:id="2" w:name="_GoBack"/>
      <w:bookmarkEnd w:id="2"/>
    </w:p>
    <w:p w:rsidR="00FB358D" w:rsidRDefault="007F5517" w:rsidP="00F8552E">
      <w:pPr>
        <w:snapToGrid w:val="0"/>
        <w:spacing w:line="360" w:lineRule="auto"/>
        <w:jc w:val="right"/>
      </w:pPr>
      <w:r>
        <w:rPr>
          <w:rFonts w:hint="eastAsia"/>
        </w:rPr>
        <w:t>招商基金管理有限公司</w:t>
      </w:r>
    </w:p>
    <w:p w:rsidR="00C7329B" w:rsidRPr="0063383B" w:rsidRDefault="007F5517"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17" w:rsidRDefault="007F551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7F5517" w:rsidRPr="007F5517">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7F5517">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7F5517">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17" w:rsidRDefault="007F55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17" w:rsidRDefault="007F55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7F5517" w:rsidP="00AE3F5B">
    <w:pPr>
      <w:pStyle w:val="a7"/>
      <w:pBdr>
        <w:bottom w:val="single" w:sz="4" w:space="1" w:color="auto"/>
      </w:pBdr>
      <w:jc w:val="right"/>
    </w:pPr>
    <w:r>
      <w:rPr>
        <w:rFonts w:hint="eastAsia"/>
      </w:rPr>
      <w:t>招商创新增长混合型证券投资基金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551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19E8CB"/>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9A8C-7B80-44D0-AC81-D43ABCFF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1262</Words>
  <Characters>7198</Characters>
  <Application>Microsoft Office Word</Application>
  <DocSecurity>0</DocSecurity>
  <Lines>59</Lines>
  <Paragraphs>16</Paragraphs>
  <ScaleCrop>false</ScaleCrop>
  <Company>MC SYSTEM</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2024-04-18T08:26:00Z</dcterms:created>
  <dcterms:modified xsi:type="dcterms:W3CDTF">2024-04-18T08:26:00Z</dcterms:modified>
</cp:coreProperties>
</file>